
<file path=[Content_Types].xml><?xml version="1.0" encoding="utf-8"?>
<Types xmlns="http://schemas.openxmlformats.org/package/2006/content-types">
  <Override PartName="/word/footnotes.xml" ContentType="application/vnd.openxmlformats-officedocument.wordprocessingml.footnotes+xml"/>
  <Override PartName="/word/header18.xml" ContentType="application/vnd.openxmlformats-officedocument.wordprocessingml.header+xml"/>
  <Override PartName="/customXml/itemProps1.xml" ContentType="application/vnd.openxmlformats-officedocument.customXmlProperties+xml"/>
  <Override PartName="/word/footer9.xml" ContentType="application/vnd.openxmlformats-officedocument.wordprocessingml.footer+xml"/>
  <Override PartName="/word/header16.xml" ContentType="application/vnd.openxmlformats-officedocument.wordprocessingml.header+xml"/>
  <Default Extension="wmf" ContentType="image/x-wmf"/>
  <Default Extension="jpeg" ContentType="image/jpeg"/>
  <Override PartName="/word/footer6.xml" ContentType="application/vnd.openxmlformats-officedocument.wordprocessingml.footer+xml"/>
  <Override PartName="/word/footer7.xml" ContentType="application/vnd.openxmlformats-officedocument.wordprocessingml.footer+xml"/>
  <Override PartName="/word/header14.xml" ContentType="application/vnd.openxmlformats-officedocument.wordprocessingml.header+xml"/>
  <Override PartName="/word/header15.xml" ContentType="application/vnd.openxmlformats-officedocument.wordprocessingml.header+xml"/>
  <Override PartName="/word/footer18.xml" ContentType="application/vnd.openxmlformats-officedocument.wordprocessingml.footer+xml"/>
  <Override PartName="/word/footer19.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footer16.xml" ContentType="application/vnd.openxmlformats-officedocument.wordprocessingml.footer+xml"/>
  <Override PartName="/word/footer17.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11.xml" ContentType="application/vnd.openxmlformats-officedocument.wordprocessingml.footer+xml"/>
  <Override PartName="/word/footer12.xml" ContentType="application/vnd.openxmlformats-officedocument.wordprocessingml.footer+xml"/>
  <Override PartName="/word/theme/theme1.xml" ContentType="application/vnd.openxmlformats-officedocument.theme+xml"/>
  <Default Extension="doc" ContentType="application/msword"/>
  <Override PartName="/word/header2.xml" ContentType="application/vnd.openxmlformats-officedocument.wordprocessingml.header+xml"/>
  <Override PartName="/word/header3.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Default Extension="png" ContentType="image/png"/>
  <Default Extension="bin" ContentType="application/vnd.openxmlformats-officedocument.oleObject"/>
  <Override PartName="/word/header19.xml" ContentType="application/vnd.openxmlformats-officedocument.wordprocessingml.header+xml"/>
  <Override PartName="/word/footer8.xml" ContentType="application/vnd.openxmlformats-officedocument.wordprocessingml.footer+xml"/>
  <Override PartName="/word/header17.xml" ContentType="application/vnd.openxmlformats-officedocument.wordprocessingml.head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D3D66" w:rsidRDefault="002D3D66" w:rsidP="00CB6196">
      <w:pPr>
        <w:pStyle w:val="ac"/>
        <w:widowControl w:val="0"/>
        <w:spacing w:before="0" w:beforeAutospacing="0" w:after="0"/>
        <w:rPr>
          <w:sz w:val="20"/>
          <w:szCs w:val="20"/>
        </w:rPr>
      </w:pPr>
    </w:p>
    <w:p w:rsidR="002D3D66" w:rsidRDefault="002D3D66" w:rsidP="00CB6196">
      <w:pPr>
        <w:pStyle w:val="ac"/>
        <w:widowControl w:val="0"/>
        <w:spacing w:before="0" w:beforeAutospacing="0" w:after="0"/>
        <w:rPr>
          <w:sz w:val="20"/>
          <w:szCs w:val="20"/>
        </w:rPr>
      </w:pPr>
    </w:p>
    <w:p w:rsidR="000F1730" w:rsidRPr="009E15DB" w:rsidRDefault="00093A76" w:rsidP="00CB6196">
      <w:pPr>
        <w:pStyle w:val="ac"/>
        <w:widowControl w:val="0"/>
        <w:spacing w:before="0" w:beforeAutospacing="0" w:after="0"/>
        <w:rPr>
          <w:sz w:val="20"/>
          <w:szCs w:val="20"/>
        </w:rPr>
      </w:pPr>
      <w:r>
        <w:rPr>
          <w:noProof/>
          <w:sz w:val="20"/>
          <w:szCs w:val="20"/>
        </w:rPr>
        <w:pict>
          <v:group id="_x0000_s1026" style="position:absolute;margin-left:-.65pt;margin-top:-42.3pt;width:514.05pt;height:237.9pt;z-index:251660288;mso-wrap-distance-left:0;mso-wrap-distance-right:0" coordorigin="100,46" coordsize="10280,4757">
            <o:lock v:ext="edit" text="t"/>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_x0000_s1027" type="#_x0000_t65" style="position:absolute;left:100;top:46;width:10280;height:4757;mso-wrap-style:none;v-text-anchor:middle" strokeweight=".26mm">
              <v:fill color2="black"/>
              <v:stroke joinstyle="miter"/>
              <v:shadow on="t" color="black" opacity="32786f" offset="2.12mm,-2.11mm"/>
            </v:shape>
            <v:group id="_x0000_s1028" style="position:absolute;left:349;top:253;width:9789;height:4548;mso-wrap-distance-left:0;mso-wrap-distance-right:0" coordorigin="349,253" coordsize="9789,4548">
              <o:lock v:ext="edit" text="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2" o:spid="_x0000_s1029" type="#_x0000_t75" style="position:absolute;left:349;top:255;width:2107;height:2604;mso-wrap-style:none;v-text-anchor:middle">
                <v:fill type="frame"/>
                <v:stroke joinstyle="round"/>
                <v:imagedata r:id="rId8" o:title=""/>
              </v:shape>
              <v:shapetype id="_x0000_t202" coordsize="21600,21600" o:spt="202" path="m,l,21600r21600,l21600,xe">
                <v:stroke joinstyle="miter"/>
                <v:path gradientshapeok="t" o:connecttype="rect"/>
              </v:shapetype>
              <v:shape id="_x0000_s1030" type="#_x0000_t202" style="position:absolute;left:2327;top:253;width:5944;height:2831;v-text-anchor:middle" filled="f" stroked="f">
                <v:stroke joinstyle="round"/>
                <v:textbox style="mso-next-textbox:#_x0000_s1030;mso-rotate-with-shape:t" inset="1.02mm,1.02mm,1.02mm,1.02mm">
                  <w:txbxContent>
                    <w:p w:rsidR="000D62A7" w:rsidRDefault="000D62A7" w:rsidP="008C3E01">
                      <w:pPr>
                        <w:jc w:val="center"/>
                        <w:rPr>
                          <w:rFonts w:ascii="Monotype Corsiva" w:hAnsi="Monotype Corsiva"/>
                          <w:sz w:val="120"/>
                          <w:szCs w:val="120"/>
                        </w:rPr>
                      </w:pPr>
                      <w:r>
                        <w:rPr>
                          <w:rFonts w:ascii="Monotype Corsiva" w:hAnsi="Monotype Corsiva"/>
                          <w:sz w:val="120"/>
                          <w:szCs w:val="120"/>
                        </w:rPr>
                        <w:t xml:space="preserve">Районные </w:t>
                      </w:r>
                    </w:p>
                    <w:p w:rsidR="000D62A7" w:rsidRDefault="000D62A7" w:rsidP="008C3E01">
                      <w:pPr>
                        <w:jc w:val="center"/>
                        <w:rPr>
                          <w:rFonts w:ascii="Monotype Corsiva" w:hAnsi="Monotype Corsiva"/>
                          <w:sz w:val="120"/>
                          <w:szCs w:val="120"/>
                        </w:rPr>
                      </w:pPr>
                      <w:r>
                        <w:rPr>
                          <w:rFonts w:ascii="Monotype Corsiva" w:hAnsi="Monotype Corsiva"/>
                          <w:sz w:val="120"/>
                          <w:szCs w:val="120"/>
                        </w:rPr>
                        <w:t>новости</w:t>
                      </w:r>
                    </w:p>
                  </w:txbxContent>
                </v:textbox>
              </v:shape>
              <v:shape id="_x0000_s1031" type="#_x0000_t202" style="position:absolute;left:8498;top:253;width:1640;height:2774;v-text-anchor:middle" filled="f" strokeweight="1.59mm">
                <v:textbox style="mso-next-textbox:#_x0000_s1031;mso-rotate-with-shape:t" inset="1.02mm,1.02mm,1.02mm,1.02mm">
                  <w:txbxContent>
                    <w:p w:rsidR="000D62A7" w:rsidRDefault="000D62A7" w:rsidP="008C3E01">
                      <w:pPr>
                        <w:jc w:val="center"/>
                      </w:pPr>
                      <w:r>
                        <w:t xml:space="preserve">Издается </w:t>
                      </w:r>
                    </w:p>
                    <w:p w:rsidR="000D62A7" w:rsidRDefault="000D62A7" w:rsidP="008C3E01">
                      <w:pPr>
                        <w:jc w:val="center"/>
                      </w:pPr>
                      <w:r>
                        <w:t xml:space="preserve">с  мая  </w:t>
                      </w:r>
                    </w:p>
                    <w:p w:rsidR="000D62A7" w:rsidRDefault="000D62A7" w:rsidP="008C3E01">
                      <w:pPr>
                        <w:jc w:val="center"/>
                      </w:pPr>
                      <w:r>
                        <w:t>2007 года</w:t>
                      </w:r>
                    </w:p>
                    <w:p w:rsidR="000D62A7" w:rsidRPr="00414855" w:rsidRDefault="000D62A7" w:rsidP="008C3E01">
                      <w:pPr>
                        <w:jc w:val="center"/>
                      </w:pPr>
                      <w:r>
                        <w:t xml:space="preserve">№ 18 </w:t>
                      </w:r>
                      <w:r w:rsidRPr="00414855">
                        <w:t>(</w:t>
                      </w:r>
                      <w:r>
                        <w:t>241</w:t>
                      </w:r>
                      <w:r w:rsidRPr="00414855">
                        <w:t>)</w:t>
                      </w:r>
                    </w:p>
                    <w:p w:rsidR="000D62A7" w:rsidRDefault="000D62A7" w:rsidP="008C3E01">
                      <w:pPr>
                        <w:jc w:val="center"/>
                      </w:pPr>
                      <w:r>
                        <w:t> </w:t>
                      </w:r>
                    </w:p>
                    <w:p w:rsidR="000D62A7" w:rsidRPr="00AD1713" w:rsidRDefault="000D62A7" w:rsidP="008C3E01">
                      <w:pPr>
                        <w:jc w:val="center"/>
                      </w:pPr>
                      <w:r>
                        <w:t>31 мая</w:t>
                      </w:r>
                    </w:p>
                    <w:p w:rsidR="000D62A7" w:rsidRDefault="000D62A7" w:rsidP="008C3E01">
                      <w:pPr>
                        <w:jc w:val="center"/>
                      </w:pPr>
                      <w:r>
                        <w:t>2018 года</w:t>
                      </w:r>
                    </w:p>
                    <w:p w:rsidR="000D62A7" w:rsidRDefault="000D62A7" w:rsidP="008C3E01">
                      <w:pPr>
                        <w:jc w:val="center"/>
                      </w:pPr>
                      <w:r>
                        <w:t> </w:t>
                      </w:r>
                    </w:p>
                    <w:p w:rsidR="000D62A7" w:rsidRDefault="000D62A7" w:rsidP="008C3E01">
                      <w:pPr>
                        <w:jc w:val="center"/>
                      </w:pPr>
                      <w:r>
                        <w:t>Бесплатно</w:t>
                      </w:r>
                    </w:p>
                  </w:txbxContent>
                </v:textbox>
              </v:shape>
              <v:shape id="_x0000_s1032" type="#_x0000_t202" style="position:absolute;left:972;top:3785;width:7933;height:1016;v-text-anchor:middle" filled="f" stroked="f">
                <v:stroke joinstyle="round"/>
                <v:textbox style="mso-next-textbox:#_x0000_s1032;mso-rotate-with-shape:t" inset="1.02mm,1.02mm,1.02mm,1.02mm">
                  <w:txbxContent>
                    <w:p w:rsidR="000D62A7" w:rsidRDefault="000D62A7" w:rsidP="008C3E01">
                      <w:pPr>
                        <w:jc w:val="center"/>
                      </w:pPr>
                      <w:r>
                        <w:t>ИНФОРМАЦИОННЫЙ БЮЛЛЕТЕНЬ</w:t>
                      </w:r>
                    </w:p>
                    <w:p w:rsidR="000D62A7" w:rsidRDefault="000D62A7" w:rsidP="008C3E01">
                      <w:pPr>
                        <w:jc w:val="center"/>
                      </w:pPr>
                      <w:r>
                        <w:t xml:space="preserve">Официальное издание районного Собрания депутатов и администрации </w:t>
                      </w:r>
                    </w:p>
                    <w:p w:rsidR="000D62A7" w:rsidRDefault="000D62A7" w:rsidP="008C3E01">
                      <w:pPr>
                        <w:jc w:val="center"/>
                      </w:pPr>
                      <w:r>
                        <w:t>Островского муниципального района</w:t>
                      </w:r>
                    </w:p>
                  </w:txbxContent>
                </v:textbox>
              </v:shape>
            </v:group>
          </v:group>
        </w:pict>
      </w:r>
    </w:p>
    <w:p w:rsidR="008C3E01" w:rsidRPr="009E15DB" w:rsidRDefault="008C3E01" w:rsidP="00CB6196">
      <w:pPr>
        <w:pStyle w:val="ac"/>
        <w:widowControl w:val="0"/>
        <w:spacing w:before="0" w:beforeAutospacing="0" w:after="0"/>
        <w:rPr>
          <w:sz w:val="20"/>
          <w:szCs w:val="20"/>
        </w:rPr>
      </w:pPr>
    </w:p>
    <w:p w:rsidR="008C3E01" w:rsidRPr="009E15DB" w:rsidRDefault="008C3E01" w:rsidP="00CB6196">
      <w:pPr>
        <w:pStyle w:val="ac"/>
        <w:widowControl w:val="0"/>
        <w:spacing w:before="0" w:beforeAutospacing="0" w:after="0"/>
        <w:rPr>
          <w:sz w:val="20"/>
          <w:szCs w:val="20"/>
        </w:rPr>
      </w:pPr>
    </w:p>
    <w:p w:rsidR="008C3E01" w:rsidRPr="009E15DB" w:rsidRDefault="008C3E01" w:rsidP="00CB6196">
      <w:pPr>
        <w:pStyle w:val="ac"/>
        <w:widowControl w:val="0"/>
        <w:spacing w:before="0" w:beforeAutospacing="0" w:after="0"/>
        <w:rPr>
          <w:sz w:val="20"/>
          <w:szCs w:val="20"/>
        </w:rPr>
      </w:pPr>
    </w:p>
    <w:p w:rsidR="008C3E01" w:rsidRPr="009E15DB" w:rsidRDefault="008C3E01" w:rsidP="00CB6196">
      <w:pPr>
        <w:pStyle w:val="ac"/>
        <w:widowControl w:val="0"/>
        <w:spacing w:before="0" w:beforeAutospacing="0" w:after="0"/>
        <w:rPr>
          <w:sz w:val="20"/>
          <w:szCs w:val="20"/>
        </w:rPr>
      </w:pPr>
    </w:p>
    <w:p w:rsidR="008C3E01" w:rsidRPr="009E15DB" w:rsidRDefault="008C3E01" w:rsidP="00CB6196">
      <w:pPr>
        <w:pStyle w:val="ac"/>
        <w:widowControl w:val="0"/>
        <w:spacing w:before="0" w:beforeAutospacing="0" w:after="0"/>
        <w:rPr>
          <w:sz w:val="20"/>
          <w:szCs w:val="20"/>
        </w:rPr>
      </w:pPr>
    </w:p>
    <w:p w:rsidR="008C3E01" w:rsidRPr="009E15DB" w:rsidRDefault="008C3E01" w:rsidP="00CB6196">
      <w:pPr>
        <w:pStyle w:val="ac"/>
        <w:widowControl w:val="0"/>
        <w:spacing w:before="0" w:beforeAutospacing="0" w:after="0"/>
        <w:rPr>
          <w:sz w:val="20"/>
          <w:szCs w:val="20"/>
        </w:rPr>
      </w:pPr>
    </w:p>
    <w:p w:rsidR="008C3E01" w:rsidRPr="009E15DB" w:rsidRDefault="008C3E01" w:rsidP="00CB6196">
      <w:pPr>
        <w:pStyle w:val="ac"/>
        <w:widowControl w:val="0"/>
        <w:spacing w:before="0" w:beforeAutospacing="0" w:after="0"/>
        <w:rPr>
          <w:sz w:val="20"/>
          <w:szCs w:val="20"/>
        </w:rPr>
      </w:pPr>
    </w:p>
    <w:p w:rsidR="008C3E01" w:rsidRPr="009E15DB" w:rsidRDefault="008C3E01" w:rsidP="00CB6196">
      <w:pPr>
        <w:pStyle w:val="ac"/>
        <w:widowControl w:val="0"/>
        <w:spacing w:before="0" w:beforeAutospacing="0" w:after="0"/>
        <w:rPr>
          <w:sz w:val="20"/>
          <w:szCs w:val="20"/>
        </w:rPr>
      </w:pPr>
    </w:p>
    <w:p w:rsidR="008C3E01" w:rsidRPr="009E15DB" w:rsidRDefault="008C3E01" w:rsidP="00CB6196">
      <w:pPr>
        <w:pStyle w:val="ac"/>
        <w:widowControl w:val="0"/>
        <w:spacing w:before="0" w:beforeAutospacing="0" w:after="0"/>
        <w:rPr>
          <w:sz w:val="20"/>
          <w:szCs w:val="20"/>
        </w:rPr>
      </w:pPr>
    </w:p>
    <w:p w:rsidR="008C3E01" w:rsidRPr="009E15DB" w:rsidRDefault="008C3E01" w:rsidP="00CB6196">
      <w:pPr>
        <w:pStyle w:val="ac"/>
        <w:widowControl w:val="0"/>
        <w:spacing w:before="0" w:beforeAutospacing="0" w:after="0"/>
        <w:rPr>
          <w:sz w:val="20"/>
          <w:szCs w:val="20"/>
        </w:rPr>
      </w:pPr>
    </w:p>
    <w:p w:rsidR="008C3E01" w:rsidRPr="009E15DB" w:rsidRDefault="008C3E01" w:rsidP="00CB6196">
      <w:pPr>
        <w:pStyle w:val="ac"/>
        <w:widowControl w:val="0"/>
        <w:spacing w:before="0" w:beforeAutospacing="0" w:after="0"/>
        <w:rPr>
          <w:sz w:val="20"/>
          <w:szCs w:val="20"/>
        </w:rPr>
      </w:pPr>
    </w:p>
    <w:p w:rsidR="008C3E01" w:rsidRPr="009E15DB" w:rsidRDefault="008C3E01" w:rsidP="00CB6196">
      <w:pPr>
        <w:pStyle w:val="ac"/>
        <w:widowControl w:val="0"/>
        <w:spacing w:before="0" w:beforeAutospacing="0" w:after="0"/>
        <w:rPr>
          <w:sz w:val="20"/>
          <w:szCs w:val="20"/>
        </w:rPr>
      </w:pPr>
    </w:p>
    <w:p w:rsidR="008C3E01" w:rsidRPr="009E15DB" w:rsidRDefault="008C3E01" w:rsidP="00CB6196">
      <w:pPr>
        <w:pStyle w:val="ac"/>
        <w:widowControl w:val="0"/>
        <w:spacing w:before="0" w:beforeAutospacing="0" w:after="0"/>
        <w:rPr>
          <w:sz w:val="20"/>
          <w:szCs w:val="20"/>
        </w:rPr>
      </w:pPr>
    </w:p>
    <w:p w:rsidR="008C3E01" w:rsidRPr="009E15DB" w:rsidRDefault="008C3E01" w:rsidP="00CB6196">
      <w:pPr>
        <w:pStyle w:val="ac"/>
        <w:widowControl w:val="0"/>
        <w:spacing w:before="0" w:beforeAutospacing="0" w:after="0"/>
        <w:rPr>
          <w:sz w:val="20"/>
          <w:szCs w:val="20"/>
        </w:rPr>
      </w:pPr>
    </w:p>
    <w:p w:rsidR="008C3E01" w:rsidRPr="009E15DB" w:rsidRDefault="008C3E01" w:rsidP="00CB6196">
      <w:pPr>
        <w:pStyle w:val="ac"/>
        <w:widowControl w:val="0"/>
        <w:spacing w:before="0" w:beforeAutospacing="0" w:after="0"/>
        <w:rPr>
          <w:sz w:val="20"/>
          <w:szCs w:val="20"/>
        </w:rPr>
      </w:pPr>
    </w:p>
    <w:p w:rsidR="00C7241A" w:rsidRPr="009E15DB" w:rsidRDefault="00C7241A" w:rsidP="00CB6196">
      <w:pPr>
        <w:pStyle w:val="ConsPlusNormal"/>
        <w:ind w:firstLine="540"/>
        <w:jc w:val="both"/>
        <w:rPr>
          <w:rFonts w:ascii="Times New Roman" w:hAnsi="Times New Roman" w:cs="Times New Roman"/>
          <w:sz w:val="20"/>
          <w:lang w:val="en-US"/>
        </w:rPr>
      </w:pPr>
    </w:p>
    <w:p w:rsidR="00EC6934" w:rsidRPr="00EC6934" w:rsidRDefault="00EC6934" w:rsidP="00EC6934">
      <w:pPr>
        <w:ind w:firstLine="709"/>
        <w:jc w:val="both"/>
        <w:rPr>
          <w:sz w:val="16"/>
          <w:szCs w:val="16"/>
        </w:rPr>
      </w:pPr>
      <w:bookmarkStart w:id="0" w:name="_GoBack"/>
      <w:bookmarkEnd w:id="0"/>
    </w:p>
    <w:p w:rsidR="00FA4392" w:rsidRPr="00EC6934" w:rsidRDefault="00FA4392" w:rsidP="00EC6934">
      <w:pPr>
        <w:ind w:firstLine="709"/>
        <w:jc w:val="both"/>
        <w:rPr>
          <w:sz w:val="16"/>
          <w:szCs w:val="16"/>
        </w:rPr>
      </w:pPr>
    </w:p>
    <w:p w:rsidR="005A60C9" w:rsidRPr="005A60C9" w:rsidRDefault="005A60C9" w:rsidP="005A60C9">
      <w:pPr>
        <w:jc w:val="center"/>
        <w:rPr>
          <w:b/>
          <w:sz w:val="16"/>
          <w:szCs w:val="16"/>
        </w:rPr>
      </w:pPr>
      <w:r w:rsidRPr="005A60C9">
        <w:rPr>
          <w:b/>
          <w:sz w:val="16"/>
          <w:szCs w:val="16"/>
        </w:rPr>
        <w:t xml:space="preserve">ИЗВЕЩЕНИЕ О ПРОВЕДЕНИИ СОГЛАСОВАНИЯ МЕСТОПОЛОЖЕНИЯ ГРАНИЦЫ </w:t>
      </w:r>
    </w:p>
    <w:p w:rsidR="005A60C9" w:rsidRPr="005A60C9" w:rsidRDefault="005A60C9" w:rsidP="005A60C9">
      <w:pPr>
        <w:jc w:val="center"/>
        <w:rPr>
          <w:b/>
          <w:sz w:val="16"/>
          <w:szCs w:val="16"/>
        </w:rPr>
      </w:pPr>
      <w:r w:rsidRPr="005A60C9">
        <w:rPr>
          <w:b/>
          <w:sz w:val="16"/>
          <w:szCs w:val="16"/>
        </w:rPr>
        <w:t>ЗЕМЕЛЬНОГО УЧАСТКА</w:t>
      </w:r>
    </w:p>
    <w:p w:rsidR="005A60C9" w:rsidRPr="005A60C9" w:rsidRDefault="005A60C9" w:rsidP="005A60C9">
      <w:pPr>
        <w:jc w:val="both"/>
        <w:rPr>
          <w:b/>
          <w:sz w:val="16"/>
          <w:szCs w:val="16"/>
        </w:rPr>
      </w:pPr>
      <w:r w:rsidRPr="005A60C9">
        <w:rPr>
          <w:b/>
          <w:sz w:val="16"/>
          <w:szCs w:val="16"/>
        </w:rPr>
        <w:t>Кадастровым инженером Мичкодан Е. В., специалистом ООО «Костромское землепредприятие</w:t>
      </w:r>
    </w:p>
    <w:p w:rsidR="005A60C9" w:rsidRPr="005A60C9" w:rsidRDefault="005A60C9" w:rsidP="005A60C9">
      <w:pPr>
        <w:jc w:val="both"/>
        <w:rPr>
          <w:sz w:val="16"/>
          <w:szCs w:val="16"/>
        </w:rPr>
      </w:pPr>
      <w:r w:rsidRPr="005A60C9">
        <w:rPr>
          <w:b/>
          <w:sz w:val="16"/>
          <w:szCs w:val="16"/>
        </w:rPr>
        <w:t>№1», г.  Кострома, ул. Маршала Новикова, д.35 KLODSE@KMTN.RU, 8(4942) 55-73-31</w:t>
      </w:r>
      <w:r w:rsidRPr="005A60C9">
        <w:rPr>
          <w:sz w:val="16"/>
          <w:szCs w:val="16"/>
        </w:rPr>
        <w:t>, адрес</w:t>
      </w:r>
    </w:p>
    <w:p w:rsidR="005A60C9" w:rsidRPr="005A60C9" w:rsidRDefault="005A60C9" w:rsidP="005A60C9">
      <w:pPr>
        <w:jc w:val="both"/>
        <w:rPr>
          <w:sz w:val="16"/>
          <w:szCs w:val="16"/>
        </w:rPr>
      </w:pPr>
      <w:r w:rsidRPr="005A60C9">
        <w:rPr>
          <w:sz w:val="16"/>
          <w:szCs w:val="16"/>
        </w:rPr>
        <w:t>регистрации: Костромская область, Костромской район, п. Ильинское, ул. Центральная, д.21,</w:t>
      </w:r>
    </w:p>
    <w:p w:rsidR="005A60C9" w:rsidRPr="005A60C9" w:rsidRDefault="005A60C9" w:rsidP="005A60C9">
      <w:pPr>
        <w:jc w:val="both"/>
        <w:rPr>
          <w:sz w:val="16"/>
          <w:szCs w:val="16"/>
        </w:rPr>
      </w:pPr>
      <w:r w:rsidRPr="005A60C9">
        <w:rPr>
          <w:sz w:val="16"/>
          <w:szCs w:val="16"/>
        </w:rPr>
        <w:t>кв.10, тел: 8-950-240-47-16,№ регистрации в государственном реестре лиц осуществляющих</w:t>
      </w:r>
    </w:p>
    <w:p w:rsidR="005A60C9" w:rsidRPr="005A60C9" w:rsidRDefault="005A60C9" w:rsidP="005A60C9">
      <w:pPr>
        <w:jc w:val="both"/>
        <w:rPr>
          <w:sz w:val="16"/>
          <w:szCs w:val="16"/>
        </w:rPr>
      </w:pPr>
      <w:r w:rsidRPr="005A60C9">
        <w:rPr>
          <w:sz w:val="16"/>
          <w:szCs w:val="16"/>
        </w:rPr>
        <w:t>кадастровую деятельность –36202 выполняются кадастровые работы по уточнению границ</w:t>
      </w:r>
    </w:p>
    <w:p w:rsidR="005A60C9" w:rsidRPr="005A60C9" w:rsidRDefault="005A60C9" w:rsidP="005A60C9">
      <w:pPr>
        <w:jc w:val="both"/>
        <w:rPr>
          <w:sz w:val="16"/>
          <w:szCs w:val="16"/>
        </w:rPr>
      </w:pPr>
      <w:r w:rsidRPr="005A60C9">
        <w:rPr>
          <w:b/>
          <w:sz w:val="16"/>
          <w:szCs w:val="16"/>
        </w:rPr>
        <w:t>земельного участка с кадастровым номером 44:15:120115:26 расположенного:</w:t>
      </w:r>
    </w:p>
    <w:p w:rsidR="005A60C9" w:rsidRPr="005A60C9" w:rsidRDefault="005A60C9" w:rsidP="005A60C9">
      <w:pPr>
        <w:jc w:val="both"/>
        <w:rPr>
          <w:b/>
          <w:sz w:val="16"/>
          <w:szCs w:val="16"/>
        </w:rPr>
      </w:pPr>
      <w:proofErr w:type="gramStart"/>
      <w:r w:rsidRPr="005A60C9">
        <w:rPr>
          <w:b/>
          <w:sz w:val="16"/>
          <w:szCs w:val="16"/>
        </w:rPr>
        <w:t>Костромская область, Островский район, п. Островское, ул. Островского, д.14, кв. 3</w:t>
      </w:r>
      <w:proofErr w:type="gramEnd"/>
    </w:p>
    <w:p w:rsidR="005A60C9" w:rsidRPr="005A60C9" w:rsidRDefault="005A60C9" w:rsidP="005A60C9">
      <w:pPr>
        <w:jc w:val="both"/>
        <w:rPr>
          <w:sz w:val="16"/>
          <w:szCs w:val="16"/>
          <w:u w:val="single"/>
        </w:rPr>
      </w:pPr>
      <w:r w:rsidRPr="005A60C9">
        <w:rPr>
          <w:sz w:val="16"/>
          <w:szCs w:val="16"/>
        </w:rPr>
        <w:t xml:space="preserve">Заказчиком кадастровых работ является Аристова Тамара Васильевна </w:t>
      </w:r>
      <w:proofErr w:type="gramStart"/>
      <w:r w:rsidRPr="005A60C9">
        <w:rPr>
          <w:sz w:val="16"/>
          <w:szCs w:val="16"/>
          <w:u w:val="single"/>
        </w:rPr>
        <w:t>проживающий</w:t>
      </w:r>
      <w:proofErr w:type="gramEnd"/>
      <w:r w:rsidRPr="005A60C9">
        <w:rPr>
          <w:sz w:val="16"/>
          <w:szCs w:val="16"/>
          <w:u w:val="single"/>
        </w:rPr>
        <w:t>:</w:t>
      </w:r>
    </w:p>
    <w:p w:rsidR="005A60C9" w:rsidRPr="005A60C9" w:rsidRDefault="005A60C9" w:rsidP="005A60C9">
      <w:pPr>
        <w:jc w:val="both"/>
        <w:rPr>
          <w:sz w:val="16"/>
          <w:szCs w:val="16"/>
          <w:u w:val="single"/>
        </w:rPr>
      </w:pPr>
      <w:proofErr w:type="gramStart"/>
      <w:r w:rsidRPr="005A60C9">
        <w:rPr>
          <w:sz w:val="16"/>
          <w:szCs w:val="16"/>
          <w:u w:val="single"/>
        </w:rPr>
        <w:t>Костромская область, Островский район, п. Островское, ул. Островского, д. 14, кв. 3</w:t>
      </w:r>
      <w:proofErr w:type="gramEnd"/>
    </w:p>
    <w:p w:rsidR="005A60C9" w:rsidRPr="005A60C9" w:rsidRDefault="005A60C9" w:rsidP="005A60C9">
      <w:pPr>
        <w:jc w:val="both"/>
        <w:rPr>
          <w:sz w:val="16"/>
          <w:szCs w:val="16"/>
          <w:u w:val="single"/>
        </w:rPr>
      </w:pPr>
      <w:r w:rsidRPr="005A60C9">
        <w:rPr>
          <w:sz w:val="16"/>
          <w:szCs w:val="16"/>
          <w:u w:val="single"/>
        </w:rPr>
        <w:t>Тел. 8-953-656-01-07</w:t>
      </w:r>
    </w:p>
    <w:p w:rsidR="005A60C9" w:rsidRPr="005A60C9" w:rsidRDefault="005A60C9" w:rsidP="005A60C9">
      <w:pPr>
        <w:jc w:val="both"/>
        <w:rPr>
          <w:sz w:val="16"/>
          <w:szCs w:val="16"/>
        </w:rPr>
      </w:pPr>
      <w:r w:rsidRPr="005A60C9">
        <w:rPr>
          <w:sz w:val="16"/>
          <w:szCs w:val="16"/>
        </w:rPr>
        <w:t>Собрание  по поводу согласования местоположения границ состоится по адресу:</w:t>
      </w:r>
    </w:p>
    <w:p w:rsidR="005A60C9" w:rsidRPr="005A60C9" w:rsidRDefault="005A60C9" w:rsidP="005A60C9">
      <w:pPr>
        <w:jc w:val="both"/>
        <w:rPr>
          <w:sz w:val="16"/>
          <w:szCs w:val="16"/>
        </w:rPr>
      </w:pPr>
      <w:r w:rsidRPr="005A60C9">
        <w:rPr>
          <w:sz w:val="16"/>
          <w:szCs w:val="16"/>
        </w:rPr>
        <w:t xml:space="preserve">Костромская область, Островский район, пос. </w:t>
      </w:r>
      <w:proofErr w:type="gramStart"/>
      <w:r w:rsidRPr="005A60C9">
        <w:rPr>
          <w:sz w:val="16"/>
          <w:szCs w:val="16"/>
        </w:rPr>
        <w:t>Островское</w:t>
      </w:r>
      <w:proofErr w:type="gramEnd"/>
      <w:r w:rsidRPr="005A60C9">
        <w:rPr>
          <w:sz w:val="16"/>
          <w:szCs w:val="16"/>
        </w:rPr>
        <w:t>, ул. Советская, дом 97</w:t>
      </w:r>
    </w:p>
    <w:p w:rsidR="005A60C9" w:rsidRPr="005A60C9" w:rsidRDefault="005A60C9" w:rsidP="005A60C9">
      <w:pPr>
        <w:jc w:val="both"/>
        <w:rPr>
          <w:sz w:val="16"/>
          <w:szCs w:val="16"/>
        </w:rPr>
      </w:pPr>
      <w:r w:rsidRPr="005A60C9">
        <w:rPr>
          <w:sz w:val="16"/>
          <w:szCs w:val="16"/>
        </w:rPr>
        <w:t>«02» июля 2018г. в 10 часов 00 минут.</w:t>
      </w:r>
    </w:p>
    <w:p w:rsidR="005A60C9" w:rsidRPr="005A60C9" w:rsidRDefault="005A60C9" w:rsidP="005A60C9">
      <w:pPr>
        <w:jc w:val="both"/>
        <w:rPr>
          <w:sz w:val="16"/>
          <w:szCs w:val="16"/>
        </w:rPr>
      </w:pPr>
      <w:r w:rsidRPr="005A60C9">
        <w:rPr>
          <w:sz w:val="16"/>
          <w:szCs w:val="16"/>
        </w:rPr>
        <w:t>С проектом межевого плана земельного участка можно ознакомиться по адресу:</w:t>
      </w:r>
    </w:p>
    <w:p w:rsidR="005A60C9" w:rsidRPr="005A60C9" w:rsidRDefault="005A60C9" w:rsidP="005A60C9">
      <w:pPr>
        <w:jc w:val="both"/>
        <w:rPr>
          <w:sz w:val="16"/>
          <w:szCs w:val="16"/>
        </w:rPr>
      </w:pPr>
      <w:r w:rsidRPr="005A60C9">
        <w:rPr>
          <w:sz w:val="16"/>
          <w:szCs w:val="16"/>
        </w:rPr>
        <w:t>г. Кострома, ул. Маршала Новикова, д. 35, каб. 30</w:t>
      </w:r>
    </w:p>
    <w:p w:rsidR="005A60C9" w:rsidRPr="005A60C9" w:rsidRDefault="005A60C9" w:rsidP="005A60C9">
      <w:pPr>
        <w:jc w:val="both"/>
        <w:rPr>
          <w:sz w:val="16"/>
          <w:szCs w:val="16"/>
        </w:rPr>
      </w:pPr>
      <w:r w:rsidRPr="005A60C9">
        <w:rPr>
          <w:sz w:val="16"/>
          <w:szCs w:val="16"/>
        </w:rPr>
        <w:t>Требования о проведении согласования местоположения границ земельных участков</w:t>
      </w:r>
    </w:p>
    <w:p w:rsidR="005A60C9" w:rsidRPr="005A60C9" w:rsidRDefault="005A60C9" w:rsidP="005A60C9">
      <w:pPr>
        <w:jc w:val="both"/>
        <w:rPr>
          <w:sz w:val="16"/>
          <w:szCs w:val="16"/>
        </w:rPr>
      </w:pPr>
      <w:r w:rsidRPr="005A60C9">
        <w:rPr>
          <w:sz w:val="16"/>
          <w:szCs w:val="16"/>
        </w:rPr>
        <w:t>принимаются «31» мая 2018г. по  «01» июля 2018г., обоснованные возражения о</w:t>
      </w:r>
    </w:p>
    <w:p w:rsidR="005A60C9" w:rsidRPr="005A60C9" w:rsidRDefault="005A60C9" w:rsidP="005A60C9">
      <w:pPr>
        <w:jc w:val="both"/>
        <w:rPr>
          <w:sz w:val="16"/>
          <w:szCs w:val="16"/>
        </w:rPr>
      </w:pPr>
      <w:proofErr w:type="gramStart"/>
      <w:r w:rsidRPr="005A60C9">
        <w:rPr>
          <w:sz w:val="16"/>
          <w:szCs w:val="16"/>
        </w:rPr>
        <w:t>местоположении</w:t>
      </w:r>
      <w:proofErr w:type="gramEnd"/>
      <w:r w:rsidRPr="005A60C9">
        <w:rPr>
          <w:sz w:val="16"/>
          <w:szCs w:val="16"/>
        </w:rPr>
        <w:t xml:space="preserve"> границ земельных участков после ознакомления с проектом межевого плана</w:t>
      </w:r>
    </w:p>
    <w:p w:rsidR="005A60C9" w:rsidRPr="005A60C9" w:rsidRDefault="005A60C9" w:rsidP="005A60C9">
      <w:pPr>
        <w:jc w:val="both"/>
        <w:rPr>
          <w:sz w:val="16"/>
          <w:szCs w:val="16"/>
        </w:rPr>
      </w:pPr>
      <w:r w:rsidRPr="005A60C9">
        <w:rPr>
          <w:sz w:val="16"/>
          <w:szCs w:val="16"/>
        </w:rPr>
        <w:t>принимаются с «31» мая 2018г. по «01» июля 2018г. по адресу:</w:t>
      </w:r>
    </w:p>
    <w:p w:rsidR="005A60C9" w:rsidRPr="005A60C9" w:rsidRDefault="005A60C9" w:rsidP="005A60C9">
      <w:pPr>
        <w:jc w:val="both"/>
        <w:rPr>
          <w:sz w:val="16"/>
          <w:szCs w:val="16"/>
        </w:rPr>
      </w:pPr>
      <w:proofErr w:type="gramStart"/>
      <w:r w:rsidRPr="005A60C9">
        <w:rPr>
          <w:sz w:val="16"/>
          <w:szCs w:val="16"/>
        </w:rPr>
        <w:t>г</w:t>
      </w:r>
      <w:proofErr w:type="gramEnd"/>
      <w:r w:rsidRPr="005A60C9">
        <w:rPr>
          <w:sz w:val="16"/>
          <w:szCs w:val="16"/>
        </w:rPr>
        <w:t xml:space="preserve"> Кострома, ул. Маршала Новикова, д.35, каб. 30</w:t>
      </w:r>
    </w:p>
    <w:p w:rsidR="005A60C9" w:rsidRPr="005A60C9" w:rsidRDefault="005A60C9" w:rsidP="005A60C9">
      <w:pPr>
        <w:jc w:val="both"/>
        <w:rPr>
          <w:sz w:val="16"/>
          <w:szCs w:val="16"/>
          <w:u w:val="single"/>
        </w:rPr>
      </w:pPr>
      <w:r w:rsidRPr="005A60C9">
        <w:rPr>
          <w:sz w:val="16"/>
          <w:szCs w:val="16"/>
          <w:u w:val="single"/>
        </w:rPr>
        <w:t>Смежные земельные участки, с правообладателями  которых требуется  согласовать</w:t>
      </w:r>
    </w:p>
    <w:p w:rsidR="005A60C9" w:rsidRPr="005A60C9" w:rsidRDefault="005A60C9" w:rsidP="005A60C9">
      <w:pPr>
        <w:jc w:val="both"/>
        <w:rPr>
          <w:sz w:val="16"/>
          <w:szCs w:val="16"/>
          <w:u w:val="single"/>
        </w:rPr>
      </w:pPr>
      <w:r w:rsidRPr="005A60C9">
        <w:rPr>
          <w:sz w:val="16"/>
          <w:szCs w:val="16"/>
          <w:u w:val="single"/>
        </w:rPr>
        <w:t xml:space="preserve">местоположение границы:  </w:t>
      </w:r>
      <w:proofErr w:type="gramStart"/>
      <w:r w:rsidRPr="005A60C9">
        <w:rPr>
          <w:sz w:val="16"/>
          <w:szCs w:val="16"/>
          <w:u w:val="single"/>
        </w:rPr>
        <w:t>участки</w:t>
      </w:r>
      <w:proofErr w:type="gramEnd"/>
      <w:r w:rsidRPr="005A60C9">
        <w:rPr>
          <w:sz w:val="16"/>
          <w:szCs w:val="16"/>
          <w:u w:val="single"/>
        </w:rPr>
        <w:t xml:space="preserve"> расположенные  в кадастровом квартале 44:15:120115</w:t>
      </w:r>
    </w:p>
    <w:p w:rsidR="005A60C9" w:rsidRPr="005A60C9" w:rsidRDefault="005A60C9" w:rsidP="005A60C9">
      <w:pPr>
        <w:jc w:val="both"/>
        <w:rPr>
          <w:sz w:val="16"/>
          <w:szCs w:val="16"/>
        </w:rPr>
      </w:pPr>
      <w:r w:rsidRPr="005A60C9">
        <w:rPr>
          <w:sz w:val="16"/>
          <w:szCs w:val="16"/>
        </w:rPr>
        <w:t>При проведении согласования местоположения границ при себе необходимо иметь документ,</w:t>
      </w:r>
    </w:p>
    <w:p w:rsidR="005A60C9" w:rsidRPr="005A60C9" w:rsidRDefault="005A60C9" w:rsidP="005A60C9">
      <w:pPr>
        <w:jc w:val="both"/>
        <w:rPr>
          <w:sz w:val="16"/>
          <w:szCs w:val="16"/>
        </w:rPr>
      </w:pPr>
      <w:proofErr w:type="gramStart"/>
      <w:r w:rsidRPr="005A60C9">
        <w:rPr>
          <w:sz w:val="16"/>
          <w:szCs w:val="16"/>
        </w:rPr>
        <w:t>удостоверяющий личность, а также документы о правах на земельный участок (часть 12 ст.39, часть 2 ст.40 Федерального закона от 24 июля 2007г. №221-ФЗ «О кадастровой деятельности»).</w:t>
      </w:r>
      <w:proofErr w:type="gramEnd"/>
    </w:p>
    <w:p w:rsidR="005A60C9" w:rsidRPr="005A60C9" w:rsidRDefault="005A60C9" w:rsidP="005A60C9">
      <w:pPr>
        <w:jc w:val="both"/>
        <w:rPr>
          <w:sz w:val="16"/>
          <w:szCs w:val="16"/>
        </w:rPr>
      </w:pPr>
    </w:p>
    <w:p w:rsidR="005A60C9" w:rsidRPr="005A60C9" w:rsidRDefault="005A60C9" w:rsidP="005A60C9">
      <w:pPr>
        <w:jc w:val="both"/>
        <w:rPr>
          <w:sz w:val="16"/>
          <w:szCs w:val="16"/>
        </w:rPr>
      </w:pPr>
    </w:p>
    <w:p w:rsidR="005A60C9" w:rsidRPr="005A60C9" w:rsidRDefault="005A60C9" w:rsidP="005A60C9">
      <w:pPr>
        <w:jc w:val="both"/>
        <w:rPr>
          <w:b/>
          <w:sz w:val="16"/>
          <w:szCs w:val="16"/>
        </w:rPr>
      </w:pPr>
      <w:r w:rsidRPr="005A60C9">
        <w:rPr>
          <w:b/>
          <w:sz w:val="16"/>
          <w:szCs w:val="16"/>
        </w:rPr>
        <w:t>Кадастровым инженером Мичкодан Е. В., специалистом ООО «Костромское землепредприятие</w:t>
      </w:r>
    </w:p>
    <w:p w:rsidR="005A60C9" w:rsidRPr="005A60C9" w:rsidRDefault="005A60C9" w:rsidP="005A60C9">
      <w:pPr>
        <w:jc w:val="both"/>
        <w:rPr>
          <w:sz w:val="16"/>
          <w:szCs w:val="16"/>
        </w:rPr>
      </w:pPr>
      <w:r w:rsidRPr="005A60C9">
        <w:rPr>
          <w:b/>
          <w:sz w:val="16"/>
          <w:szCs w:val="16"/>
        </w:rPr>
        <w:t>№1», г.  Кострома, ул. Маршала Новикова, д.35 KLODSE@KMTN.RU, 8(4942) 55-73-31</w:t>
      </w:r>
      <w:r w:rsidRPr="005A60C9">
        <w:rPr>
          <w:sz w:val="16"/>
          <w:szCs w:val="16"/>
        </w:rPr>
        <w:t>, адрес</w:t>
      </w:r>
    </w:p>
    <w:p w:rsidR="005A60C9" w:rsidRPr="005A60C9" w:rsidRDefault="005A60C9" w:rsidP="005A60C9">
      <w:pPr>
        <w:jc w:val="both"/>
        <w:rPr>
          <w:sz w:val="16"/>
          <w:szCs w:val="16"/>
        </w:rPr>
      </w:pPr>
      <w:r w:rsidRPr="005A60C9">
        <w:rPr>
          <w:sz w:val="16"/>
          <w:szCs w:val="16"/>
        </w:rPr>
        <w:t>регистрации: Костромская область, Костромской район, п. Ильинское, ул. Центральная, д.21,</w:t>
      </w:r>
    </w:p>
    <w:p w:rsidR="005A60C9" w:rsidRPr="005A60C9" w:rsidRDefault="005A60C9" w:rsidP="005A60C9">
      <w:pPr>
        <w:jc w:val="both"/>
        <w:rPr>
          <w:sz w:val="16"/>
          <w:szCs w:val="16"/>
        </w:rPr>
      </w:pPr>
      <w:r w:rsidRPr="005A60C9">
        <w:rPr>
          <w:sz w:val="16"/>
          <w:szCs w:val="16"/>
        </w:rPr>
        <w:t>кв.10, тел: 8-950-240-47-16,№ регистрации в государственном реестре лиц осуществляющих</w:t>
      </w:r>
    </w:p>
    <w:p w:rsidR="005A60C9" w:rsidRPr="005A60C9" w:rsidRDefault="005A60C9" w:rsidP="005A60C9">
      <w:pPr>
        <w:jc w:val="both"/>
        <w:rPr>
          <w:sz w:val="16"/>
          <w:szCs w:val="16"/>
        </w:rPr>
      </w:pPr>
      <w:r w:rsidRPr="005A60C9">
        <w:rPr>
          <w:sz w:val="16"/>
          <w:szCs w:val="16"/>
        </w:rPr>
        <w:t>кадастровую деятельность –36202 выполняются кадастровые работы по уточнению границ</w:t>
      </w:r>
    </w:p>
    <w:p w:rsidR="005A60C9" w:rsidRPr="005A60C9" w:rsidRDefault="005A60C9" w:rsidP="005A60C9">
      <w:pPr>
        <w:jc w:val="both"/>
        <w:rPr>
          <w:sz w:val="16"/>
          <w:szCs w:val="16"/>
        </w:rPr>
      </w:pPr>
      <w:r w:rsidRPr="005A60C9">
        <w:rPr>
          <w:b/>
          <w:sz w:val="16"/>
          <w:szCs w:val="16"/>
        </w:rPr>
        <w:t>земельного участка с кадастровым номером 44:15:120308:26 расположенного:</w:t>
      </w:r>
    </w:p>
    <w:p w:rsidR="005A60C9" w:rsidRPr="005A60C9" w:rsidRDefault="005A60C9" w:rsidP="005A60C9">
      <w:pPr>
        <w:jc w:val="both"/>
        <w:rPr>
          <w:b/>
          <w:sz w:val="16"/>
          <w:szCs w:val="16"/>
        </w:rPr>
      </w:pPr>
      <w:proofErr w:type="gramStart"/>
      <w:r w:rsidRPr="005A60C9">
        <w:rPr>
          <w:b/>
          <w:sz w:val="16"/>
          <w:szCs w:val="16"/>
        </w:rPr>
        <w:t>Костромская область, Островский район, п. Островское, ул. Пушкинская, д. 54, кв. 1</w:t>
      </w:r>
      <w:proofErr w:type="gramEnd"/>
    </w:p>
    <w:p w:rsidR="005A60C9" w:rsidRPr="005A60C9" w:rsidRDefault="005A60C9" w:rsidP="005A60C9">
      <w:pPr>
        <w:jc w:val="both"/>
        <w:rPr>
          <w:sz w:val="16"/>
          <w:szCs w:val="16"/>
          <w:u w:val="single"/>
        </w:rPr>
      </w:pPr>
      <w:r w:rsidRPr="005A60C9">
        <w:rPr>
          <w:sz w:val="16"/>
          <w:szCs w:val="16"/>
        </w:rPr>
        <w:t xml:space="preserve">Заказчиком кадастровых работ является Забелин Андрей Андреевич </w:t>
      </w:r>
      <w:r w:rsidRPr="005A60C9">
        <w:rPr>
          <w:sz w:val="16"/>
          <w:szCs w:val="16"/>
          <w:u w:val="single"/>
        </w:rPr>
        <w:t xml:space="preserve">проживающий: </w:t>
      </w:r>
    </w:p>
    <w:p w:rsidR="005A60C9" w:rsidRPr="005A60C9" w:rsidRDefault="005A60C9" w:rsidP="005A60C9">
      <w:pPr>
        <w:jc w:val="both"/>
        <w:rPr>
          <w:sz w:val="16"/>
          <w:szCs w:val="16"/>
          <w:u w:val="single"/>
        </w:rPr>
      </w:pPr>
      <w:proofErr w:type="gramStart"/>
      <w:r w:rsidRPr="005A60C9">
        <w:rPr>
          <w:sz w:val="16"/>
          <w:szCs w:val="16"/>
          <w:u w:val="single"/>
        </w:rPr>
        <w:t>Костромская область, Островский район, п. Островское, ул. Семёновская,  д. 3, кв. 1</w:t>
      </w:r>
      <w:proofErr w:type="gramEnd"/>
    </w:p>
    <w:p w:rsidR="005A60C9" w:rsidRPr="005A60C9" w:rsidRDefault="005A60C9" w:rsidP="005A60C9">
      <w:pPr>
        <w:jc w:val="both"/>
        <w:rPr>
          <w:sz w:val="16"/>
          <w:szCs w:val="16"/>
          <w:u w:val="single"/>
        </w:rPr>
      </w:pPr>
      <w:r w:rsidRPr="005A60C9">
        <w:rPr>
          <w:sz w:val="16"/>
          <w:szCs w:val="16"/>
          <w:u w:val="single"/>
        </w:rPr>
        <w:t>Тел. 8-910-800-41-83</w:t>
      </w:r>
    </w:p>
    <w:p w:rsidR="005A60C9" w:rsidRPr="005A60C9" w:rsidRDefault="005A60C9" w:rsidP="005A60C9">
      <w:pPr>
        <w:jc w:val="both"/>
        <w:rPr>
          <w:sz w:val="16"/>
          <w:szCs w:val="16"/>
        </w:rPr>
      </w:pPr>
      <w:r w:rsidRPr="005A60C9">
        <w:rPr>
          <w:sz w:val="16"/>
          <w:szCs w:val="16"/>
        </w:rPr>
        <w:t>Собрание  по поводу согласования местоположения границ состоится по адресу:</w:t>
      </w:r>
    </w:p>
    <w:p w:rsidR="005A60C9" w:rsidRPr="005A60C9" w:rsidRDefault="005A60C9" w:rsidP="005A60C9">
      <w:pPr>
        <w:jc w:val="both"/>
        <w:rPr>
          <w:sz w:val="16"/>
          <w:szCs w:val="16"/>
        </w:rPr>
      </w:pPr>
      <w:r w:rsidRPr="005A60C9">
        <w:rPr>
          <w:sz w:val="16"/>
          <w:szCs w:val="16"/>
        </w:rPr>
        <w:t xml:space="preserve">Костромская область, Островский район, пос. </w:t>
      </w:r>
      <w:proofErr w:type="gramStart"/>
      <w:r w:rsidRPr="005A60C9">
        <w:rPr>
          <w:sz w:val="16"/>
          <w:szCs w:val="16"/>
        </w:rPr>
        <w:t>Островское</w:t>
      </w:r>
      <w:proofErr w:type="gramEnd"/>
      <w:r w:rsidRPr="005A60C9">
        <w:rPr>
          <w:sz w:val="16"/>
          <w:szCs w:val="16"/>
        </w:rPr>
        <w:t>, ул. Советская, дом 97</w:t>
      </w:r>
    </w:p>
    <w:p w:rsidR="005A60C9" w:rsidRPr="005A60C9" w:rsidRDefault="005A60C9" w:rsidP="005A60C9">
      <w:pPr>
        <w:jc w:val="both"/>
        <w:rPr>
          <w:sz w:val="16"/>
          <w:szCs w:val="16"/>
        </w:rPr>
      </w:pPr>
      <w:r w:rsidRPr="005A60C9">
        <w:rPr>
          <w:sz w:val="16"/>
          <w:szCs w:val="16"/>
        </w:rPr>
        <w:t>«02» июля 2018г. в 10 часов 00 минут.</w:t>
      </w:r>
    </w:p>
    <w:p w:rsidR="005A60C9" w:rsidRPr="005A60C9" w:rsidRDefault="005A60C9" w:rsidP="005A60C9">
      <w:pPr>
        <w:jc w:val="both"/>
        <w:rPr>
          <w:sz w:val="16"/>
          <w:szCs w:val="16"/>
        </w:rPr>
      </w:pPr>
      <w:r w:rsidRPr="005A60C9">
        <w:rPr>
          <w:sz w:val="16"/>
          <w:szCs w:val="16"/>
        </w:rPr>
        <w:t>С проектом межевого плана земельного участка можно ознакомиться по адресу:</w:t>
      </w:r>
    </w:p>
    <w:p w:rsidR="005A60C9" w:rsidRPr="005A60C9" w:rsidRDefault="005A60C9" w:rsidP="005A60C9">
      <w:pPr>
        <w:jc w:val="both"/>
        <w:rPr>
          <w:sz w:val="16"/>
          <w:szCs w:val="16"/>
        </w:rPr>
      </w:pPr>
      <w:r w:rsidRPr="005A60C9">
        <w:rPr>
          <w:sz w:val="16"/>
          <w:szCs w:val="16"/>
        </w:rPr>
        <w:t>г. Кострома, ул. Маршала Новикова, д. 35, каб. 30</w:t>
      </w:r>
    </w:p>
    <w:p w:rsidR="005A60C9" w:rsidRPr="005A60C9" w:rsidRDefault="005A60C9" w:rsidP="005A60C9">
      <w:pPr>
        <w:jc w:val="both"/>
        <w:rPr>
          <w:sz w:val="16"/>
          <w:szCs w:val="16"/>
        </w:rPr>
      </w:pPr>
      <w:r w:rsidRPr="005A60C9">
        <w:rPr>
          <w:sz w:val="16"/>
          <w:szCs w:val="16"/>
        </w:rPr>
        <w:t>Требования о проведении согласования местоположения границ земельных участков</w:t>
      </w:r>
    </w:p>
    <w:p w:rsidR="005A60C9" w:rsidRPr="005A60C9" w:rsidRDefault="005A60C9" w:rsidP="005A60C9">
      <w:pPr>
        <w:jc w:val="both"/>
        <w:rPr>
          <w:sz w:val="16"/>
          <w:szCs w:val="16"/>
        </w:rPr>
      </w:pPr>
      <w:r w:rsidRPr="005A60C9">
        <w:rPr>
          <w:sz w:val="16"/>
          <w:szCs w:val="16"/>
        </w:rPr>
        <w:t>принимаются «31» мая 2018г. по  «01» июля 2018г., обоснованные возражения о</w:t>
      </w:r>
    </w:p>
    <w:p w:rsidR="005A60C9" w:rsidRPr="005A60C9" w:rsidRDefault="005A60C9" w:rsidP="005A60C9">
      <w:pPr>
        <w:jc w:val="both"/>
        <w:rPr>
          <w:sz w:val="16"/>
          <w:szCs w:val="16"/>
        </w:rPr>
      </w:pPr>
      <w:proofErr w:type="gramStart"/>
      <w:r w:rsidRPr="005A60C9">
        <w:rPr>
          <w:sz w:val="16"/>
          <w:szCs w:val="16"/>
        </w:rPr>
        <w:t>местоположении</w:t>
      </w:r>
      <w:proofErr w:type="gramEnd"/>
      <w:r w:rsidRPr="005A60C9">
        <w:rPr>
          <w:sz w:val="16"/>
          <w:szCs w:val="16"/>
        </w:rPr>
        <w:t xml:space="preserve"> границ земельных участков после ознакомления с проектом межевого плана</w:t>
      </w:r>
    </w:p>
    <w:p w:rsidR="005A60C9" w:rsidRPr="005A60C9" w:rsidRDefault="005A60C9" w:rsidP="005A60C9">
      <w:pPr>
        <w:jc w:val="both"/>
        <w:rPr>
          <w:sz w:val="16"/>
          <w:szCs w:val="16"/>
        </w:rPr>
      </w:pPr>
      <w:r w:rsidRPr="005A60C9">
        <w:rPr>
          <w:sz w:val="16"/>
          <w:szCs w:val="16"/>
        </w:rPr>
        <w:t>принимаются с «31» мая 2018г. по «01» июля 2018г. по адресу:</w:t>
      </w:r>
    </w:p>
    <w:p w:rsidR="005A60C9" w:rsidRPr="005A60C9" w:rsidRDefault="005A60C9" w:rsidP="005A60C9">
      <w:pPr>
        <w:jc w:val="both"/>
        <w:rPr>
          <w:sz w:val="16"/>
          <w:szCs w:val="16"/>
        </w:rPr>
      </w:pPr>
      <w:proofErr w:type="gramStart"/>
      <w:r w:rsidRPr="005A60C9">
        <w:rPr>
          <w:sz w:val="16"/>
          <w:szCs w:val="16"/>
        </w:rPr>
        <w:t>г</w:t>
      </w:r>
      <w:proofErr w:type="gramEnd"/>
      <w:r w:rsidRPr="005A60C9">
        <w:rPr>
          <w:sz w:val="16"/>
          <w:szCs w:val="16"/>
        </w:rPr>
        <w:t xml:space="preserve"> Кострома, ул. Маршала Новикова, д.35, каб. 30</w:t>
      </w:r>
    </w:p>
    <w:p w:rsidR="005A60C9" w:rsidRPr="005A60C9" w:rsidRDefault="005A60C9" w:rsidP="005A60C9">
      <w:pPr>
        <w:jc w:val="both"/>
        <w:rPr>
          <w:sz w:val="16"/>
          <w:szCs w:val="16"/>
          <w:u w:val="single"/>
        </w:rPr>
      </w:pPr>
      <w:r w:rsidRPr="005A60C9">
        <w:rPr>
          <w:sz w:val="16"/>
          <w:szCs w:val="16"/>
          <w:u w:val="single"/>
        </w:rPr>
        <w:t>Смежные земельные участки, с правообладателями  которых требуется  согласовать</w:t>
      </w:r>
    </w:p>
    <w:p w:rsidR="005A60C9" w:rsidRPr="005A60C9" w:rsidRDefault="005A60C9" w:rsidP="005A60C9">
      <w:pPr>
        <w:jc w:val="both"/>
        <w:rPr>
          <w:sz w:val="16"/>
          <w:szCs w:val="16"/>
          <w:u w:val="single"/>
        </w:rPr>
      </w:pPr>
      <w:r w:rsidRPr="005A60C9">
        <w:rPr>
          <w:sz w:val="16"/>
          <w:szCs w:val="16"/>
          <w:u w:val="single"/>
        </w:rPr>
        <w:t xml:space="preserve">местоположение границы:  </w:t>
      </w:r>
      <w:proofErr w:type="gramStart"/>
      <w:r w:rsidRPr="005A60C9">
        <w:rPr>
          <w:sz w:val="16"/>
          <w:szCs w:val="16"/>
          <w:u w:val="single"/>
        </w:rPr>
        <w:t>участки</w:t>
      </w:r>
      <w:proofErr w:type="gramEnd"/>
      <w:r w:rsidRPr="005A60C9">
        <w:rPr>
          <w:sz w:val="16"/>
          <w:szCs w:val="16"/>
          <w:u w:val="single"/>
        </w:rPr>
        <w:t xml:space="preserve"> расположенные  в кадастровом квартале 44:15:120308</w:t>
      </w:r>
    </w:p>
    <w:p w:rsidR="005A60C9" w:rsidRPr="005A60C9" w:rsidRDefault="005A60C9" w:rsidP="005A60C9">
      <w:pPr>
        <w:jc w:val="both"/>
        <w:rPr>
          <w:sz w:val="16"/>
          <w:szCs w:val="16"/>
        </w:rPr>
      </w:pPr>
      <w:r w:rsidRPr="005A60C9">
        <w:rPr>
          <w:sz w:val="16"/>
          <w:szCs w:val="16"/>
        </w:rPr>
        <w:t>При проведении согласования местоположения границ при себе необходимо иметь документ,</w:t>
      </w:r>
    </w:p>
    <w:p w:rsidR="005A60C9" w:rsidRPr="005A60C9" w:rsidRDefault="005A60C9" w:rsidP="005A60C9">
      <w:pPr>
        <w:jc w:val="both"/>
        <w:rPr>
          <w:sz w:val="16"/>
          <w:szCs w:val="16"/>
        </w:rPr>
      </w:pPr>
      <w:proofErr w:type="gramStart"/>
      <w:r w:rsidRPr="005A60C9">
        <w:rPr>
          <w:sz w:val="16"/>
          <w:szCs w:val="16"/>
        </w:rPr>
        <w:t>удостоверяющий личность, а также документы о правах на земельный участок (часть 12 ст.39,</w:t>
      </w:r>
      <w:proofErr w:type="gramEnd"/>
    </w:p>
    <w:p w:rsidR="005A60C9" w:rsidRPr="005A60C9" w:rsidRDefault="005A60C9" w:rsidP="005A60C9">
      <w:pPr>
        <w:jc w:val="both"/>
        <w:rPr>
          <w:sz w:val="16"/>
          <w:szCs w:val="16"/>
        </w:rPr>
      </w:pPr>
      <w:r w:rsidRPr="005A60C9">
        <w:rPr>
          <w:sz w:val="16"/>
          <w:szCs w:val="16"/>
        </w:rPr>
        <w:t>часть 2 ст.40 Федерального закона от 24 июля 2007г. №221-ФЗ «О кадастровой деятельности»).</w:t>
      </w:r>
    </w:p>
    <w:p w:rsidR="005A60C9" w:rsidRPr="005A60C9" w:rsidRDefault="005A60C9" w:rsidP="005A60C9">
      <w:pPr>
        <w:jc w:val="both"/>
        <w:rPr>
          <w:sz w:val="16"/>
          <w:szCs w:val="16"/>
        </w:rPr>
      </w:pPr>
    </w:p>
    <w:p w:rsidR="005A60C9" w:rsidRPr="005A60C9" w:rsidRDefault="005A60C9" w:rsidP="005A60C9">
      <w:pPr>
        <w:jc w:val="both"/>
        <w:rPr>
          <w:b/>
          <w:sz w:val="16"/>
          <w:szCs w:val="16"/>
        </w:rPr>
      </w:pPr>
      <w:r w:rsidRPr="005A60C9">
        <w:rPr>
          <w:b/>
          <w:sz w:val="16"/>
          <w:szCs w:val="16"/>
        </w:rPr>
        <w:t>Кадастровым инженером Мичкодан Е. В., специалистом ООО «Костромское землепредприятие</w:t>
      </w:r>
    </w:p>
    <w:p w:rsidR="005A60C9" w:rsidRPr="005A60C9" w:rsidRDefault="005A60C9" w:rsidP="005A60C9">
      <w:pPr>
        <w:jc w:val="both"/>
        <w:rPr>
          <w:sz w:val="16"/>
          <w:szCs w:val="16"/>
        </w:rPr>
      </w:pPr>
      <w:r w:rsidRPr="005A60C9">
        <w:rPr>
          <w:b/>
          <w:sz w:val="16"/>
          <w:szCs w:val="16"/>
        </w:rPr>
        <w:t>№1», г.  Кострома, ул. Маршала Новикова, д.35 KLODSE@KMTN.RU, 8(4942) 55-73-31</w:t>
      </w:r>
      <w:r w:rsidRPr="005A60C9">
        <w:rPr>
          <w:sz w:val="16"/>
          <w:szCs w:val="16"/>
        </w:rPr>
        <w:t>, адрес</w:t>
      </w:r>
    </w:p>
    <w:p w:rsidR="005A60C9" w:rsidRPr="005A60C9" w:rsidRDefault="005A60C9" w:rsidP="005A60C9">
      <w:pPr>
        <w:jc w:val="both"/>
        <w:rPr>
          <w:sz w:val="16"/>
          <w:szCs w:val="16"/>
        </w:rPr>
      </w:pPr>
      <w:r w:rsidRPr="005A60C9">
        <w:rPr>
          <w:sz w:val="16"/>
          <w:szCs w:val="16"/>
        </w:rPr>
        <w:t>регистрации: Костромская область, Костромской район, п. Ильинское, ул. Центральная, д.21,</w:t>
      </w:r>
    </w:p>
    <w:p w:rsidR="005A60C9" w:rsidRPr="005A60C9" w:rsidRDefault="005A60C9" w:rsidP="005A60C9">
      <w:pPr>
        <w:jc w:val="both"/>
        <w:rPr>
          <w:sz w:val="16"/>
          <w:szCs w:val="16"/>
        </w:rPr>
      </w:pPr>
      <w:r w:rsidRPr="005A60C9">
        <w:rPr>
          <w:sz w:val="16"/>
          <w:szCs w:val="16"/>
        </w:rPr>
        <w:lastRenderedPageBreak/>
        <w:t>кв.10, тел: 8-950-240-47-16,№ регистрации в государственном реестре лиц осуществляющих</w:t>
      </w:r>
    </w:p>
    <w:p w:rsidR="005A60C9" w:rsidRPr="005A60C9" w:rsidRDefault="005A60C9" w:rsidP="005A60C9">
      <w:pPr>
        <w:jc w:val="both"/>
        <w:rPr>
          <w:sz w:val="16"/>
          <w:szCs w:val="16"/>
        </w:rPr>
      </w:pPr>
      <w:r w:rsidRPr="005A60C9">
        <w:rPr>
          <w:sz w:val="16"/>
          <w:szCs w:val="16"/>
        </w:rPr>
        <w:t>кадастровую деятельность –36202 выполняются кадастровые работы по уточнению границ</w:t>
      </w:r>
    </w:p>
    <w:p w:rsidR="005A60C9" w:rsidRPr="005A60C9" w:rsidRDefault="005A60C9" w:rsidP="005A60C9">
      <w:pPr>
        <w:jc w:val="both"/>
        <w:rPr>
          <w:sz w:val="16"/>
          <w:szCs w:val="16"/>
        </w:rPr>
      </w:pPr>
      <w:r w:rsidRPr="005A60C9">
        <w:rPr>
          <w:b/>
          <w:sz w:val="16"/>
          <w:szCs w:val="16"/>
        </w:rPr>
        <w:t>земельного участка с кадастровым номером 44:15:120115:27 расположенного:</w:t>
      </w:r>
    </w:p>
    <w:p w:rsidR="005A60C9" w:rsidRPr="005A60C9" w:rsidRDefault="005A60C9" w:rsidP="005A60C9">
      <w:pPr>
        <w:jc w:val="both"/>
        <w:rPr>
          <w:b/>
          <w:sz w:val="16"/>
          <w:szCs w:val="16"/>
        </w:rPr>
      </w:pPr>
      <w:r w:rsidRPr="005A60C9">
        <w:rPr>
          <w:b/>
          <w:sz w:val="16"/>
          <w:szCs w:val="16"/>
        </w:rPr>
        <w:t xml:space="preserve">Костромская область, Островский район, п. </w:t>
      </w:r>
      <w:proofErr w:type="gramStart"/>
      <w:r w:rsidRPr="005A60C9">
        <w:rPr>
          <w:b/>
          <w:sz w:val="16"/>
          <w:szCs w:val="16"/>
        </w:rPr>
        <w:t>Островское</w:t>
      </w:r>
      <w:proofErr w:type="gramEnd"/>
      <w:r w:rsidRPr="005A60C9">
        <w:rPr>
          <w:b/>
          <w:sz w:val="16"/>
          <w:szCs w:val="16"/>
        </w:rPr>
        <w:t>, ул. Островского, д.26</w:t>
      </w:r>
    </w:p>
    <w:p w:rsidR="005A60C9" w:rsidRPr="005A60C9" w:rsidRDefault="005A60C9" w:rsidP="005A60C9">
      <w:pPr>
        <w:jc w:val="both"/>
        <w:rPr>
          <w:sz w:val="16"/>
          <w:szCs w:val="16"/>
          <w:u w:val="single"/>
        </w:rPr>
      </w:pPr>
      <w:r w:rsidRPr="005A60C9">
        <w:rPr>
          <w:sz w:val="16"/>
          <w:szCs w:val="16"/>
        </w:rPr>
        <w:t xml:space="preserve">Заказчиком кадастровых работ является Мухачёв Андрей Геннадьевич </w:t>
      </w:r>
      <w:r w:rsidRPr="005A60C9">
        <w:rPr>
          <w:sz w:val="16"/>
          <w:szCs w:val="16"/>
          <w:u w:val="single"/>
        </w:rPr>
        <w:t xml:space="preserve">проживающий: </w:t>
      </w:r>
    </w:p>
    <w:p w:rsidR="005A60C9" w:rsidRPr="005A60C9" w:rsidRDefault="005A60C9" w:rsidP="005A60C9">
      <w:pPr>
        <w:jc w:val="both"/>
        <w:rPr>
          <w:sz w:val="16"/>
          <w:szCs w:val="16"/>
          <w:u w:val="single"/>
        </w:rPr>
      </w:pPr>
      <w:r w:rsidRPr="005A60C9">
        <w:rPr>
          <w:sz w:val="16"/>
          <w:szCs w:val="16"/>
          <w:u w:val="single"/>
        </w:rPr>
        <w:t xml:space="preserve">Костромская область, Островский район, п. </w:t>
      </w:r>
      <w:proofErr w:type="gramStart"/>
      <w:r w:rsidRPr="005A60C9">
        <w:rPr>
          <w:sz w:val="16"/>
          <w:szCs w:val="16"/>
          <w:u w:val="single"/>
        </w:rPr>
        <w:t>Островское</w:t>
      </w:r>
      <w:proofErr w:type="gramEnd"/>
      <w:r w:rsidRPr="005A60C9">
        <w:rPr>
          <w:sz w:val="16"/>
          <w:szCs w:val="16"/>
          <w:u w:val="single"/>
        </w:rPr>
        <w:t>, ул. Островского, д.8</w:t>
      </w:r>
    </w:p>
    <w:p w:rsidR="005A60C9" w:rsidRPr="005A60C9" w:rsidRDefault="005A60C9" w:rsidP="005A60C9">
      <w:pPr>
        <w:jc w:val="both"/>
        <w:rPr>
          <w:sz w:val="16"/>
          <w:szCs w:val="16"/>
          <w:u w:val="single"/>
        </w:rPr>
      </w:pPr>
      <w:r w:rsidRPr="005A60C9">
        <w:rPr>
          <w:sz w:val="16"/>
          <w:szCs w:val="16"/>
          <w:u w:val="single"/>
        </w:rPr>
        <w:t>Тел. 8-910-952-68-93</w:t>
      </w:r>
    </w:p>
    <w:p w:rsidR="005A60C9" w:rsidRPr="005A60C9" w:rsidRDefault="005A60C9" w:rsidP="005A60C9">
      <w:pPr>
        <w:jc w:val="both"/>
        <w:rPr>
          <w:sz w:val="16"/>
          <w:szCs w:val="16"/>
        </w:rPr>
      </w:pPr>
      <w:r w:rsidRPr="005A60C9">
        <w:rPr>
          <w:sz w:val="16"/>
          <w:szCs w:val="16"/>
        </w:rPr>
        <w:t>Собрание  по поводу согласования местоположения границ состоится по адресу:</w:t>
      </w:r>
    </w:p>
    <w:p w:rsidR="005A60C9" w:rsidRPr="005A60C9" w:rsidRDefault="005A60C9" w:rsidP="005A60C9">
      <w:pPr>
        <w:jc w:val="both"/>
        <w:rPr>
          <w:sz w:val="16"/>
          <w:szCs w:val="16"/>
        </w:rPr>
      </w:pPr>
      <w:r w:rsidRPr="005A60C9">
        <w:rPr>
          <w:sz w:val="16"/>
          <w:szCs w:val="16"/>
        </w:rPr>
        <w:t xml:space="preserve">Костромская область, Островский район, пос. </w:t>
      </w:r>
      <w:proofErr w:type="gramStart"/>
      <w:r w:rsidRPr="005A60C9">
        <w:rPr>
          <w:sz w:val="16"/>
          <w:szCs w:val="16"/>
        </w:rPr>
        <w:t>Островское</w:t>
      </w:r>
      <w:proofErr w:type="gramEnd"/>
      <w:r w:rsidRPr="005A60C9">
        <w:rPr>
          <w:sz w:val="16"/>
          <w:szCs w:val="16"/>
        </w:rPr>
        <w:t>, ул. Советская, дом 97</w:t>
      </w:r>
    </w:p>
    <w:p w:rsidR="005A60C9" w:rsidRPr="005A60C9" w:rsidRDefault="005A60C9" w:rsidP="005A60C9">
      <w:pPr>
        <w:jc w:val="both"/>
        <w:rPr>
          <w:sz w:val="16"/>
          <w:szCs w:val="16"/>
        </w:rPr>
      </w:pPr>
      <w:r w:rsidRPr="005A60C9">
        <w:rPr>
          <w:sz w:val="16"/>
          <w:szCs w:val="16"/>
        </w:rPr>
        <w:t>«02» июля 2018г. в 10 часов 00 минут.</w:t>
      </w:r>
    </w:p>
    <w:p w:rsidR="005A60C9" w:rsidRPr="005A60C9" w:rsidRDefault="005A60C9" w:rsidP="005A60C9">
      <w:pPr>
        <w:jc w:val="both"/>
        <w:rPr>
          <w:sz w:val="16"/>
          <w:szCs w:val="16"/>
        </w:rPr>
      </w:pPr>
      <w:r w:rsidRPr="005A60C9">
        <w:rPr>
          <w:sz w:val="16"/>
          <w:szCs w:val="16"/>
        </w:rPr>
        <w:t>С проектом межевого плана земельного участка можно ознакомиться по адресу:</w:t>
      </w:r>
    </w:p>
    <w:p w:rsidR="005A60C9" w:rsidRPr="005A60C9" w:rsidRDefault="005A60C9" w:rsidP="005A60C9">
      <w:pPr>
        <w:jc w:val="both"/>
        <w:rPr>
          <w:sz w:val="16"/>
          <w:szCs w:val="16"/>
        </w:rPr>
      </w:pPr>
      <w:r w:rsidRPr="005A60C9">
        <w:rPr>
          <w:sz w:val="16"/>
          <w:szCs w:val="16"/>
        </w:rPr>
        <w:t>г. Кострома, ул. Маршала Новикова, д. 35, каб. 30</w:t>
      </w:r>
    </w:p>
    <w:p w:rsidR="005A60C9" w:rsidRPr="005A60C9" w:rsidRDefault="005A60C9" w:rsidP="005A60C9">
      <w:pPr>
        <w:jc w:val="both"/>
        <w:rPr>
          <w:sz w:val="16"/>
          <w:szCs w:val="16"/>
        </w:rPr>
      </w:pPr>
      <w:r w:rsidRPr="005A60C9">
        <w:rPr>
          <w:sz w:val="16"/>
          <w:szCs w:val="16"/>
        </w:rPr>
        <w:t>Требования о проведении согласования местоположения границ земельных участков</w:t>
      </w:r>
    </w:p>
    <w:p w:rsidR="005A60C9" w:rsidRPr="005A60C9" w:rsidRDefault="005A60C9" w:rsidP="005A60C9">
      <w:pPr>
        <w:jc w:val="both"/>
        <w:rPr>
          <w:sz w:val="16"/>
          <w:szCs w:val="16"/>
        </w:rPr>
      </w:pPr>
      <w:r w:rsidRPr="005A60C9">
        <w:rPr>
          <w:sz w:val="16"/>
          <w:szCs w:val="16"/>
        </w:rPr>
        <w:t>принимаются «31» мая 2018г. по  «01» июля 2018г., обоснованные возражения о</w:t>
      </w:r>
    </w:p>
    <w:p w:rsidR="005A60C9" w:rsidRPr="005A60C9" w:rsidRDefault="005A60C9" w:rsidP="005A60C9">
      <w:pPr>
        <w:jc w:val="both"/>
        <w:rPr>
          <w:sz w:val="16"/>
          <w:szCs w:val="16"/>
        </w:rPr>
      </w:pPr>
      <w:proofErr w:type="gramStart"/>
      <w:r w:rsidRPr="005A60C9">
        <w:rPr>
          <w:sz w:val="16"/>
          <w:szCs w:val="16"/>
        </w:rPr>
        <w:t>местоположении</w:t>
      </w:r>
      <w:proofErr w:type="gramEnd"/>
      <w:r w:rsidRPr="005A60C9">
        <w:rPr>
          <w:sz w:val="16"/>
          <w:szCs w:val="16"/>
        </w:rPr>
        <w:t xml:space="preserve"> границ земельных участков после ознакомления с проектом межевого плана</w:t>
      </w:r>
    </w:p>
    <w:p w:rsidR="005A60C9" w:rsidRPr="005A60C9" w:rsidRDefault="005A60C9" w:rsidP="005A60C9">
      <w:pPr>
        <w:jc w:val="both"/>
        <w:rPr>
          <w:sz w:val="16"/>
          <w:szCs w:val="16"/>
        </w:rPr>
      </w:pPr>
      <w:r w:rsidRPr="005A60C9">
        <w:rPr>
          <w:sz w:val="16"/>
          <w:szCs w:val="16"/>
        </w:rPr>
        <w:t>принимаются с «31» мая 2018г. по «01» июля 2018г. по адресу:</w:t>
      </w:r>
    </w:p>
    <w:p w:rsidR="005A60C9" w:rsidRPr="005A60C9" w:rsidRDefault="005A60C9" w:rsidP="005A60C9">
      <w:pPr>
        <w:jc w:val="both"/>
        <w:rPr>
          <w:sz w:val="16"/>
          <w:szCs w:val="16"/>
        </w:rPr>
      </w:pPr>
      <w:proofErr w:type="gramStart"/>
      <w:r w:rsidRPr="005A60C9">
        <w:rPr>
          <w:sz w:val="16"/>
          <w:szCs w:val="16"/>
        </w:rPr>
        <w:t>г</w:t>
      </w:r>
      <w:proofErr w:type="gramEnd"/>
      <w:r w:rsidRPr="005A60C9">
        <w:rPr>
          <w:sz w:val="16"/>
          <w:szCs w:val="16"/>
        </w:rPr>
        <w:t xml:space="preserve"> Кострома, ул. Маршала Новикова, д.35, каб. 30</w:t>
      </w:r>
    </w:p>
    <w:p w:rsidR="005A60C9" w:rsidRPr="005A60C9" w:rsidRDefault="005A60C9" w:rsidP="005A60C9">
      <w:pPr>
        <w:jc w:val="both"/>
        <w:rPr>
          <w:sz w:val="16"/>
          <w:szCs w:val="16"/>
          <w:u w:val="single"/>
        </w:rPr>
      </w:pPr>
      <w:r w:rsidRPr="005A60C9">
        <w:rPr>
          <w:sz w:val="16"/>
          <w:szCs w:val="16"/>
          <w:u w:val="single"/>
        </w:rPr>
        <w:t>Смежные земельные участки, с правообладателями  которых требуется  согласовать</w:t>
      </w:r>
    </w:p>
    <w:p w:rsidR="005A60C9" w:rsidRPr="005A60C9" w:rsidRDefault="005A60C9" w:rsidP="005A60C9">
      <w:pPr>
        <w:jc w:val="both"/>
        <w:rPr>
          <w:sz w:val="16"/>
          <w:szCs w:val="16"/>
          <w:u w:val="single"/>
        </w:rPr>
      </w:pPr>
      <w:r w:rsidRPr="005A60C9">
        <w:rPr>
          <w:sz w:val="16"/>
          <w:szCs w:val="16"/>
          <w:u w:val="single"/>
        </w:rPr>
        <w:t xml:space="preserve">местоположение границы:  </w:t>
      </w:r>
      <w:proofErr w:type="gramStart"/>
      <w:r w:rsidRPr="005A60C9">
        <w:rPr>
          <w:sz w:val="16"/>
          <w:szCs w:val="16"/>
          <w:u w:val="single"/>
        </w:rPr>
        <w:t>участки</w:t>
      </w:r>
      <w:proofErr w:type="gramEnd"/>
      <w:r w:rsidRPr="005A60C9">
        <w:rPr>
          <w:sz w:val="16"/>
          <w:szCs w:val="16"/>
          <w:u w:val="single"/>
        </w:rPr>
        <w:t xml:space="preserve"> расположенные  в кадастровом квартале 44:15:120115</w:t>
      </w:r>
    </w:p>
    <w:p w:rsidR="005A60C9" w:rsidRPr="005A60C9" w:rsidRDefault="005A60C9" w:rsidP="005A60C9">
      <w:pPr>
        <w:jc w:val="both"/>
        <w:rPr>
          <w:sz w:val="16"/>
          <w:szCs w:val="16"/>
        </w:rPr>
      </w:pPr>
      <w:r w:rsidRPr="005A60C9">
        <w:rPr>
          <w:sz w:val="16"/>
          <w:szCs w:val="16"/>
        </w:rPr>
        <w:t>При проведении согласования местоположения границ при себе необходимо иметь документ,</w:t>
      </w:r>
    </w:p>
    <w:p w:rsidR="005A60C9" w:rsidRPr="005A60C9" w:rsidRDefault="005A60C9" w:rsidP="005A60C9">
      <w:pPr>
        <w:jc w:val="both"/>
        <w:rPr>
          <w:sz w:val="16"/>
          <w:szCs w:val="16"/>
        </w:rPr>
      </w:pPr>
      <w:proofErr w:type="gramStart"/>
      <w:r w:rsidRPr="005A60C9">
        <w:rPr>
          <w:sz w:val="16"/>
          <w:szCs w:val="16"/>
        </w:rPr>
        <w:t>удостоверяющий личность, а также документы о правах на земельный участок (часть 12 ст.39,</w:t>
      </w:r>
      <w:proofErr w:type="gramEnd"/>
    </w:p>
    <w:p w:rsidR="005A60C9" w:rsidRPr="005A60C9" w:rsidRDefault="005A60C9" w:rsidP="005A60C9">
      <w:pPr>
        <w:jc w:val="both"/>
        <w:rPr>
          <w:sz w:val="16"/>
          <w:szCs w:val="16"/>
        </w:rPr>
      </w:pPr>
      <w:r w:rsidRPr="005A60C9">
        <w:rPr>
          <w:sz w:val="16"/>
          <w:szCs w:val="16"/>
        </w:rPr>
        <w:t>часть 2 ст.40 Федерального закона от 24 июля 2007г. №221-ФЗ «О кадастровой деятельности»).</w:t>
      </w:r>
    </w:p>
    <w:p w:rsidR="005A60C9" w:rsidRPr="005A60C9" w:rsidRDefault="005A60C9" w:rsidP="005A60C9">
      <w:pPr>
        <w:jc w:val="both"/>
        <w:rPr>
          <w:sz w:val="16"/>
          <w:szCs w:val="16"/>
        </w:rPr>
      </w:pPr>
    </w:p>
    <w:p w:rsidR="005A60C9" w:rsidRPr="005A60C9" w:rsidRDefault="005A60C9" w:rsidP="005A60C9">
      <w:pPr>
        <w:jc w:val="both"/>
        <w:rPr>
          <w:b/>
          <w:sz w:val="16"/>
          <w:szCs w:val="16"/>
        </w:rPr>
      </w:pPr>
      <w:r w:rsidRPr="005A60C9">
        <w:rPr>
          <w:b/>
          <w:sz w:val="16"/>
          <w:szCs w:val="16"/>
        </w:rPr>
        <w:t>Кадастровым инженером Мичкодан Е. В., специалистом ООО «Костромское землепредприятие</w:t>
      </w:r>
    </w:p>
    <w:p w:rsidR="005A60C9" w:rsidRPr="005A60C9" w:rsidRDefault="005A60C9" w:rsidP="005A60C9">
      <w:pPr>
        <w:jc w:val="both"/>
        <w:rPr>
          <w:sz w:val="16"/>
          <w:szCs w:val="16"/>
        </w:rPr>
      </w:pPr>
      <w:r w:rsidRPr="005A60C9">
        <w:rPr>
          <w:b/>
          <w:sz w:val="16"/>
          <w:szCs w:val="16"/>
        </w:rPr>
        <w:t>№1», г.  Кострома, ул. Маршала Новикова, д.35 KLODSE@KMTN.RU, 8(4942) 55-73-31</w:t>
      </w:r>
      <w:r w:rsidRPr="005A60C9">
        <w:rPr>
          <w:sz w:val="16"/>
          <w:szCs w:val="16"/>
        </w:rPr>
        <w:t>, адрес</w:t>
      </w:r>
    </w:p>
    <w:p w:rsidR="005A60C9" w:rsidRPr="005A60C9" w:rsidRDefault="005A60C9" w:rsidP="005A60C9">
      <w:pPr>
        <w:jc w:val="both"/>
        <w:rPr>
          <w:sz w:val="16"/>
          <w:szCs w:val="16"/>
        </w:rPr>
      </w:pPr>
      <w:r w:rsidRPr="005A60C9">
        <w:rPr>
          <w:sz w:val="16"/>
          <w:szCs w:val="16"/>
        </w:rPr>
        <w:t>регистрации: Костромская область, Костромской район, п. Ильинское, ул. Центральная, д.21,</w:t>
      </w:r>
    </w:p>
    <w:p w:rsidR="005A60C9" w:rsidRPr="005A60C9" w:rsidRDefault="005A60C9" w:rsidP="005A60C9">
      <w:pPr>
        <w:jc w:val="both"/>
        <w:rPr>
          <w:sz w:val="16"/>
          <w:szCs w:val="16"/>
        </w:rPr>
      </w:pPr>
      <w:r w:rsidRPr="005A60C9">
        <w:rPr>
          <w:sz w:val="16"/>
          <w:szCs w:val="16"/>
        </w:rPr>
        <w:t>кв.10, тел: 8-950-240-47-16,№ регистрации в государственном реестре лиц осуществляющих</w:t>
      </w:r>
    </w:p>
    <w:p w:rsidR="005A60C9" w:rsidRPr="005A60C9" w:rsidRDefault="005A60C9" w:rsidP="005A60C9">
      <w:pPr>
        <w:jc w:val="both"/>
        <w:rPr>
          <w:sz w:val="16"/>
          <w:szCs w:val="16"/>
        </w:rPr>
      </w:pPr>
      <w:r w:rsidRPr="005A60C9">
        <w:rPr>
          <w:sz w:val="16"/>
          <w:szCs w:val="16"/>
        </w:rPr>
        <w:t>кадастровую деятельность –36202 выполняются кадастровые работы по уточнению границ</w:t>
      </w:r>
    </w:p>
    <w:p w:rsidR="005A60C9" w:rsidRPr="005A60C9" w:rsidRDefault="005A60C9" w:rsidP="005A60C9">
      <w:pPr>
        <w:jc w:val="both"/>
        <w:rPr>
          <w:sz w:val="16"/>
          <w:szCs w:val="16"/>
        </w:rPr>
      </w:pPr>
      <w:r w:rsidRPr="005A60C9">
        <w:rPr>
          <w:b/>
          <w:sz w:val="16"/>
          <w:szCs w:val="16"/>
        </w:rPr>
        <w:t>земельного участка с кадастровым номером 44:15:120115:32 расположенного:</w:t>
      </w:r>
    </w:p>
    <w:p w:rsidR="005A60C9" w:rsidRPr="005A60C9" w:rsidRDefault="005A60C9" w:rsidP="005A60C9">
      <w:pPr>
        <w:jc w:val="both"/>
        <w:rPr>
          <w:b/>
          <w:sz w:val="16"/>
          <w:szCs w:val="16"/>
        </w:rPr>
      </w:pPr>
      <w:r w:rsidRPr="005A60C9">
        <w:rPr>
          <w:b/>
          <w:sz w:val="16"/>
          <w:szCs w:val="16"/>
        </w:rPr>
        <w:t xml:space="preserve">Костромская область, Островский район, п. </w:t>
      </w:r>
      <w:proofErr w:type="gramStart"/>
      <w:r w:rsidRPr="005A60C9">
        <w:rPr>
          <w:b/>
          <w:sz w:val="16"/>
          <w:szCs w:val="16"/>
        </w:rPr>
        <w:t>Островское</w:t>
      </w:r>
      <w:proofErr w:type="gramEnd"/>
      <w:r w:rsidRPr="005A60C9">
        <w:rPr>
          <w:b/>
          <w:sz w:val="16"/>
          <w:szCs w:val="16"/>
        </w:rPr>
        <w:t>, ул. Островского, д.16</w:t>
      </w:r>
    </w:p>
    <w:p w:rsidR="005A60C9" w:rsidRPr="005A60C9" w:rsidRDefault="005A60C9" w:rsidP="005A60C9">
      <w:pPr>
        <w:jc w:val="both"/>
        <w:rPr>
          <w:sz w:val="16"/>
          <w:szCs w:val="16"/>
          <w:u w:val="single"/>
        </w:rPr>
      </w:pPr>
      <w:r w:rsidRPr="005A60C9">
        <w:rPr>
          <w:sz w:val="16"/>
          <w:szCs w:val="16"/>
        </w:rPr>
        <w:t xml:space="preserve">Заказчиком кадастровых работ является Решетняк Вера Владимировна </w:t>
      </w:r>
      <w:proofErr w:type="gramStart"/>
      <w:r w:rsidRPr="005A60C9">
        <w:rPr>
          <w:sz w:val="16"/>
          <w:szCs w:val="16"/>
          <w:u w:val="single"/>
        </w:rPr>
        <w:t>проживающий</w:t>
      </w:r>
      <w:proofErr w:type="gramEnd"/>
      <w:r w:rsidRPr="005A60C9">
        <w:rPr>
          <w:sz w:val="16"/>
          <w:szCs w:val="16"/>
          <w:u w:val="single"/>
        </w:rPr>
        <w:t xml:space="preserve">: </w:t>
      </w:r>
    </w:p>
    <w:p w:rsidR="005A60C9" w:rsidRPr="005A60C9" w:rsidRDefault="005A60C9" w:rsidP="005A60C9">
      <w:pPr>
        <w:jc w:val="both"/>
        <w:rPr>
          <w:sz w:val="16"/>
          <w:szCs w:val="16"/>
          <w:u w:val="single"/>
        </w:rPr>
      </w:pPr>
      <w:r w:rsidRPr="005A60C9">
        <w:rPr>
          <w:sz w:val="16"/>
          <w:szCs w:val="16"/>
          <w:u w:val="single"/>
        </w:rPr>
        <w:t>Костромская область, Островский район, д. Лебедево, д.7</w:t>
      </w:r>
    </w:p>
    <w:p w:rsidR="005A60C9" w:rsidRPr="005A60C9" w:rsidRDefault="005A60C9" w:rsidP="005A60C9">
      <w:pPr>
        <w:jc w:val="both"/>
        <w:rPr>
          <w:sz w:val="16"/>
          <w:szCs w:val="16"/>
          <w:u w:val="single"/>
        </w:rPr>
      </w:pPr>
      <w:r w:rsidRPr="005A60C9">
        <w:rPr>
          <w:sz w:val="16"/>
          <w:szCs w:val="16"/>
          <w:u w:val="single"/>
        </w:rPr>
        <w:t>Тел. 8-920-648-04-08</w:t>
      </w:r>
    </w:p>
    <w:p w:rsidR="005A60C9" w:rsidRPr="005A60C9" w:rsidRDefault="005A60C9" w:rsidP="005A60C9">
      <w:pPr>
        <w:jc w:val="both"/>
        <w:rPr>
          <w:sz w:val="16"/>
          <w:szCs w:val="16"/>
        </w:rPr>
      </w:pPr>
      <w:r w:rsidRPr="005A60C9">
        <w:rPr>
          <w:sz w:val="16"/>
          <w:szCs w:val="16"/>
        </w:rPr>
        <w:t>Собрание  по поводу согласования местоположения границ состоится по адресу:</w:t>
      </w:r>
    </w:p>
    <w:p w:rsidR="005A60C9" w:rsidRPr="005A60C9" w:rsidRDefault="005A60C9" w:rsidP="005A60C9">
      <w:pPr>
        <w:jc w:val="both"/>
        <w:rPr>
          <w:sz w:val="16"/>
          <w:szCs w:val="16"/>
        </w:rPr>
      </w:pPr>
      <w:r w:rsidRPr="005A60C9">
        <w:rPr>
          <w:sz w:val="16"/>
          <w:szCs w:val="16"/>
        </w:rPr>
        <w:t xml:space="preserve">Костромская область, Островский район, пос. </w:t>
      </w:r>
      <w:proofErr w:type="gramStart"/>
      <w:r w:rsidRPr="005A60C9">
        <w:rPr>
          <w:sz w:val="16"/>
          <w:szCs w:val="16"/>
        </w:rPr>
        <w:t>Островское</w:t>
      </w:r>
      <w:proofErr w:type="gramEnd"/>
      <w:r w:rsidRPr="005A60C9">
        <w:rPr>
          <w:sz w:val="16"/>
          <w:szCs w:val="16"/>
        </w:rPr>
        <w:t>, ул. Советская, дом 97</w:t>
      </w:r>
    </w:p>
    <w:p w:rsidR="005A60C9" w:rsidRPr="005A60C9" w:rsidRDefault="005A60C9" w:rsidP="005A60C9">
      <w:pPr>
        <w:jc w:val="both"/>
        <w:rPr>
          <w:sz w:val="16"/>
          <w:szCs w:val="16"/>
        </w:rPr>
      </w:pPr>
      <w:r w:rsidRPr="005A60C9">
        <w:rPr>
          <w:sz w:val="16"/>
          <w:szCs w:val="16"/>
        </w:rPr>
        <w:t>«02» июля 2018г. в 10 часов 00 минут.</w:t>
      </w:r>
    </w:p>
    <w:p w:rsidR="005A60C9" w:rsidRPr="005A60C9" w:rsidRDefault="005A60C9" w:rsidP="005A60C9">
      <w:pPr>
        <w:jc w:val="both"/>
        <w:rPr>
          <w:sz w:val="16"/>
          <w:szCs w:val="16"/>
        </w:rPr>
      </w:pPr>
      <w:r w:rsidRPr="005A60C9">
        <w:rPr>
          <w:sz w:val="16"/>
          <w:szCs w:val="16"/>
        </w:rPr>
        <w:t>С проектом межевого плана земельного участка можно ознакомиться по адресу:</w:t>
      </w:r>
    </w:p>
    <w:p w:rsidR="005A60C9" w:rsidRPr="005A60C9" w:rsidRDefault="005A60C9" w:rsidP="005A60C9">
      <w:pPr>
        <w:jc w:val="both"/>
        <w:rPr>
          <w:sz w:val="16"/>
          <w:szCs w:val="16"/>
        </w:rPr>
      </w:pPr>
      <w:r w:rsidRPr="005A60C9">
        <w:rPr>
          <w:sz w:val="16"/>
          <w:szCs w:val="16"/>
        </w:rPr>
        <w:t>г. Кострома, ул. Маршала Новикова, д. 35, каб. 30</w:t>
      </w:r>
    </w:p>
    <w:p w:rsidR="005A60C9" w:rsidRPr="005A60C9" w:rsidRDefault="005A60C9" w:rsidP="005A60C9">
      <w:pPr>
        <w:jc w:val="both"/>
        <w:rPr>
          <w:sz w:val="16"/>
          <w:szCs w:val="16"/>
        </w:rPr>
      </w:pPr>
      <w:r w:rsidRPr="005A60C9">
        <w:rPr>
          <w:sz w:val="16"/>
          <w:szCs w:val="16"/>
        </w:rPr>
        <w:t>Требования о проведении согласования местоположения границ земельных участков</w:t>
      </w:r>
    </w:p>
    <w:p w:rsidR="005A60C9" w:rsidRPr="005A60C9" w:rsidRDefault="005A60C9" w:rsidP="005A60C9">
      <w:pPr>
        <w:jc w:val="both"/>
        <w:rPr>
          <w:sz w:val="16"/>
          <w:szCs w:val="16"/>
        </w:rPr>
      </w:pPr>
      <w:r w:rsidRPr="005A60C9">
        <w:rPr>
          <w:sz w:val="16"/>
          <w:szCs w:val="16"/>
        </w:rPr>
        <w:t>принимаются «31» мая 2018г. по  «01» июля 2018г., обоснованные возражения о</w:t>
      </w:r>
    </w:p>
    <w:p w:rsidR="005A60C9" w:rsidRPr="005A60C9" w:rsidRDefault="005A60C9" w:rsidP="005A60C9">
      <w:pPr>
        <w:jc w:val="both"/>
        <w:rPr>
          <w:sz w:val="16"/>
          <w:szCs w:val="16"/>
        </w:rPr>
      </w:pPr>
      <w:proofErr w:type="gramStart"/>
      <w:r w:rsidRPr="005A60C9">
        <w:rPr>
          <w:sz w:val="16"/>
          <w:szCs w:val="16"/>
        </w:rPr>
        <w:t>местоположении</w:t>
      </w:r>
      <w:proofErr w:type="gramEnd"/>
      <w:r w:rsidRPr="005A60C9">
        <w:rPr>
          <w:sz w:val="16"/>
          <w:szCs w:val="16"/>
        </w:rPr>
        <w:t xml:space="preserve"> границ земельных участков после ознакомления с проектом межевого плана</w:t>
      </w:r>
    </w:p>
    <w:p w:rsidR="005A60C9" w:rsidRPr="005A60C9" w:rsidRDefault="005A60C9" w:rsidP="005A60C9">
      <w:pPr>
        <w:jc w:val="both"/>
        <w:rPr>
          <w:sz w:val="16"/>
          <w:szCs w:val="16"/>
        </w:rPr>
      </w:pPr>
      <w:r w:rsidRPr="005A60C9">
        <w:rPr>
          <w:sz w:val="16"/>
          <w:szCs w:val="16"/>
        </w:rPr>
        <w:t>принимаются с «31» мая 2018г. по «01» июля 2018г. по адресу:</w:t>
      </w:r>
    </w:p>
    <w:p w:rsidR="005A60C9" w:rsidRPr="005A60C9" w:rsidRDefault="005A60C9" w:rsidP="005A60C9">
      <w:pPr>
        <w:jc w:val="both"/>
        <w:rPr>
          <w:sz w:val="16"/>
          <w:szCs w:val="16"/>
        </w:rPr>
      </w:pPr>
      <w:proofErr w:type="gramStart"/>
      <w:r w:rsidRPr="005A60C9">
        <w:rPr>
          <w:sz w:val="16"/>
          <w:szCs w:val="16"/>
        </w:rPr>
        <w:t>г</w:t>
      </w:r>
      <w:proofErr w:type="gramEnd"/>
      <w:r w:rsidRPr="005A60C9">
        <w:rPr>
          <w:sz w:val="16"/>
          <w:szCs w:val="16"/>
        </w:rPr>
        <w:t xml:space="preserve"> Кострома, ул. Маршала Новикова, д.35, каб. 30</w:t>
      </w:r>
    </w:p>
    <w:p w:rsidR="005A60C9" w:rsidRPr="005A60C9" w:rsidRDefault="005A60C9" w:rsidP="005A60C9">
      <w:pPr>
        <w:jc w:val="both"/>
        <w:rPr>
          <w:sz w:val="16"/>
          <w:szCs w:val="16"/>
          <w:u w:val="single"/>
        </w:rPr>
      </w:pPr>
      <w:r w:rsidRPr="005A60C9">
        <w:rPr>
          <w:sz w:val="16"/>
          <w:szCs w:val="16"/>
          <w:u w:val="single"/>
        </w:rPr>
        <w:t>Смежные земельные участки, с правообладателями  которых требуется  согласовать</w:t>
      </w:r>
    </w:p>
    <w:p w:rsidR="005A60C9" w:rsidRPr="005A60C9" w:rsidRDefault="005A60C9" w:rsidP="005A60C9">
      <w:pPr>
        <w:jc w:val="both"/>
        <w:rPr>
          <w:sz w:val="16"/>
          <w:szCs w:val="16"/>
          <w:u w:val="single"/>
        </w:rPr>
      </w:pPr>
      <w:r w:rsidRPr="005A60C9">
        <w:rPr>
          <w:sz w:val="16"/>
          <w:szCs w:val="16"/>
          <w:u w:val="single"/>
        </w:rPr>
        <w:t xml:space="preserve">местоположение границы:  </w:t>
      </w:r>
      <w:proofErr w:type="gramStart"/>
      <w:r w:rsidRPr="005A60C9">
        <w:rPr>
          <w:sz w:val="16"/>
          <w:szCs w:val="16"/>
          <w:u w:val="single"/>
        </w:rPr>
        <w:t>участки</w:t>
      </w:r>
      <w:proofErr w:type="gramEnd"/>
      <w:r w:rsidRPr="005A60C9">
        <w:rPr>
          <w:sz w:val="16"/>
          <w:szCs w:val="16"/>
          <w:u w:val="single"/>
        </w:rPr>
        <w:t xml:space="preserve"> расположенные  в кадастровом квартале 44:15:120115</w:t>
      </w:r>
    </w:p>
    <w:p w:rsidR="005A60C9" w:rsidRPr="005A60C9" w:rsidRDefault="005A60C9" w:rsidP="005A60C9">
      <w:pPr>
        <w:jc w:val="both"/>
        <w:rPr>
          <w:sz w:val="16"/>
          <w:szCs w:val="16"/>
        </w:rPr>
      </w:pPr>
      <w:r w:rsidRPr="005A60C9">
        <w:rPr>
          <w:sz w:val="16"/>
          <w:szCs w:val="16"/>
        </w:rPr>
        <w:t>При проведении согласования местоположения границ при себе необходимо иметь документ,</w:t>
      </w:r>
    </w:p>
    <w:p w:rsidR="005A60C9" w:rsidRPr="005A60C9" w:rsidRDefault="005A60C9" w:rsidP="005A60C9">
      <w:pPr>
        <w:jc w:val="both"/>
        <w:rPr>
          <w:sz w:val="16"/>
          <w:szCs w:val="16"/>
        </w:rPr>
      </w:pPr>
      <w:proofErr w:type="gramStart"/>
      <w:r w:rsidRPr="005A60C9">
        <w:rPr>
          <w:sz w:val="16"/>
          <w:szCs w:val="16"/>
        </w:rPr>
        <w:t>удостоверяющий личность, а также документы о правах на земельный участок (часть 12 ст.39,</w:t>
      </w:r>
      <w:proofErr w:type="gramEnd"/>
    </w:p>
    <w:p w:rsidR="005A60C9" w:rsidRPr="005A60C9" w:rsidRDefault="005A60C9" w:rsidP="005A60C9">
      <w:pPr>
        <w:jc w:val="both"/>
        <w:rPr>
          <w:sz w:val="16"/>
          <w:szCs w:val="16"/>
        </w:rPr>
      </w:pPr>
      <w:r w:rsidRPr="005A60C9">
        <w:rPr>
          <w:sz w:val="16"/>
          <w:szCs w:val="16"/>
        </w:rPr>
        <w:t>часть 2 ст.40 Федерального закона от 24 июля 2007г. №221-ФЗ «О кадастровой деятельности»).</w:t>
      </w:r>
    </w:p>
    <w:p w:rsidR="005A60C9" w:rsidRPr="005A60C9" w:rsidRDefault="005A60C9" w:rsidP="005A60C9">
      <w:pPr>
        <w:jc w:val="both"/>
        <w:rPr>
          <w:sz w:val="16"/>
          <w:szCs w:val="16"/>
        </w:rPr>
      </w:pPr>
    </w:p>
    <w:p w:rsidR="005A60C9" w:rsidRPr="005A60C9" w:rsidRDefault="005A60C9" w:rsidP="005A60C9">
      <w:pPr>
        <w:jc w:val="both"/>
        <w:rPr>
          <w:sz w:val="16"/>
          <w:szCs w:val="16"/>
        </w:rPr>
      </w:pPr>
    </w:p>
    <w:p w:rsidR="005A60C9" w:rsidRPr="005A60C9" w:rsidRDefault="005A60C9" w:rsidP="005A60C9">
      <w:pPr>
        <w:shd w:val="clear" w:color="auto" w:fill="FFFFFF"/>
        <w:jc w:val="both"/>
        <w:rPr>
          <w:sz w:val="16"/>
          <w:szCs w:val="16"/>
          <w:u w:val="single"/>
        </w:rPr>
      </w:pPr>
      <w:r w:rsidRPr="005A60C9">
        <w:rPr>
          <w:sz w:val="16"/>
          <w:szCs w:val="16"/>
        </w:rPr>
        <w:t xml:space="preserve">    Кадастровым инженером Голышевой Н.Н. специалистом </w:t>
      </w:r>
      <w:r w:rsidRPr="005A60C9">
        <w:rPr>
          <w:sz w:val="16"/>
          <w:szCs w:val="16"/>
          <w:u w:val="single"/>
        </w:rPr>
        <w:t xml:space="preserve">ООО «Костромское </w:t>
      </w:r>
    </w:p>
    <w:p w:rsidR="005A60C9" w:rsidRPr="005A60C9" w:rsidRDefault="005A60C9" w:rsidP="005A60C9">
      <w:pPr>
        <w:shd w:val="clear" w:color="auto" w:fill="FFFFFF"/>
        <w:jc w:val="both"/>
        <w:rPr>
          <w:sz w:val="16"/>
          <w:szCs w:val="16"/>
          <w:u w:val="single"/>
        </w:rPr>
      </w:pPr>
      <w:r w:rsidRPr="005A60C9">
        <w:rPr>
          <w:sz w:val="16"/>
          <w:szCs w:val="16"/>
          <w:u w:val="single"/>
        </w:rPr>
        <w:t xml:space="preserve">землепредприятие №1», г. Кострома, ул. Маршала Новикова, д.35,  </w:t>
      </w:r>
      <w:r w:rsidRPr="005A60C9">
        <w:rPr>
          <w:color w:val="000000"/>
          <w:sz w:val="16"/>
          <w:szCs w:val="16"/>
          <w:u w:val="single"/>
          <w:lang w:val="en-US"/>
        </w:rPr>
        <w:t>nani</w:t>
      </w:r>
      <w:r w:rsidRPr="005A60C9">
        <w:rPr>
          <w:color w:val="000000"/>
          <w:sz w:val="16"/>
          <w:szCs w:val="16"/>
          <w:u w:val="single"/>
        </w:rPr>
        <w:t>64@</w:t>
      </w:r>
      <w:r w:rsidRPr="005A60C9">
        <w:rPr>
          <w:color w:val="000000"/>
          <w:sz w:val="16"/>
          <w:szCs w:val="16"/>
          <w:u w:val="single"/>
          <w:lang w:val="en-US"/>
        </w:rPr>
        <w:t>mail</w:t>
      </w:r>
      <w:r w:rsidRPr="005A60C9">
        <w:rPr>
          <w:color w:val="000000"/>
          <w:sz w:val="16"/>
          <w:szCs w:val="16"/>
          <w:u w:val="single"/>
        </w:rPr>
        <w:t>.</w:t>
      </w:r>
      <w:r w:rsidRPr="005A60C9">
        <w:rPr>
          <w:color w:val="000000"/>
          <w:sz w:val="16"/>
          <w:szCs w:val="16"/>
          <w:u w:val="single"/>
          <w:lang w:val="en-US"/>
        </w:rPr>
        <w:t>ru</w:t>
      </w:r>
      <w:r w:rsidRPr="005A60C9">
        <w:rPr>
          <w:color w:val="000000"/>
          <w:sz w:val="16"/>
          <w:szCs w:val="16"/>
          <w:u w:val="single"/>
        </w:rPr>
        <w:t>,</w:t>
      </w:r>
    </w:p>
    <w:p w:rsidR="005A60C9" w:rsidRPr="005A60C9" w:rsidRDefault="005A60C9" w:rsidP="005A60C9">
      <w:pPr>
        <w:shd w:val="clear" w:color="auto" w:fill="FFFFFF"/>
        <w:jc w:val="both"/>
        <w:rPr>
          <w:sz w:val="16"/>
          <w:szCs w:val="16"/>
        </w:rPr>
      </w:pPr>
      <w:r w:rsidRPr="005A60C9">
        <w:rPr>
          <w:sz w:val="16"/>
          <w:szCs w:val="16"/>
          <w:u w:val="single"/>
        </w:rPr>
        <w:t xml:space="preserve">тел. 55-29-03, № регистрации в государственном реестре лиц, осуществляющих кадастровую деятельность - </w:t>
      </w:r>
      <w:r w:rsidRPr="005A60C9">
        <w:rPr>
          <w:color w:val="000000"/>
          <w:sz w:val="16"/>
          <w:szCs w:val="16"/>
          <w:u w:val="single"/>
        </w:rPr>
        <w:t xml:space="preserve">18526 </w:t>
      </w:r>
      <w:r w:rsidRPr="005A60C9">
        <w:rPr>
          <w:sz w:val="16"/>
          <w:szCs w:val="16"/>
        </w:rPr>
        <w:t>выполняются кадастровые работы по уточнению границы земельного участка</w:t>
      </w:r>
    </w:p>
    <w:p w:rsidR="005A60C9" w:rsidRPr="005A60C9" w:rsidRDefault="005A60C9" w:rsidP="005A60C9">
      <w:pPr>
        <w:shd w:val="clear" w:color="auto" w:fill="FFFFFF"/>
        <w:jc w:val="both"/>
        <w:rPr>
          <w:b/>
          <w:sz w:val="16"/>
          <w:szCs w:val="16"/>
        </w:rPr>
      </w:pPr>
      <w:r w:rsidRPr="005A60C9">
        <w:rPr>
          <w:b/>
          <w:sz w:val="16"/>
          <w:szCs w:val="16"/>
        </w:rPr>
        <w:t xml:space="preserve">с кадастровым </w:t>
      </w:r>
      <w:r w:rsidRPr="005A60C9">
        <w:rPr>
          <w:b/>
          <w:color w:val="000000"/>
          <w:sz w:val="16"/>
          <w:szCs w:val="16"/>
        </w:rPr>
        <w:t xml:space="preserve">номером 44:15:120415:11, </w:t>
      </w:r>
      <w:proofErr w:type="gramStart"/>
      <w:r w:rsidRPr="005A60C9">
        <w:rPr>
          <w:b/>
          <w:color w:val="000000"/>
          <w:sz w:val="16"/>
          <w:szCs w:val="16"/>
        </w:rPr>
        <w:t>расположенного</w:t>
      </w:r>
      <w:proofErr w:type="gramEnd"/>
      <w:r w:rsidRPr="005A60C9">
        <w:rPr>
          <w:b/>
          <w:color w:val="000000"/>
          <w:sz w:val="16"/>
          <w:szCs w:val="16"/>
        </w:rPr>
        <w:t xml:space="preserve">: </w:t>
      </w:r>
      <w:proofErr w:type="gramStart"/>
      <w:r w:rsidRPr="005A60C9">
        <w:rPr>
          <w:b/>
          <w:color w:val="000000"/>
          <w:sz w:val="16"/>
          <w:szCs w:val="16"/>
        </w:rPr>
        <w:t>Костромская область, Островский район, п. Островское, ул. Кинешемская, д.81,кв.1</w:t>
      </w:r>
      <w:proofErr w:type="gramEnd"/>
    </w:p>
    <w:p w:rsidR="005A60C9" w:rsidRPr="005A60C9" w:rsidRDefault="005A60C9" w:rsidP="005A60C9">
      <w:pPr>
        <w:shd w:val="clear" w:color="auto" w:fill="FFFFFF"/>
        <w:jc w:val="both"/>
        <w:rPr>
          <w:color w:val="000000"/>
          <w:sz w:val="16"/>
          <w:szCs w:val="16"/>
          <w:u w:val="single"/>
        </w:rPr>
      </w:pPr>
      <w:r w:rsidRPr="005A60C9">
        <w:rPr>
          <w:color w:val="000000"/>
          <w:sz w:val="16"/>
          <w:szCs w:val="16"/>
          <w:u w:val="single"/>
        </w:rPr>
        <w:t xml:space="preserve">Заказчиком кадастровых работ является Соколова Анастасия Юрьевна,  проживающая: </w:t>
      </w:r>
      <w:proofErr w:type="gramStart"/>
      <w:r w:rsidRPr="005A60C9">
        <w:rPr>
          <w:color w:val="000000"/>
          <w:sz w:val="16"/>
          <w:szCs w:val="16"/>
          <w:u w:val="single"/>
        </w:rPr>
        <w:t>Костромская область, Островский район, п. Островское, ул. Кинешемская, д.77,кв.2,</w:t>
      </w:r>
      <w:proofErr w:type="gramEnd"/>
    </w:p>
    <w:p w:rsidR="005A60C9" w:rsidRPr="005A60C9" w:rsidRDefault="005A60C9" w:rsidP="005A60C9">
      <w:pPr>
        <w:shd w:val="clear" w:color="auto" w:fill="FFFFFF"/>
        <w:jc w:val="both"/>
        <w:rPr>
          <w:color w:val="000000"/>
          <w:sz w:val="16"/>
          <w:szCs w:val="16"/>
          <w:u w:val="single"/>
        </w:rPr>
      </w:pPr>
      <w:r w:rsidRPr="005A60C9">
        <w:rPr>
          <w:color w:val="000000"/>
          <w:sz w:val="16"/>
          <w:szCs w:val="16"/>
          <w:u w:val="single"/>
        </w:rPr>
        <w:t>тел. 8-960-740-52-52.</w:t>
      </w:r>
    </w:p>
    <w:p w:rsidR="005A60C9" w:rsidRPr="005A60C9" w:rsidRDefault="005A60C9" w:rsidP="005A60C9">
      <w:pPr>
        <w:shd w:val="clear" w:color="auto" w:fill="FFFFFF"/>
        <w:jc w:val="both"/>
        <w:rPr>
          <w:color w:val="000000"/>
          <w:sz w:val="16"/>
          <w:szCs w:val="16"/>
        </w:rPr>
      </w:pPr>
      <w:r w:rsidRPr="005A60C9">
        <w:rPr>
          <w:color w:val="000000"/>
          <w:sz w:val="16"/>
          <w:szCs w:val="16"/>
        </w:rPr>
        <w:t xml:space="preserve">Собрание по поводу согласования местоположения границы состоится по адресу: Костромская область, Островский район, п. </w:t>
      </w:r>
      <w:proofErr w:type="gramStart"/>
      <w:r w:rsidRPr="005A60C9">
        <w:rPr>
          <w:color w:val="000000"/>
          <w:sz w:val="16"/>
          <w:szCs w:val="16"/>
        </w:rPr>
        <w:t>Островское</w:t>
      </w:r>
      <w:proofErr w:type="gramEnd"/>
      <w:r w:rsidRPr="005A60C9">
        <w:rPr>
          <w:color w:val="000000"/>
          <w:sz w:val="16"/>
          <w:szCs w:val="16"/>
        </w:rPr>
        <w:t xml:space="preserve">, </w:t>
      </w:r>
      <w:r w:rsidRPr="005A60C9">
        <w:rPr>
          <w:sz w:val="16"/>
          <w:szCs w:val="16"/>
        </w:rPr>
        <w:t>ул. Советская, дом 97,</w:t>
      </w:r>
      <w:r w:rsidRPr="005A60C9">
        <w:rPr>
          <w:color w:val="000000"/>
          <w:sz w:val="16"/>
          <w:szCs w:val="16"/>
        </w:rPr>
        <w:t xml:space="preserve"> « 02 »  июля 2018г. в 10ч.00мин.</w:t>
      </w:r>
    </w:p>
    <w:p w:rsidR="005A60C9" w:rsidRPr="005A60C9" w:rsidRDefault="005A60C9" w:rsidP="005A60C9">
      <w:pPr>
        <w:shd w:val="clear" w:color="auto" w:fill="FFFFFF"/>
        <w:ind w:left="48"/>
        <w:jc w:val="both"/>
        <w:rPr>
          <w:sz w:val="16"/>
          <w:szCs w:val="16"/>
          <w:u w:val="single"/>
        </w:rPr>
      </w:pPr>
      <w:r w:rsidRPr="005A60C9">
        <w:rPr>
          <w:sz w:val="16"/>
          <w:szCs w:val="16"/>
        </w:rPr>
        <w:t xml:space="preserve">     С проектом межевого плана земельного участка можно ознакомиться по адресу: </w:t>
      </w:r>
      <w:proofErr w:type="gramStart"/>
      <w:r w:rsidRPr="005A60C9">
        <w:rPr>
          <w:sz w:val="16"/>
          <w:szCs w:val="16"/>
          <w:u w:val="single"/>
        </w:rPr>
        <w:t>г</w:t>
      </w:r>
      <w:proofErr w:type="gramEnd"/>
      <w:r w:rsidRPr="005A60C9">
        <w:rPr>
          <w:sz w:val="16"/>
          <w:szCs w:val="16"/>
          <w:u w:val="single"/>
        </w:rPr>
        <w:t>. Кострома, ул. Маршала Новикова, д.35, каб.25.</w:t>
      </w:r>
    </w:p>
    <w:p w:rsidR="005A60C9" w:rsidRPr="005A60C9" w:rsidRDefault="005A60C9" w:rsidP="005A60C9">
      <w:pPr>
        <w:shd w:val="clear" w:color="auto" w:fill="FFFFFF"/>
        <w:jc w:val="both"/>
        <w:rPr>
          <w:color w:val="000000"/>
          <w:spacing w:val="-2"/>
          <w:sz w:val="16"/>
          <w:szCs w:val="16"/>
        </w:rPr>
      </w:pPr>
      <w:r w:rsidRPr="005A60C9">
        <w:rPr>
          <w:sz w:val="16"/>
          <w:szCs w:val="16"/>
        </w:rPr>
        <w:t xml:space="preserve">   Требования о проведении согласования местоположения границ земельных участков на местности принимаются с </w:t>
      </w:r>
      <w:r w:rsidRPr="005A60C9">
        <w:rPr>
          <w:color w:val="000000"/>
          <w:sz w:val="16"/>
          <w:szCs w:val="16"/>
        </w:rPr>
        <w:t>« 31» мая 2018г</w:t>
      </w:r>
      <w:r w:rsidRPr="005A60C9">
        <w:rPr>
          <w:color w:val="FF0000"/>
          <w:sz w:val="16"/>
          <w:szCs w:val="16"/>
        </w:rPr>
        <w:t xml:space="preserve">. </w:t>
      </w:r>
      <w:r w:rsidRPr="005A60C9">
        <w:rPr>
          <w:color w:val="000000"/>
          <w:sz w:val="16"/>
          <w:szCs w:val="16"/>
        </w:rPr>
        <w:t>по « 01 »июля 2018г</w:t>
      </w:r>
      <w:r w:rsidRPr="005A60C9">
        <w:rPr>
          <w:sz w:val="16"/>
          <w:szCs w:val="16"/>
        </w:rPr>
        <w:t xml:space="preserve">., обоснованные   возражения  о местоположении границ земельных участков после ознакомления с проектом межевого плана принимаются </w:t>
      </w:r>
      <w:r w:rsidRPr="005A60C9">
        <w:rPr>
          <w:color w:val="000000"/>
          <w:sz w:val="16"/>
          <w:szCs w:val="16"/>
        </w:rPr>
        <w:t xml:space="preserve">с « 31» мая </w:t>
      </w:r>
      <w:smartTag w:uri="urn:schemas-microsoft-com:office:smarttags" w:element="metricconverter">
        <w:smartTagPr>
          <w:attr w:name="ProductID" w:val="2018 г"/>
        </w:smartTagPr>
        <w:r w:rsidRPr="005A60C9">
          <w:rPr>
            <w:color w:val="000000"/>
            <w:sz w:val="16"/>
            <w:szCs w:val="16"/>
          </w:rPr>
          <w:t>2018 г</w:t>
        </w:r>
      </w:smartTag>
      <w:r w:rsidRPr="005A60C9">
        <w:rPr>
          <w:color w:val="000000"/>
          <w:sz w:val="16"/>
          <w:szCs w:val="16"/>
        </w:rPr>
        <w:t>по « 01» июля 2018г</w:t>
      </w:r>
      <w:proofErr w:type="gramStart"/>
      <w:r w:rsidRPr="005A60C9">
        <w:rPr>
          <w:color w:val="000000"/>
          <w:sz w:val="16"/>
          <w:szCs w:val="16"/>
        </w:rPr>
        <w:t>.п</w:t>
      </w:r>
      <w:proofErr w:type="gramEnd"/>
      <w:r w:rsidRPr="005A60C9">
        <w:rPr>
          <w:color w:val="000000"/>
          <w:sz w:val="16"/>
          <w:szCs w:val="16"/>
        </w:rPr>
        <w:t xml:space="preserve">о адресу:   </w:t>
      </w:r>
      <w:r w:rsidRPr="005A60C9">
        <w:rPr>
          <w:color w:val="000000"/>
          <w:spacing w:val="-2"/>
          <w:sz w:val="16"/>
          <w:szCs w:val="16"/>
        </w:rPr>
        <w:t xml:space="preserve">г. Кострома,  ул. Маршала Новикова, д.35, каб.25. </w:t>
      </w:r>
    </w:p>
    <w:p w:rsidR="005A60C9" w:rsidRPr="005A60C9" w:rsidRDefault="005A60C9" w:rsidP="005A60C9">
      <w:pPr>
        <w:shd w:val="clear" w:color="auto" w:fill="FFFFFF"/>
        <w:jc w:val="both"/>
        <w:rPr>
          <w:spacing w:val="-1"/>
          <w:sz w:val="16"/>
          <w:szCs w:val="16"/>
        </w:rPr>
      </w:pPr>
      <w:r w:rsidRPr="005A60C9">
        <w:rPr>
          <w:b/>
          <w:spacing w:val="-2"/>
          <w:sz w:val="16"/>
          <w:szCs w:val="16"/>
        </w:rPr>
        <w:t xml:space="preserve">Смежные земельные участки, в отношении местоположения границ которых проводится согласование: </w:t>
      </w:r>
      <w:r w:rsidRPr="005A60C9">
        <w:rPr>
          <w:b/>
          <w:color w:val="000000"/>
          <w:sz w:val="16"/>
          <w:szCs w:val="16"/>
        </w:rPr>
        <w:t xml:space="preserve">Костромская область, Островский район, п. </w:t>
      </w:r>
      <w:proofErr w:type="gramStart"/>
      <w:r w:rsidRPr="005A60C9">
        <w:rPr>
          <w:b/>
          <w:color w:val="000000"/>
          <w:sz w:val="16"/>
          <w:szCs w:val="16"/>
        </w:rPr>
        <w:t>Островское</w:t>
      </w:r>
      <w:proofErr w:type="gramEnd"/>
      <w:r w:rsidRPr="005A60C9">
        <w:rPr>
          <w:b/>
          <w:color w:val="000000"/>
          <w:sz w:val="16"/>
          <w:szCs w:val="16"/>
        </w:rPr>
        <w:t>, земельный участок с КН 44:15:120415:4,</w:t>
      </w:r>
      <w:r w:rsidRPr="005A60C9">
        <w:rPr>
          <w:b/>
          <w:spacing w:val="-2"/>
          <w:sz w:val="16"/>
          <w:szCs w:val="16"/>
        </w:rPr>
        <w:t xml:space="preserve"> земельные участки в границах кадастрового квартала </w:t>
      </w:r>
      <w:r w:rsidRPr="005A60C9">
        <w:rPr>
          <w:b/>
          <w:color w:val="000000"/>
          <w:sz w:val="16"/>
          <w:szCs w:val="16"/>
        </w:rPr>
        <w:t>44:15:120415.</w:t>
      </w:r>
    </w:p>
    <w:p w:rsidR="005A60C9" w:rsidRPr="005A60C9" w:rsidRDefault="005A60C9" w:rsidP="005A60C9">
      <w:pPr>
        <w:jc w:val="both"/>
        <w:rPr>
          <w:sz w:val="16"/>
          <w:szCs w:val="16"/>
        </w:rPr>
      </w:pPr>
      <w:r w:rsidRPr="005A60C9">
        <w:rPr>
          <w:spacing w:val="-1"/>
          <w:sz w:val="16"/>
          <w:szCs w:val="16"/>
        </w:rPr>
        <w:t xml:space="preserve">   При проведении  согласования   местоположения   границ   при    себе   необходимо    иметь    </w:t>
      </w:r>
      <w:r w:rsidRPr="005A60C9">
        <w:rPr>
          <w:spacing w:val="-2"/>
          <w:sz w:val="16"/>
          <w:szCs w:val="16"/>
        </w:rPr>
        <w:t xml:space="preserve">документ, </w:t>
      </w:r>
      <w:r w:rsidRPr="005A60C9">
        <w:rPr>
          <w:spacing w:val="-1"/>
          <w:sz w:val="16"/>
          <w:szCs w:val="16"/>
        </w:rPr>
        <w:t>удостоверяющий  личность, а также документы о правах  на  земельный участок (часть 12 статьи 39, часть 2 статьи 40 Федерального закона от 24 июля 2007г. № 221- ФЗ «О кадастровой деятельности).</w:t>
      </w:r>
    </w:p>
    <w:p w:rsidR="005A60C9" w:rsidRPr="005A60C9" w:rsidRDefault="005A60C9" w:rsidP="005A60C9">
      <w:pPr>
        <w:jc w:val="both"/>
        <w:rPr>
          <w:sz w:val="16"/>
          <w:szCs w:val="16"/>
        </w:rPr>
      </w:pPr>
    </w:p>
    <w:p w:rsidR="005A60C9" w:rsidRPr="005A60C9" w:rsidRDefault="005A60C9" w:rsidP="005A60C9">
      <w:pPr>
        <w:jc w:val="both"/>
        <w:rPr>
          <w:sz w:val="16"/>
          <w:szCs w:val="16"/>
        </w:rPr>
      </w:pPr>
    </w:p>
    <w:p w:rsidR="005A60C9" w:rsidRPr="005A60C9" w:rsidRDefault="005A60C9" w:rsidP="005A60C9">
      <w:pPr>
        <w:jc w:val="both"/>
        <w:rPr>
          <w:sz w:val="16"/>
          <w:szCs w:val="16"/>
        </w:rPr>
      </w:pPr>
    </w:p>
    <w:p w:rsidR="00767906" w:rsidRDefault="00767906" w:rsidP="00767906">
      <w:pPr>
        <w:jc w:val="center"/>
      </w:pPr>
    </w:p>
    <w:p w:rsidR="007C3657" w:rsidRPr="00EC6934" w:rsidRDefault="007C3657" w:rsidP="00EC6934">
      <w:pPr>
        <w:ind w:firstLine="709"/>
        <w:rPr>
          <w:sz w:val="16"/>
          <w:szCs w:val="16"/>
          <w:lang w:eastAsia="zh-CN"/>
        </w:rPr>
      </w:pPr>
    </w:p>
    <w:p w:rsidR="007C3657" w:rsidRPr="00EC6934" w:rsidRDefault="007C3657" w:rsidP="00EC6934">
      <w:pPr>
        <w:ind w:firstLine="709"/>
        <w:rPr>
          <w:sz w:val="16"/>
          <w:szCs w:val="16"/>
          <w:lang w:eastAsia="zh-CN"/>
        </w:rPr>
      </w:pPr>
    </w:p>
    <w:p w:rsidR="007C3657" w:rsidRDefault="007C3657" w:rsidP="00EC6934">
      <w:pPr>
        <w:ind w:firstLine="709"/>
        <w:jc w:val="center"/>
        <w:rPr>
          <w:sz w:val="16"/>
          <w:szCs w:val="16"/>
        </w:rPr>
      </w:pPr>
      <w:r w:rsidRPr="00EC6934">
        <w:rPr>
          <w:sz w:val="16"/>
          <w:szCs w:val="16"/>
          <w:lang w:eastAsia="zh-CN"/>
        </w:rPr>
        <w:tab/>
      </w:r>
      <w:r w:rsidRPr="00EC6934">
        <w:rPr>
          <w:sz w:val="16"/>
          <w:szCs w:val="16"/>
        </w:rPr>
        <w:t>*      *      *      *      *      *      *</w:t>
      </w:r>
    </w:p>
    <w:p w:rsidR="00767906" w:rsidRDefault="00767906" w:rsidP="00EC6934">
      <w:pPr>
        <w:ind w:firstLine="709"/>
        <w:jc w:val="center"/>
        <w:rPr>
          <w:sz w:val="16"/>
          <w:szCs w:val="16"/>
        </w:rPr>
      </w:pPr>
    </w:p>
    <w:p w:rsidR="00767906" w:rsidRDefault="00767906" w:rsidP="00EC6934">
      <w:pPr>
        <w:ind w:firstLine="709"/>
        <w:jc w:val="center"/>
        <w:rPr>
          <w:sz w:val="16"/>
          <w:szCs w:val="16"/>
        </w:rPr>
      </w:pPr>
    </w:p>
    <w:p w:rsidR="00767906" w:rsidRPr="00C061C2" w:rsidRDefault="00767906" w:rsidP="00767906">
      <w:pPr>
        <w:rPr>
          <w:bCs/>
          <w:color w:val="000080"/>
          <w:sz w:val="18"/>
          <w:szCs w:val="18"/>
        </w:rPr>
      </w:pPr>
      <w:bookmarkStart w:id="1" w:name="sub_1000"/>
      <w:r w:rsidRPr="00A7469B">
        <w:rPr>
          <w:rStyle w:val="aff4"/>
          <w:b w:val="0"/>
          <w:sz w:val="24"/>
          <w:szCs w:val="24"/>
        </w:rPr>
        <w:t xml:space="preserve">      </w:t>
      </w:r>
      <w:r>
        <w:rPr>
          <w:rStyle w:val="aff4"/>
          <w:b w:val="0"/>
          <w:sz w:val="24"/>
          <w:szCs w:val="24"/>
        </w:rPr>
        <w:t xml:space="preserve">                       </w:t>
      </w:r>
      <w:bookmarkEnd w:id="1"/>
    </w:p>
    <w:p w:rsidR="00767906" w:rsidRPr="006449FC" w:rsidRDefault="00767906" w:rsidP="00767906">
      <w:pPr>
        <w:rPr>
          <w:rStyle w:val="aff4"/>
          <w:sz w:val="18"/>
          <w:szCs w:val="18"/>
        </w:rPr>
      </w:pPr>
    </w:p>
    <w:p w:rsidR="00767906" w:rsidRPr="006449FC" w:rsidRDefault="00767906" w:rsidP="00767906">
      <w:pPr>
        <w:jc w:val="center"/>
      </w:pPr>
      <w:r w:rsidRPr="00767906">
        <w:rPr>
          <w:noProof/>
          <w:sz w:val="16"/>
          <w:szCs w:val="16"/>
        </w:rPr>
        <w:lastRenderedPageBreak/>
        <w:drawing>
          <wp:inline distT="0" distB="0" distL="0" distR="0">
            <wp:extent cx="409575" cy="542925"/>
            <wp:effectExtent l="19050" t="0" r="9525" b="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srcRect/>
                    <a:stretch>
                      <a:fillRect/>
                    </a:stretch>
                  </pic:blipFill>
                  <pic:spPr bwMode="auto">
                    <a:xfrm>
                      <a:off x="0" y="0"/>
                      <a:ext cx="409575" cy="542925"/>
                    </a:xfrm>
                    <a:prstGeom prst="rect">
                      <a:avLst/>
                    </a:prstGeom>
                    <a:solidFill>
                      <a:srgbClr val="FFFFFF"/>
                    </a:solidFill>
                    <a:ln w="9525">
                      <a:noFill/>
                      <a:miter lim="800000"/>
                      <a:headEnd/>
                      <a:tailEnd/>
                    </a:ln>
                  </pic:spPr>
                </pic:pic>
              </a:graphicData>
            </a:graphic>
          </wp:inline>
        </w:drawing>
      </w:r>
    </w:p>
    <w:p w:rsidR="00767906" w:rsidRPr="00767906" w:rsidRDefault="00767906" w:rsidP="00767906">
      <w:pPr>
        <w:jc w:val="center"/>
        <w:rPr>
          <w:sz w:val="16"/>
          <w:szCs w:val="16"/>
        </w:rPr>
      </w:pPr>
    </w:p>
    <w:p w:rsidR="00767906" w:rsidRPr="00767906" w:rsidRDefault="00767906" w:rsidP="00767906">
      <w:pPr>
        <w:jc w:val="center"/>
        <w:rPr>
          <w:sz w:val="16"/>
          <w:szCs w:val="16"/>
        </w:rPr>
      </w:pPr>
      <w:r w:rsidRPr="00767906">
        <w:rPr>
          <w:sz w:val="16"/>
          <w:szCs w:val="16"/>
        </w:rPr>
        <w:t>СОБРАНИЕ ДЕПУТАТОВ</w:t>
      </w:r>
      <w:r w:rsidRPr="00767906">
        <w:rPr>
          <w:sz w:val="16"/>
          <w:szCs w:val="16"/>
        </w:rPr>
        <w:br/>
        <w:t xml:space="preserve">        ОСТРОВСКОГО МУНИЦИПАЛЬНОГО РАЙОНА</w:t>
      </w:r>
    </w:p>
    <w:p w:rsidR="00767906" w:rsidRPr="00767906" w:rsidRDefault="00767906" w:rsidP="00767906">
      <w:pPr>
        <w:ind w:firstLine="709"/>
        <w:jc w:val="center"/>
        <w:rPr>
          <w:sz w:val="16"/>
          <w:szCs w:val="16"/>
        </w:rPr>
      </w:pPr>
      <w:r w:rsidRPr="00767906">
        <w:rPr>
          <w:sz w:val="16"/>
          <w:szCs w:val="16"/>
        </w:rPr>
        <w:t>КОСТРОМСКОЙ ОБЛАСТИ</w:t>
      </w:r>
    </w:p>
    <w:p w:rsidR="00767906" w:rsidRPr="00767906" w:rsidRDefault="00767906" w:rsidP="00767906">
      <w:pPr>
        <w:ind w:firstLine="709"/>
        <w:jc w:val="center"/>
        <w:rPr>
          <w:sz w:val="16"/>
          <w:szCs w:val="16"/>
        </w:rPr>
      </w:pPr>
      <w:r w:rsidRPr="00767906">
        <w:rPr>
          <w:sz w:val="16"/>
          <w:szCs w:val="16"/>
        </w:rPr>
        <w:t>ПЯТОГО СОЗЫВА</w:t>
      </w:r>
    </w:p>
    <w:p w:rsidR="00767906" w:rsidRPr="00767906" w:rsidRDefault="00767906" w:rsidP="00767906">
      <w:pPr>
        <w:ind w:firstLine="709"/>
        <w:jc w:val="center"/>
        <w:rPr>
          <w:sz w:val="16"/>
          <w:szCs w:val="16"/>
        </w:rPr>
      </w:pPr>
      <w:r w:rsidRPr="00767906">
        <w:rPr>
          <w:sz w:val="16"/>
          <w:szCs w:val="16"/>
        </w:rPr>
        <w:t>РЕШЕНИЕ</w:t>
      </w:r>
    </w:p>
    <w:p w:rsidR="00767906" w:rsidRPr="00767906" w:rsidRDefault="00767906" w:rsidP="00767906">
      <w:pPr>
        <w:ind w:firstLine="709"/>
        <w:jc w:val="center"/>
        <w:rPr>
          <w:sz w:val="16"/>
          <w:szCs w:val="16"/>
        </w:rPr>
      </w:pPr>
    </w:p>
    <w:p w:rsidR="00767906" w:rsidRPr="00767906" w:rsidRDefault="00767906" w:rsidP="00767906">
      <w:pPr>
        <w:ind w:firstLine="709"/>
        <w:jc w:val="center"/>
        <w:rPr>
          <w:sz w:val="16"/>
          <w:szCs w:val="16"/>
        </w:rPr>
      </w:pPr>
    </w:p>
    <w:p w:rsidR="00767906" w:rsidRPr="00767906" w:rsidRDefault="00767906" w:rsidP="00767906">
      <w:pPr>
        <w:ind w:firstLine="709"/>
        <w:jc w:val="center"/>
        <w:rPr>
          <w:sz w:val="16"/>
          <w:szCs w:val="16"/>
        </w:rPr>
      </w:pPr>
    </w:p>
    <w:p w:rsidR="00767906" w:rsidRPr="00767906" w:rsidRDefault="00767906" w:rsidP="00767906">
      <w:pPr>
        <w:ind w:left="-360" w:firstLine="709"/>
        <w:rPr>
          <w:sz w:val="16"/>
          <w:szCs w:val="16"/>
        </w:rPr>
      </w:pPr>
      <w:r w:rsidRPr="00767906">
        <w:rPr>
          <w:sz w:val="16"/>
          <w:szCs w:val="16"/>
        </w:rPr>
        <w:t xml:space="preserve">От    25.05. 2018  года  №  230                                                    п. </w:t>
      </w:r>
      <w:proofErr w:type="gramStart"/>
      <w:r w:rsidRPr="00767906">
        <w:rPr>
          <w:sz w:val="16"/>
          <w:szCs w:val="16"/>
        </w:rPr>
        <w:t>Островское</w:t>
      </w:r>
      <w:proofErr w:type="gramEnd"/>
      <w:r w:rsidRPr="00767906">
        <w:rPr>
          <w:sz w:val="16"/>
          <w:szCs w:val="16"/>
        </w:rPr>
        <w:t xml:space="preserve"> </w:t>
      </w:r>
    </w:p>
    <w:p w:rsidR="00767906" w:rsidRPr="00767906" w:rsidRDefault="00767906" w:rsidP="00767906">
      <w:pPr>
        <w:ind w:left="-360" w:firstLine="709"/>
        <w:rPr>
          <w:sz w:val="16"/>
          <w:szCs w:val="16"/>
        </w:rPr>
      </w:pPr>
    </w:p>
    <w:p w:rsidR="00767906" w:rsidRPr="00767906" w:rsidRDefault="00767906" w:rsidP="00767906">
      <w:pPr>
        <w:ind w:left="-360" w:firstLine="709"/>
        <w:rPr>
          <w:sz w:val="16"/>
          <w:szCs w:val="16"/>
        </w:rPr>
      </w:pPr>
    </w:p>
    <w:p w:rsidR="00767906" w:rsidRPr="00767906" w:rsidRDefault="00767906" w:rsidP="00767906">
      <w:pPr>
        <w:rPr>
          <w:sz w:val="16"/>
          <w:szCs w:val="16"/>
        </w:rPr>
      </w:pPr>
    </w:p>
    <w:p w:rsidR="00767906" w:rsidRPr="00767906" w:rsidRDefault="00767906" w:rsidP="00767906">
      <w:pPr>
        <w:ind w:firstLine="709"/>
        <w:rPr>
          <w:sz w:val="16"/>
          <w:szCs w:val="16"/>
        </w:rPr>
      </w:pPr>
    </w:p>
    <w:p w:rsidR="00767906" w:rsidRPr="00767906" w:rsidRDefault="00767906" w:rsidP="00767906">
      <w:pPr>
        <w:ind w:firstLine="709"/>
        <w:jc w:val="center"/>
        <w:rPr>
          <w:sz w:val="16"/>
          <w:szCs w:val="16"/>
        </w:rPr>
      </w:pPr>
      <w:r w:rsidRPr="00767906">
        <w:rPr>
          <w:sz w:val="16"/>
          <w:szCs w:val="16"/>
        </w:rPr>
        <w:t xml:space="preserve">«Об утверждении </w:t>
      </w:r>
      <w:r w:rsidRPr="00767906">
        <w:rPr>
          <w:color w:val="000000"/>
          <w:kern w:val="2"/>
          <w:sz w:val="16"/>
          <w:szCs w:val="16"/>
        </w:rPr>
        <w:t>проекта планировки и проекта межевания территории по объекту «Реконструкция автомобильной дороги «Щелыково-Василево» на участке</w:t>
      </w:r>
      <w:r w:rsidRPr="00767906">
        <w:rPr>
          <w:sz w:val="16"/>
          <w:szCs w:val="16"/>
        </w:rPr>
        <w:t xml:space="preserve"> мостового перехода через реку Куекша в Островском районе Костромской области» </w:t>
      </w:r>
    </w:p>
    <w:p w:rsidR="00767906" w:rsidRPr="00767906" w:rsidRDefault="00767906" w:rsidP="00767906">
      <w:pPr>
        <w:rPr>
          <w:sz w:val="16"/>
          <w:szCs w:val="16"/>
        </w:rPr>
      </w:pPr>
    </w:p>
    <w:p w:rsidR="00767906" w:rsidRPr="00767906" w:rsidRDefault="00767906" w:rsidP="00767906">
      <w:pPr>
        <w:jc w:val="center"/>
        <w:rPr>
          <w:sz w:val="16"/>
          <w:szCs w:val="16"/>
        </w:rPr>
      </w:pPr>
    </w:p>
    <w:p w:rsidR="00767906" w:rsidRPr="00767906" w:rsidRDefault="00767906" w:rsidP="00767906">
      <w:pPr>
        <w:ind w:firstLine="709"/>
        <w:rPr>
          <w:sz w:val="16"/>
          <w:szCs w:val="16"/>
        </w:rPr>
      </w:pPr>
      <w:r w:rsidRPr="00767906">
        <w:rPr>
          <w:sz w:val="16"/>
          <w:szCs w:val="16"/>
        </w:rPr>
        <w:t>В соответствии с Федеральным законом от 06 октября 2003 года № 131-ФЗ «Об общих принципах организации местного самоуправления в Российской  Федерации», статьями 45, 46 Градостроительного кодекса Российской Федерации, учитывая результаты публичных слушаний, на основании ст. 25 Устава муниципального образования Островский муниципальный район, Собрание депутатов Островского муниципального района РЕШИЛО:</w:t>
      </w:r>
    </w:p>
    <w:p w:rsidR="00767906" w:rsidRPr="00767906" w:rsidRDefault="00767906" w:rsidP="00767906">
      <w:pPr>
        <w:ind w:firstLine="709"/>
        <w:rPr>
          <w:bCs/>
          <w:color w:val="000000"/>
          <w:sz w:val="16"/>
          <w:szCs w:val="16"/>
        </w:rPr>
      </w:pPr>
      <w:r w:rsidRPr="00767906">
        <w:rPr>
          <w:sz w:val="16"/>
          <w:szCs w:val="16"/>
        </w:rPr>
        <w:t xml:space="preserve">1. Утвердить </w:t>
      </w:r>
      <w:r w:rsidRPr="00767906">
        <w:rPr>
          <w:color w:val="000000"/>
          <w:kern w:val="2"/>
          <w:sz w:val="16"/>
          <w:szCs w:val="16"/>
        </w:rPr>
        <w:t>проект планировки и проект межевания территории по объекту «Реконструкция автомобильной дороги «Щелыково-Василево» на участке</w:t>
      </w:r>
      <w:r w:rsidRPr="00767906">
        <w:rPr>
          <w:sz w:val="16"/>
          <w:szCs w:val="16"/>
        </w:rPr>
        <w:t xml:space="preserve"> мостового перехода через реку Куекша в Островском районе Костромской области» (Приложения)</w:t>
      </w:r>
    </w:p>
    <w:p w:rsidR="00767906" w:rsidRPr="00767906" w:rsidRDefault="00767906" w:rsidP="00767906">
      <w:pPr>
        <w:ind w:firstLine="708"/>
        <w:rPr>
          <w:sz w:val="16"/>
          <w:szCs w:val="16"/>
        </w:rPr>
      </w:pPr>
      <w:r w:rsidRPr="00767906">
        <w:rPr>
          <w:sz w:val="16"/>
          <w:szCs w:val="16"/>
        </w:rPr>
        <w:t>2. Решение вступает в силу со дня его официального опубликования в информационном бюллетене «Районные новости».</w:t>
      </w:r>
    </w:p>
    <w:p w:rsidR="00767906" w:rsidRPr="00767906" w:rsidRDefault="00767906" w:rsidP="00767906">
      <w:pPr>
        <w:ind w:firstLine="708"/>
        <w:rPr>
          <w:sz w:val="16"/>
          <w:szCs w:val="16"/>
        </w:rPr>
      </w:pPr>
    </w:p>
    <w:p w:rsidR="00767906" w:rsidRPr="00767906" w:rsidRDefault="00767906" w:rsidP="00767906">
      <w:pPr>
        <w:ind w:firstLine="708"/>
        <w:rPr>
          <w:sz w:val="16"/>
          <w:szCs w:val="16"/>
        </w:rPr>
      </w:pPr>
    </w:p>
    <w:p w:rsidR="00767906" w:rsidRPr="00767906" w:rsidRDefault="00767906" w:rsidP="00767906">
      <w:pPr>
        <w:tabs>
          <w:tab w:val="left" w:pos="300"/>
        </w:tabs>
        <w:rPr>
          <w:sz w:val="16"/>
          <w:szCs w:val="16"/>
        </w:rPr>
      </w:pPr>
    </w:p>
    <w:p w:rsidR="00767906" w:rsidRPr="00767906" w:rsidRDefault="00767906" w:rsidP="00767906">
      <w:pPr>
        <w:tabs>
          <w:tab w:val="left" w:pos="300"/>
        </w:tabs>
        <w:rPr>
          <w:sz w:val="16"/>
          <w:szCs w:val="16"/>
        </w:rPr>
      </w:pPr>
    </w:p>
    <w:p w:rsidR="00767906" w:rsidRPr="00767906" w:rsidRDefault="00767906" w:rsidP="00767906">
      <w:pPr>
        <w:tabs>
          <w:tab w:val="left" w:pos="300"/>
        </w:tabs>
        <w:ind w:left="75" w:hanging="15"/>
        <w:rPr>
          <w:sz w:val="16"/>
          <w:szCs w:val="16"/>
        </w:rPr>
      </w:pPr>
      <w:r w:rsidRPr="00767906">
        <w:rPr>
          <w:sz w:val="16"/>
          <w:szCs w:val="16"/>
        </w:rPr>
        <w:t>Председатель Собрания депутатов</w:t>
      </w:r>
    </w:p>
    <w:p w:rsidR="00767906" w:rsidRPr="00767906" w:rsidRDefault="00767906" w:rsidP="00767906">
      <w:pPr>
        <w:tabs>
          <w:tab w:val="left" w:pos="300"/>
        </w:tabs>
        <w:ind w:left="75" w:hanging="15"/>
        <w:rPr>
          <w:sz w:val="16"/>
          <w:szCs w:val="16"/>
        </w:rPr>
      </w:pPr>
      <w:r w:rsidRPr="00767906">
        <w:rPr>
          <w:sz w:val="16"/>
          <w:szCs w:val="16"/>
        </w:rPr>
        <w:t>Островского муниципального района</w:t>
      </w:r>
    </w:p>
    <w:p w:rsidR="00767906" w:rsidRPr="00767906" w:rsidRDefault="00767906" w:rsidP="00767906">
      <w:pPr>
        <w:tabs>
          <w:tab w:val="left" w:pos="300"/>
        </w:tabs>
        <w:ind w:left="75" w:hanging="15"/>
        <w:rPr>
          <w:sz w:val="16"/>
          <w:szCs w:val="16"/>
        </w:rPr>
      </w:pPr>
      <w:r w:rsidRPr="00767906">
        <w:rPr>
          <w:sz w:val="16"/>
          <w:szCs w:val="16"/>
        </w:rPr>
        <w:t>Костромской области:</w:t>
      </w:r>
      <w:r w:rsidRPr="00767906">
        <w:rPr>
          <w:sz w:val="16"/>
          <w:szCs w:val="16"/>
        </w:rPr>
        <w:tab/>
        <w:t xml:space="preserve">       </w:t>
      </w:r>
      <w:r w:rsidRPr="00767906">
        <w:rPr>
          <w:sz w:val="16"/>
          <w:szCs w:val="16"/>
        </w:rPr>
        <w:tab/>
        <w:t xml:space="preserve">          </w:t>
      </w:r>
      <w:r w:rsidRPr="00767906">
        <w:rPr>
          <w:sz w:val="16"/>
          <w:szCs w:val="16"/>
        </w:rPr>
        <w:tab/>
      </w:r>
      <w:r w:rsidRPr="00767906">
        <w:rPr>
          <w:sz w:val="16"/>
          <w:szCs w:val="16"/>
        </w:rPr>
        <w:tab/>
        <w:t xml:space="preserve">                       А.А.Смирнов</w:t>
      </w:r>
    </w:p>
    <w:p w:rsidR="00767906" w:rsidRPr="00767906" w:rsidRDefault="00767906" w:rsidP="00767906">
      <w:pPr>
        <w:tabs>
          <w:tab w:val="left" w:pos="300"/>
        </w:tabs>
        <w:ind w:left="75" w:hanging="15"/>
        <w:rPr>
          <w:sz w:val="16"/>
          <w:szCs w:val="16"/>
        </w:rPr>
      </w:pPr>
    </w:p>
    <w:p w:rsidR="00767906" w:rsidRPr="00767906" w:rsidRDefault="00767906" w:rsidP="00767906">
      <w:pPr>
        <w:tabs>
          <w:tab w:val="left" w:pos="300"/>
        </w:tabs>
        <w:ind w:left="75" w:hanging="15"/>
        <w:rPr>
          <w:sz w:val="16"/>
          <w:szCs w:val="16"/>
        </w:rPr>
      </w:pPr>
    </w:p>
    <w:p w:rsidR="00767906" w:rsidRPr="00767906" w:rsidRDefault="00767906" w:rsidP="00767906">
      <w:pPr>
        <w:tabs>
          <w:tab w:val="left" w:pos="300"/>
        </w:tabs>
        <w:ind w:left="75" w:hanging="15"/>
        <w:rPr>
          <w:sz w:val="16"/>
          <w:szCs w:val="16"/>
        </w:rPr>
      </w:pPr>
      <w:r w:rsidRPr="00767906">
        <w:rPr>
          <w:sz w:val="16"/>
          <w:szCs w:val="16"/>
        </w:rPr>
        <w:t>Глава Островского муниципального района</w:t>
      </w:r>
    </w:p>
    <w:p w:rsidR="00767906" w:rsidRPr="00767906" w:rsidRDefault="00767906" w:rsidP="00767906">
      <w:pPr>
        <w:tabs>
          <w:tab w:val="left" w:pos="300"/>
        </w:tabs>
        <w:ind w:left="75" w:hanging="15"/>
        <w:rPr>
          <w:sz w:val="16"/>
          <w:szCs w:val="16"/>
        </w:rPr>
      </w:pPr>
      <w:r w:rsidRPr="00767906">
        <w:rPr>
          <w:sz w:val="16"/>
          <w:szCs w:val="16"/>
        </w:rPr>
        <w:t>Костромской области:</w:t>
      </w:r>
      <w:r w:rsidRPr="00767906">
        <w:rPr>
          <w:sz w:val="16"/>
          <w:szCs w:val="16"/>
        </w:rPr>
        <w:tab/>
      </w:r>
      <w:r w:rsidRPr="00767906">
        <w:rPr>
          <w:sz w:val="16"/>
          <w:szCs w:val="16"/>
        </w:rPr>
        <w:tab/>
        <w:t xml:space="preserve">                                                    Г.А.Полякова</w:t>
      </w:r>
    </w:p>
    <w:p w:rsidR="00767906" w:rsidRDefault="00767906" w:rsidP="00767906">
      <w:pPr>
        <w:tabs>
          <w:tab w:val="left" w:pos="300"/>
        </w:tabs>
        <w:ind w:left="75" w:hanging="15"/>
        <w:rPr>
          <w:sz w:val="26"/>
          <w:szCs w:val="26"/>
        </w:rPr>
      </w:pPr>
    </w:p>
    <w:p w:rsidR="00767906" w:rsidRDefault="00767906" w:rsidP="00767906">
      <w:pPr>
        <w:tabs>
          <w:tab w:val="left" w:pos="300"/>
        </w:tabs>
        <w:ind w:left="75" w:hanging="15"/>
        <w:rPr>
          <w:sz w:val="26"/>
          <w:szCs w:val="26"/>
        </w:rPr>
      </w:pPr>
    </w:p>
    <w:p w:rsidR="00767906" w:rsidRDefault="00767906" w:rsidP="00767906">
      <w:pPr>
        <w:tabs>
          <w:tab w:val="left" w:pos="300"/>
        </w:tabs>
        <w:ind w:left="75" w:hanging="15"/>
        <w:rPr>
          <w:sz w:val="26"/>
          <w:szCs w:val="26"/>
        </w:rPr>
      </w:pPr>
    </w:p>
    <w:p w:rsidR="00767906" w:rsidRDefault="00767906" w:rsidP="00767906">
      <w:pPr>
        <w:tabs>
          <w:tab w:val="left" w:pos="300"/>
        </w:tabs>
        <w:ind w:left="75" w:hanging="15"/>
        <w:rPr>
          <w:sz w:val="26"/>
          <w:szCs w:val="26"/>
        </w:rPr>
      </w:pPr>
    </w:p>
    <w:p w:rsidR="00767906" w:rsidRDefault="00767906" w:rsidP="00767906">
      <w:pPr>
        <w:tabs>
          <w:tab w:val="left" w:pos="300"/>
        </w:tabs>
        <w:ind w:left="75" w:hanging="15"/>
        <w:rPr>
          <w:sz w:val="26"/>
          <w:szCs w:val="26"/>
        </w:rPr>
      </w:pPr>
    </w:p>
    <w:p w:rsidR="00B82E02" w:rsidRDefault="00B82E02" w:rsidP="00B82E02">
      <w:pPr>
        <w:tabs>
          <w:tab w:val="left" w:pos="300"/>
        </w:tabs>
        <w:ind w:left="75" w:hanging="15"/>
        <w:jc w:val="center"/>
        <w:rPr>
          <w:sz w:val="26"/>
          <w:szCs w:val="26"/>
        </w:rPr>
      </w:pPr>
    </w:p>
    <w:p w:rsidR="00B82E02" w:rsidRDefault="00B82E02" w:rsidP="00767906">
      <w:pPr>
        <w:tabs>
          <w:tab w:val="left" w:pos="300"/>
        </w:tabs>
        <w:ind w:left="75" w:hanging="15"/>
        <w:rPr>
          <w:sz w:val="26"/>
          <w:szCs w:val="26"/>
        </w:rPr>
      </w:pPr>
    </w:p>
    <w:p w:rsidR="00B82E02" w:rsidRDefault="00B82E02" w:rsidP="00767906">
      <w:pPr>
        <w:tabs>
          <w:tab w:val="left" w:pos="300"/>
        </w:tabs>
        <w:ind w:left="75" w:hanging="15"/>
        <w:rPr>
          <w:sz w:val="26"/>
          <w:szCs w:val="26"/>
        </w:rPr>
      </w:pPr>
    </w:p>
    <w:p w:rsidR="00B82E02" w:rsidRDefault="00B82E02" w:rsidP="00767906">
      <w:pPr>
        <w:tabs>
          <w:tab w:val="left" w:pos="300"/>
        </w:tabs>
        <w:ind w:left="75" w:hanging="15"/>
        <w:rPr>
          <w:sz w:val="26"/>
          <w:szCs w:val="26"/>
        </w:rPr>
      </w:pPr>
    </w:p>
    <w:p w:rsidR="00B82E02" w:rsidRDefault="00B82E02" w:rsidP="00767906">
      <w:pPr>
        <w:tabs>
          <w:tab w:val="left" w:pos="300"/>
        </w:tabs>
        <w:ind w:left="75" w:hanging="15"/>
        <w:rPr>
          <w:sz w:val="26"/>
          <w:szCs w:val="26"/>
        </w:rPr>
      </w:pPr>
    </w:p>
    <w:p w:rsidR="00B82E02" w:rsidRDefault="00B82E02" w:rsidP="00767906">
      <w:pPr>
        <w:tabs>
          <w:tab w:val="left" w:pos="300"/>
        </w:tabs>
        <w:ind w:left="75" w:hanging="15"/>
        <w:rPr>
          <w:sz w:val="26"/>
          <w:szCs w:val="26"/>
        </w:rPr>
      </w:pPr>
    </w:p>
    <w:p w:rsidR="00B82E02" w:rsidRDefault="00B82E02" w:rsidP="00767906">
      <w:pPr>
        <w:tabs>
          <w:tab w:val="left" w:pos="300"/>
        </w:tabs>
        <w:ind w:left="75" w:hanging="15"/>
        <w:rPr>
          <w:sz w:val="26"/>
          <w:szCs w:val="26"/>
        </w:rPr>
      </w:pPr>
    </w:p>
    <w:p w:rsidR="00B82E02" w:rsidRDefault="00B82E02" w:rsidP="00767906">
      <w:pPr>
        <w:tabs>
          <w:tab w:val="left" w:pos="300"/>
        </w:tabs>
        <w:ind w:left="75" w:hanging="15"/>
        <w:rPr>
          <w:sz w:val="26"/>
          <w:szCs w:val="26"/>
        </w:rPr>
      </w:pPr>
    </w:p>
    <w:p w:rsidR="00B82E02" w:rsidRDefault="00B82E02" w:rsidP="00767906">
      <w:pPr>
        <w:tabs>
          <w:tab w:val="left" w:pos="300"/>
        </w:tabs>
        <w:ind w:left="75" w:hanging="15"/>
        <w:rPr>
          <w:sz w:val="26"/>
          <w:szCs w:val="26"/>
        </w:rPr>
      </w:pPr>
    </w:p>
    <w:p w:rsidR="00B82E02" w:rsidRDefault="00B82E02" w:rsidP="00767906">
      <w:pPr>
        <w:tabs>
          <w:tab w:val="left" w:pos="300"/>
        </w:tabs>
        <w:ind w:left="75" w:hanging="15"/>
        <w:rPr>
          <w:sz w:val="26"/>
          <w:szCs w:val="26"/>
        </w:rPr>
      </w:pPr>
    </w:p>
    <w:p w:rsidR="00B82E02" w:rsidRDefault="00B82E02" w:rsidP="00767906">
      <w:pPr>
        <w:tabs>
          <w:tab w:val="left" w:pos="300"/>
        </w:tabs>
        <w:ind w:left="75" w:hanging="15"/>
        <w:rPr>
          <w:sz w:val="26"/>
          <w:szCs w:val="26"/>
        </w:rPr>
      </w:pPr>
    </w:p>
    <w:p w:rsidR="00B82E02" w:rsidRDefault="00B82E02" w:rsidP="00767906">
      <w:pPr>
        <w:tabs>
          <w:tab w:val="left" w:pos="300"/>
        </w:tabs>
        <w:ind w:left="75" w:hanging="15"/>
        <w:rPr>
          <w:sz w:val="26"/>
          <w:szCs w:val="26"/>
        </w:rPr>
      </w:pPr>
    </w:p>
    <w:p w:rsidR="00B82E02" w:rsidRDefault="00B82E02" w:rsidP="00767906">
      <w:pPr>
        <w:tabs>
          <w:tab w:val="left" w:pos="300"/>
        </w:tabs>
        <w:ind w:left="75" w:hanging="15"/>
        <w:rPr>
          <w:sz w:val="26"/>
          <w:szCs w:val="26"/>
        </w:rPr>
      </w:pPr>
    </w:p>
    <w:p w:rsidR="00B82E02" w:rsidRDefault="00B82E02" w:rsidP="00767906">
      <w:pPr>
        <w:tabs>
          <w:tab w:val="left" w:pos="300"/>
        </w:tabs>
        <w:ind w:left="75" w:hanging="15"/>
        <w:rPr>
          <w:sz w:val="26"/>
          <w:szCs w:val="26"/>
        </w:rPr>
      </w:pPr>
    </w:p>
    <w:p w:rsidR="00B82E02" w:rsidRDefault="00B82E02" w:rsidP="00767906">
      <w:pPr>
        <w:tabs>
          <w:tab w:val="left" w:pos="300"/>
        </w:tabs>
        <w:ind w:left="75" w:hanging="15"/>
        <w:rPr>
          <w:sz w:val="26"/>
          <w:szCs w:val="26"/>
        </w:rPr>
      </w:pPr>
    </w:p>
    <w:p w:rsidR="00B82E02" w:rsidRDefault="00B82E02" w:rsidP="00767906">
      <w:pPr>
        <w:tabs>
          <w:tab w:val="left" w:pos="300"/>
        </w:tabs>
        <w:ind w:left="75" w:hanging="15"/>
        <w:rPr>
          <w:sz w:val="26"/>
          <w:szCs w:val="26"/>
        </w:rPr>
      </w:pPr>
    </w:p>
    <w:p w:rsidR="00B82E02" w:rsidRDefault="00B82E02" w:rsidP="00767906">
      <w:pPr>
        <w:tabs>
          <w:tab w:val="left" w:pos="300"/>
        </w:tabs>
        <w:ind w:left="75" w:hanging="15"/>
        <w:rPr>
          <w:sz w:val="26"/>
          <w:szCs w:val="26"/>
        </w:rPr>
      </w:pPr>
    </w:p>
    <w:p w:rsidR="00767906" w:rsidRDefault="00767906" w:rsidP="00767906">
      <w:pPr>
        <w:tabs>
          <w:tab w:val="left" w:pos="300"/>
        </w:tabs>
        <w:rPr>
          <w:sz w:val="26"/>
          <w:szCs w:val="26"/>
        </w:rPr>
      </w:pPr>
    </w:p>
    <w:p w:rsidR="00767906" w:rsidRPr="00EC6934" w:rsidRDefault="00767906" w:rsidP="00EC6934">
      <w:pPr>
        <w:ind w:firstLine="709"/>
        <w:jc w:val="center"/>
        <w:rPr>
          <w:sz w:val="16"/>
          <w:szCs w:val="16"/>
        </w:rPr>
      </w:pPr>
    </w:p>
    <w:p w:rsidR="00B82E02" w:rsidRDefault="00B82E02" w:rsidP="00B82E02">
      <w:pPr>
        <w:jc w:val="right"/>
      </w:pPr>
    </w:p>
    <w:p w:rsidR="00B82E02" w:rsidRDefault="00B82E02" w:rsidP="00B82E02">
      <w:pPr>
        <w:jc w:val="right"/>
      </w:pPr>
    </w:p>
    <w:p w:rsidR="00B82E02" w:rsidRDefault="00B82E02" w:rsidP="00B82E02">
      <w:pPr>
        <w:jc w:val="right"/>
      </w:pPr>
    </w:p>
    <w:p w:rsidR="00B82E02" w:rsidRDefault="00B82E02" w:rsidP="00B82E02">
      <w:pPr>
        <w:jc w:val="right"/>
      </w:pPr>
    </w:p>
    <w:p w:rsidR="00B82E02" w:rsidRPr="00EF13FB" w:rsidRDefault="00093A76" w:rsidP="00B82E02">
      <w:pPr>
        <w:jc w:val="right"/>
      </w:pPr>
      <w:r>
        <w:rPr>
          <w:noProof/>
        </w:rPr>
        <w:lastRenderedPageBreak/>
        <w:pict>
          <v:rect id="Прямоугольник 6" o:spid="_x0000_s1049" style="position:absolute;left:0;text-align:left;margin-left:-23.05pt;margin-top:-16.75pt;width:511.1pt;height:802.4pt;z-index:25166745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" filled="f" strokecolor="windowText" strokeweight="2pt">
            <v:path arrowok="t"/>
          </v:rect>
        </w:pict>
      </w:r>
      <w:r w:rsidR="00B82E02" w:rsidRPr="00EF13FB">
        <w:t xml:space="preserve"> Приложение к решению</w:t>
      </w:r>
    </w:p>
    <w:p w:rsidR="00B82E02" w:rsidRPr="00EF13FB" w:rsidRDefault="00B82E02" w:rsidP="00B82E02">
      <w:pPr>
        <w:jc w:val="right"/>
      </w:pPr>
      <w:r w:rsidRPr="00EF13FB">
        <w:t>Собрания депутатов</w:t>
      </w:r>
    </w:p>
    <w:p w:rsidR="00B82E02" w:rsidRPr="00EF13FB" w:rsidRDefault="00B82E02" w:rsidP="00B82E02">
      <w:pPr>
        <w:jc w:val="right"/>
      </w:pPr>
      <w:r w:rsidRPr="00EF13FB">
        <w:t>Островского муниципального района</w:t>
      </w:r>
    </w:p>
    <w:p w:rsidR="00B82E02" w:rsidRPr="00EF13FB" w:rsidRDefault="00B82E02" w:rsidP="00B82E02">
      <w:pPr>
        <w:pStyle w:val="af"/>
        <w:jc w:val="right"/>
        <w:rPr>
          <w:sz w:val="20"/>
          <w:szCs w:val="20"/>
        </w:rPr>
      </w:pPr>
      <w:r w:rsidRPr="00EF13FB">
        <w:rPr>
          <w:sz w:val="20"/>
          <w:szCs w:val="20"/>
        </w:rPr>
        <w:t xml:space="preserve">от                      </w:t>
      </w:r>
      <w:proofErr w:type="gramStart"/>
      <w:r w:rsidRPr="00EF13FB">
        <w:rPr>
          <w:sz w:val="20"/>
          <w:szCs w:val="20"/>
        </w:rPr>
        <w:t>г</w:t>
      </w:r>
      <w:proofErr w:type="gramEnd"/>
      <w:r w:rsidRPr="00EF13FB">
        <w:rPr>
          <w:sz w:val="20"/>
          <w:szCs w:val="20"/>
        </w:rPr>
        <w:t xml:space="preserve">  № ____                                                                                                                                                                                                                                                </w:t>
      </w:r>
    </w:p>
    <w:p w:rsidR="00B82E02" w:rsidRDefault="00B82E02" w:rsidP="00B82E02"/>
    <w:tbl>
      <w:tblPr>
        <w:tblW w:w="10714" w:type="dxa"/>
        <w:jc w:val="center"/>
        <w:tblLayout w:type="fixed"/>
        <w:tblLook w:val="01E0"/>
      </w:tblPr>
      <w:tblGrid>
        <w:gridCol w:w="1105"/>
        <w:gridCol w:w="7"/>
        <w:gridCol w:w="562"/>
        <w:gridCol w:w="10"/>
        <w:gridCol w:w="844"/>
        <w:gridCol w:w="15"/>
        <w:gridCol w:w="1126"/>
        <w:gridCol w:w="22"/>
        <w:gridCol w:w="833"/>
        <w:gridCol w:w="27"/>
        <w:gridCol w:w="571"/>
        <w:gridCol w:w="32"/>
        <w:gridCol w:w="2233"/>
        <w:gridCol w:w="46"/>
        <w:gridCol w:w="3212"/>
        <w:gridCol w:w="69"/>
      </w:tblGrid>
      <w:tr w:rsidR="00B82E02" w:rsidRPr="00702075" w:rsidTr="00B82E02">
        <w:trPr>
          <w:gridAfter w:val="1"/>
          <w:wAfter w:w="69" w:type="dxa"/>
          <w:trHeight w:hRule="exact" w:val="388"/>
          <w:jc w:val="center"/>
        </w:trPr>
        <w:tc>
          <w:tcPr>
            <w:tcW w:w="10645" w:type="dxa"/>
            <w:gridSpan w:val="15"/>
            <w:vAlign w:val="center"/>
          </w:tcPr>
          <w:p w:rsidR="00B82E02" w:rsidRPr="004F12BA" w:rsidRDefault="00093A76" w:rsidP="00B82E02">
            <w:pPr>
              <w:pStyle w:val="1f4"/>
              <w:ind w:firstLine="971"/>
              <w:outlineLvl w:val="0"/>
              <w:rPr>
                <w:rFonts w:ascii="Times New Roman" w:hAnsi="Times New Roman"/>
                <w:b/>
                <w:caps/>
                <w:spacing w:val="30"/>
                <w:sz w:val="22"/>
                <w:szCs w:val="22"/>
              </w:rPr>
            </w:pPr>
            <w:r>
              <w:rPr>
                <w:rFonts w:ascii="Times New Roman" w:hAnsi="Times New Roman"/>
                <w:b/>
                <w:caps/>
                <w:noProof/>
                <w:spacing w:val="30"/>
                <w:sz w:val="22"/>
                <w:szCs w:val="22"/>
              </w:rPr>
              <w:pict>
                <v:shape id="_x0000_s1048" type="#_x0000_t75" style="position:absolute;left:0;text-align:left;margin-left:8.45pt;margin-top:-7.7pt;width:89.3pt;height:57.45pt;z-index:251666432" filled="t">
                  <v:imagedata r:id="rId10" o:title=""/>
                </v:shape>
                <o:OLEObject Type="Embed" ProgID="Word.Document.8" ShapeID="_x0000_s1048" DrawAspect="Content" ObjectID="_1589798831" r:id="rId11">
                  <o:FieldCodes>\s</o:FieldCodes>
                </o:OLEObject>
              </w:pict>
            </w:r>
            <w:r w:rsidR="00B82E02" w:rsidRPr="004F12BA">
              <w:rPr>
                <w:rFonts w:ascii="Times New Roman" w:hAnsi="Times New Roman"/>
                <w:b/>
                <w:caps/>
                <w:spacing w:val="30"/>
              </w:rPr>
              <w:t>ОБЩЕСТВО С ОГРАНИЧЕННОЙ ОТВЕТСТВЕННОСТЬЮ</w:t>
            </w:r>
          </w:p>
        </w:tc>
      </w:tr>
      <w:tr w:rsidR="00B82E02" w:rsidRPr="00702075" w:rsidTr="00B82E02">
        <w:trPr>
          <w:gridAfter w:val="1"/>
          <w:wAfter w:w="69" w:type="dxa"/>
          <w:trHeight w:hRule="exact" w:val="388"/>
          <w:jc w:val="center"/>
        </w:trPr>
        <w:tc>
          <w:tcPr>
            <w:tcW w:w="10645" w:type="dxa"/>
            <w:gridSpan w:val="15"/>
            <w:vAlign w:val="center"/>
          </w:tcPr>
          <w:p w:rsidR="00B82E02" w:rsidRPr="004F12BA" w:rsidRDefault="00B82E02" w:rsidP="00B82E02">
            <w:pPr>
              <w:pStyle w:val="1f4"/>
              <w:ind w:firstLine="971"/>
              <w:outlineLvl w:val="0"/>
              <w:rPr>
                <w:rFonts w:ascii="Times New Roman" w:hAnsi="Times New Roman"/>
                <w:b/>
                <w:spacing w:val="30"/>
                <w:sz w:val="22"/>
                <w:szCs w:val="22"/>
              </w:rPr>
            </w:pPr>
            <w:r w:rsidRPr="004F12BA">
              <w:rPr>
                <w:rFonts w:ascii="Times New Roman" w:hAnsi="Times New Roman"/>
                <w:b/>
                <w:caps/>
                <w:spacing w:val="30"/>
                <w:sz w:val="22"/>
                <w:szCs w:val="22"/>
              </w:rPr>
              <w:t>«Ивановодорпроект»</w:t>
            </w:r>
          </w:p>
        </w:tc>
      </w:tr>
      <w:tr w:rsidR="00B82E02" w:rsidRPr="00702075" w:rsidTr="00B82E02">
        <w:trPr>
          <w:gridAfter w:val="1"/>
          <w:wAfter w:w="69" w:type="dxa"/>
          <w:trHeight w:hRule="exact" w:val="388"/>
          <w:jc w:val="center"/>
        </w:trPr>
        <w:tc>
          <w:tcPr>
            <w:tcW w:w="10645" w:type="dxa"/>
            <w:gridSpan w:val="15"/>
            <w:vAlign w:val="center"/>
          </w:tcPr>
          <w:p w:rsidR="00B82E02" w:rsidRPr="004F12BA" w:rsidRDefault="00B82E02" w:rsidP="00B82E02">
            <w:pPr>
              <w:pStyle w:val="1f4"/>
              <w:outlineLvl w:val="0"/>
              <w:rPr>
                <w:spacing w:val="30"/>
                <w:sz w:val="24"/>
                <w:szCs w:val="24"/>
              </w:rPr>
            </w:pPr>
          </w:p>
        </w:tc>
      </w:tr>
      <w:tr w:rsidR="00B82E02" w:rsidRPr="00AA62D4" w:rsidTr="00B82E02">
        <w:trPr>
          <w:gridAfter w:val="1"/>
          <w:wAfter w:w="69" w:type="dxa"/>
          <w:trHeight w:hRule="exact" w:val="388"/>
          <w:jc w:val="center"/>
        </w:trPr>
        <w:tc>
          <w:tcPr>
            <w:tcW w:w="10645" w:type="dxa"/>
            <w:gridSpan w:val="15"/>
            <w:vAlign w:val="center"/>
          </w:tcPr>
          <w:p w:rsidR="00B82E02" w:rsidRPr="00AA62D4" w:rsidRDefault="00B82E02" w:rsidP="00B82E02">
            <w:pPr>
              <w:pStyle w:val="1f4"/>
              <w:outlineLvl w:val="0"/>
              <w:rPr>
                <w:spacing w:val="30"/>
                <w:sz w:val="24"/>
                <w:szCs w:val="24"/>
              </w:rPr>
            </w:pPr>
            <w:r w:rsidRPr="00AA62D4">
              <w:rPr>
                <w:rFonts w:ascii="Times New Roman" w:hAnsi="Times New Roman"/>
                <w:b/>
                <w:sz w:val="28"/>
                <w:szCs w:val="28"/>
              </w:rPr>
              <w:t>Свидетельство № СРО-П-081-3702674327–00171-7 от 13 июля 2016 г.</w:t>
            </w:r>
          </w:p>
        </w:tc>
      </w:tr>
      <w:tr w:rsidR="00B82E02" w:rsidRPr="00AA62D4" w:rsidTr="00B82E02">
        <w:trPr>
          <w:gridAfter w:val="1"/>
          <w:wAfter w:w="69" w:type="dxa"/>
          <w:trHeight w:hRule="exact" w:val="388"/>
          <w:jc w:val="center"/>
        </w:trPr>
        <w:tc>
          <w:tcPr>
            <w:tcW w:w="10645" w:type="dxa"/>
            <w:gridSpan w:val="15"/>
            <w:vAlign w:val="center"/>
          </w:tcPr>
          <w:p w:rsidR="00B82E02" w:rsidRPr="00AA62D4" w:rsidRDefault="00B82E02" w:rsidP="00B82E02">
            <w:pPr>
              <w:pStyle w:val="1f4"/>
              <w:outlineLvl w:val="0"/>
              <w:rPr>
                <w:spacing w:val="30"/>
                <w:sz w:val="24"/>
                <w:szCs w:val="24"/>
              </w:rPr>
            </w:pPr>
          </w:p>
        </w:tc>
      </w:tr>
      <w:tr w:rsidR="00B82E02" w:rsidRPr="00AA62D4" w:rsidTr="00B82E02">
        <w:trPr>
          <w:gridAfter w:val="1"/>
          <w:wAfter w:w="69" w:type="dxa"/>
          <w:trHeight w:hRule="exact" w:val="388"/>
          <w:jc w:val="center"/>
        </w:trPr>
        <w:tc>
          <w:tcPr>
            <w:tcW w:w="10645" w:type="dxa"/>
            <w:gridSpan w:val="15"/>
            <w:vAlign w:val="center"/>
          </w:tcPr>
          <w:p w:rsidR="00B82E02" w:rsidRPr="00AA62D4" w:rsidRDefault="00B82E02" w:rsidP="00B82E02">
            <w:pPr>
              <w:pStyle w:val="1f4"/>
              <w:outlineLvl w:val="0"/>
              <w:rPr>
                <w:rFonts w:ascii="Times New Roman" w:hAnsi="Times New Roman"/>
                <w:b/>
                <w:sz w:val="32"/>
                <w:szCs w:val="32"/>
              </w:rPr>
            </w:pPr>
            <w:r w:rsidRPr="00AA62D4">
              <w:rPr>
                <w:rFonts w:ascii="Times New Roman" w:hAnsi="Times New Roman"/>
                <w:b/>
                <w:sz w:val="32"/>
                <w:szCs w:val="32"/>
              </w:rPr>
              <w:t>Заказчик – Администрация Островского муниципального района</w:t>
            </w:r>
          </w:p>
        </w:tc>
      </w:tr>
      <w:tr w:rsidR="00B82E02" w:rsidRPr="00AA62D4" w:rsidTr="00B82E02">
        <w:trPr>
          <w:gridAfter w:val="1"/>
          <w:wAfter w:w="69" w:type="dxa"/>
          <w:trHeight w:hRule="exact" w:val="388"/>
          <w:jc w:val="center"/>
        </w:trPr>
        <w:tc>
          <w:tcPr>
            <w:tcW w:w="10645" w:type="dxa"/>
            <w:gridSpan w:val="15"/>
            <w:vAlign w:val="center"/>
          </w:tcPr>
          <w:p w:rsidR="00B82E02" w:rsidRPr="00AA62D4" w:rsidRDefault="00B82E02" w:rsidP="00B82E02">
            <w:pPr>
              <w:pStyle w:val="1f4"/>
              <w:outlineLvl w:val="0"/>
              <w:rPr>
                <w:rFonts w:ascii="Times New Roman" w:hAnsi="Times New Roman"/>
                <w:b/>
                <w:sz w:val="32"/>
                <w:szCs w:val="32"/>
              </w:rPr>
            </w:pPr>
            <w:r w:rsidRPr="00AA62D4">
              <w:rPr>
                <w:rFonts w:ascii="Times New Roman" w:hAnsi="Times New Roman"/>
                <w:b/>
                <w:sz w:val="32"/>
                <w:szCs w:val="32"/>
              </w:rPr>
              <w:t>Костромской области</w:t>
            </w:r>
          </w:p>
        </w:tc>
      </w:tr>
      <w:tr w:rsidR="00B82E02" w:rsidRPr="00AA62D4" w:rsidTr="00B82E02">
        <w:trPr>
          <w:gridAfter w:val="1"/>
          <w:wAfter w:w="69" w:type="dxa"/>
          <w:trHeight w:hRule="exact" w:val="388"/>
          <w:jc w:val="center"/>
        </w:trPr>
        <w:tc>
          <w:tcPr>
            <w:tcW w:w="10645" w:type="dxa"/>
            <w:gridSpan w:val="15"/>
            <w:vAlign w:val="center"/>
          </w:tcPr>
          <w:p w:rsidR="00B82E02" w:rsidRPr="00AA62D4" w:rsidRDefault="00B82E02" w:rsidP="00B82E02">
            <w:pPr>
              <w:pStyle w:val="1f4"/>
              <w:outlineLvl w:val="0"/>
              <w:rPr>
                <w:rFonts w:ascii="Times New Roman" w:hAnsi="Times New Roman"/>
                <w:b/>
                <w:sz w:val="32"/>
                <w:szCs w:val="32"/>
              </w:rPr>
            </w:pPr>
          </w:p>
        </w:tc>
      </w:tr>
      <w:tr w:rsidR="00B82E02" w:rsidRPr="00AA62D4" w:rsidTr="00B82E02">
        <w:trPr>
          <w:gridAfter w:val="1"/>
          <w:wAfter w:w="69" w:type="dxa"/>
          <w:trHeight w:val="388"/>
          <w:jc w:val="center"/>
        </w:trPr>
        <w:tc>
          <w:tcPr>
            <w:tcW w:w="10645" w:type="dxa"/>
            <w:gridSpan w:val="15"/>
            <w:tcMar>
              <w:top w:w="57" w:type="dxa"/>
              <w:left w:w="85" w:type="dxa"/>
              <w:bottom w:w="57" w:type="dxa"/>
            </w:tcMar>
            <w:vAlign w:val="center"/>
          </w:tcPr>
          <w:p w:rsidR="00B82E02" w:rsidRPr="00AA62D4" w:rsidRDefault="00B82E02" w:rsidP="00B82E02">
            <w:pPr>
              <w:spacing w:line="360" w:lineRule="auto"/>
              <w:ind w:left="572" w:right="712"/>
              <w:outlineLvl w:val="0"/>
              <w:rPr>
                <w:rFonts w:eastAsia="Calibri"/>
                <w:b/>
              </w:rPr>
            </w:pPr>
            <w:r w:rsidRPr="00AA62D4">
              <w:rPr>
                <w:rFonts w:eastAsia="Calibri"/>
                <w:b/>
              </w:rPr>
              <w:t xml:space="preserve">ПРОЕКТ ПЛАНИРОВКИ ТЕРРИТОРИИ </w:t>
            </w:r>
          </w:p>
          <w:p w:rsidR="00B82E02" w:rsidRPr="00AA62D4" w:rsidRDefault="00B82E02" w:rsidP="00B82E02">
            <w:pPr>
              <w:spacing w:line="360" w:lineRule="auto"/>
              <w:ind w:left="572" w:right="712"/>
              <w:outlineLvl w:val="0"/>
              <w:rPr>
                <w:rFonts w:eastAsia="Calibri"/>
                <w:b/>
              </w:rPr>
            </w:pPr>
            <w:r w:rsidRPr="00AA62D4">
              <w:rPr>
                <w:rFonts w:eastAsia="Calibri"/>
                <w:b/>
              </w:rPr>
              <w:t xml:space="preserve">ДЛЯ РАЗМЕЩЕНИЯ ЛИНЕЙНОГО ОБЪЕКТА </w:t>
            </w:r>
          </w:p>
          <w:p w:rsidR="00B82E02" w:rsidRPr="00AA62D4" w:rsidRDefault="00B82E02" w:rsidP="00B82E02">
            <w:pPr>
              <w:spacing w:line="360" w:lineRule="auto"/>
              <w:ind w:left="572" w:right="712"/>
              <w:outlineLvl w:val="0"/>
              <w:rPr>
                <w:rFonts w:eastAsia="Calibri"/>
                <w:b/>
                <w:caps/>
              </w:rPr>
            </w:pPr>
            <w:r w:rsidRPr="00AA62D4">
              <w:rPr>
                <w:rFonts w:eastAsia="Calibri"/>
                <w:b/>
                <w:caps/>
              </w:rPr>
              <w:t>«Реконструкция автомобильной дороги</w:t>
            </w:r>
          </w:p>
          <w:p w:rsidR="00B82E02" w:rsidRPr="00AA62D4" w:rsidRDefault="00B82E02" w:rsidP="00B82E02">
            <w:pPr>
              <w:spacing w:line="360" w:lineRule="auto"/>
              <w:ind w:left="572" w:right="712"/>
              <w:outlineLvl w:val="0"/>
            </w:pPr>
            <w:r w:rsidRPr="00AA62D4">
              <w:rPr>
                <w:rFonts w:eastAsia="Calibri"/>
                <w:b/>
                <w:caps/>
              </w:rPr>
              <w:t>"Щелыково-Василево" на участке мостового перехода через реку Куекша в Островском районе Костромской области»</w:t>
            </w:r>
          </w:p>
        </w:tc>
      </w:tr>
      <w:tr w:rsidR="00B82E02" w:rsidRPr="00AA62D4" w:rsidTr="00B82E02">
        <w:trPr>
          <w:gridAfter w:val="1"/>
          <w:wAfter w:w="69" w:type="dxa"/>
          <w:trHeight w:val="388"/>
          <w:jc w:val="center"/>
        </w:trPr>
        <w:tc>
          <w:tcPr>
            <w:tcW w:w="10645" w:type="dxa"/>
            <w:gridSpan w:val="15"/>
          </w:tcPr>
          <w:p w:rsidR="00B82E02" w:rsidRPr="00AA62D4" w:rsidRDefault="00B82E02" w:rsidP="00B82E02"/>
        </w:tc>
      </w:tr>
      <w:tr w:rsidR="00B82E02" w:rsidRPr="00AA62D4" w:rsidTr="00B82E02">
        <w:trPr>
          <w:gridAfter w:val="1"/>
          <w:wAfter w:w="69" w:type="dxa"/>
          <w:trHeight w:val="565"/>
          <w:jc w:val="center"/>
        </w:trPr>
        <w:tc>
          <w:tcPr>
            <w:tcW w:w="10645" w:type="dxa"/>
            <w:gridSpan w:val="15"/>
            <w:vAlign w:val="center"/>
          </w:tcPr>
          <w:p w:rsidR="00B82E02" w:rsidRPr="00AA62D4" w:rsidRDefault="00B82E02" w:rsidP="00B82E02">
            <w:pPr>
              <w:pStyle w:val="1f4"/>
              <w:rPr>
                <w:rFonts w:ascii="Times New Roman" w:hAnsi="Times New Roman"/>
                <w:b/>
                <w:i/>
                <w:sz w:val="32"/>
                <w:szCs w:val="32"/>
              </w:rPr>
            </w:pPr>
            <w:r w:rsidRPr="00AA62D4">
              <w:rPr>
                <w:rFonts w:ascii="Times New Roman" w:hAnsi="Times New Roman"/>
                <w:b/>
                <w:i/>
                <w:sz w:val="32"/>
                <w:szCs w:val="32"/>
              </w:rPr>
              <w:t>ПЛАНИРОВКА ТЕРРИТОРИИ ЛИНЕЙНОГО ОБЪЕКТА</w:t>
            </w:r>
          </w:p>
        </w:tc>
      </w:tr>
      <w:tr w:rsidR="00B82E02" w:rsidRPr="00AA62D4" w:rsidTr="00B82E02">
        <w:trPr>
          <w:gridAfter w:val="1"/>
          <w:wAfter w:w="69" w:type="dxa"/>
          <w:trHeight w:val="559"/>
          <w:jc w:val="center"/>
        </w:trPr>
        <w:tc>
          <w:tcPr>
            <w:tcW w:w="10645" w:type="dxa"/>
            <w:gridSpan w:val="15"/>
            <w:vAlign w:val="center"/>
          </w:tcPr>
          <w:p w:rsidR="00B82E02" w:rsidRPr="00AA62D4" w:rsidRDefault="00B82E02" w:rsidP="00B82E02">
            <w:pPr>
              <w:pStyle w:val="1f4"/>
              <w:rPr>
                <w:sz w:val="4"/>
              </w:rPr>
            </w:pPr>
          </w:p>
        </w:tc>
      </w:tr>
      <w:tr w:rsidR="00B82E02" w:rsidRPr="00AA62D4" w:rsidTr="00B82E02">
        <w:trPr>
          <w:gridAfter w:val="1"/>
          <w:wAfter w:w="69" w:type="dxa"/>
          <w:trHeight w:val="539"/>
          <w:jc w:val="center"/>
        </w:trPr>
        <w:tc>
          <w:tcPr>
            <w:tcW w:w="10645" w:type="dxa"/>
            <w:gridSpan w:val="15"/>
            <w:vAlign w:val="center"/>
          </w:tcPr>
          <w:p w:rsidR="00B82E02" w:rsidRPr="00AA62D4" w:rsidRDefault="00B82E02" w:rsidP="00B82E02">
            <w:pPr>
              <w:pStyle w:val="3f"/>
              <w:rPr>
                <w:rFonts w:ascii="Times New Roman" w:hAnsi="Times New Roman"/>
                <w:b/>
                <w:spacing w:val="20"/>
                <w:sz w:val="32"/>
                <w:szCs w:val="32"/>
              </w:rPr>
            </w:pPr>
          </w:p>
        </w:tc>
      </w:tr>
      <w:tr w:rsidR="00B82E02" w:rsidRPr="00AA62D4" w:rsidTr="00B82E02">
        <w:trPr>
          <w:gridAfter w:val="1"/>
          <w:wAfter w:w="69" w:type="dxa"/>
          <w:trHeight w:val="416"/>
          <w:jc w:val="center"/>
        </w:trPr>
        <w:tc>
          <w:tcPr>
            <w:tcW w:w="10645" w:type="dxa"/>
            <w:gridSpan w:val="15"/>
            <w:vAlign w:val="center"/>
          </w:tcPr>
          <w:p w:rsidR="00B82E02" w:rsidRPr="00AA62D4" w:rsidRDefault="00B82E02" w:rsidP="00B82E02">
            <w:pPr>
              <w:pStyle w:val="1f4"/>
              <w:rPr>
                <w:rFonts w:ascii="Times New Roman" w:hAnsi="Times New Roman"/>
                <w:b/>
                <w:spacing w:val="20"/>
                <w:sz w:val="32"/>
                <w:szCs w:val="32"/>
              </w:rPr>
            </w:pPr>
            <w:r w:rsidRPr="00AA62D4">
              <w:rPr>
                <w:rFonts w:ascii="Times New Roman" w:hAnsi="Times New Roman"/>
                <w:b/>
                <w:spacing w:val="20"/>
                <w:sz w:val="32"/>
                <w:szCs w:val="32"/>
              </w:rPr>
              <w:t>Проект планировки территории</w:t>
            </w:r>
          </w:p>
        </w:tc>
      </w:tr>
      <w:tr w:rsidR="00B82E02" w:rsidRPr="00AA62D4" w:rsidTr="00B82E02">
        <w:trPr>
          <w:gridAfter w:val="1"/>
          <w:wAfter w:w="69" w:type="dxa"/>
          <w:trHeight w:val="138"/>
          <w:jc w:val="center"/>
        </w:trPr>
        <w:tc>
          <w:tcPr>
            <w:tcW w:w="10645" w:type="dxa"/>
            <w:gridSpan w:val="15"/>
            <w:vAlign w:val="center"/>
          </w:tcPr>
          <w:p w:rsidR="00B82E02" w:rsidRPr="00AA62D4" w:rsidRDefault="00B82E02" w:rsidP="00B82E02">
            <w:pPr>
              <w:pStyle w:val="1f4"/>
              <w:rPr>
                <w:rFonts w:ascii="Times New Roman" w:hAnsi="Times New Roman"/>
                <w:b/>
                <w:spacing w:val="20"/>
                <w:sz w:val="32"/>
                <w:szCs w:val="32"/>
              </w:rPr>
            </w:pPr>
          </w:p>
        </w:tc>
      </w:tr>
      <w:tr w:rsidR="00B82E02" w:rsidRPr="00AA62D4" w:rsidTr="00B82E02">
        <w:trPr>
          <w:gridAfter w:val="1"/>
          <w:wAfter w:w="69" w:type="dxa"/>
          <w:trHeight w:val="170"/>
          <w:jc w:val="center"/>
        </w:trPr>
        <w:tc>
          <w:tcPr>
            <w:tcW w:w="10645" w:type="dxa"/>
            <w:gridSpan w:val="15"/>
            <w:vAlign w:val="center"/>
          </w:tcPr>
          <w:p w:rsidR="00B82E02" w:rsidRPr="00AA62D4" w:rsidRDefault="00B82E02" w:rsidP="00B82E02">
            <w:pPr>
              <w:pStyle w:val="1f4"/>
              <w:rPr>
                <w:rFonts w:ascii="Times New Roman" w:hAnsi="Times New Roman"/>
                <w:b/>
                <w:spacing w:val="20"/>
                <w:sz w:val="32"/>
                <w:szCs w:val="32"/>
              </w:rPr>
            </w:pPr>
            <w:r w:rsidRPr="00AA62D4">
              <w:rPr>
                <w:rFonts w:ascii="Times New Roman" w:hAnsi="Times New Roman"/>
                <w:b/>
                <w:spacing w:val="20"/>
                <w:sz w:val="32"/>
                <w:szCs w:val="32"/>
              </w:rPr>
              <w:t>Том 1.1</w:t>
            </w:r>
          </w:p>
        </w:tc>
      </w:tr>
      <w:tr w:rsidR="00B82E02" w:rsidRPr="00AA62D4" w:rsidTr="00B82E02">
        <w:trPr>
          <w:gridAfter w:val="1"/>
          <w:wAfter w:w="69" w:type="dxa"/>
          <w:trHeight w:val="488"/>
          <w:jc w:val="center"/>
        </w:trPr>
        <w:tc>
          <w:tcPr>
            <w:tcW w:w="10645" w:type="dxa"/>
            <w:gridSpan w:val="15"/>
            <w:vAlign w:val="center"/>
          </w:tcPr>
          <w:p w:rsidR="00B82E02" w:rsidRPr="00AA62D4" w:rsidRDefault="00B82E02" w:rsidP="00B82E02">
            <w:pPr>
              <w:pStyle w:val="3f"/>
              <w:rPr>
                <w:rFonts w:ascii="Times New Roman" w:hAnsi="Times New Roman"/>
                <w:b/>
                <w:spacing w:val="20"/>
                <w:sz w:val="32"/>
                <w:szCs w:val="32"/>
              </w:rPr>
            </w:pPr>
          </w:p>
        </w:tc>
      </w:tr>
      <w:tr w:rsidR="00B82E02" w:rsidRPr="00AA62D4" w:rsidTr="00B82E02">
        <w:trPr>
          <w:gridAfter w:val="1"/>
          <w:wAfter w:w="69" w:type="dxa"/>
          <w:trHeight w:hRule="exact" w:val="388"/>
          <w:jc w:val="center"/>
        </w:trPr>
        <w:tc>
          <w:tcPr>
            <w:tcW w:w="10645" w:type="dxa"/>
            <w:gridSpan w:val="15"/>
            <w:vAlign w:val="center"/>
          </w:tcPr>
          <w:p w:rsidR="00B82E02" w:rsidRPr="00AA62D4" w:rsidRDefault="00B82E02" w:rsidP="00B82E02">
            <w:pPr>
              <w:pStyle w:val="1f4"/>
              <w:rPr>
                <w:rFonts w:ascii="Times New Roman" w:hAnsi="Times New Roman"/>
                <w:i/>
                <w:spacing w:val="20"/>
                <w:sz w:val="34"/>
                <w:szCs w:val="34"/>
              </w:rPr>
            </w:pPr>
            <w:r w:rsidRPr="00AA62D4">
              <w:rPr>
                <w:rFonts w:ascii="Times New Roman" w:hAnsi="Times New Roman"/>
                <w:b/>
                <w:spacing w:val="20"/>
                <w:sz w:val="32"/>
                <w:szCs w:val="32"/>
              </w:rPr>
              <w:t>Основная (утверждаемая часть)</w:t>
            </w:r>
          </w:p>
        </w:tc>
      </w:tr>
      <w:tr w:rsidR="00B82E02" w:rsidRPr="00AA62D4" w:rsidTr="00B82E02">
        <w:trPr>
          <w:gridAfter w:val="1"/>
          <w:wAfter w:w="69" w:type="dxa"/>
          <w:trHeight w:hRule="exact" w:val="341"/>
          <w:jc w:val="center"/>
        </w:trPr>
        <w:tc>
          <w:tcPr>
            <w:tcW w:w="10645" w:type="dxa"/>
            <w:gridSpan w:val="15"/>
            <w:vAlign w:val="center"/>
          </w:tcPr>
          <w:p w:rsidR="00B82E02" w:rsidRPr="00AA62D4" w:rsidRDefault="00B82E02" w:rsidP="00B82E02">
            <w:pPr>
              <w:pStyle w:val="3f"/>
              <w:jc w:val="center"/>
              <w:rPr>
                <w:rFonts w:ascii="Times New Roman" w:hAnsi="Times New Roman"/>
                <w:b/>
                <w:spacing w:val="20"/>
                <w:sz w:val="24"/>
                <w:szCs w:val="24"/>
              </w:rPr>
            </w:pPr>
          </w:p>
        </w:tc>
      </w:tr>
      <w:tr w:rsidR="00B82E02" w:rsidRPr="00AA62D4" w:rsidTr="00B82E02">
        <w:trPr>
          <w:gridAfter w:val="1"/>
          <w:wAfter w:w="69" w:type="dxa"/>
          <w:trHeight w:hRule="exact" w:val="388"/>
          <w:jc w:val="center"/>
        </w:trPr>
        <w:tc>
          <w:tcPr>
            <w:tcW w:w="10645" w:type="dxa"/>
            <w:gridSpan w:val="15"/>
            <w:vAlign w:val="center"/>
          </w:tcPr>
          <w:p w:rsidR="00B82E02" w:rsidRPr="00AA62D4" w:rsidRDefault="00B82E02" w:rsidP="00B82E02">
            <w:pPr>
              <w:pStyle w:val="3f"/>
              <w:jc w:val="center"/>
              <w:rPr>
                <w:rFonts w:ascii="Times New Roman" w:hAnsi="Times New Roman"/>
                <w:b/>
                <w:spacing w:val="20"/>
                <w:sz w:val="28"/>
                <w:szCs w:val="28"/>
              </w:rPr>
            </w:pPr>
            <w:r w:rsidRPr="00AA62D4">
              <w:rPr>
                <w:rFonts w:ascii="Times New Roman" w:hAnsi="Times New Roman"/>
                <w:b/>
                <w:spacing w:val="20"/>
                <w:sz w:val="28"/>
                <w:szCs w:val="28"/>
              </w:rPr>
              <w:t>0141300015617000019-0187250-02</w:t>
            </w:r>
            <w:r w:rsidRPr="00AA62D4">
              <w:rPr>
                <w:rFonts w:ascii="Times New Roman" w:hAnsi="Times New Roman"/>
                <w:b/>
                <w:bCs/>
                <w:sz w:val="32"/>
                <w:szCs w:val="32"/>
              </w:rPr>
              <w:t xml:space="preserve"> </w:t>
            </w:r>
            <w:r w:rsidRPr="00AA62D4">
              <w:rPr>
                <w:rFonts w:ascii="Times New Roman" w:hAnsi="Times New Roman"/>
                <w:b/>
                <w:spacing w:val="20"/>
                <w:sz w:val="28"/>
                <w:szCs w:val="28"/>
              </w:rPr>
              <w:t>–ППТ/1</w:t>
            </w:r>
          </w:p>
        </w:tc>
      </w:tr>
      <w:tr w:rsidR="00B82E02" w:rsidRPr="00AA62D4" w:rsidTr="00B82E02">
        <w:trPr>
          <w:gridAfter w:val="1"/>
          <w:wAfter w:w="69" w:type="dxa"/>
          <w:trHeight w:hRule="exact" w:val="388"/>
          <w:jc w:val="center"/>
        </w:trPr>
        <w:tc>
          <w:tcPr>
            <w:tcW w:w="10645" w:type="dxa"/>
            <w:gridSpan w:val="15"/>
            <w:vAlign w:val="center"/>
          </w:tcPr>
          <w:p w:rsidR="00B82E02" w:rsidRPr="00AA62D4" w:rsidRDefault="00B82E02" w:rsidP="00B82E02">
            <w:pPr>
              <w:pStyle w:val="3f"/>
              <w:jc w:val="center"/>
              <w:rPr>
                <w:rFonts w:ascii="Times New Roman" w:hAnsi="Times New Roman"/>
                <w:b/>
                <w:spacing w:val="20"/>
                <w:sz w:val="28"/>
                <w:szCs w:val="28"/>
              </w:rPr>
            </w:pPr>
          </w:p>
        </w:tc>
      </w:tr>
      <w:tr w:rsidR="00B82E02" w:rsidRPr="00AA62D4" w:rsidTr="00B82E02">
        <w:trPr>
          <w:gridAfter w:val="1"/>
          <w:wAfter w:w="69" w:type="dxa"/>
          <w:trHeight w:hRule="exact" w:val="388"/>
          <w:jc w:val="center"/>
        </w:trPr>
        <w:tc>
          <w:tcPr>
            <w:tcW w:w="10645" w:type="dxa"/>
            <w:gridSpan w:val="15"/>
            <w:vAlign w:val="center"/>
          </w:tcPr>
          <w:p w:rsidR="00B82E02" w:rsidRPr="00AA62D4" w:rsidRDefault="00B82E02" w:rsidP="00B82E02">
            <w:pPr>
              <w:pStyle w:val="1f4"/>
              <w:outlineLvl w:val="0"/>
            </w:pPr>
          </w:p>
        </w:tc>
      </w:tr>
      <w:tr w:rsidR="00B82E02" w:rsidRPr="00AA62D4" w:rsidTr="00B82E02">
        <w:trPr>
          <w:gridAfter w:val="1"/>
          <w:wAfter w:w="69" w:type="dxa"/>
          <w:trHeight w:hRule="exact" w:val="388"/>
          <w:jc w:val="center"/>
        </w:trPr>
        <w:tc>
          <w:tcPr>
            <w:tcW w:w="5122" w:type="dxa"/>
            <w:gridSpan w:val="11"/>
            <w:vAlign w:val="bottom"/>
          </w:tcPr>
          <w:p w:rsidR="00B82E02" w:rsidRPr="00AA62D4" w:rsidRDefault="00B82E02" w:rsidP="00B82E02">
            <w:pPr>
              <w:pStyle w:val="1f4"/>
              <w:ind w:left="790"/>
              <w:rPr>
                <w:rFonts w:ascii="Times New Roman" w:hAnsi="Times New Roman"/>
                <w:b/>
                <w:spacing w:val="20"/>
                <w:sz w:val="26"/>
                <w:szCs w:val="26"/>
              </w:rPr>
            </w:pPr>
          </w:p>
        </w:tc>
        <w:tc>
          <w:tcPr>
            <w:tcW w:w="2265" w:type="dxa"/>
            <w:gridSpan w:val="2"/>
            <w:vAlign w:val="bottom"/>
          </w:tcPr>
          <w:p w:rsidR="00B82E02" w:rsidRPr="00AA62D4" w:rsidRDefault="00B82E02" w:rsidP="00B82E02">
            <w:pPr>
              <w:pStyle w:val="1f4"/>
              <w:rPr>
                <w:rFonts w:ascii="Times New Roman" w:hAnsi="Times New Roman"/>
                <w:b/>
                <w:spacing w:val="20"/>
                <w:sz w:val="26"/>
                <w:szCs w:val="26"/>
              </w:rPr>
            </w:pPr>
          </w:p>
        </w:tc>
        <w:tc>
          <w:tcPr>
            <w:tcW w:w="3258" w:type="dxa"/>
            <w:gridSpan w:val="2"/>
            <w:vAlign w:val="bottom"/>
          </w:tcPr>
          <w:p w:rsidR="00B82E02" w:rsidRPr="00AA62D4" w:rsidRDefault="00B82E02" w:rsidP="00B82E02">
            <w:pPr>
              <w:pStyle w:val="1f4"/>
              <w:rPr>
                <w:rFonts w:ascii="Times New Roman" w:hAnsi="Times New Roman"/>
                <w:b/>
                <w:spacing w:val="20"/>
                <w:sz w:val="26"/>
                <w:szCs w:val="26"/>
              </w:rPr>
            </w:pPr>
          </w:p>
        </w:tc>
      </w:tr>
      <w:tr w:rsidR="00B82E02" w:rsidRPr="00AA62D4" w:rsidTr="00B82E02">
        <w:trPr>
          <w:gridAfter w:val="1"/>
          <w:wAfter w:w="69" w:type="dxa"/>
          <w:trHeight w:hRule="exact" w:val="388"/>
          <w:jc w:val="center"/>
        </w:trPr>
        <w:tc>
          <w:tcPr>
            <w:tcW w:w="5122" w:type="dxa"/>
            <w:gridSpan w:val="11"/>
            <w:vAlign w:val="bottom"/>
          </w:tcPr>
          <w:p w:rsidR="00B82E02" w:rsidRPr="00AA62D4" w:rsidRDefault="00B82E02" w:rsidP="00B82E02">
            <w:pPr>
              <w:pStyle w:val="1f4"/>
              <w:ind w:left="790"/>
              <w:rPr>
                <w:rFonts w:ascii="Times New Roman" w:hAnsi="Times New Roman"/>
                <w:b/>
                <w:spacing w:val="20"/>
                <w:sz w:val="26"/>
                <w:szCs w:val="26"/>
              </w:rPr>
            </w:pPr>
          </w:p>
        </w:tc>
        <w:tc>
          <w:tcPr>
            <w:tcW w:w="2265" w:type="dxa"/>
            <w:gridSpan w:val="2"/>
            <w:vAlign w:val="bottom"/>
          </w:tcPr>
          <w:p w:rsidR="00B82E02" w:rsidRPr="00AA62D4" w:rsidRDefault="00B82E02" w:rsidP="00B82E02">
            <w:pPr>
              <w:pStyle w:val="1f4"/>
              <w:rPr>
                <w:rFonts w:ascii="Times New Roman" w:hAnsi="Times New Roman"/>
                <w:spacing w:val="20"/>
                <w:sz w:val="26"/>
                <w:szCs w:val="26"/>
              </w:rPr>
            </w:pPr>
          </w:p>
        </w:tc>
        <w:tc>
          <w:tcPr>
            <w:tcW w:w="3258" w:type="dxa"/>
            <w:gridSpan w:val="2"/>
            <w:vAlign w:val="bottom"/>
          </w:tcPr>
          <w:p w:rsidR="00B82E02" w:rsidRPr="00AA62D4" w:rsidRDefault="00B82E02" w:rsidP="00B82E02">
            <w:pPr>
              <w:pStyle w:val="1f4"/>
              <w:rPr>
                <w:rFonts w:ascii="Times New Roman" w:hAnsi="Times New Roman"/>
                <w:b/>
                <w:spacing w:val="20"/>
                <w:sz w:val="26"/>
                <w:szCs w:val="26"/>
              </w:rPr>
            </w:pPr>
          </w:p>
        </w:tc>
      </w:tr>
      <w:tr w:rsidR="00B82E02" w:rsidRPr="00AA62D4" w:rsidTr="00B82E02">
        <w:trPr>
          <w:gridAfter w:val="1"/>
          <w:wAfter w:w="69" w:type="dxa"/>
          <w:trHeight w:hRule="exact" w:val="388"/>
          <w:jc w:val="center"/>
        </w:trPr>
        <w:tc>
          <w:tcPr>
            <w:tcW w:w="5122" w:type="dxa"/>
            <w:gridSpan w:val="11"/>
            <w:vAlign w:val="center"/>
          </w:tcPr>
          <w:p w:rsidR="00B82E02" w:rsidRPr="00AA62D4" w:rsidRDefault="00B82E02" w:rsidP="00B82E02">
            <w:pPr>
              <w:pStyle w:val="1f4"/>
              <w:ind w:left="790"/>
              <w:rPr>
                <w:rFonts w:ascii="Times New Roman" w:hAnsi="Times New Roman"/>
                <w:b/>
                <w:spacing w:val="20"/>
                <w:sz w:val="26"/>
                <w:szCs w:val="26"/>
              </w:rPr>
            </w:pPr>
          </w:p>
        </w:tc>
        <w:tc>
          <w:tcPr>
            <w:tcW w:w="2265" w:type="dxa"/>
            <w:gridSpan w:val="2"/>
            <w:vAlign w:val="center"/>
          </w:tcPr>
          <w:p w:rsidR="00B82E02" w:rsidRPr="00AA62D4" w:rsidRDefault="00B82E02" w:rsidP="00B82E02">
            <w:pPr>
              <w:pStyle w:val="1f4"/>
              <w:rPr>
                <w:rFonts w:ascii="Times New Roman" w:hAnsi="Times New Roman"/>
                <w:spacing w:val="20"/>
                <w:sz w:val="26"/>
                <w:szCs w:val="26"/>
              </w:rPr>
            </w:pPr>
          </w:p>
        </w:tc>
        <w:tc>
          <w:tcPr>
            <w:tcW w:w="3258" w:type="dxa"/>
            <w:gridSpan w:val="2"/>
            <w:vAlign w:val="center"/>
          </w:tcPr>
          <w:p w:rsidR="00B82E02" w:rsidRPr="00AA62D4" w:rsidRDefault="00B82E02" w:rsidP="00B82E02">
            <w:pPr>
              <w:pStyle w:val="1f4"/>
              <w:rPr>
                <w:rFonts w:ascii="Times New Roman" w:hAnsi="Times New Roman"/>
                <w:b/>
                <w:spacing w:val="20"/>
                <w:sz w:val="26"/>
                <w:szCs w:val="26"/>
              </w:rPr>
            </w:pPr>
          </w:p>
        </w:tc>
      </w:tr>
      <w:tr w:rsidR="00B82E02" w:rsidRPr="00AA62D4" w:rsidTr="00B82E02">
        <w:trPr>
          <w:gridAfter w:val="1"/>
          <w:wAfter w:w="69" w:type="dxa"/>
          <w:trHeight w:hRule="exact" w:val="388"/>
          <w:jc w:val="center"/>
        </w:trPr>
        <w:tc>
          <w:tcPr>
            <w:tcW w:w="10645" w:type="dxa"/>
            <w:gridSpan w:val="15"/>
            <w:vAlign w:val="center"/>
          </w:tcPr>
          <w:p w:rsidR="00B82E02" w:rsidRPr="00AA62D4" w:rsidRDefault="00B82E02" w:rsidP="00B82E02">
            <w:pPr>
              <w:pStyle w:val="1f4"/>
              <w:rPr>
                <w:rFonts w:ascii="Times New Roman" w:hAnsi="Times New Roman"/>
                <w:b/>
                <w:i/>
                <w:spacing w:val="20"/>
                <w:sz w:val="36"/>
                <w:szCs w:val="36"/>
              </w:rPr>
            </w:pPr>
          </w:p>
        </w:tc>
      </w:tr>
      <w:tr w:rsidR="00B82E02" w:rsidRPr="00AA62D4" w:rsidTr="00B82E02">
        <w:trPr>
          <w:gridAfter w:val="1"/>
          <w:wAfter w:w="69" w:type="dxa"/>
          <w:trHeight w:hRule="exact" w:val="277"/>
          <w:jc w:val="center"/>
        </w:trPr>
        <w:tc>
          <w:tcPr>
            <w:tcW w:w="1105" w:type="dxa"/>
            <w:vAlign w:val="center"/>
          </w:tcPr>
          <w:p w:rsidR="00B82E02" w:rsidRPr="00AA62D4" w:rsidRDefault="00B82E02" w:rsidP="00B82E02">
            <w:pPr>
              <w:pStyle w:val="1f4"/>
              <w:outlineLvl w:val="0"/>
            </w:pPr>
          </w:p>
        </w:tc>
        <w:tc>
          <w:tcPr>
            <w:tcW w:w="569" w:type="dxa"/>
            <w:gridSpan w:val="2"/>
            <w:vAlign w:val="center"/>
          </w:tcPr>
          <w:p w:rsidR="00B82E02" w:rsidRPr="00AA62D4" w:rsidRDefault="00B82E02" w:rsidP="00B82E02">
            <w:pPr>
              <w:pStyle w:val="1f4"/>
              <w:outlineLvl w:val="0"/>
              <w:rPr>
                <w:rFonts w:ascii="Times New Roman" w:hAnsi="Times New Roman"/>
                <w:sz w:val="18"/>
                <w:szCs w:val="18"/>
              </w:rPr>
            </w:pPr>
          </w:p>
        </w:tc>
        <w:tc>
          <w:tcPr>
            <w:tcW w:w="854" w:type="dxa"/>
            <w:gridSpan w:val="2"/>
            <w:vAlign w:val="center"/>
          </w:tcPr>
          <w:p w:rsidR="00B82E02" w:rsidRPr="00AA62D4" w:rsidRDefault="00B82E02" w:rsidP="00B82E02">
            <w:pPr>
              <w:pStyle w:val="1f4"/>
              <w:outlineLvl w:val="0"/>
              <w:rPr>
                <w:rFonts w:ascii="Times New Roman" w:hAnsi="Times New Roman"/>
                <w:sz w:val="18"/>
                <w:szCs w:val="18"/>
              </w:rPr>
            </w:pPr>
          </w:p>
        </w:tc>
        <w:tc>
          <w:tcPr>
            <w:tcW w:w="1141" w:type="dxa"/>
            <w:gridSpan w:val="2"/>
            <w:vAlign w:val="center"/>
          </w:tcPr>
          <w:p w:rsidR="00B82E02" w:rsidRPr="00AA62D4" w:rsidRDefault="00B82E02" w:rsidP="00B82E02">
            <w:pPr>
              <w:pStyle w:val="1f4"/>
              <w:outlineLvl w:val="0"/>
              <w:rPr>
                <w:rFonts w:ascii="Times New Roman" w:hAnsi="Times New Roman"/>
                <w:sz w:val="18"/>
                <w:szCs w:val="18"/>
              </w:rPr>
            </w:pPr>
          </w:p>
        </w:tc>
        <w:tc>
          <w:tcPr>
            <w:tcW w:w="855" w:type="dxa"/>
            <w:gridSpan w:val="2"/>
            <w:vAlign w:val="center"/>
          </w:tcPr>
          <w:p w:rsidR="00B82E02" w:rsidRPr="00AA62D4" w:rsidRDefault="00B82E02" w:rsidP="00B82E02">
            <w:pPr>
              <w:pStyle w:val="1f4"/>
              <w:outlineLvl w:val="0"/>
              <w:rPr>
                <w:rFonts w:ascii="Times New Roman" w:hAnsi="Times New Roman"/>
                <w:sz w:val="18"/>
                <w:szCs w:val="18"/>
              </w:rPr>
            </w:pPr>
          </w:p>
        </w:tc>
        <w:tc>
          <w:tcPr>
            <w:tcW w:w="2863" w:type="dxa"/>
            <w:gridSpan w:val="4"/>
            <w:vAlign w:val="center"/>
          </w:tcPr>
          <w:p w:rsidR="00B82E02" w:rsidRPr="00AA62D4" w:rsidRDefault="00B82E02" w:rsidP="00B82E02">
            <w:pPr>
              <w:pStyle w:val="1f4"/>
              <w:outlineLvl w:val="0"/>
            </w:pPr>
          </w:p>
        </w:tc>
        <w:tc>
          <w:tcPr>
            <w:tcW w:w="3258" w:type="dxa"/>
            <w:gridSpan w:val="2"/>
            <w:vMerge w:val="restart"/>
            <w:vAlign w:val="center"/>
          </w:tcPr>
          <w:p w:rsidR="00B82E02" w:rsidRPr="00AA62D4" w:rsidRDefault="00B82E02" w:rsidP="00B82E02">
            <w:pPr>
              <w:pStyle w:val="1f4"/>
              <w:spacing w:line="317" w:lineRule="auto"/>
              <w:outlineLvl w:val="0"/>
              <w:rPr>
                <w:rFonts w:ascii="Times New Roman" w:hAnsi="Times New Roman"/>
                <w:b/>
                <w:sz w:val="24"/>
                <w:szCs w:val="24"/>
              </w:rPr>
            </w:pPr>
          </w:p>
        </w:tc>
      </w:tr>
      <w:tr w:rsidR="00B82E02" w:rsidRPr="00AA62D4" w:rsidTr="00B82E02">
        <w:trPr>
          <w:gridAfter w:val="1"/>
          <w:wAfter w:w="69" w:type="dxa"/>
          <w:trHeight w:hRule="exact" w:val="277"/>
          <w:jc w:val="center"/>
        </w:trPr>
        <w:tc>
          <w:tcPr>
            <w:tcW w:w="1105" w:type="dxa"/>
            <w:vAlign w:val="center"/>
          </w:tcPr>
          <w:p w:rsidR="00B82E02" w:rsidRPr="00AA62D4" w:rsidRDefault="00B82E02" w:rsidP="00B82E02">
            <w:pPr>
              <w:pStyle w:val="1f4"/>
              <w:outlineLvl w:val="0"/>
            </w:pPr>
          </w:p>
        </w:tc>
        <w:tc>
          <w:tcPr>
            <w:tcW w:w="569" w:type="dxa"/>
            <w:gridSpan w:val="2"/>
            <w:vAlign w:val="center"/>
          </w:tcPr>
          <w:p w:rsidR="00B82E02" w:rsidRPr="00AA62D4" w:rsidRDefault="00B82E02" w:rsidP="00B82E02">
            <w:pPr>
              <w:pStyle w:val="1f4"/>
              <w:outlineLvl w:val="0"/>
            </w:pPr>
          </w:p>
        </w:tc>
        <w:tc>
          <w:tcPr>
            <w:tcW w:w="854" w:type="dxa"/>
            <w:gridSpan w:val="2"/>
            <w:vAlign w:val="center"/>
          </w:tcPr>
          <w:p w:rsidR="00B82E02" w:rsidRPr="00AA62D4" w:rsidRDefault="00B82E02" w:rsidP="00B82E02">
            <w:pPr>
              <w:pStyle w:val="1f4"/>
              <w:outlineLvl w:val="0"/>
            </w:pPr>
          </w:p>
        </w:tc>
        <w:tc>
          <w:tcPr>
            <w:tcW w:w="1141" w:type="dxa"/>
            <w:gridSpan w:val="2"/>
            <w:vAlign w:val="center"/>
          </w:tcPr>
          <w:p w:rsidR="00B82E02" w:rsidRPr="00AA62D4" w:rsidRDefault="00B82E02" w:rsidP="00B82E02">
            <w:pPr>
              <w:pStyle w:val="1f4"/>
              <w:outlineLvl w:val="0"/>
            </w:pPr>
          </w:p>
        </w:tc>
        <w:tc>
          <w:tcPr>
            <w:tcW w:w="855" w:type="dxa"/>
            <w:gridSpan w:val="2"/>
            <w:vAlign w:val="center"/>
          </w:tcPr>
          <w:p w:rsidR="00B82E02" w:rsidRPr="00AA62D4" w:rsidRDefault="00B82E02" w:rsidP="00B82E02">
            <w:pPr>
              <w:pStyle w:val="1f4"/>
              <w:outlineLvl w:val="0"/>
            </w:pPr>
          </w:p>
        </w:tc>
        <w:tc>
          <w:tcPr>
            <w:tcW w:w="2863" w:type="dxa"/>
            <w:gridSpan w:val="4"/>
            <w:vAlign w:val="center"/>
          </w:tcPr>
          <w:p w:rsidR="00B82E02" w:rsidRPr="00AA62D4" w:rsidRDefault="00B82E02" w:rsidP="00B82E02">
            <w:pPr>
              <w:pStyle w:val="1f4"/>
              <w:outlineLvl w:val="0"/>
            </w:pPr>
          </w:p>
        </w:tc>
        <w:tc>
          <w:tcPr>
            <w:tcW w:w="3258" w:type="dxa"/>
            <w:gridSpan w:val="2"/>
            <w:vMerge/>
            <w:vAlign w:val="center"/>
          </w:tcPr>
          <w:p w:rsidR="00B82E02" w:rsidRPr="00AA62D4" w:rsidRDefault="00B82E02" w:rsidP="00B82E02">
            <w:pPr>
              <w:pStyle w:val="1f4"/>
              <w:outlineLvl w:val="0"/>
              <w:rPr>
                <w:rFonts w:ascii="Times New Roman" w:hAnsi="Times New Roman"/>
                <w:b/>
                <w:sz w:val="24"/>
                <w:szCs w:val="24"/>
              </w:rPr>
            </w:pPr>
          </w:p>
        </w:tc>
      </w:tr>
      <w:tr w:rsidR="00B82E02" w:rsidRPr="00AA62D4" w:rsidTr="00B82E02">
        <w:trPr>
          <w:gridAfter w:val="1"/>
          <w:wAfter w:w="69" w:type="dxa"/>
          <w:trHeight w:hRule="exact" w:val="277"/>
          <w:jc w:val="center"/>
        </w:trPr>
        <w:tc>
          <w:tcPr>
            <w:tcW w:w="1105" w:type="dxa"/>
            <w:vAlign w:val="center"/>
          </w:tcPr>
          <w:p w:rsidR="00B82E02" w:rsidRPr="00AA62D4" w:rsidRDefault="00B82E02" w:rsidP="00B82E02">
            <w:pPr>
              <w:pStyle w:val="1f4"/>
              <w:outlineLvl w:val="0"/>
            </w:pPr>
          </w:p>
        </w:tc>
        <w:tc>
          <w:tcPr>
            <w:tcW w:w="569" w:type="dxa"/>
            <w:gridSpan w:val="2"/>
            <w:vAlign w:val="center"/>
          </w:tcPr>
          <w:p w:rsidR="00B82E02" w:rsidRPr="00AA62D4" w:rsidRDefault="00B82E02" w:rsidP="00B82E02">
            <w:pPr>
              <w:pStyle w:val="1f4"/>
              <w:outlineLvl w:val="0"/>
            </w:pPr>
          </w:p>
        </w:tc>
        <w:tc>
          <w:tcPr>
            <w:tcW w:w="854" w:type="dxa"/>
            <w:gridSpan w:val="2"/>
            <w:vAlign w:val="center"/>
          </w:tcPr>
          <w:p w:rsidR="00B82E02" w:rsidRPr="00AA62D4" w:rsidRDefault="00B82E02" w:rsidP="00B82E02">
            <w:pPr>
              <w:pStyle w:val="1f4"/>
              <w:outlineLvl w:val="0"/>
            </w:pPr>
          </w:p>
        </w:tc>
        <w:tc>
          <w:tcPr>
            <w:tcW w:w="1141" w:type="dxa"/>
            <w:gridSpan w:val="2"/>
            <w:vAlign w:val="center"/>
          </w:tcPr>
          <w:p w:rsidR="00B82E02" w:rsidRPr="00AA62D4" w:rsidRDefault="00B82E02" w:rsidP="00B82E02">
            <w:pPr>
              <w:pStyle w:val="1f4"/>
              <w:outlineLvl w:val="0"/>
            </w:pPr>
          </w:p>
        </w:tc>
        <w:tc>
          <w:tcPr>
            <w:tcW w:w="855" w:type="dxa"/>
            <w:gridSpan w:val="2"/>
            <w:vAlign w:val="center"/>
          </w:tcPr>
          <w:p w:rsidR="00B82E02" w:rsidRPr="00AA62D4" w:rsidRDefault="00B82E02" w:rsidP="00B82E02">
            <w:pPr>
              <w:pStyle w:val="1f4"/>
              <w:outlineLvl w:val="0"/>
            </w:pPr>
          </w:p>
        </w:tc>
        <w:tc>
          <w:tcPr>
            <w:tcW w:w="2863" w:type="dxa"/>
            <w:gridSpan w:val="4"/>
            <w:vAlign w:val="center"/>
          </w:tcPr>
          <w:p w:rsidR="00B82E02" w:rsidRPr="00AA62D4" w:rsidRDefault="00B82E02" w:rsidP="00B82E02">
            <w:pPr>
              <w:pStyle w:val="1f4"/>
              <w:outlineLvl w:val="0"/>
            </w:pPr>
          </w:p>
        </w:tc>
        <w:tc>
          <w:tcPr>
            <w:tcW w:w="3258" w:type="dxa"/>
            <w:gridSpan w:val="2"/>
            <w:vMerge/>
            <w:vAlign w:val="center"/>
          </w:tcPr>
          <w:p w:rsidR="00B82E02" w:rsidRPr="00AA62D4" w:rsidRDefault="00B82E02" w:rsidP="00B82E02">
            <w:pPr>
              <w:pStyle w:val="1f4"/>
              <w:outlineLvl w:val="0"/>
              <w:rPr>
                <w:rFonts w:ascii="Times New Roman" w:hAnsi="Times New Roman"/>
                <w:b/>
                <w:sz w:val="24"/>
                <w:szCs w:val="24"/>
              </w:rPr>
            </w:pPr>
          </w:p>
        </w:tc>
      </w:tr>
      <w:tr w:rsidR="00B82E02" w:rsidRPr="00AA62D4" w:rsidTr="00B82E02">
        <w:trPr>
          <w:gridAfter w:val="1"/>
          <w:wAfter w:w="69" w:type="dxa"/>
          <w:trHeight w:hRule="exact" w:val="277"/>
          <w:jc w:val="center"/>
        </w:trPr>
        <w:tc>
          <w:tcPr>
            <w:tcW w:w="1105" w:type="dxa"/>
            <w:vAlign w:val="center"/>
          </w:tcPr>
          <w:p w:rsidR="00B82E02" w:rsidRPr="00AA62D4" w:rsidRDefault="00B82E02" w:rsidP="00B82E02">
            <w:pPr>
              <w:pStyle w:val="1f4"/>
              <w:outlineLvl w:val="0"/>
            </w:pPr>
          </w:p>
        </w:tc>
        <w:tc>
          <w:tcPr>
            <w:tcW w:w="569" w:type="dxa"/>
            <w:gridSpan w:val="2"/>
            <w:vAlign w:val="center"/>
          </w:tcPr>
          <w:p w:rsidR="00B82E02" w:rsidRPr="00AA62D4" w:rsidRDefault="00B82E02" w:rsidP="00B82E02">
            <w:pPr>
              <w:pStyle w:val="1f4"/>
              <w:outlineLvl w:val="0"/>
            </w:pPr>
          </w:p>
        </w:tc>
        <w:tc>
          <w:tcPr>
            <w:tcW w:w="854" w:type="dxa"/>
            <w:gridSpan w:val="2"/>
            <w:vAlign w:val="center"/>
          </w:tcPr>
          <w:p w:rsidR="00B82E02" w:rsidRPr="00AA62D4" w:rsidRDefault="00B82E02" w:rsidP="00B82E02">
            <w:pPr>
              <w:pStyle w:val="1f4"/>
              <w:outlineLvl w:val="0"/>
            </w:pPr>
          </w:p>
        </w:tc>
        <w:tc>
          <w:tcPr>
            <w:tcW w:w="1141" w:type="dxa"/>
            <w:gridSpan w:val="2"/>
            <w:vAlign w:val="center"/>
          </w:tcPr>
          <w:p w:rsidR="00B82E02" w:rsidRPr="00AA62D4" w:rsidRDefault="00B82E02" w:rsidP="00B82E02">
            <w:pPr>
              <w:pStyle w:val="1f4"/>
              <w:outlineLvl w:val="0"/>
            </w:pPr>
          </w:p>
        </w:tc>
        <w:tc>
          <w:tcPr>
            <w:tcW w:w="855" w:type="dxa"/>
            <w:gridSpan w:val="2"/>
            <w:vAlign w:val="center"/>
          </w:tcPr>
          <w:p w:rsidR="00B82E02" w:rsidRPr="00AA62D4" w:rsidRDefault="00B82E02" w:rsidP="00B82E02">
            <w:pPr>
              <w:pStyle w:val="1f4"/>
              <w:outlineLvl w:val="0"/>
            </w:pPr>
          </w:p>
        </w:tc>
        <w:tc>
          <w:tcPr>
            <w:tcW w:w="2863" w:type="dxa"/>
            <w:gridSpan w:val="4"/>
            <w:vAlign w:val="center"/>
          </w:tcPr>
          <w:p w:rsidR="00B82E02" w:rsidRPr="00AA62D4" w:rsidRDefault="00B82E02" w:rsidP="00B82E02">
            <w:pPr>
              <w:pStyle w:val="1f4"/>
              <w:outlineLvl w:val="0"/>
            </w:pPr>
          </w:p>
          <w:p w:rsidR="00B82E02" w:rsidRPr="00AA62D4" w:rsidRDefault="00B82E02" w:rsidP="00B82E02">
            <w:pPr>
              <w:pStyle w:val="1f4"/>
              <w:outlineLvl w:val="0"/>
            </w:pPr>
          </w:p>
          <w:p w:rsidR="00B82E02" w:rsidRPr="00AA62D4" w:rsidRDefault="00B82E02" w:rsidP="00B82E02">
            <w:pPr>
              <w:pStyle w:val="1f4"/>
              <w:outlineLvl w:val="0"/>
            </w:pPr>
          </w:p>
          <w:p w:rsidR="00B82E02" w:rsidRPr="00AA62D4" w:rsidRDefault="00B82E02" w:rsidP="00B82E02">
            <w:pPr>
              <w:pStyle w:val="1f4"/>
              <w:outlineLvl w:val="0"/>
            </w:pPr>
          </w:p>
          <w:p w:rsidR="00B82E02" w:rsidRPr="00AA62D4" w:rsidRDefault="00B82E02" w:rsidP="00B82E02">
            <w:pPr>
              <w:pStyle w:val="1f4"/>
              <w:outlineLvl w:val="0"/>
            </w:pPr>
          </w:p>
          <w:p w:rsidR="00B82E02" w:rsidRPr="00AA62D4" w:rsidRDefault="00B82E02" w:rsidP="00B82E02">
            <w:pPr>
              <w:pStyle w:val="1f4"/>
              <w:outlineLvl w:val="0"/>
            </w:pPr>
          </w:p>
          <w:p w:rsidR="00B82E02" w:rsidRPr="00AA62D4" w:rsidRDefault="00B82E02" w:rsidP="00B82E02">
            <w:pPr>
              <w:pStyle w:val="1f4"/>
              <w:outlineLvl w:val="0"/>
            </w:pPr>
          </w:p>
          <w:p w:rsidR="00B82E02" w:rsidRPr="00AA62D4" w:rsidRDefault="00B82E02" w:rsidP="00B82E02">
            <w:pPr>
              <w:pStyle w:val="1f4"/>
              <w:outlineLvl w:val="0"/>
            </w:pPr>
          </w:p>
          <w:p w:rsidR="00B82E02" w:rsidRPr="00AA62D4" w:rsidRDefault="00B82E02" w:rsidP="00B82E02">
            <w:pPr>
              <w:pStyle w:val="1f4"/>
              <w:outlineLvl w:val="0"/>
            </w:pPr>
          </w:p>
          <w:p w:rsidR="00B82E02" w:rsidRPr="00AA62D4" w:rsidRDefault="00B82E02" w:rsidP="00B82E02">
            <w:pPr>
              <w:pStyle w:val="1f4"/>
              <w:outlineLvl w:val="0"/>
            </w:pPr>
          </w:p>
          <w:p w:rsidR="00B82E02" w:rsidRPr="00AA62D4" w:rsidRDefault="00B82E02" w:rsidP="00B82E02">
            <w:pPr>
              <w:pStyle w:val="1f4"/>
              <w:outlineLvl w:val="0"/>
            </w:pPr>
          </w:p>
          <w:p w:rsidR="00B82E02" w:rsidRPr="00AA62D4" w:rsidRDefault="00B82E02" w:rsidP="00B82E02">
            <w:pPr>
              <w:pStyle w:val="1f4"/>
              <w:outlineLvl w:val="0"/>
            </w:pPr>
          </w:p>
          <w:p w:rsidR="00B82E02" w:rsidRPr="00AA62D4" w:rsidRDefault="00B82E02" w:rsidP="00B82E02">
            <w:pPr>
              <w:pStyle w:val="1f4"/>
              <w:outlineLvl w:val="0"/>
            </w:pPr>
          </w:p>
          <w:p w:rsidR="00B82E02" w:rsidRPr="00AA62D4" w:rsidRDefault="00B82E02" w:rsidP="00B82E02">
            <w:pPr>
              <w:pStyle w:val="1f4"/>
              <w:outlineLvl w:val="0"/>
            </w:pPr>
          </w:p>
          <w:p w:rsidR="00B82E02" w:rsidRPr="00AA62D4" w:rsidRDefault="00B82E02" w:rsidP="00B82E02">
            <w:pPr>
              <w:pStyle w:val="1f4"/>
              <w:outlineLvl w:val="0"/>
            </w:pPr>
          </w:p>
          <w:p w:rsidR="00B82E02" w:rsidRPr="00AA62D4" w:rsidRDefault="00B82E02" w:rsidP="00B82E02">
            <w:pPr>
              <w:pStyle w:val="1f4"/>
              <w:outlineLvl w:val="0"/>
            </w:pPr>
          </w:p>
          <w:p w:rsidR="00B82E02" w:rsidRPr="00AA62D4" w:rsidRDefault="00B82E02" w:rsidP="00B82E02">
            <w:pPr>
              <w:pStyle w:val="1f4"/>
              <w:outlineLvl w:val="0"/>
            </w:pPr>
          </w:p>
          <w:p w:rsidR="00B82E02" w:rsidRPr="00AA62D4" w:rsidRDefault="00B82E02" w:rsidP="00B82E02">
            <w:pPr>
              <w:pStyle w:val="1f4"/>
              <w:outlineLvl w:val="0"/>
            </w:pPr>
          </w:p>
          <w:p w:rsidR="00B82E02" w:rsidRPr="00AA62D4" w:rsidRDefault="00B82E02" w:rsidP="00B82E02">
            <w:pPr>
              <w:pStyle w:val="1f4"/>
              <w:outlineLvl w:val="0"/>
            </w:pPr>
          </w:p>
          <w:p w:rsidR="00B82E02" w:rsidRPr="00AA62D4" w:rsidRDefault="00B82E02" w:rsidP="00B82E02">
            <w:pPr>
              <w:pStyle w:val="1f4"/>
              <w:outlineLvl w:val="0"/>
            </w:pPr>
          </w:p>
          <w:p w:rsidR="00B82E02" w:rsidRPr="00AA62D4" w:rsidRDefault="00B82E02" w:rsidP="00B82E02">
            <w:pPr>
              <w:pStyle w:val="1f4"/>
              <w:outlineLvl w:val="0"/>
            </w:pPr>
          </w:p>
          <w:p w:rsidR="00B82E02" w:rsidRPr="00AA62D4" w:rsidRDefault="00B82E02" w:rsidP="00B82E02">
            <w:pPr>
              <w:pStyle w:val="1f4"/>
              <w:outlineLvl w:val="0"/>
            </w:pPr>
          </w:p>
          <w:p w:rsidR="00B82E02" w:rsidRPr="00AA62D4" w:rsidRDefault="00B82E02" w:rsidP="00B82E02">
            <w:pPr>
              <w:pStyle w:val="1f4"/>
              <w:outlineLvl w:val="0"/>
            </w:pPr>
          </w:p>
          <w:p w:rsidR="00B82E02" w:rsidRPr="00AA62D4" w:rsidRDefault="00B82E02" w:rsidP="00B82E02">
            <w:pPr>
              <w:pStyle w:val="1f4"/>
              <w:outlineLvl w:val="0"/>
            </w:pPr>
          </w:p>
        </w:tc>
        <w:tc>
          <w:tcPr>
            <w:tcW w:w="3258" w:type="dxa"/>
            <w:gridSpan w:val="2"/>
            <w:vMerge/>
            <w:vAlign w:val="center"/>
          </w:tcPr>
          <w:p w:rsidR="00B82E02" w:rsidRPr="00AA62D4" w:rsidRDefault="00B82E02" w:rsidP="00B82E02">
            <w:pPr>
              <w:pStyle w:val="1f4"/>
              <w:outlineLvl w:val="0"/>
              <w:rPr>
                <w:rFonts w:ascii="Times New Roman" w:hAnsi="Times New Roman"/>
                <w:b/>
                <w:sz w:val="24"/>
                <w:szCs w:val="24"/>
              </w:rPr>
            </w:pPr>
          </w:p>
        </w:tc>
      </w:tr>
      <w:tr w:rsidR="00B82E02" w:rsidRPr="00AA62D4" w:rsidTr="00B82E02">
        <w:trPr>
          <w:gridAfter w:val="1"/>
          <w:wAfter w:w="69" w:type="dxa"/>
          <w:trHeight w:hRule="exact" w:val="277"/>
          <w:jc w:val="center"/>
        </w:trPr>
        <w:tc>
          <w:tcPr>
            <w:tcW w:w="1105" w:type="dxa"/>
            <w:vAlign w:val="center"/>
          </w:tcPr>
          <w:p w:rsidR="00B82E02" w:rsidRPr="00AA62D4" w:rsidRDefault="00B82E02" w:rsidP="00B82E02">
            <w:pPr>
              <w:pStyle w:val="1f4"/>
              <w:outlineLvl w:val="0"/>
            </w:pPr>
          </w:p>
        </w:tc>
        <w:tc>
          <w:tcPr>
            <w:tcW w:w="569" w:type="dxa"/>
            <w:gridSpan w:val="2"/>
            <w:vAlign w:val="center"/>
          </w:tcPr>
          <w:p w:rsidR="00B82E02" w:rsidRPr="00AA62D4" w:rsidRDefault="00B82E02" w:rsidP="00B82E02">
            <w:pPr>
              <w:pStyle w:val="1f4"/>
              <w:outlineLvl w:val="0"/>
            </w:pPr>
          </w:p>
        </w:tc>
        <w:tc>
          <w:tcPr>
            <w:tcW w:w="854" w:type="dxa"/>
            <w:gridSpan w:val="2"/>
            <w:vAlign w:val="center"/>
          </w:tcPr>
          <w:p w:rsidR="00B82E02" w:rsidRPr="00AA62D4" w:rsidRDefault="00B82E02" w:rsidP="00B82E02">
            <w:pPr>
              <w:pStyle w:val="1f4"/>
              <w:outlineLvl w:val="0"/>
            </w:pPr>
          </w:p>
        </w:tc>
        <w:tc>
          <w:tcPr>
            <w:tcW w:w="1141" w:type="dxa"/>
            <w:gridSpan w:val="2"/>
            <w:vAlign w:val="center"/>
          </w:tcPr>
          <w:p w:rsidR="00B82E02" w:rsidRPr="00AA62D4" w:rsidRDefault="00B82E02" w:rsidP="00B82E02">
            <w:pPr>
              <w:pStyle w:val="1f4"/>
              <w:outlineLvl w:val="0"/>
            </w:pPr>
          </w:p>
        </w:tc>
        <w:tc>
          <w:tcPr>
            <w:tcW w:w="855" w:type="dxa"/>
            <w:gridSpan w:val="2"/>
            <w:vAlign w:val="center"/>
          </w:tcPr>
          <w:p w:rsidR="00B82E02" w:rsidRPr="00AA62D4" w:rsidRDefault="00B82E02" w:rsidP="00B82E02">
            <w:pPr>
              <w:pStyle w:val="1f4"/>
              <w:outlineLvl w:val="0"/>
            </w:pPr>
          </w:p>
        </w:tc>
        <w:tc>
          <w:tcPr>
            <w:tcW w:w="2863" w:type="dxa"/>
            <w:gridSpan w:val="4"/>
          </w:tcPr>
          <w:p w:rsidR="00B82E02" w:rsidRPr="00496D0E" w:rsidRDefault="00B82E02" w:rsidP="00B82E02">
            <w:pPr>
              <w:pStyle w:val="1f4"/>
              <w:outlineLvl w:val="0"/>
              <w:rPr>
                <w:rFonts w:ascii="Times New Roman" w:hAnsi="Times New Roman"/>
                <w:b/>
              </w:rPr>
            </w:pPr>
            <w:r w:rsidRPr="00496D0E">
              <w:rPr>
                <w:rFonts w:ascii="Times New Roman" w:hAnsi="Times New Roman"/>
                <w:b/>
                <w:sz w:val="22"/>
                <w:szCs w:val="22"/>
              </w:rPr>
              <w:t>Иваново</w:t>
            </w:r>
          </w:p>
        </w:tc>
        <w:tc>
          <w:tcPr>
            <w:tcW w:w="3258" w:type="dxa"/>
            <w:gridSpan w:val="2"/>
            <w:vMerge/>
            <w:vAlign w:val="center"/>
          </w:tcPr>
          <w:p w:rsidR="00B82E02" w:rsidRPr="00AA62D4" w:rsidRDefault="00B82E02" w:rsidP="00B82E02">
            <w:pPr>
              <w:rPr>
                <w:b/>
              </w:rPr>
            </w:pPr>
          </w:p>
        </w:tc>
      </w:tr>
      <w:tr w:rsidR="00B82E02" w:rsidRPr="00AA62D4" w:rsidTr="00B82E02">
        <w:trPr>
          <w:gridAfter w:val="1"/>
          <w:wAfter w:w="69" w:type="dxa"/>
          <w:trHeight w:hRule="exact" w:val="277"/>
          <w:jc w:val="center"/>
        </w:trPr>
        <w:tc>
          <w:tcPr>
            <w:tcW w:w="1105" w:type="dxa"/>
            <w:vAlign w:val="center"/>
          </w:tcPr>
          <w:p w:rsidR="00B82E02" w:rsidRPr="00AA62D4" w:rsidRDefault="00B82E02" w:rsidP="00B82E02">
            <w:pPr>
              <w:pStyle w:val="1f4"/>
              <w:outlineLvl w:val="0"/>
            </w:pPr>
          </w:p>
        </w:tc>
        <w:tc>
          <w:tcPr>
            <w:tcW w:w="569" w:type="dxa"/>
            <w:gridSpan w:val="2"/>
            <w:vAlign w:val="center"/>
          </w:tcPr>
          <w:p w:rsidR="00B82E02" w:rsidRPr="00AA62D4" w:rsidRDefault="00B82E02" w:rsidP="00B82E02">
            <w:pPr>
              <w:pStyle w:val="1f4"/>
              <w:outlineLvl w:val="0"/>
            </w:pPr>
          </w:p>
        </w:tc>
        <w:tc>
          <w:tcPr>
            <w:tcW w:w="854" w:type="dxa"/>
            <w:gridSpan w:val="2"/>
            <w:vAlign w:val="center"/>
          </w:tcPr>
          <w:p w:rsidR="00B82E02" w:rsidRPr="00AA62D4" w:rsidRDefault="00B82E02" w:rsidP="00B82E02">
            <w:pPr>
              <w:pStyle w:val="1f4"/>
              <w:outlineLvl w:val="0"/>
            </w:pPr>
          </w:p>
        </w:tc>
        <w:tc>
          <w:tcPr>
            <w:tcW w:w="1141" w:type="dxa"/>
            <w:gridSpan w:val="2"/>
            <w:vAlign w:val="center"/>
          </w:tcPr>
          <w:p w:rsidR="00B82E02" w:rsidRPr="00AA62D4" w:rsidRDefault="00B82E02" w:rsidP="00B82E02">
            <w:pPr>
              <w:pStyle w:val="1f4"/>
              <w:outlineLvl w:val="0"/>
            </w:pPr>
          </w:p>
        </w:tc>
        <w:tc>
          <w:tcPr>
            <w:tcW w:w="855" w:type="dxa"/>
            <w:gridSpan w:val="2"/>
            <w:vAlign w:val="center"/>
          </w:tcPr>
          <w:p w:rsidR="00B82E02" w:rsidRPr="00AA62D4" w:rsidRDefault="00B82E02" w:rsidP="00B82E02">
            <w:pPr>
              <w:pStyle w:val="1f4"/>
              <w:outlineLvl w:val="0"/>
            </w:pPr>
          </w:p>
        </w:tc>
        <w:tc>
          <w:tcPr>
            <w:tcW w:w="2863" w:type="dxa"/>
            <w:gridSpan w:val="4"/>
          </w:tcPr>
          <w:p w:rsidR="00B82E02" w:rsidRDefault="00B82E02" w:rsidP="00B82E02">
            <w:r w:rsidRPr="00496D0E">
              <w:rPr>
                <w:b/>
                <w:sz w:val="22"/>
                <w:szCs w:val="22"/>
              </w:rPr>
              <w:t>2018 г.</w:t>
            </w:r>
          </w:p>
        </w:tc>
        <w:tc>
          <w:tcPr>
            <w:tcW w:w="3258" w:type="dxa"/>
            <w:gridSpan w:val="2"/>
            <w:vAlign w:val="center"/>
          </w:tcPr>
          <w:p w:rsidR="00B82E02" w:rsidRPr="00AA62D4" w:rsidRDefault="00B82E02" w:rsidP="00B82E02">
            <w:pPr>
              <w:rPr>
                <w:b/>
              </w:rPr>
            </w:pPr>
          </w:p>
        </w:tc>
      </w:tr>
      <w:tr w:rsidR="00B82E02" w:rsidRPr="00AA62D4" w:rsidTr="00B82E02">
        <w:trPr>
          <w:trHeight w:hRule="exact" w:val="282"/>
          <w:jc w:val="center"/>
        </w:trPr>
        <w:tc>
          <w:tcPr>
            <w:tcW w:w="10714" w:type="dxa"/>
            <w:gridSpan w:val="16"/>
            <w:vAlign w:val="center"/>
          </w:tcPr>
          <w:p w:rsidR="00B82E02" w:rsidRPr="00AA62D4" w:rsidRDefault="00093A76" w:rsidP="00B82E02">
            <w:pPr>
              <w:pStyle w:val="1f4"/>
              <w:ind w:firstLine="1396"/>
              <w:outlineLvl w:val="0"/>
              <w:rPr>
                <w:rFonts w:ascii="Times New Roman" w:hAnsi="Times New Roman"/>
                <w:b/>
              </w:rPr>
            </w:pPr>
            <w:r w:rsidRPr="00093A76">
              <w:rPr>
                <w:b/>
                <w:caps/>
                <w:noProof/>
                <w:spacing w:val="30"/>
              </w:rPr>
              <w:pict>
                <v:shape id="_x0000_s1047" type="#_x0000_t75" style="position:absolute;left:0;text-align:left;margin-left:19.3pt;margin-top:-8.45pt;width:89.3pt;height:57.45pt;z-index:251665408;mso-position-horizontal-relative:text;mso-position-vertical-relative:text" filled="t">
                  <v:imagedata r:id="rId10" o:title=""/>
                </v:shape>
                <o:OLEObject Type="Embed" ProgID="Word.Document.8" ShapeID="_x0000_s1047" DrawAspect="Content" ObjectID="_1589798832" r:id="rId12">
                  <o:FieldCodes>\s</o:FieldCodes>
                </o:OLEObject>
              </w:pict>
            </w:r>
            <w:r w:rsidR="00B82E02" w:rsidRPr="00AA62D4">
              <w:rPr>
                <w:rFonts w:ascii="Times New Roman" w:hAnsi="Times New Roman"/>
                <w:b/>
                <w:caps/>
                <w:spacing w:val="30"/>
              </w:rPr>
              <w:t>ОБЩЕСТВО С ОГРАНИЧЕННОЙ ОТВЕТСТВЕННОСТЬЮ</w:t>
            </w:r>
          </w:p>
        </w:tc>
      </w:tr>
      <w:tr w:rsidR="00B82E02" w:rsidRPr="00AA62D4" w:rsidTr="00B82E02">
        <w:trPr>
          <w:trHeight w:hRule="exact" w:val="397"/>
          <w:jc w:val="center"/>
        </w:trPr>
        <w:tc>
          <w:tcPr>
            <w:tcW w:w="10714" w:type="dxa"/>
            <w:gridSpan w:val="16"/>
            <w:vAlign w:val="center"/>
          </w:tcPr>
          <w:p w:rsidR="00B82E02" w:rsidRPr="00AA62D4" w:rsidRDefault="00B82E02" w:rsidP="00B82E02">
            <w:pPr>
              <w:pStyle w:val="1f4"/>
              <w:ind w:firstLine="971"/>
              <w:outlineLvl w:val="0"/>
              <w:rPr>
                <w:rFonts w:ascii="Times New Roman" w:hAnsi="Times New Roman"/>
                <w:b/>
                <w:spacing w:val="30"/>
                <w:sz w:val="22"/>
                <w:szCs w:val="22"/>
              </w:rPr>
            </w:pPr>
            <w:r w:rsidRPr="00AA62D4">
              <w:rPr>
                <w:rFonts w:ascii="Times New Roman" w:hAnsi="Times New Roman"/>
                <w:b/>
                <w:caps/>
                <w:spacing w:val="30"/>
                <w:sz w:val="22"/>
                <w:szCs w:val="22"/>
              </w:rPr>
              <w:lastRenderedPageBreak/>
              <w:t>«Ивановодорпроект»</w:t>
            </w:r>
          </w:p>
        </w:tc>
      </w:tr>
      <w:tr w:rsidR="00B82E02" w:rsidRPr="00AA62D4" w:rsidTr="00B82E02">
        <w:trPr>
          <w:trHeight w:hRule="exact" w:val="467"/>
          <w:jc w:val="center"/>
        </w:trPr>
        <w:tc>
          <w:tcPr>
            <w:tcW w:w="10714" w:type="dxa"/>
            <w:gridSpan w:val="16"/>
            <w:vAlign w:val="center"/>
          </w:tcPr>
          <w:p w:rsidR="00B82E02" w:rsidRPr="00AA62D4" w:rsidRDefault="00B82E02" w:rsidP="00B82E02">
            <w:pPr>
              <w:pStyle w:val="1f4"/>
              <w:outlineLvl w:val="0"/>
              <w:rPr>
                <w:rFonts w:ascii="Times New Roman" w:hAnsi="Times New Roman"/>
                <w:b/>
                <w:spacing w:val="30"/>
                <w:sz w:val="26"/>
                <w:szCs w:val="22"/>
              </w:rPr>
            </w:pPr>
          </w:p>
        </w:tc>
      </w:tr>
      <w:tr w:rsidR="00B82E02" w:rsidRPr="00AA62D4" w:rsidTr="00B82E02">
        <w:trPr>
          <w:trHeight w:hRule="exact" w:val="397"/>
          <w:jc w:val="center"/>
        </w:trPr>
        <w:tc>
          <w:tcPr>
            <w:tcW w:w="10714" w:type="dxa"/>
            <w:gridSpan w:val="16"/>
            <w:vAlign w:val="center"/>
          </w:tcPr>
          <w:p w:rsidR="00B82E02" w:rsidRPr="00AA62D4" w:rsidRDefault="00B82E02" w:rsidP="00B82E02">
            <w:pPr>
              <w:pStyle w:val="1f4"/>
              <w:outlineLvl w:val="0"/>
              <w:rPr>
                <w:spacing w:val="30"/>
                <w:sz w:val="24"/>
                <w:szCs w:val="24"/>
              </w:rPr>
            </w:pPr>
            <w:r w:rsidRPr="00AA62D4">
              <w:rPr>
                <w:rFonts w:ascii="Times New Roman" w:hAnsi="Times New Roman"/>
                <w:b/>
                <w:sz w:val="28"/>
                <w:szCs w:val="28"/>
              </w:rPr>
              <w:t>Свидетельство № СРО-П-081-3702674327–00171-7 от 13 июля 2016 г.</w:t>
            </w:r>
          </w:p>
        </w:tc>
      </w:tr>
      <w:tr w:rsidR="00B82E02" w:rsidRPr="00AA62D4" w:rsidTr="00B82E02">
        <w:trPr>
          <w:trHeight w:hRule="exact" w:val="397"/>
          <w:jc w:val="center"/>
        </w:trPr>
        <w:tc>
          <w:tcPr>
            <w:tcW w:w="10714" w:type="dxa"/>
            <w:gridSpan w:val="16"/>
            <w:vAlign w:val="center"/>
          </w:tcPr>
          <w:p w:rsidR="00B82E02" w:rsidRPr="00AA62D4" w:rsidRDefault="00B82E02" w:rsidP="00B82E02">
            <w:pPr>
              <w:pStyle w:val="1f4"/>
              <w:outlineLvl w:val="0"/>
              <w:rPr>
                <w:spacing w:val="30"/>
                <w:sz w:val="24"/>
                <w:szCs w:val="24"/>
              </w:rPr>
            </w:pPr>
          </w:p>
        </w:tc>
      </w:tr>
      <w:tr w:rsidR="00B82E02" w:rsidRPr="00AA62D4" w:rsidTr="00B82E02">
        <w:trPr>
          <w:trHeight w:hRule="exact" w:val="397"/>
          <w:jc w:val="center"/>
        </w:trPr>
        <w:tc>
          <w:tcPr>
            <w:tcW w:w="10714" w:type="dxa"/>
            <w:gridSpan w:val="16"/>
            <w:vAlign w:val="center"/>
          </w:tcPr>
          <w:p w:rsidR="00B82E02" w:rsidRPr="00AA62D4" w:rsidRDefault="00B82E02" w:rsidP="00B82E02">
            <w:pPr>
              <w:pStyle w:val="1f4"/>
              <w:outlineLvl w:val="0"/>
              <w:rPr>
                <w:rFonts w:ascii="Times New Roman" w:hAnsi="Times New Roman"/>
                <w:b/>
                <w:sz w:val="32"/>
                <w:szCs w:val="32"/>
              </w:rPr>
            </w:pPr>
            <w:r w:rsidRPr="00AA62D4">
              <w:rPr>
                <w:rFonts w:ascii="Times New Roman" w:hAnsi="Times New Roman"/>
                <w:b/>
                <w:sz w:val="32"/>
                <w:szCs w:val="32"/>
              </w:rPr>
              <w:t>Заказчик – Администрация Островского муниципального района</w:t>
            </w:r>
          </w:p>
        </w:tc>
      </w:tr>
      <w:tr w:rsidR="00B82E02" w:rsidRPr="00AA62D4" w:rsidTr="00B82E02">
        <w:trPr>
          <w:trHeight w:val="454"/>
          <w:jc w:val="center"/>
        </w:trPr>
        <w:tc>
          <w:tcPr>
            <w:tcW w:w="10714" w:type="dxa"/>
            <w:gridSpan w:val="16"/>
            <w:vAlign w:val="center"/>
          </w:tcPr>
          <w:p w:rsidR="00B82E02" w:rsidRPr="00AA62D4" w:rsidRDefault="00B82E02" w:rsidP="00B82E02">
            <w:pPr>
              <w:pStyle w:val="1f4"/>
              <w:outlineLvl w:val="0"/>
              <w:rPr>
                <w:rFonts w:ascii="Times New Roman" w:hAnsi="Times New Roman"/>
                <w:b/>
                <w:sz w:val="32"/>
                <w:szCs w:val="32"/>
              </w:rPr>
            </w:pPr>
            <w:r w:rsidRPr="00AA62D4">
              <w:rPr>
                <w:rFonts w:ascii="Times New Roman" w:hAnsi="Times New Roman"/>
                <w:b/>
                <w:sz w:val="32"/>
                <w:szCs w:val="32"/>
              </w:rPr>
              <w:t>Костромской области</w:t>
            </w:r>
          </w:p>
        </w:tc>
      </w:tr>
      <w:tr w:rsidR="00B82E02" w:rsidRPr="00AA62D4" w:rsidTr="00B82E02">
        <w:trPr>
          <w:trHeight w:val="454"/>
          <w:jc w:val="center"/>
        </w:trPr>
        <w:tc>
          <w:tcPr>
            <w:tcW w:w="10714" w:type="dxa"/>
            <w:gridSpan w:val="16"/>
            <w:vAlign w:val="center"/>
          </w:tcPr>
          <w:p w:rsidR="00B82E02" w:rsidRPr="00AA62D4" w:rsidRDefault="00B82E02" w:rsidP="00B82E02">
            <w:pPr>
              <w:pStyle w:val="1f4"/>
              <w:outlineLvl w:val="0"/>
              <w:rPr>
                <w:rFonts w:ascii="Times New Roman" w:hAnsi="Times New Roman"/>
                <w:b/>
                <w:sz w:val="32"/>
                <w:szCs w:val="32"/>
              </w:rPr>
            </w:pPr>
          </w:p>
        </w:tc>
      </w:tr>
      <w:tr w:rsidR="00B82E02" w:rsidRPr="00AA62D4" w:rsidTr="00B82E02">
        <w:trPr>
          <w:trHeight w:val="1847"/>
          <w:jc w:val="center"/>
        </w:trPr>
        <w:tc>
          <w:tcPr>
            <w:tcW w:w="10714" w:type="dxa"/>
            <w:gridSpan w:val="16"/>
            <w:tcMar>
              <w:top w:w="57" w:type="dxa"/>
              <w:bottom w:w="57" w:type="dxa"/>
            </w:tcMar>
            <w:vAlign w:val="center"/>
          </w:tcPr>
          <w:p w:rsidR="00B82E02" w:rsidRPr="00AA62D4" w:rsidRDefault="00B82E02" w:rsidP="00B82E02">
            <w:pPr>
              <w:spacing w:line="360" w:lineRule="auto"/>
              <w:ind w:left="572" w:right="712"/>
              <w:outlineLvl w:val="0"/>
              <w:rPr>
                <w:rFonts w:eastAsia="Calibri"/>
                <w:b/>
              </w:rPr>
            </w:pPr>
            <w:r w:rsidRPr="00AA62D4">
              <w:rPr>
                <w:rFonts w:eastAsia="Calibri"/>
                <w:b/>
              </w:rPr>
              <w:t xml:space="preserve">ПРОЕКТ ПЛАНИРОВКИ ТЕРРИТОРИИ </w:t>
            </w:r>
          </w:p>
          <w:p w:rsidR="00B82E02" w:rsidRPr="00AA62D4" w:rsidRDefault="00B82E02" w:rsidP="00B82E02">
            <w:pPr>
              <w:spacing w:line="360" w:lineRule="auto"/>
              <w:ind w:left="572" w:right="712"/>
              <w:outlineLvl w:val="0"/>
              <w:rPr>
                <w:rFonts w:eastAsia="Calibri"/>
                <w:b/>
              </w:rPr>
            </w:pPr>
            <w:r w:rsidRPr="00AA62D4">
              <w:rPr>
                <w:rFonts w:eastAsia="Calibri"/>
                <w:b/>
              </w:rPr>
              <w:t xml:space="preserve">ДЛЯ РАЗМЕЩЕНИЯ ЛИНЕЙНОГО ОБЪЕКТА </w:t>
            </w:r>
          </w:p>
          <w:p w:rsidR="00B82E02" w:rsidRPr="00AA62D4" w:rsidRDefault="00B82E02" w:rsidP="00B82E02">
            <w:pPr>
              <w:spacing w:line="360" w:lineRule="auto"/>
              <w:ind w:left="572" w:right="712"/>
              <w:outlineLvl w:val="0"/>
              <w:rPr>
                <w:rFonts w:eastAsia="Calibri"/>
                <w:b/>
              </w:rPr>
            </w:pPr>
            <w:r w:rsidRPr="00AA62D4">
              <w:rPr>
                <w:rFonts w:eastAsia="Calibri"/>
                <w:b/>
              </w:rPr>
              <w:t xml:space="preserve">«РЕКОНСТРУКЦИЯ МОСТОВОГО ПЕРЕХОДА ЧЕРЕЗ Р. БОЛЬШАЯ ДУБНА НА АВТОМОБИЛЬНОЙ ДОРОГЕ БЕТОНКА – БЫНИНО НА </w:t>
            </w:r>
            <w:proofErr w:type="gramStart"/>
            <w:r w:rsidRPr="00AA62D4">
              <w:rPr>
                <w:rFonts w:eastAsia="Calibri"/>
                <w:b/>
              </w:rPr>
              <w:t>КМ</w:t>
            </w:r>
            <w:proofErr w:type="gramEnd"/>
            <w:r w:rsidRPr="00AA62D4">
              <w:rPr>
                <w:rFonts w:eastAsia="Calibri"/>
                <w:b/>
              </w:rPr>
              <w:t xml:space="preserve"> 2+613</w:t>
            </w:r>
          </w:p>
          <w:p w:rsidR="00B82E02" w:rsidRPr="00AA62D4" w:rsidRDefault="00B82E02" w:rsidP="00B82E02">
            <w:pPr>
              <w:spacing w:line="360" w:lineRule="auto"/>
              <w:ind w:left="572" w:right="712"/>
              <w:outlineLvl w:val="0"/>
            </w:pPr>
            <w:r w:rsidRPr="00AA62D4">
              <w:rPr>
                <w:rFonts w:eastAsia="Calibri"/>
                <w:b/>
              </w:rPr>
              <w:t>В КИРЖАЧСКОМ РАЙОНЕ ВЛАДИМИРСКОЙ ОБЛАСТИ</w:t>
            </w:r>
          </w:p>
        </w:tc>
      </w:tr>
      <w:tr w:rsidR="00B82E02" w:rsidRPr="00AA62D4" w:rsidTr="00B82E02">
        <w:trPr>
          <w:trHeight w:val="273"/>
          <w:jc w:val="center"/>
        </w:trPr>
        <w:tc>
          <w:tcPr>
            <w:tcW w:w="10714" w:type="dxa"/>
            <w:gridSpan w:val="16"/>
          </w:tcPr>
          <w:p w:rsidR="00B82E02" w:rsidRPr="00AA62D4" w:rsidRDefault="00B82E02" w:rsidP="00B82E02"/>
        </w:tc>
      </w:tr>
      <w:tr w:rsidR="00B82E02" w:rsidRPr="00AA62D4" w:rsidTr="00B82E02">
        <w:trPr>
          <w:trHeight w:val="561"/>
          <w:jc w:val="center"/>
        </w:trPr>
        <w:tc>
          <w:tcPr>
            <w:tcW w:w="10714" w:type="dxa"/>
            <w:gridSpan w:val="16"/>
            <w:vAlign w:val="center"/>
          </w:tcPr>
          <w:p w:rsidR="00B82E02" w:rsidRPr="00AA62D4" w:rsidRDefault="00B82E02" w:rsidP="00B82E02">
            <w:pPr>
              <w:pStyle w:val="1f4"/>
              <w:rPr>
                <w:rFonts w:ascii="Times New Roman" w:hAnsi="Times New Roman"/>
                <w:b/>
                <w:i/>
                <w:sz w:val="32"/>
                <w:szCs w:val="32"/>
              </w:rPr>
            </w:pPr>
            <w:r w:rsidRPr="00AA62D4">
              <w:rPr>
                <w:rFonts w:ascii="Times New Roman" w:hAnsi="Times New Roman"/>
                <w:b/>
                <w:i/>
                <w:sz w:val="32"/>
                <w:szCs w:val="32"/>
              </w:rPr>
              <w:t>ПЛАНИРОВКА ТЕРРИТОРИИ ЛИНЕЙНОГО ОБЪЕКТА</w:t>
            </w:r>
          </w:p>
        </w:tc>
      </w:tr>
      <w:tr w:rsidR="00B82E02" w:rsidRPr="00AA62D4" w:rsidTr="00B82E02">
        <w:trPr>
          <w:trHeight w:hRule="exact" w:val="559"/>
          <w:jc w:val="center"/>
        </w:trPr>
        <w:tc>
          <w:tcPr>
            <w:tcW w:w="10714" w:type="dxa"/>
            <w:gridSpan w:val="16"/>
            <w:vAlign w:val="center"/>
          </w:tcPr>
          <w:p w:rsidR="00B82E02" w:rsidRPr="00AA62D4" w:rsidRDefault="00B82E02" w:rsidP="00B82E02">
            <w:pPr>
              <w:pStyle w:val="1f4"/>
              <w:rPr>
                <w:sz w:val="4"/>
              </w:rPr>
            </w:pPr>
          </w:p>
        </w:tc>
      </w:tr>
      <w:tr w:rsidR="00B82E02" w:rsidRPr="00AA62D4" w:rsidTr="00B82E02">
        <w:trPr>
          <w:trHeight w:hRule="exact" w:val="576"/>
          <w:jc w:val="center"/>
        </w:trPr>
        <w:tc>
          <w:tcPr>
            <w:tcW w:w="10714" w:type="dxa"/>
            <w:gridSpan w:val="16"/>
            <w:vAlign w:val="center"/>
          </w:tcPr>
          <w:p w:rsidR="00B82E02" w:rsidRPr="00AA62D4" w:rsidRDefault="00B82E02" w:rsidP="00B82E02">
            <w:pPr>
              <w:pStyle w:val="3f"/>
              <w:rPr>
                <w:rFonts w:ascii="Times New Roman" w:hAnsi="Times New Roman"/>
                <w:b/>
                <w:spacing w:val="20"/>
                <w:sz w:val="32"/>
                <w:szCs w:val="32"/>
              </w:rPr>
            </w:pPr>
          </w:p>
        </w:tc>
      </w:tr>
      <w:tr w:rsidR="00B82E02" w:rsidRPr="00AA62D4" w:rsidTr="00B82E02">
        <w:trPr>
          <w:trHeight w:hRule="exact" w:val="397"/>
          <w:jc w:val="center"/>
        </w:trPr>
        <w:tc>
          <w:tcPr>
            <w:tcW w:w="10714" w:type="dxa"/>
            <w:gridSpan w:val="16"/>
            <w:vAlign w:val="center"/>
          </w:tcPr>
          <w:p w:rsidR="00B82E02" w:rsidRPr="00AA62D4" w:rsidRDefault="00B82E02" w:rsidP="00B82E02">
            <w:pPr>
              <w:pStyle w:val="1f4"/>
              <w:rPr>
                <w:rFonts w:ascii="Times New Roman" w:hAnsi="Times New Roman"/>
                <w:b/>
                <w:spacing w:val="20"/>
                <w:sz w:val="32"/>
                <w:szCs w:val="32"/>
              </w:rPr>
            </w:pPr>
            <w:r w:rsidRPr="00AA62D4">
              <w:rPr>
                <w:rFonts w:ascii="Times New Roman" w:hAnsi="Times New Roman"/>
                <w:b/>
                <w:spacing w:val="20"/>
                <w:sz w:val="32"/>
                <w:szCs w:val="32"/>
              </w:rPr>
              <w:t>Проект планировки территории</w:t>
            </w:r>
          </w:p>
        </w:tc>
      </w:tr>
      <w:tr w:rsidR="00B82E02" w:rsidRPr="00AA62D4" w:rsidTr="00B82E02">
        <w:trPr>
          <w:trHeight w:hRule="exact" w:val="463"/>
          <w:jc w:val="center"/>
        </w:trPr>
        <w:tc>
          <w:tcPr>
            <w:tcW w:w="10714" w:type="dxa"/>
            <w:gridSpan w:val="16"/>
            <w:vAlign w:val="center"/>
          </w:tcPr>
          <w:p w:rsidR="00B82E02" w:rsidRPr="00AA62D4" w:rsidRDefault="00B82E02" w:rsidP="00B82E02">
            <w:pPr>
              <w:pStyle w:val="1f4"/>
              <w:rPr>
                <w:rFonts w:ascii="Times New Roman" w:hAnsi="Times New Roman"/>
                <w:b/>
                <w:spacing w:val="20"/>
                <w:sz w:val="32"/>
                <w:szCs w:val="32"/>
              </w:rPr>
            </w:pPr>
          </w:p>
        </w:tc>
      </w:tr>
      <w:tr w:rsidR="00B82E02" w:rsidRPr="00AA62D4" w:rsidTr="00B82E02">
        <w:trPr>
          <w:trHeight w:hRule="exact" w:val="413"/>
          <w:jc w:val="center"/>
        </w:trPr>
        <w:tc>
          <w:tcPr>
            <w:tcW w:w="10714" w:type="dxa"/>
            <w:gridSpan w:val="16"/>
            <w:vAlign w:val="center"/>
          </w:tcPr>
          <w:p w:rsidR="00B82E02" w:rsidRPr="00AA62D4" w:rsidRDefault="00B82E02" w:rsidP="00B82E02">
            <w:pPr>
              <w:pStyle w:val="1f4"/>
              <w:rPr>
                <w:rFonts w:ascii="Times New Roman" w:hAnsi="Times New Roman"/>
                <w:b/>
                <w:spacing w:val="20"/>
                <w:sz w:val="32"/>
                <w:szCs w:val="32"/>
              </w:rPr>
            </w:pPr>
            <w:r w:rsidRPr="00AA62D4">
              <w:rPr>
                <w:rFonts w:ascii="Times New Roman" w:hAnsi="Times New Roman"/>
                <w:b/>
                <w:spacing w:val="20"/>
                <w:sz w:val="32"/>
                <w:szCs w:val="32"/>
              </w:rPr>
              <w:t>Том 1.1</w:t>
            </w:r>
          </w:p>
        </w:tc>
      </w:tr>
      <w:tr w:rsidR="00B82E02" w:rsidRPr="00AA62D4" w:rsidTr="00B82E02">
        <w:trPr>
          <w:trHeight w:hRule="exact" w:val="413"/>
          <w:jc w:val="center"/>
        </w:trPr>
        <w:tc>
          <w:tcPr>
            <w:tcW w:w="10714" w:type="dxa"/>
            <w:gridSpan w:val="16"/>
            <w:vAlign w:val="center"/>
          </w:tcPr>
          <w:p w:rsidR="00B82E02" w:rsidRPr="00AA62D4" w:rsidRDefault="00B82E02" w:rsidP="00B82E02">
            <w:pPr>
              <w:pStyle w:val="3f"/>
              <w:rPr>
                <w:rFonts w:ascii="Times New Roman" w:hAnsi="Times New Roman"/>
                <w:b/>
                <w:spacing w:val="20"/>
                <w:sz w:val="32"/>
                <w:szCs w:val="32"/>
              </w:rPr>
            </w:pPr>
          </w:p>
        </w:tc>
      </w:tr>
      <w:tr w:rsidR="00B82E02" w:rsidRPr="00AA62D4" w:rsidTr="00B82E02">
        <w:trPr>
          <w:trHeight w:hRule="exact" w:val="397"/>
          <w:jc w:val="center"/>
        </w:trPr>
        <w:tc>
          <w:tcPr>
            <w:tcW w:w="10714" w:type="dxa"/>
            <w:gridSpan w:val="16"/>
            <w:vAlign w:val="center"/>
          </w:tcPr>
          <w:p w:rsidR="00B82E02" w:rsidRPr="00AA62D4" w:rsidRDefault="00B82E02" w:rsidP="00B82E02">
            <w:pPr>
              <w:pStyle w:val="1f4"/>
              <w:rPr>
                <w:rFonts w:ascii="Times New Roman" w:hAnsi="Times New Roman"/>
                <w:i/>
                <w:spacing w:val="20"/>
                <w:sz w:val="34"/>
                <w:szCs w:val="34"/>
              </w:rPr>
            </w:pPr>
            <w:r w:rsidRPr="00AA62D4">
              <w:rPr>
                <w:rFonts w:ascii="Times New Roman" w:hAnsi="Times New Roman"/>
                <w:b/>
                <w:spacing w:val="20"/>
                <w:sz w:val="32"/>
                <w:szCs w:val="32"/>
              </w:rPr>
              <w:t>Основная (утверждаемая часть)</w:t>
            </w:r>
          </w:p>
        </w:tc>
      </w:tr>
      <w:tr w:rsidR="00B82E02" w:rsidRPr="00AA62D4" w:rsidTr="00B82E02">
        <w:trPr>
          <w:trHeight w:hRule="exact" w:val="331"/>
          <w:jc w:val="center"/>
        </w:trPr>
        <w:tc>
          <w:tcPr>
            <w:tcW w:w="10714" w:type="dxa"/>
            <w:gridSpan w:val="16"/>
            <w:vAlign w:val="center"/>
          </w:tcPr>
          <w:p w:rsidR="00B82E02" w:rsidRPr="00AA62D4" w:rsidRDefault="00B82E02" w:rsidP="00B82E02">
            <w:pPr>
              <w:pStyle w:val="3f"/>
              <w:jc w:val="center"/>
              <w:rPr>
                <w:rFonts w:ascii="Times New Roman" w:hAnsi="Times New Roman"/>
                <w:b/>
                <w:spacing w:val="20"/>
                <w:sz w:val="24"/>
                <w:szCs w:val="24"/>
              </w:rPr>
            </w:pPr>
          </w:p>
        </w:tc>
      </w:tr>
      <w:tr w:rsidR="00B82E02" w:rsidRPr="00AA62D4" w:rsidTr="00B82E02">
        <w:trPr>
          <w:trHeight w:hRule="exact" w:val="365"/>
          <w:jc w:val="center"/>
        </w:trPr>
        <w:tc>
          <w:tcPr>
            <w:tcW w:w="10714" w:type="dxa"/>
            <w:gridSpan w:val="16"/>
            <w:vAlign w:val="center"/>
          </w:tcPr>
          <w:p w:rsidR="00B82E02" w:rsidRPr="00AA62D4" w:rsidRDefault="00B82E02" w:rsidP="00B82E02">
            <w:pPr>
              <w:pStyle w:val="3f"/>
              <w:jc w:val="center"/>
              <w:rPr>
                <w:rFonts w:ascii="Times New Roman" w:hAnsi="Times New Roman"/>
                <w:b/>
                <w:spacing w:val="20"/>
                <w:sz w:val="28"/>
                <w:szCs w:val="28"/>
              </w:rPr>
            </w:pPr>
            <w:r w:rsidRPr="00AA62D4">
              <w:rPr>
                <w:rFonts w:ascii="Times New Roman" w:hAnsi="Times New Roman"/>
                <w:b/>
                <w:spacing w:val="20"/>
                <w:sz w:val="28"/>
                <w:szCs w:val="28"/>
              </w:rPr>
              <w:t>0141300015617000019-0187250-02</w:t>
            </w:r>
            <w:r w:rsidRPr="00AA62D4">
              <w:rPr>
                <w:rFonts w:ascii="Times New Roman" w:hAnsi="Times New Roman"/>
                <w:b/>
                <w:bCs/>
                <w:sz w:val="32"/>
                <w:szCs w:val="32"/>
              </w:rPr>
              <w:t xml:space="preserve"> </w:t>
            </w:r>
            <w:r w:rsidRPr="00AA62D4">
              <w:rPr>
                <w:rFonts w:ascii="Times New Roman" w:hAnsi="Times New Roman"/>
                <w:b/>
                <w:spacing w:val="20"/>
                <w:sz w:val="28"/>
                <w:szCs w:val="28"/>
              </w:rPr>
              <w:t>–ППТ/1</w:t>
            </w:r>
          </w:p>
        </w:tc>
      </w:tr>
      <w:tr w:rsidR="00B82E02" w:rsidRPr="00AA62D4" w:rsidTr="00B82E02">
        <w:trPr>
          <w:trHeight w:hRule="exact" w:val="397"/>
          <w:jc w:val="center"/>
        </w:trPr>
        <w:tc>
          <w:tcPr>
            <w:tcW w:w="10714" w:type="dxa"/>
            <w:gridSpan w:val="16"/>
            <w:vAlign w:val="center"/>
          </w:tcPr>
          <w:p w:rsidR="00B82E02" w:rsidRPr="00AA62D4" w:rsidRDefault="00B82E02" w:rsidP="00B82E02">
            <w:pPr>
              <w:pStyle w:val="1f4"/>
              <w:rPr>
                <w:rFonts w:ascii="Times New Roman" w:hAnsi="Times New Roman"/>
                <w:b/>
                <w:spacing w:val="20"/>
              </w:rPr>
            </w:pPr>
          </w:p>
        </w:tc>
      </w:tr>
      <w:tr w:rsidR="00B82E02" w:rsidRPr="00AA62D4" w:rsidTr="00B82E02">
        <w:trPr>
          <w:trHeight w:hRule="exact" w:val="397"/>
          <w:jc w:val="center"/>
        </w:trPr>
        <w:tc>
          <w:tcPr>
            <w:tcW w:w="10714" w:type="dxa"/>
            <w:gridSpan w:val="16"/>
            <w:vAlign w:val="center"/>
          </w:tcPr>
          <w:p w:rsidR="00B82E02" w:rsidRPr="00AA62D4" w:rsidRDefault="00B82E02" w:rsidP="00B82E02">
            <w:pPr>
              <w:pStyle w:val="1f4"/>
              <w:rPr>
                <w:rFonts w:ascii="Times New Roman" w:hAnsi="Times New Roman"/>
                <w:b/>
                <w:spacing w:val="20"/>
                <w:sz w:val="24"/>
                <w:szCs w:val="24"/>
              </w:rPr>
            </w:pPr>
          </w:p>
        </w:tc>
      </w:tr>
      <w:tr w:rsidR="00B82E02" w:rsidRPr="00AA62D4" w:rsidTr="00B82E02">
        <w:trPr>
          <w:trHeight w:hRule="exact" w:val="327"/>
          <w:jc w:val="center"/>
        </w:trPr>
        <w:tc>
          <w:tcPr>
            <w:tcW w:w="10714" w:type="dxa"/>
            <w:gridSpan w:val="16"/>
            <w:vAlign w:val="center"/>
          </w:tcPr>
          <w:p w:rsidR="00B82E02" w:rsidRPr="00AA62D4" w:rsidRDefault="00B82E02" w:rsidP="00B82E02">
            <w:pPr>
              <w:pStyle w:val="1f4"/>
              <w:outlineLvl w:val="0"/>
            </w:pPr>
          </w:p>
        </w:tc>
      </w:tr>
      <w:tr w:rsidR="00B82E02" w:rsidRPr="00AA62D4" w:rsidTr="00B82E02">
        <w:trPr>
          <w:trHeight w:hRule="exact" w:val="397"/>
          <w:jc w:val="center"/>
        </w:trPr>
        <w:tc>
          <w:tcPr>
            <w:tcW w:w="5154" w:type="dxa"/>
            <w:gridSpan w:val="12"/>
            <w:vAlign w:val="center"/>
          </w:tcPr>
          <w:p w:rsidR="00B82E02" w:rsidRPr="00AA62D4" w:rsidRDefault="00B82E02" w:rsidP="00B82E02">
            <w:pPr>
              <w:pStyle w:val="1f4"/>
              <w:ind w:left="790"/>
              <w:jc w:val="both"/>
              <w:rPr>
                <w:rFonts w:ascii="Times New Roman" w:hAnsi="Times New Roman"/>
                <w:b/>
                <w:spacing w:val="20"/>
                <w:sz w:val="26"/>
                <w:szCs w:val="26"/>
              </w:rPr>
            </w:pPr>
            <w:r w:rsidRPr="00AA62D4">
              <w:rPr>
                <w:rFonts w:ascii="Times New Roman" w:hAnsi="Times New Roman"/>
                <w:b/>
                <w:spacing w:val="20"/>
                <w:sz w:val="26"/>
                <w:szCs w:val="26"/>
              </w:rPr>
              <w:t>Генеральный директор</w:t>
            </w:r>
          </w:p>
        </w:tc>
        <w:tc>
          <w:tcPr>
            <w:tcW w:w="2279" w:type="dxa"/>
            <w:gridSpan w:val="2"/>
            <w:vAlign w:val="bottom"/>
          </w:tcPr>
          <w:p w:rsidR="00B82E02" w:rsidRPr="00AA62D4" w:rsidRDefault="00B82E02" w:rsidP="00B82E02">
            <w:pPr>
              <w:pStyle w:val="1f4"/>
              <w:rPr>
                <w:rFonts w:ascii="Times New Roman" w:hAnsi="Times New Roman"/>
                <w:b/>
                <w:spacing w:val="20"/>
                <w:sz w:val="26"/>
                <w:szCs w:val="26"/>
              </w:rPr>
            </w:pPr>
          </w:p>
        </w:tc>
        <w:tc>
          <w:tcPr>
            <w:tcW w:w="3281" w:type="dxa"/>
            <w:gridSpan w:val="2"/>
            <w:vAlign w:val="bottom"/>
          </w:tcPr>
          <w:p w:rsidR="00B82E02" w:rsidRPr="00AA62D4" w:rsidRDefault="00B82E02" w:rsidP="00B82E02">
            <w:pPr>
              <w:pStyle w:val="1f4"/>
              <w:jc w:val="both"/>
              <w:rPr>
                <w:rFonts w:ascii="Times New Roman" w:hAnsi="Times New Roman"/>
                <w:b/>
                <w:spacing w:val="20"/>
                <w:sz w:val="26"/>
                <w:szCs w:val="26"/>
              </w:rPr>
            </w:pPr>
            <w:r w:rsidRPr="00AA62D4">
              <w:rPr>
                <w:rFonts w:ascii="Times New Roman" w:hAnsi="Times New Roman"/>
                <w:b/>
                <w:spacing w:val="20"/>
                <w:sz w:val="26"/>
                <w:szCs w:val="26"/>
              </w:rPr>
              <w:t>А.М. Борцов</w:t>
            </w:r>
          </w:p>
        </w:tc>
      </w:tr>
      <w:tr w:rsidR="00B82E02" w:rsidRPr="00AA62D4" w:rsidTr="00B82E02">
        <w:trPr>
          <w:trHeight w:hRule="exact" w:val="397"/>
          <w:jc w:val="center"/>
        </w:trPr>
        <w:tc>
          <w:tcPr>
            <w:tcW w:w="5154" w:type="dxa"/>
            <w:gridSpan w:val="12"/>
            <w:vAlign w:val="center"/>
          </w:tcPr>
          <w:p w:rsidR="00B82E02" w:rsidRPr="00AA62D4" w:rsidRDefault="00B82E02" w:rsidP="00B82E02">
            <w:pPr>
              <w:pStyle w:val="1f4"/>
              <w:ind w:left="790"/>
              <w:jc w:val="both"/>
              <w:rPr>
                <w:rFonts w:ascii="Times New Roman" w:hAnsi="Times New Roman"/>
                <w:b/>
                <w:spacing w:val="20"/>
                <w:sz w:val="26"/>
                <w:szCs w:val="26"/>
              </w:rPr>
            </w:pPr>
            <w:r w:rsidRPr="00AA62D4">
              <w:rPr>
                <w:rFonts w:ascii="Times New Roman" w:hAnsi="Times New Roman"/>
                <w:b/>
                <w:spacing w:val="20"/>
                <w:sz w:val="26"/>
                <w:szCs w:val="26"/>
              </w:rPr>
              <w:t>Главный инженер проекта</w:t>
            </w:r>
          </w:p>
        </w:tc>
        <w:tc>
          <w:tcPr>
            <w:tcW w:w="2279" w:type="dxa"/>
            <w:gridSpan w:val="2"/>
            <w:vAlign w:val="bottom"/>
          </w:tcPr>
          <w:p w:rsidR="00B82E02" w:rsidRPr="00AA62D4" w:rsidRDefault="00B82E02" w:rsidP="00B82E02">
            <w:pPr>
              <w:pStyle w:val="1f4"/>
              <w:rPr>
                <w:rFonts w:ascii="Times New Roman" w:hAnsi="Times New Roman"/>
                <w:spacing w:val="20"/>
                <w:sz w:val="26"/>
                <w:szCs w:val="26"/>
              </w:rPr>
            </w:pPr>
          </w:p>
        </w:tc>
        <w:tc>
          <w:tcPr>
            <w:tcW w:w="3281" w:type="dxa"/>
            <w:gridSpan w:val="2"/>
            <w:vAlign w:val="bottom"/>
          </w:tcPr>
          <w:p w:rsidR="00B82E02" w:rsidRPr="00AA62D4" w:rsidRDefault="00B82E02" w:rsidP="00B82E02">
            <w:pPr>
              <w:pStyle w:val="1f4"/>
              <w:jc w:val="both"/>
              <w:rPr>
                <w:rFonts w:ascii="Times New Roman" w:hAnsi="Times New Roman"/>
                <w:b/>
                <w:spacing w:val="20"/>
                <w:sz w:val="26"/>
                <w:szCs w:val="26"/>
              </w:rPr>
            </w:pPr>
            <w:r w:rsidRPr="00AA62D4">
              <w:rPr>
                <w:rFonts w:ascii="Times New Roman" w:hAnsi="Times New Roman"/>
                <w:b/>
                <w:spacing w:val="20"/>
                <w:sz w:val="26"/>
                <w:szCs w:val="26"/>
              </w:rPr>
              <w:t>С.Н. Торгунов</w:t>
            </w:r>
          </w:p>
        </w:tc>
      </w:tr>
      <w:tr w:rsidR="00B82E02" w:rsidRPr="00AA62D4" w:rsidTr="00B82E02">
        <w:trPr>
          <w:trHeight w:hRule="exact" w:val="397"/>
          <w:jc w:val="center"/>
        </w:trPr>
        <w:tc>
          <w:tcPr>
            <w:tcW w:w="5154" w:type="dxa"/>
            <w:gridSpan w:val="12"/>
            <w:vAlign w:val="center"/>
          </w:tcPr>
          <w:p w:rsidR="00B82E02" w:rsidRPr="00AA62D4" w:rsidRDefault="00B82E02" w:rsidP="00B82E02">
            <w:pPr>
              <w:pStyle w:val="1f4"/>
              <w:ind w:left="790"/>
              <w:rPr>
                <w:rFonts w:ascii="Times New Roman" w:hAnsi="Times New Roman"/>
                <w:b/>
                <w:spacing w:val="20"/>
                <w:sz w:val="26"/>
                <w:szCs w:val="26"/>
              </w:rPr>
            </w:pPr>
          </w:p>
        </w:tc>
        <w:tc>
          <w:tcPr>
            <w:tcW w:w="2279" w:type="dxa"/>
            <w:gridSpan w:val="2"/>
            <w:vAlign w:val="center"/>
          </w:tcPr>
          <w:p w:rsidR="00B82E02" w:rsidRPr="00AA62D4" w:rsidRDefault="00B82E02" w:rsidP="00B82E02">
            <w:pPr>
              <w:pStyle w:val="1f4"/>
              <w:rPr>
                <w:rFonts w:ascii="Times New Roman" w:hAnsi="Times New Roman"/>
                <w:spacing w:val="20"/>
                <w:sz w:val="26"/>
                <w:szCs w:val="26"/>
              </w:rPr>
            </w:pPr>
          </w:p>
        </w:tc>
        <w:tc>
          <w:tcPr>
            <w:tcW w:w="3281" w:type="dxa"/>
            <w:gridSpan w:val="2"/>
            <w:vAlign w:val="center"/>
          </w:tcPr>
          <w:p w:rsidR="00B82E02" w:rsidRPr="00AA62D4" w:rsidRDefault="00B82E02" w:rsidP="00B82E02">
            <w:pPr>
              <w:pStyle w:val="1f4"/>
              <w:rPr>
                <w:rFonts w:ascii="Times New Roman" w:hAnsi="Times New Roman"/>
                <w:b/>
                <w:spacing w:val="20"/>
                <w:sz w:val="26"/>
                <w:szCs w:val="26"/>
              </w:rPr>
            </w:pPr>
          </w:p>
        </w:tc>
      </w:tr>
      <w:tr w:rsidR="00B82E02" w:rsidRPr="00AA62D4" w:rsidTr="00B82E02">
        <w:trPr>
          <w:trHeight w:hRule="exact" w:val="397"/>
          <w:jc w:val="center"/>
        </w:trPr>
        <w:tc>
          <w:tcPr>
            <w:tcW w:w="5154" w:type="dxa"/>
            <w:gridSpan w:val="12"/>
            <w:vAlign w:val="center"/>
          </w:tcPr>
          <w:p w:rsidR="00B82E02" w:rsidRPr="00AA62D4" w:rsidRDefault="00B82E02" w:rsidP="00B82E02">
            <w:pPr>
              <w:pStyle w:val="1f4"/>
              <w:ind w:left="790"/>
              <w:rPr>
                <w:rFonts w:ascii="Times New Roman" w:hAnsi="Times New Roman"/>
                <w:b/>
                <w:spacing w:val="20"/>
                <w:sz w:val="26"/>
                <w:szCs w:val="26"/>
              </w:rPr>
            </w:pPr>
          </w:p>
        </w:tc>
        <w:tc>
          <w:tcPr>
            <w:tcW w:w="2279" w:type="dxa"/>
            <w:gridSpan w:val="2"/>
            <w:vAlign w:val="center"/>
          </w:tcPr>
          <w:p w:rsidR="00B82E02" w:rsidRPr="00AA62D4" w:rsidRDefault="00B82E02" w:rsidP="00B82E02">
            <w:pPr>
              <w:pStyle w:val="1f4"/>
              <w:rPr>
                <w:rFonts w:ascii="Times New Roman" w:hAnsi="Times New Roman"/>
                <w:spacing w:val="20"/>
                <w:sz w:val="26"/>
                <w:szCs w:val="26"/>
              </w:rPr>
            </w:pPr>
          </w:p>
        </w:tc>
        <w:tc>
          <w:tcPr>
            <w:tcW w:w="3281" w:type="dxa"/>
            <w:gridSpan w:val="2"/>
            <w:vAlign w:val="center"/>
          </w:tcPr>
          <w:p w:rsidR="00B82E02" w:rsidRPr="00AA62D4" w:rsidRDefault="00B82E02" w:rsidP="00B82E02">
            <w:pPr>
              <w:pStyle w:val="1f4"/>
              <w:rPr>
                <w:rFonts w:ascii="Times New Roman" w:hAnsi="Times New Roman"/>
                <w:b/>
                <w:spacing w:val="20"/>
                <w:sz w:val="26"/>
                <w:szCs w:val="26"/>
              </w:rPr>
            </w:pPr>
          </w:p>
        </w:tc>
      </w:tr>
      <w:tr w:rsidR="00B82E02" w:rsidRPr="00AA62D4" w:rsidTr="00B82E02">
        <w:trPr>
          <w:trHeight w:hRule="exact" w:val="284"/>
          <w:jc w:val="center"/>
        </w:trPr>
        <w:tc>
          <w:tcPr>
            <w:tcW w:w="1112" w:type="dxa"/>
            <w:gridSpan w:val="2"/>
            <w:tcBorders>
              <w:right w:val="single" w:sz="12" w:space="0" w:color="auto"/>
            </w:tcBorders>
            <w:vAlign w:val="center"/>
          </w:tcPr>
          <w:p w:rsidR="00B82E02" w:rsidRPr="00AA62D4" w:rsidRDefault="00B82E02" w:rsidP="00B82E02">
            <w:pPr>
              <w:pStyle w:val="1f4"/>
              <w:outlineLvl w:val="0"/>
            </w:pPr>
          </w:p>
        </w:tc>
        <w:tc>
          <w:tcPr>
            <w:tcW w:w="572" w:type="dxa"/>
            <w:gridSpan w:val="2"/>
            <w:tcBorders>
              <w:top w:val="single" w:sz="12" w:space="0" w:color="auto"/>
              <w:left w:val="single" w:sz="12" w:space="0" w:color="auto"/>
              <w:bottom w:val="single" w:sz="12" w:space="0" w:color="auto"/>
              <w:right w:val="single" w:sz="12" w:space="0" w:color="auto"/>
            </w:tcBorders>
            <w:vAlign w:val="center"/>
          </w:tcPr>
          <w:p w:rsidR="00B82E02" w:rsidRPr="00AA62D4" w:rsidRDefault="00B82E02" w:rsidP="00B82E02">
            <w:pPr>
              <w:pStyle w:val="1f4"/>
              <w:outlineLvl w:val="0"/>
              <w:rPr>
                <w:rFonts w:ascii="Times New Roman" w:hAnsi="Times New Roman"/>
                <w:sz w:val="18"/>
                <w:szCs w:val="18"/>
              </w:rPr>
            </w:pPr>
            <w:r w:rsidRPr="00AA62D4">
              <w:rPr>
                <w:rFonts w:ascii="Times New Roman" w:hAnsi="Times New Roman"/>
                <w:sz w:val="18"/>
                <w:szCs w:val="18"/>
              </w:rPr>
              <w:t>Изм.</w:t>
            </w:r>
          </w:p>
        </w:tc>
        <w:tc>
          <w:tcPr>
            <w:tcW w:w="859" w:type="dxa"/>
            <w:gridSpan w:val="2"/>
            <w:tcBorders>
              <w:top w:val="single" w:sz="12" w:space="0" w:color="auto"/>
              <w:left w:val="single" w:sz="12" w:space="0" w:color="auto"/>
              <w:bottom w:val="single" w:sz="12" w:space="0" w:color="auto"/>
              <w:right w:val="single" w:sz="12" w:space="0" w:color="auto"/>
            </w:tcBorders>
            <w:vAlign w:val="center"/>
          </w:tcPr>
          <w:p w:rsidR="00B82E02" w:rsidRPr="00AA62D4" w:rsidRDefault="00B82E02" w:rsidP="00B82E02">
            <w:pPr>
              <w:pStyle w:val="1f4"/>
              <w:outlineLvl w:val="0"/>
              <w:rPr>
                <w:rFonts w:ascii="Times New Roman" w:hAnsi="Times New Roman"/>
                <w:sz w:val="18"/>
                <w:szCs w:val="18"/>
              </w:rPr>
            </w:pPr>
            <w:r w:rsidRPr="00AA62D4">
              <w:rPr>
                <w:rFonts w:ascii="Times New Roman" w:hAnsi="Times New Roman"/>
                <w:sz w:val="18"/>
                <w:szCs w:val="18"/>
              </w:rPr>
              <w:t>№ док.</w:t>
            </w:r>
          </w:p>
        </w:tc>
        <w:tc>
          <w:tcPr>
            <w:tcW w:w="1148" w:type="dxa"/>
            <w:gridSpan w:val="2"/>
            <w:tcBorders>
              <w:top w:val="single" w:sz="12" w:space="0" w:color="auto"/>
              <w:left w:val="single" w:sz="12" w:space="0" w:color="auto"/>
              <w:bottom w:val="single" w:sz="12" w:space="0" w:color="auto"/>
              <w:right w:val="single" w:sz="12" w:space="0" w:color="auto"/>
            </w:tcBorders>
            <w:vAlign w:val="center"/>
          </w:tcPr>
          <w:p w:rsidR="00B82E02" w:rsidRPr="00AA62D4" w:rsidRDefault="00B82E02" w:rsidP="00B82E02">
            <w:pPr>
              <w:pStyle w:val="1f4"/>
              <w:outlineLvl w:val="0"/>
              <w:rPr>
                <w:rFonts w:ascii="Times New Roman" w:hAnsi="Times New Roman"/>
                <w:sz w:val="18"/>
                <w:szCs w:val="18"/>
              </w:rPr>
            </w:pPr>
            <w:r w:rsidRPr="00AA62D4">
              <w:rPr>
                <w:rFonts w:ascii="Times New Roman" w:hAnsi="Times New Roman"/>
                <w:sz w:val="18"/>
                <w:szCs w:val="18"/>
              </w:rPr>
              <w:t>Подп.</w:t>
            </w:r>
          </w:p>
        </w:tc>
        <w:tc>
          <w:tcPr>
            <w:tcW w:w="860" w:type="dxa"/>
            <w:gridSpan w:val="2"/>
            <w:tcBorders>
              <w:top w:val="single" w:sz="12" w:space="0" w:color="auto"/>
              <w:left w:val="single" w:sz="12" w:space="0" w:color="auto"/>
              <w:bottom w:val="single" w:sz="12" w:space="0" w:color="auto"/>
              <w:right w:val="single" w:sz="12" w:space="0" w:color="auto"/>
            </w:tcBorders>
            <w:vAlign w:val="center"/>
          </w:tcPr>
          <w:p w:rsidR="00B82E02" w:rsidRPr="00AA62D4" w:rsidRDefault="00B82E02" w:rsidP="00B82E02">
            <w:pPr>
              <w:pStyle w:val="1f4"/>
              <w:outlineLvl w:val="0"/>
              <w:rPr>
                <w:rFonts w:ascii="Times New Roman" w:hAnsi="Times New Roman"/>
                <w:sz w:val="18"/>
                <w:szCs w:val="18"/>
              </w:rPr>
            </w:pPr>
            <w:r w:rsidRPr="00AA62D4">
              <w:rPr>
                <w:rFonts w:ascii="Times New Roman" w:hAnsi="Times New Roman"/>
                <w:sz w:val="18"/>
                <w:szCs w:val="18"/>
              </w:rPr>
              <w:t>Дата</w:t>
            </w:r>
          </w:p>
        </w:tc>
        <w:tc>
          <w:tcPr>
            <w:tcW w:w="2882" w:type="dxa"/>
            <w:gridSpan w:val="4"/>
            <w:tcBorders>
              <w:left w:val="single" w:sz="12" w:space="0" w:color="auto"/>
            </w:tcBorders>
            <w:vAlign w:val="center"/>
          </w:tcPr>
          <w:p w:rsidR="00B82E02" w:rsidRPr="00AA62D4" w:rsidRDefault="00B82E02" w:rsidP="00B82E02">
            <w:pPr>
              <w:pStyle w:val="1f4"/>
              <w:outlineLvl w:val="0"/>
            </w:pPr>
          </w:p>
        </w:tc>
        <w:tc>
          <w:tcPr>
            <w:tcW w:w="3281" w:type="dxa"/>
            <w:gridSpan w:val="2"/>
            <w:vMerge w:val="restart"/>
            <w:vAlign w:val="center"/>
          </w:tcPr>
          <w:p w:rsidR="00B82E02" w:rsidRPr="00AA62D4" w:rsidRDefault="00B82E02" w:rsidP="00B82E02">
            <w:pPr>
              <w:pStyle w:val="1f4"/>
              <w:spacing w:line="317" w:lineRule="auto"/>
              <w:outlineLvl w:val="0"/>
              <w:rPr>
                <w:rFonts w:ascii="Times New Roman" w:hAnsi="Times New Roman"/>
                <w:sz w:val="14"/>
                <w:szCs w:val="24"/>
              </w:rPr>
            </w:pPr>
          </w:p>
          <w:p w:rsidR="00B82E02" w:rsidRPr="00AA62D4" w:rsidRDefault="00B82E02" w:rsidP="00B82E02">
            <w:pPr>
              <w:pStyle w:val="1f4"/>
              <w:spacing w:line="317" w:lineRule="auto"/>
              <w:jc w:val="left"/>
              <w:outlineLvl w:val="0"/>
              <w:rPr>
                <w:rFonts w:ascii="Times New Roman" w:hAnsi="Times New Roman"/>
                <w:sz w:val="24"/>
                <w:szCs w:val="24"/>
              </w:rPr>
            </w:pPr>
            <w:r w:rsidRPr="00AA62D4">
              <w:rPr>
                <w:rFonts w:ascii="Times New Roman" w:hAnsi="Times New Roman"/>
                <w:sz w:val="24"/>
                <w:szCs w:val="24"/>
              </w:rPr>
              <w:t>Выпущено ____  экз.</w:t>
            </w:r>
          </w:p>
          <w:p w:rsidR="00B82E02" w:rsidRPr="00AA62D4" w:rsidRDefault="00B82E02" w:rsidP="00B82E02">
            <w:pPr>
              <w:pStyle w:val="1f4"/>
              <w:spacing w:line="317" w:lineRule="auto"/>
              <w:jc w:val="left"/>
              <w:outlineLvl w:val="0"/>
              <w:rPr>
                <w:rFonts w:ascii="Times New Roman" w:hAnsi="Times New Roman"/>
                <w:sz w:val="24"/>
                <w:szCs w:val="24"/>
              </w:rPr>
            </w:pPr>
            <w:r w:rsidRPr="00AA62D4">
              <w:rPr>
                <w:rFonts w:ascii="Times New Roman" w:hAnsi="Times New Roman"/>
                <w:sz w:val="24"/>
                <w:szCs w:val="24"/>
              </w:rPr>
              <w:t>Экз. № ____</w:t>
            </w:r>
          </w:p>
          <w:p w:rsidR="00B82E02" w:rsidRPr="00AA62D4" w:rsidRDefault="00B82E02" w:rsidP="00B82E02">
            <w:pPr>
              <w:pStyle w:val="1f4"/>
              <w:spacing w:line="317" w:lineRule="auto"/>
              <w:jc w:val="left"/>
              <w:outlineLvl w:val="0"/>
              <w:rPr>
                <w:rFonts w:ascii="Times New Roman" w:hAnsi="Times New Roman"/>
                <w:sz w:val="24"/>
                <w:szCs w:val="24"/>
              </w:rPr>
            </w:pPr>
            <w:r w:rsidRPr="00AA62D4">
              <w:rPr>
                <w:rFonts w:ascii="Times New Roman" w:hAnsi="Times New Roman"/>
                <w:sz w:val="24"/>
                <w:szCs w:val="24"/>
              </w:rPr>
              <w:t>Арх. № _______</w:t>
            </w:r>
          </w:p>
          <w:p w:rsidR="00B82E02" w:rsidRPr="00AA62D4" w:rsidRDefault="00B82E02" w:rsidP="00B82E02">
            <w:pPr>
              <w:pStyle w:val="1f4"/>
              <w:spacing w:line="317" w:lineRule="auto"/>
              <w:outlineLvl w:val="0"/>
              <w:rPr>
                <w:rFonts w:ascii="Times New Roman" w:hAnsi="Times New Roman"/>
                <w:sz w:val="24"/>
                <w:szCs w:val="24"/>
              </w:rPr>
            </w:pPr>
          </w:p>
          <w:p w:rsidR="00B82E02" w:rsidRPr="00AA62D4" w:rsidRDefault="00B82E02" w:rsidP="00B82E02">
            <w:pPr>
              <w:pStyle w:val="1f4"/>
              <w:spacing w:line="317" w:lineRule="auto"/>
              <w:outlineLvl w:val="0"/>
              <w:rPr>
                <w:rFonts w:ascii="Times New Roman" w:hAnsi="Times New Roman"/>
                <w:b/>
                <w:sz w:val="24"/>
                <w:szCs w:val="24"/>
              </w:rPr>
            </w:pPr>
          </w:p>
        </w:tc>
      </w:tr>
      <w:tr w:rsidR="00B82E02" w:rsidRPr="00AA62D4" w:rsidTr="00B82E02">
        <w:trPr>
          <w:trHeight w:hRule="exact" w:val="284"/>
          <w:jc w:val="center"/>
        </w:trPr>
        <w:tc>
          <w:tcPr>
            <w:tcW w:w="1112" w:type="dxa"/>
            <w:gridSpan w:val="2"/>
            <w:tcBorders>
              <w:right w:val="single" w:sz="12" w:space="0" w:color="auto"/>
            </w:tcBorders>
            <w:vAlign w:val="center"/>
          </w:tcPr>
          <w:p w:rsidR="00B82E02" w:rsidRPr="00AA62D4" w:rsidRDefault="00B82E02" w:rsidP="00B82E02">
            <w:pPr>
              <w:pStyle w:val="1f4"/>
              <w:outlineLvl w:val="0"/>
            </w:pPr>
          </w:p>
        </w:tc>
        <w:tc>
          <w:tcPr>
            <w:tcW w:w="572" w:type="dxa"/>
            <w:gridSpan w:val="2"/>
            <w:tcBorders>
              <w:top w:val="single" w:sz="4" w:space="0" w:color="auto"/>
              <w:left w:val="single" w:sz="12" w:space="0" w:color="auto"/>
              <w:bottom w:val="single" w:sz="4" w:space="0" w:color="auto"/>
              <w:right w:val="single" w:sz="12" w:space="0" w:color="auto"/>
            </w:tcBorders>
            <w:vAlign w:val="center"/>
          </w:tcPr>
          <w:p w:rsidR="00B82E02" w:rsidRPr="00AA62D4" w:rsidRDefault="00B82E02" w:rsidP="00B82E02">
            <w:pPr>
              <w:pStyle w:val="1f4"/>
              <w:outlineLvl w:val="0"/>
            </w:pPr>
          </w:p>
        </w:tc>
        <w:tc>
          <w:tcPr>
            <w:tcW w:w="859" w:type="dxa"/>
            <w:gridSpan w:val="2"/>
            <w:tcBorders>
              <w:top w:val="single" w:sz="4" w:space="0" w:color="auto"/>
              <w:left w:val="single" w:sz="12" w:space="0" w:color="auto"/>
              <w:bottom w:val="single" w:sz="4" w:space="0" w:color="auto"/>
              <w:right w:val="single" w:sz="12" w:space="0" w:color="auto"/>
            </w:tcBorders>
            <w:vAlign w:val="center"/>
          </w:tcPr>
          <w:p w:rsidR="00B82E02" w:rsidRPr="00AA62D4" w:rsidRDefault="00B82E02" w:rsidP="00B82E02">
            <w:pPr>
              <w:pStyle w:val="1f4"/>
              <w:outlineLvl w:val="0"/>
            </w:pPr>
          </w:p>
        </w:tc>
        <w:tc>
          <w:tcPr>
            <w:tcW w:w="1148" w:type="dxa"/>
            <w:gridSpan w:val="2"/>
            <w:tcBorders>
              <w:top w:val="single" w:sz="4" w:space="0" w:color="auto"/>
              <w:left w:val="single" w:sz="12" w:space="0" w:color="auto"/>
              <w:bottom w:val="single" w:sz="4" w:space="0" w:color="auto"/>
              <w:right w:val="single" w:sz="12" w:space="0" w:color="auto"/>
            </w:tcBorders>
            <w:vAlign w:val="center"/>
          </w:tcPr>
          <w:p w:rsidR="00B82E02" w:rsidRPr="00AA62D4" w:rsidRDefault="00B82E02" w:rsidP="00B82E02">
            <w:pPr>
              <w:pStyle w:val="1f4"/>
              <w:outlineLvl w:val="0"/>
            </w:pPr>
          </w:p>
        </w:tc>
        <w:tc>
          <w:tcPr>
            <w:tcW w:w="860" w:type="dxa"/>
            <w:gridSpan w:val="2"/>
            <w:tcBorders>
              <w:top w:val="single" w:sz="4" w:space="0" w:color="auto"/>
              <w:left w:val="single" w:sz="12" w:space="0" w:color="auto"/>
              <w:bottom w:val="single" w:sz="4" w:space="0" w:color="auto"/>
              <w:right w:val="single" w:sz="12" w:space="0" w:color="auto"/>
            </w:tcBorders>
            <w:vAlign w:val="center"/>
          </w:tcPr>
          <w:p w:rsidR="00B82E02" w:rsidRPr="00AA62D4" w:rsidRDefault="00B82E02" w:rsidP="00B82E02">
            <w:pPr>
              <w:pStyle w:val="1f4"/>
              <w:outlineLvl w:val="0"/>
            </w:pPr>
          </w:p>
        </w:tc>
        <w:tc>
          <w:tcPr>
            <w:tcW w:w="2882" w:type="dxa"/>
            <w:gridSpan w:val="4"/>
            <w:tcBorders>
              <w:left w:val="single" w:sz="12" w:space="0" w:color="auto"/>
            </w:tcBorders>
            <w:vAlign w:val="center"/>
          </w:tcPr>
          <w:p w:rsidR="00B82E02" w:rsidRPr="00AA62D4" w:rsidRDefault="00B82E02" w:rsidP="00B82E02">
            <w:pPr>
              <w:pStyle w:val="1f4"/>
              <w:outlineLvl w:val="0"/>
            </w:pPr>
          </w:p>
        </w:tc>
        <w:tc>
          <w:tcPr>
            <w:tcW w:w="3281" w:type="dxa"/>
            <w:gridSpan w:val="2"/>
            <w:vMerge/>
            <w:vAlign w:val="center"/>
          </w:tcPr>
          <w:p w:rsidR="00B82E02" w:rsidRPr="00AA62D4" w:rsidRDefault="00B82E02" w:rsidP="00B82E02">
            <w:pPr>
              <w:pStyle w:val="1f4"/>
              <w:outlineLvl w:val="0"/>
              <w:rPr>
                <w:rFonts w:ascii="Times New Roman" w:hAnsi="Times New Roman"/>
                <w:b/>
                <w:sz w:val="24"/>
                <w:szCs w:val="24"/>
              </w:rPr>
            </w:pPr>
          </w:p>
        </w:tc>
      </w:tr>
      <w:tr w:rsidR="00B82E02" w:rsidRPr="00AA62D4" w:rsidTr="00B82E02">
        <w:trPr>
          <w:trHeight w:hRule="exact" w:val="284"/>
          <w:jc w:val="center"/>
        </w:trPr>
        <w:tc>
          <w:tcPr>
            <w:tcW w:w="1112" w:type="dxa"/>
            <w:gridSpan w:val="2"/>
            <w:tcBorders>
              <w:right w:val="single" w:sz="12" w:space="0" w:color="auto"/>
            </w:tcBorders>
            <w:vAlign w:val="center"/>
          </w:tcPr>
          <w:p w:rsidR="00B82E02" w:rsidRPr="00AA62D4" w:rsidRDefault="00B82E02" w:rsidP="00B82E02">
            <w:pPr>
              <w:pStyle w:val="1f4"/>
              <w:outlineLvl w:val="0"/>
            </w:pPr>
          </w:p>
        </w:tc>
        <w:tc>
          <w:tcPr>
            <w:tcW w:w="572" w:type="dxa"/>
            <w:gridSpan w:val="2"/>
            <w:tcBorders>
              <w:top w:val="single" w:sz="4" w:space="0" w:color="auto"/>
              <w:left w:val="single" w:sz="12" w:space="0" w:color="auto"/>
              <w:bottom w:val="single" w:sz="4" w:space="0" w:color="auto"/>
              <w:right w:val="single" w:sz="12" w:space="0" w:color="auto"/>
            </w:tcBorders>
            <w:vAlign w:val="center"/>
          </w:tcPr>
          <w:p w:rsidR="00B82E02" w:rsidRPr="00AA62D4" w:rsidRDefault="00B82E02" w:rsidP="00B82E02">
            <w:pPr>
              <w:pStyle w:val="1f4"/>
              <w:outlineLvl w:val="0"/>
            </w:pPr>
          </w:p>
        </w:tc>
        <w:tc>
          <w:tcPr>
            <w:tcW w:w="859" w:type="dxa"/>
            <w:gridSpan w:val="2"/>
            <w:tcBorders>
              <w:top w:val="single" w:sz="4" w:space="0" w:color="auto"/>
              <w:left w:val="single" w:sz="12" w:space="0" w:color="auto"/>
              <w:bottom w:val="single" w:sz="4" w:space="0" w:color="auto"/>
              <w:right w:val="single" w:sz="12" w:space="0" w:color="auto"/>
            </w:tcBorders>
            <w:vAlign w:val="center"/>
          </w:tcPr>
          <w:p w:rsidR="00B82E02" w:rsidRPr="00AA62D4" w:rsidRDefault="00B82E02" w:rsidP="00B82E02">
            <w:pPr>
              <w:pStyle w:val="1f4"/>
              <w:outlineLvl w:val="0"/>
            </w:pPr>
          </w:p>
        </w:tc>
        <w:tc>
          <w:tcPr>
            <w:tcW w:w="1148" w:type="dxa"/>
            <w:gridSpan w:val="2"/>
            <w:tcBorders>
              <w:top w:val="single" w:sz="4" w:space="0" w:color="auto"/>
              <w:left w:val="single" w:sz="12" w:space="0" w:color="auto"/>
              <w:bottom w:val="single" w:sz="4" w:space="0" w:color="auto"/>
              <w:right w:val="single" w:sz="12" w:space="0" w:color="auto"/>
            </w:tcBorders>
            <w:vAlign w:val="center"/>
          </w:tcPr>
          <w:p w:rsidR="00B82E02" w:rsidRPr="00AA62D4" w:rsidRDefault="00B82E02" w:rsidP="00B82E02">
            <w:pPr>
              <w:pStyle w:val="1f4"/>
              <w:outlineLvl w:val="0"/>
            </w:pPr>
          </w:p>
        </w:tc>
        <w:tc>
          <w:tcPr>
            <w:tcW w:w="860" w:type="dxa"/>
            <w:gridSpan w:val="2"/>
            <w:tcBorders>
              <w:top w:val="single" w:sz="4" w:space="0" w:color="auto"/>
              <w:left w:val="single" w:sz="12" w:space="0" w:color="auto"/>
              <w:bottom w:val="single" w:sz="4" w:space="0" w:color="auto"/>
              <w:right w:val="single" w:sz="12" w:space="0" w:color="auto"/>
            </w:tcBorders>
            <w:vAlign w:val="center"/>
          </w:tcPr>
          <w:p w:rsidR="00B82E02" w:rsidRPr="00AA62D4" w:rsidRDefault="00B82E02" w:rsidP="00B82E02">
            <w:pPr>
              <w:pStyle w:val="1f4"/>
              <w:outlineLvl w:val="0"/>
            </w:pPr>
          </w:p>
        </w:tc>
        <w:tc>
          <w:tcPr>
            <w:tcW w:w="2882" w:type="dxa"/>
            <w:gridSpan w:val="4"/>
            <w:tcBorders>
              <w:left w:val="single" w:sz="12" w:space="0" w:color="auto"/>
            </w:tcBorders>
            <w:vAlign w:val="center"/>
          </w:tcPr>
          <w:p w:rsidR="00B82E02" w:rsidRPr="00AA62D4" w:rsidRDefault="00B82E02" w:rsidP="00B82E02">
            <w:pPr>
              <w:pStyle w:val="1f4"/>
              <w:outlineLvl w:val="0"/>
            </w:pPr>
          </w:p>
        </w:tc>
        <w:tc>
          <w:tcPr>
            <w:tcW w:w="3281" w:type="dxa"/>
            <w:gridSpan w:val="2"/>
            <w:vMerge/>
            <w:vAlign w:val="center"/>
          </w:tcPr>
          <w:p w:rsidR="00B82E02" w:rsidRPr="00AA62D4" w:rsidRDefault="00B82E02" w:rsidP="00B82E02">
            <w:pPr>
              <w:pStyle w:val="1f4"/>
              <w:outlineLvl w:val="0"/>
              <w:rPr>
                <w:rFonts w:ascii="Times New Roman" w:hAnsi="Times New Roman"/>
                <w:b/>
                <w:sz w:val="24"/>
                <w:szCs w:val="24"/>
              </w:rPr>
            </w:pPr>
          </w:p>
        </w:tc>
      </w:tr>
      <w:tr w:rsidR="00B82E02" w:rsidRPr="00AA62D4" w:rsidTr="00B82E02">
        <w:trPr>
          <w:trHeight w:hRule="exact" w:val="284"/>
          <w:jc w:val="center"/>
        </w:trPr>
        <w:tc>
          <w:tcPr>
            <w:tcW w:w="1112" w:type="dxa"/>
            <w:gridSpan w:val="2"/>
            <w:tcBorders>
              <w:right w:val="single" w:sz="12" w:space="0" w:color="auto"/>
            </w:tcBorders>
            <w:vAlign w:val="center"/>
          </w:tcPr>
          <w:p w:rsidR="00B82E02" w:rsidRPr="00AA62D4" w:rsidRDefault="00B82E02" w:rsidP="00B82E02">
            <w:pPr>
              <w:pStyle w:val="1f4"/>
              <w:outlineLvl w:val="0"/>
            </w:pPr>
          </w:p>
        </w:tc>
        <w:tc>
          <w:tcPr>
            <w:tcW w:w="572" w:type="dxa"/>
            <w:gridSpan w:val="2"/>
            <w:tcBorders>
              <w:top w:val="single" w:sz="4" w:space="0" w:color="auto"/>
              <w:left w:val="single" w:sz="12" w:space="0" w:color="auto"/>
              <w:bottom w:val="single" w:sz="12" w:space="0" w:color="auto"/>
              <w:right w:val="single" w:sz="12" w:space="0" w:color="auto"/>
            </w:tcBorders>
            <w:vAlign w:val="center"/>
          </w:tcPr>
          <w:p w:rsidR="00B82E02" w:rsidRPr="00AA62D4" w:rsidRDefault="00B82E02" w:rsidP="00B82E02">
            <w:pPr>
              <w:pStyle w:val="1f4"/>
              <w:outlineLvl w:val="0"/>
            </w:pPr>
          </w:p>
        </w:tc>
        <w:tc>
          <w:tcPr>
            <w:tcW w:w="859" w:type="dxa"/>
            <w:gridSpan w:val="2"/>
            <w:tcBorders>
              <w:top w:val="single" w:sz="4" w:space="0" w:color="auto"/>
              <w:left w:val="single" w:sz="12" w:space="0" w:color="auto"/>
              <w:bottom w:val="single" w:sz="12" w:space="0" w:color="auto"/>
              <w:right w:val="single" w:sz="12" w:space="0" w:color="auto"/>
            </w:tcBorders>
            <w:vAlign w:val="center"/>
          </w:tcPr>
          <w:p w:rsidR="00B82E02" w:rsidRPr="00AA62D4" w:rsidRDefault="00B82E02" w:rsidP="00B82E02">
            <w:pPr>
              <w:pStyle w:val="1f4"/>
              <w:outlineLvl w:val="0"/>
            </w:pPr>
          </w:p>
        </w:tc>
        <w:tc>
          <w:tcPr>
            <w:tcW w:w="1148" w:type="dxa"/>
            <w:gridSpan w:val="2"/>
            <w:tcBorders>
              <w:top w:val="single" w:sz="4" w:space="0" w:color="auto"/>
              <w:left w:val="single" w:sz="12" w:space="0" w:color="auto"/>
              <w:bottom w:val="single" w:sz="12" w:space="0" w:color="auto"/>
              <w:right w:val="single" w:sz="12" w:space="0" w:color="auto"/>
            </w:tcBorders>
            <w:vAlign w:val="center"/>
          </w:tcPr>
          <w:p w:rsidR="00B82E02" w:rsidRPr="00AA62D4" w:rsidRDefault="00B82E02" w:rsidP="00B82E02">
            <w:pPr>
              <w:pStyle w:val="1f4"/>
              <w:outlineLvl w:val="0"/>
            </w:pPr>
          </w:p>
        </w:tc>
        <w:tc>
          <w:tcPr>
            <w:tcW w:w="860" w:type="dxa"/>
            <w:gridSpan w:val="2"/>
            <w:tcBorders>
              <w:top w:val="single" w:sz="4" w:space="0" w:color="auto"/>
              <w:left w:val="single" w:sz="12" w:space="0" w:color="auto"/>
              <w:bottom w:val="single" w:sz="12" w:space="0" w:color="auto"/>
              <w:right w:val="single" w:sz="12" w:space="0" w:color="auto"/>
            </w:tcBorders>
            <w:vAlign w:val="center"/>
          </w:tcPr>
          <w:p w:rsidR="00B82E02" w:rsidRPr="00AA62D4" w:rsidRDefault="00B82E02" w:rsidP="00B82E02">
            <w:pPr>
              <w:pStyle w:val="1f4"/>
              <w:outlineLvl w:val="0"/>
            </w:pPr>
          </w:p>
        </w:tc>
        <w:tc>
          <w:tcPr>
            <w:tcW w:w="2882" w:type="dxa"/>
            <w:gridSpan w:val="4"/>
            <w:tcBorders>
              <w:left w:val="single" w:sz="12" w:space="0" w:color="auto"/>
            </w:tcBorders>
            <w:vAlign w:val="center"/>
          </w:tcPr>
          <w:p w:rsidR="00B82E02" w:rsidRPr="00AA62D4" w:rsidRDefault="00B82E02" w:rsidP="00B82E02">
            <w:pPr>
              <w:pStyle w:val="1f4"/>
              <w:outlineLvl w:val="0"/>
            </w:pPr>
          </w:p>
        </w:tc>
        <w:tc>
          <w:tcPr>
            <w:tcW w:w="3281" w:type="dxa"/>
            <w:gridSpan w:val="2"/>
            <w:vMerge/>
            <w:vAlign w:val="center"/>
          </w:tcPr>
          <w:p w:rsidR="00B82E02" w:rsidRPr="00AA62D4" w:rsidRDefault="00B82E02" w:rsidP="00B82E02">
            <w:pPr>
              <w:rPr>
                <w:b/>
              </w:rPr>
            </w:pPr>
          </w:p>
        </w:tc>
      </w:tr>
      <w:tr w:rsidR="00B82E02" w:rsidRPr="00AA62D4" w:rsidTr="00B82E02">
        <w:trPr>
          <w:trHeight w:hRule="exact" w:val="308"/>
          <w:jc w:val="center"/>
        </w:trPr>
        <w:tc>
          <w:tcPr>
            <w:tcW w:w="3691" w:type="dxa"/>
            <w:gridSpan w:val="8"/>
            <w:vAlign w:val="center"/>
          </w:tcPr>
          <w:p w:rsidR="00B82E02" w:rsidRPr="00AA62D4" w:rsidRDefault="00B82E02" w:rsidP="00B82E02">
            <w:pPr>
              <w:pStyle w:val="1f4"/>
              <w:outlineLvl w:val="0"/>
            </w:pPr>
          </w:p>
        </w:tc>
        <w:tc>
          <w:tcPr>
            <w:tcW w:w="3742" w:type="dxa"/>
            <w:gridSpan w:val="6"/>
            <w:vAlign w:val="center"/>
          </w:tcPr>
          <w:p w:rsidR="00B82E02" w:rsidRPr="00AA62D4" w:rsidRDefault="00B82E02" w:rsidP="00B82E02">
            <w:pPr>
              <w:pStyle w:val="1f4"/>
              <w:jc w:val="both"/>
              <w:rPr>
                <w:sz w:val="24"/>
                <w:szCs w:val="24"/>
              </w:rPr>
            </w:pPr>
          </w:p>
          <w:p w:rsidR="00B82E02" w:rsidRPr="00AA62D4" w:rsidRDefault="00B82E02" w:rsidP="00B82E02">
            <w:pPr>
              <w:pStyle w:val="1f4"/>
              <w:rPr>
                <w:sz w:val="24"/>
                <w:szCs w:val="24"/>
              </w:rPr>
            </w:pPr>
          </w:p>
        </w:tc>
        <w:tc>
          <w:tcPr>
            <w:tcW w:w="3281" w:type="dxa"/>
            <w:gridSpan w:val="2"/>
            <w:vMerge/>
            <w:vAlign w:val="center"/>
          </w:tcPr>
          <w:p w:rsidR="00B82E02" w:rsidRPr="00AA62D4" w:rsidRDefault="00B82E02" w:rsidP="00B82E02">
            <w:pPr>
              <w:pStyle w:val="1f4"/>
              <w:outlineLvl w:val="0"/>
              <w:rPr>
                <w:b/>
                <w:sz w:val="24"/>
                <w:szCs w:val="24"/>
              </w:rPr>
            </w:pPr>
          </w:p>
        </w:tc>
      </w:tr>
      <w:tr w:rsidR="00B82E02" w:rsidRPr="00AA62D4" w:rsidTr="00B82E02">
        <w:trPr>
          <w:trHeight w:hRule="exact" w:val="535"/>
          <w:jc w:val="center"/>
        </w:trPr>
        <w:tc>
          <w:tcPr>
            <w:tcW w:w="3691" w:type="dxa"/>
            <w:gridSpan w:val="8"/>
            <w:vAlign w:val="center"/>
          </w:tcPr>
          <w:p w:rsidR="00B82E02" w:rsidRPr="00AA62D4" w:rsidRDefault="00B82E02" w:rsidP="00B82E02">
            <w:pPr>
              <w:pStyle w:val="1f4"/>
              <w:outlineLvl w:val="0"/>
            </w:pPr>
          </w:p>
        </w:tc>
        <w:tc>
          <w:tcPr>
            <w:tcW w:w="3742" w:type="dxa"/>
            <w:gridSpan w:val="6"/>
            <w:vAlign w:val="center"/>
          </w:tcPr>
          <w:p w:rsidR="00B82E02" w:rsidRPr="00AA62D4" w:rsidRDefault="00B82E02" w:rsidP="00B82E02">
            <w:pPr>
              <w:pStyle w:val="3f"/>
              <w:jc w:val="center"/>
              <w:rPr>
                <w:rFonts w:ascii="Times New Roman" w:hAnsi="Times New Roman"/>
                <w:b/>
                <w:spacing w:val="20"/>
                <w:sz w:val="22"/>
                <w:szCs w:val="22"/>
              </w:rPr>
            </w:pPr>
          </w:p>
        </w:tc>
        <w:tc>
          <w:tcPr>
            <w:tcW w:w="3281" w:type="dxa"/>
            <w:gridSpan w:val="2"/>
            <w:vAlign w:val="center"/>
          </w:tcPr>
          <w:p w:rsidR="00B82E02" w:rsidRPr="00AA62D4" w:rsidRDefault="00B82E02" w:rsidP="00B82E02">
            <w:pPr>
              <w:pStyle w:val="1f4"/>
              <w:outlineLvl w:val="0"/>
              <w:rPr>
                <w:rFonts w:ascii="Times New Roman" w:hAnsi="Times New Roman"/>
                <w:b/>
                <w:sz w:val="24"/>
                <w:szCs w:val="24"/>
              </w:rPr>
            </w:pPr>
          </w:p>
        </w:tc>
      </w:tr>
      <w:tr w:rsidR="00B82E02" w:rsidRPr="00AA62D4" w:rsidTr="00B82E02">
        <w:trPr>
          <w:trHeight w:hRule="exact" w:val="535"/>
          <w:jc w:val="center"/>
        </w:trPr>
        <w:tc>
          <w:tcPr>
            <w:tcW w:w="3691" w:type="dxa"/>
            <w:gridSpan w:val="8"/>
            <w:vAlign w:val="center"/>
          </w:tcPr>
          <w:p w:rsidR="00B82E02" w:rsidRPr="00AA62D4" w:rsidRDefault="00B82E02" w:rsidP="00B82E02">
            <w:pPr>
              <w:pStyle w:val="1f4"/>
              <w:outlineLvl w:val="0"/>
            </w:pPr>
          </w:p>
        </w:tc>
        <w:tc>
          <w:tcPr>
            <w:tcW w:w="3742" w:type="dxa"/>
            <w:gridSpan w:val="6"/>
            <w:vAlign w:val="center"/>
          </w:tcPr>
          <w:p w:rsidR="00B82E02" w:rsidRPr="00AA62D4" w:rsidRDefault="00B82E02" w:rsidP="00B82E02">
            <w:pPr>
              <w:pStyle w:val="1f4"/>
              <w:outlineLvl w:val="0"/>
              <w:rPr>
                <w:rFonts w:ascii="Times New Roman" w:hAnsi="Times New Roman"/>
                <w:b/>
                <w:sz w:val="22"/>
                <w:szCs w:val="22"/>
              </w:rPr>
            </w:pPr>
            <w:r w:rsidRPr="00AA62D4">
              <w:rPr>
                <w:rFonts w:ascii="Times New Roman" w:hAnsi="Times New Roman"/>
                <w:b/>
                <w:sz w:val="22"/>
                <w:szCs w:val="22"/>
              </w:rPr>
              <w:t xml:space="preserve">Иваново </w:t>
            </w:r>
          </w:p>
          <w:p w:rsidR="00B82E02" w:rsidRPr="00AA62D4" w:rsidRDefault="00B82E02" w:rsidP="00B82E02">
            <w:pPr>
              <w:pStyle w:val="3f"/>
              <w:jc w:val="center"/>
              <w:rPr>
                <w:rFonts w:ascii="Times New Roman" w:hAnsi="Times New Roman"/>
                <w:b/>
                <w:spacing w:val="20"/>
                <w:sz w:val="22"/>
                <w:szCs w:val="22"/>
              </w:rPr>
            </w:pPr>
            <w:r w:rsidRPr="00AA62D4">
              <w:rPr>
                <w:rFonts w:ascii="Times New Roman" w:hAnsi="Times New Roman"/>
                <w:b/>
                <w:sz w:val="22"/>
                <w:szCs w:val="22"/>
              </w:rPr>
              <w:t>2018 г.</w:t>
            </w:r>
          </w:p>
        </w:tc>
        <w:tc>
          <w:tcPr>
            <w:tcW w:w="3281" w:type="dxa"/>
            <w:gridSpan w:val="2"/>
            <w:vAlign w:val="center"/>
          </w:tcPr>
          <w:p w:rsidR="00B82E02" w:rsidRPr="00AA62D4" w:rsidRDefault="00B82E02" w:rsidP="00B82E02">
            <w:pPr>
              <w:pStyle w:val="1f4"/>
              <w:outlineLvl w:val="0"/>
              <w:rPr>
                <w:rFonts w:ascii="Times New Roman" w:hAnsi="Times New Roman"/>
                <w:b/>
                <w:sz w:val="24"/>
                <w:szCs w:val="24"/>
              </w:rPr>
            </w:pPr>
          </w:p>
        </w:tc>
      </w:tr>
    </w:tbl>
    <w:p w:rsidR="00B82E02" w:rsidRPr="00702075" w:rsidRDefault="00B82E02" w:rsidP="00B82E02">
      <w:pPr>
        <w:pStyle w:val="1f4"/>
        <w:outlineLvl w:val="0"/>
        <w:rPr>
          <w:color w:val="FF0000"/>
        </w:rPr>
        <w:sectPr w:rsidR="00B82E02" w:rsidRPr="00702075" w:rsidSect="00B82E02">
          <w:pgSz w:w="11906" w:h="16838"/>
          <w:pgMar w:top="709" w:right="850" w:bottom="567" w:left="1701" w:header="426" w:footer="147" w:gutter="0"/>
          <w:cols w:space="708"/>
          <w:docGrid w:linePitch="360"/>
        </w:sectPr>
      </w:pPr>
    </w:p>
    <w:p w:rsidR="00B82E02" w:rsidRPr="00702075" w:rsidRDefault="00093A76" w:rsidP="00B82E02">
      <w:pPr>
        <w:rPr>
          <w:color w:val="FF0000"/>
        </w:rPr>
        <w:sectPr w:rsidR="00B82E02" w:rsidRPr="00702075" w:rsidSect="00B82E02">
          <w:type w:val="continuous"/>
          <w:pgSz w:w="11906" w:h="16838"/>
          <w:pgMar w:top="709" w:right="850" w:bottom="567" w:left="1701" w:header="426" w:footer="147" w:gutter="0"/>
          <w:cols w:space="708"/>
          <w:docGrid w:linePitch="360"/>
        </w:sectPr>
      </w:pPr>
      <w:r>
        <w:rPr>
          <w:noProof/>
          <w:color w:val="FF0000"/>
        </w:rPr>
        <w:lastRenderedPageBreak/>
        <w:pict>
          <v:shape id="Поле 4" o:spid="_x0000_s1045" type="#_x0000_t202" style="position:absolute;margin-left:-116.15pt;margin-top:344.9pt;width:93.75pt;height:200.1pt;z-index:251663360;visibility:visible;mso-position-horizontal-relative:margin;mso-position-vertic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" filled="f" strokecolor="white" strokeweight="0">
            <v:textbox style="mso-next-textbox:#Поле 4" inset="0,0,0,0">
              <w:txbxContent>
                <w:tbl>
                  <w:tblPr>
                    <w:tblW w:w="0" w:type="auto"/>
                    <w:jc w:val="righ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1E0"/>
                  </w:tblPr>
                  <w:tblGrid>
                    <w:gridCol w:w="284"/>
                    <w:gridCol w:w="284"/>
                    <w:gridCol w:w="284"/>
                    <w:gridCol w:w="252"/>
                  </w:tblGrid>
                  <w:tr w:rsidR="000D62A7" w:rsidTr="00B82E02">
                    <w:trPr>
                      <w:cantSplit/>
                      <w:trHeight w:hRule="exact" w:val="567"/>
                      <w:jc w:val="right"/>
                    </w:trPr>
                    <w:tc>
                      <w:tcPr>
                        <w:tcW w:w="284" w:type="dxa"/>
                        <w:vMerge w:val="restart"/>
                        <w:textDirection w:val="btLr"/>
                        <w:vAlign w:val="center"/>
                      </w:tcPr>
                      <w:p w:rsidR="000D62A7" w:rsidRPr="00FC3F34" w:rsidRDefault="000D62A7" w:rsidP="00B82E02">
                        <w:pPr>
                          <w:ind w:left="-170" w:right="-170"/>
                          <w:rPr>
                            <w:sz w:val="22"/>
                            <w:szCs w:val="22"/>
                          </w:rPr>
                        </w:pPr>
                        <w:r>
                          <w:rPr>
                            <w:sz w:val="22"/>
                            <w:szCs w:val="22"/>
                          </w:rPr>
                          <w:t xml:space="preserve">   Согласовано</w:t>
                        </w:r>
                      </w:p>
                    </w:tc>
                    <w:tc>
                      <w:tcPr>
                        <w:tcW w:w="284" w:type="dxa"/>
                      </w:tcPr>
                      <w:p w:rsidR="000D62A7" w:rsidRDefault="000D62A7" w:rsidP="00B82E02">
                        <w:pPr>
                          <w:ind w:left="-170" w:right="-170"/>
                        </w:pPr>
                      </w:p>
                    </w:tc>
                    <w:tc>
                      <w:tcPr>
                        <w:tcW w:w="284" w:type="dxa"/>
                      </w:tcPr>
                      <w:p w:rsidR="000D62A7" w:rsidRDefault="000D62A7" w:rsidP="00B82E02">
                        <w:pPr>
                          <w:ind w:left="-170" w:right="-170"/>
                        </w:pPr>
                      </w:p>
                    </w:tc>
                    <w:tc>
                      <w:tcPr>
                        <w:tcW w:w="252" w:type="dxa"/>
                        <w:vAlign w:val="center"/>
                      </w:tcPr>
                      <w:p w:rsidR="000D62A7" w:rsidRDefault="000D62A7" w:rsidP="00B82E02">
                        <w:pPr>
                          <w:ind w:left="-170" w:right="-170"/>
                        </w:pPr>
                      </w:p>
                    </w:tc>
                  </w:tr>
                  <w:tr w:rsidR="000D62A7" w:rsidTr="00B82E02">
                    <w:trPr>
                      <w:cantSplit/>
                      <w:trHeight w:hRule="exact" w:val="851"/>
                      <w:jc w:val="right"/>
                    </w:trPr>
                    <w:tc>
                      <w:tcPr>
                        <w:tcW w:w="284" w:type="dxa"/>
                        <w:vMerge/>
                        <w:textDirection w:val="btLr"/>
                        <w:vAlign w:val="center"/>
                      </w:tcPr>
                      <w:p w:rsidR="000D62A7" w:rsidRPr="00FC3F34" w:rsidRDefault="000D62A7" w:rsidP="00B82E02">
                        <w:pPr>
                          <w:ind w:left="-170" w:right="-170"/>
                          <w:rPr>
                            <w:sz w:val="22"/>
                            <w:szCs w:val="22"/>
                          </w:rPr>
                        </w:pPr>
                      </w:p>
                    </w:tc>
                    <w:tc>
                      <w:tcPr>
                        <w:tcW w:w="284" w:type="dxa"/>
                      </w:tcPr>
                      <w:p w:rsidR="000D62A7" w:rsidRDefault="000D62A7" w:rsidP="00B82E02">
                        <w:pPr>
                          <w:ind w:left="-170" w:right="-170"/>
                        </w:pPr>
                      </w:p>
                    </w:tc>
                    <w:tc>
                      <w:tcPr>
                        <w:tcW w:w="284" w:type="dxa"/>
                      </w:tcPr>
                      <w:p w:rsidR="000D62A7" w:rsidRDefault="000D62A7" w:rsidP="00B82E02">
                        <w:pPr>
                          <w:ind w:left="-170" w:right="-170"/>
                        </w:pPr>
                      </w:p>
                    </w:tc>
                    <w:tc>
                      <w:tcPr>
                        <w:tcW w:w="252" w:type="dxa"/>
                        <w:vAlign w:val="center"/>
                      </w:tcPr>
                      <w:p w:rsidR="000D62A7" w:rsidRDefault="000D62A7" w:rsidP="00B82E02">
                        <w:pPr>
                          <w:ind w:left="-170" w:right="-170"/>
                        </w:pPr>
                      </w:p>
                    </w:tc>
                  </w:tr>
                  <w:tr w:rsidR="000D62A7" w:rsidTr="00B82E02">
                    <w:trPr>
                      <w:cantSplit/>
                      <w:trHeight w:hRule="exact" w:val="1134"/>
                      <w:jc w:val="right"/>
                    </w:trPr>
                    <w:tc>
                      <w:tcPr>
                        <w:tcW w:w="284" w:type="dxa"/>
                        <w:vMerge/>
                        <w:textDirection w:val="btLr"/>
                        <w:vAlign w:val="center"/>
                      </w:tcPr>
                      <w:p w:rsidR="000D62A7" w:rsidRPr="00FC3F34" w:rsidRDefault="000D62A7" w:rsidP="00B82E02">
                        <w:pPr>
                          <w:ind w:left="-170" w:right="-170"/>
                          <w:rPr>
                            <w:sz w:val="22"/>
                            <w:szCs w:val="22"/>
                          </w:rPr>
                        </w:pPr>
                      </w:p>
                    </w:tc>
                    <w:tc>
                      <w:tcPr>
                        <w:tcW w:w="284" w:type="dxa"/>
                      </w:tcPr>
                      <w:p w:rsidR="000D62A7" w:rsidRDefault="000D62A7" w:rsidP="00B82E02">
                        <w:pPr>
                          <w:ind w:left="-170" w:right="-170"/>
                        </w:pPr>
                      </w:p>
                    </w:tc>
                    <w:tc>
                      <w:tcPr>
                        <w:tcW w:w="284" w:type="dxa"/>
                      </w:tcPr>
                      <w:p w:rsidR="000D62A7" w:rsidRDefault="000D62A7" w:rsidP="00B82E02">
                        <w:pPr>
                          <w:ind w:left="-170" w:right="-170"/>
                        </w:pPr>
                      </w:p>
                    </w:tc>
                    <w:tc>
                      <w:tcPr>
                        <w:tcW w:w="252" w:type="dxa"/>
                        <w:vAlign w:val="center"/>
                      </w:tcPr>
                      <w:p w:rsidR="000D62A7" w:rsidRDefault="000D62A7" w:rsidP="00B82E02">
                        <w:pPr>
                          <w:ind w:left="-170" w:right="-170"/>
                        </w:pPr>
                      </w:p>
                    </w:tc>
                  </w:tr>
                  <w:tr w:rsidR="000D62A7" w:rsidTr="00B82E02">
                    <w:trPr>
                      <w:cantSplit/>
                      <w:trHeight w:hRule="exact" w:val="1412"/>
                      <w:jc w:val="right"/>
                    </w:trPr>
                    <w:tc>
                      <w:tcPr>
                        <w:tcW w:w="284" w:type="dxa"/>
                        <w:vMerge/>
                        <w:textDirection w:val="btLr"/>
                        <w:vAlign w:val="center"/>
                      </w:tcPr>
                      <w:p w:rsidR="000D62A7" w:rsidRPr="00FC3F34" w:rsidRDefault="000D62A7" w:rsidP="00B82E02">
                        <w:pPr>
                          <w:ind w:left="-170" w:right="-170"/>
                          <w:rPr>
                            <w:sz w:val="22"/>
                            <w:szCs w:val="22"/>
                          </w:rPr>
                        </w:pPr>
                      </w:p>
                    </w:tc>
                    <w:tc>
                      <w:tcPr>
                        <w:tcW w:w="284" w:type="dxa"/>
                      </w:tcPr>
                      <w:p w:rsidR="000D62A7" w:rsidRPr="003D768B" w:rsidRDefault="000D62A7" w:rsidP="00B82E02">
                        <w:pPr>
                          <w:ind w:left="-170" w:right="-170"/>
                        </w:pPr>
                      </w:p>
                    </w:tc>
                    <w:tc>
                      <w:tcPr>
                        <w:tcW w:w="284" w:type="dxa"/>
                      </w:tcPr>
                      <w:p w:rsidR="000D62A7" w:rsidRDefault="000D62A7" w:rsidP="00B82E02">
                        <w:pPr>
                          <w:ind w:left="-170" w:right="-170"/>
                        </w:pPr>
                      </w:p>
                      <w:p w:rsidR="000D62A7" w:rsidRDefault="000D62A7" w:rsidP="00B82E02">
                        <w:pPr>
                          <w:ind w:left="-170" w:right="-170"/>
                        </w:pPr>
                      </w:p>
                      <w:p w:rsidR="000D62A7" w:rsidRDefault="000D62A7" w:rsidP="00B82E02">
                        <w:pPr>
                          <w:ind w:left="-170" w:right="-170"/>
                        </w:pPr>
                      </w:p>
                      <w:p w:rsidR="000D62A7" w:rsidRDefault="000D62A7" w:rsidP="00B82E02">
                        <w:pPr>
                          <w:ind w:left="-170" w:right="-170"/>
                        </w:pPr>
                      </w:p>
                      <w:p w:rsidR="000D62A7" w:rsidRDefault="000D62A7" w:rsidP="00B82E02">
                        <w:pPr>
                          <w:ind w:left="-170" w:right="-170"/>
                        </w:pPr>
                      </w:p>
                    </w:tc>
                    <w:tc>
                      <w:tcPr>
                        <w:tcW w:w="252" w:type="dxa"/>
                        <w:vAlign w:val="center"/>
                      </w:tcPr>
                      <w:p w:rsidR="000D62A7" w:rsidRDefault="000D62A7" w:rsidP="00B82E02">
                        <w:pPr>
                          <w:ind w:left="-170" w:right="-170"/>
                        </w:pPr>
                      </w:p>
                    </w:tc>
                  </w:tr>
                </w:tbl>
                <w:p w:rsidR="000D62A7" w:rsidRPr="00302D33" w:rsidRDefault="000D62A7" w:rsidP="00B82E02"/>
              </w:txbxContent>
            </v:textbox>
            <w10:wrap anchorx="margin" anchory="margin"/>
          </v:shape>
        </w:pict>
      </w:r>
      <w:r>
        <w:rPr>
          <w:noProof/>
          <w:color w:val="FF0000"/>
        </w:rPr>
        <w:pict>
          <v:shape id="Поле 3" o:spid="_x0000_s1046" type="#_x0000_t202" style="position:absolute;margin-left:-57.05pt;margin-top:543.6pt;width:34pt;height:243.65pt;z-index:251664384;visibility:visible;mso-position-horizontal-relative:margin;mso-position-vertic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" filled="f" strokeweight="1.5pt">
            <v:textbox style="mso-next-textbox:#Поле 3" inset="0,0,0,0">
              <w:txbxContent>
                <w:tbl>
                  <w:tblPr>
                    <w:tblW w:w="0" w:type="auto"/>
                    <w:jc w:val="righ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1E0"/>
                  </w:tblPr>
                  <w:tblGrid>
                    <w:gridCol w:w="284"/>
                    <w:gridCol w:w="397"/>
                  </w:tblGrid>
                  <w:tr w:rsidR="000D62A7" w:rsidTr="00B82E02">
                    <w:trPr>
                      <w:cantSplit/>
                      <w:trHeight w:hRule="exact" w:val="1418"/>
                      <w:jc w:val="right"/>
                    </w:trPr>
                    <w:tc>
                      <w:tcPr>
                        <w:tcW w:w="284" w:type="dxa"/>
                        <w:tcBorders>
                          <w:right w:val="single" w:sz="2" w:space="0" w:color="auto"/>
                        </w:tcBorders>
                        <w:textDirection w:val="btLr"/>
                        <w:vAlign w:val="center"/>
                      </w:tcPr>
                      <w:p w:rsidR="000D62A7" w:rsidRPr="00FC3F34" w:rsidRDefault="000D62A7" w:rsidP="00B82E02">
                        <w:pPr>
                          <w:ind w:left="-170" w:right="-170"/>
                          <w:rPr>
                            <w:sz w:val="22"/>
                            <w:szCs w:val="22"/>
                          </w:rPr>
                        </w:pPr>
                        <w:r w:rsidRPr="00FC3F34">
                          <w:rPr>
                            <w:sz w:val="22"/>
                            <w:szCs w:val="22"/>
                          </w:rPr>
                          <w:t>Взам. инв. №</w:t>
                        </w:r>
                      </w:p>
                    </w:tc>
                    <w:tc>
                      <w:tcPr>
                        <w:tcW w:w="397" w:type="dxa"/>
                        <w:tcBorders>
                          <w:left w:val="single" w:sz="2" w:space="0" w:color="auto"/>
                        </w:tcBorders>
                        <w:vAlign w:val="center"/>
                      </w:tcPr>
                      <w:p w:rsidR="000D62A7" w:rsidRDefault="000D62A7" w:rsidP="00B82E02">
                        <w:pPr>
                          <w:ind w:left="-170" w:right="-170"/>
                        </w:pPr>
                      </w:p>
                    </w:tc>
                  </w:tr>
                  <w:tr w:rsidR="000D62A7" w:rsidTr="00B82E02">
                    <w:trPr>
                      <w:cantSplit/>
                      <w:trHeight w:hRule="exact" w:val="1985"/>
                      <w:jc w:val="right"/>
                    </w:trPr>
                    <w:tc>
                      <w:tcPr>
                        <w:tcW w:w="284" w:type="dxa"/>
                        <w:textDirection w:val="btLr"/>
                        <w:vAlign w:val="center"/>
                      </w:tcPr>
                      <w:p w:rsidR="000D62A7" w:rsidRPr="00FC3F34" w:rsidRDefault="000D62A7" w:rsidP="00B82E02">
                        <w:pPr>
                          <w:ind w:left="-170" w:right="-170"/>
                          <w:rPr>
                            <w:sz w:val="22"/>
                            <w:szCs w:val="22"/>
                          </w:rPr>
                        </w:pPr>
                        <w:r w:rsidRPr="00FC3F34">
                          <w:rPr>
                            <w:sz w:val="22"/>
                            <w:szCs w:val="22"/>
                          </w:rPr>
                          <w:t>Подп. и дата</w:t>
                        </w:r>
                      </w:p>
                    </w:tc>
                    <w:tc>
                      <w:tcPr>
                        <w:tcW w:w="397" w:type="dxa"/>
                        <w:vAlign w:val="center"/>
                      </w:tcPr>
                      <w:p w:rsidR="000D62A7" w:rsidRDefault="000D62A7" w:rsidP="00B82E02">
                        <w:pPr>
                          <w:ind w:left="-170" w:right="-170"/>
                        </w:pPr>
                      </w:p>
                    </w:tc>
                  </w:tr>
                  <w:tr w:rsidR="000D62A7" w:rsidTr="00B82E02">
                    <w:trPr>
                      <w:cantSplit/>
                      <w:trHeight w:hRule="exact" w:val="1581"/>
                      <w:jc w:val="right"/>
                    </w:trPr>
                    <w:tc>
                      <w:tcPr>
                        <w:tcW w:w="284" w:type="dxa"/>
                        <w:textDirection w:val="btLr"/>
                        <w:vAlign w:val="center"/>
                      </w:tcPr>
                      <w:p w:rsidR="000D62A7" w:rsidRPr="00FC3F34" w:rsidRDefault="000D62A7" w:rsidP="00B82E02">
                        <w:pPr>
                          <w:ind w:left="-170" w:right="-170"/>
                          <w:rPr>
                            <w:sz w:val="22"/>
                            <w:szCs w:val="22"/>
                          </w:rPr>
                        </w:pPr>
                        <w:r w:rsidRPr="00FC3F34">
                          <w:rPr>
                            <w:sz w:val="22"/>
                            <w:szCs w:val="22"/>
                          </w:rPr>
                          <w:t>Инв. № подл.</w:t>
                        </w:r>
                      </w:p>
                    </w:tc>
                    <w:tc>
                      <w:tcPr>
                        <w:tcW w:w="397" w:type="dxa"/>
                        <w:vAlign w:val="center"/>
                      </w:tcPr>
                      <w:p w:rsidR="000D62A7" w:rsidRDefault="000D62A7" w:rsidP="00B82E02">
                        <w:pPr>
                          <w:ind w:left="-170" w:right="-170"/>
                        </w:pPr>
                      </w:p>
                    </w:tc>
                  </w:tr>
                </w:tbl>
                <w:p w:rsidR="000D62A7" w:rsidRPr="00302D33" w:rsidRDefault="000D62A7" w:rsidP="00B82E02"/>
              </w:txbxContent>
            </v:textbox>
            <w10:wrap anchorx="margin" anchory="margin"/>
          </v:shape>
        </w:pict>
      </w:r>
    </w:p>
    <w:p w:rsidR="00B82E02" w:rsidRPr="00702075" w:rsidRDefault="00B82E02" w:rsidP="00B82E02">
      <w:pPr>
        <w:pStyle w:val="affff5"/>
        <w:rPr>
          <w:color w:val="FF0000"/>
        </w:rPr>
        <w:sectPr w:rsidR="00B82E02" w:rsidRPr="00702075" w:rsidSect="00B82E02">
          <w:headerReference w:type="default" r:id="rId13"/>
          <w:footerReference w:type="default" r:id="rId14"/>
          <w:type w:val="continuous"/>
          <w:pgSz w:w="11906" w:h="16838"/>
          <w:pgMar w:top="238" w:right="1416" w:bottom="244" w:left="1701" w:header="426" w:footer="405" w:gutter="0"/>
          <w:cols w:space="708"/>
          <w:docGrid w:linePitch="360"/>
        </w:sectPr>
      </w:pPr>
    </w:p>
    <w:p w:rsidR="00B82E02" w:rsidRPr="00B82E02" w:rsidRDefault="00B82E02" w:rsidP="00B82E02">
      <w:pPr>
        <w:pStyle w:val="afffd"/>
        <w:rPr>
          <w:sz w:val="16"/>
          <w:szCs w:val="16"/>
        </w:rPr>
      </w:pPr>
      <w:bookmarkStart w:id="2" w:name="_Toc444266285"/>
      <w:bookmarkStart w:id="3" w:name="_Toc449347617"/>
      <w:r w:rsidRPr="00B82E02">
        <w:rPr>
          <w:sz w:val="16"/>
          <w:szCs w:val="16"/>
        </w:rPr>
        <w:lastRenderedPageBreak/>
        <w:t>Содержание тома</w:t>
      </w:r>
      <w:bookmarkEnd w:id="2"/>
    </w:p>
    <w:p w:rsidR="00B82E02" w:rsidRPr="00B82E02" w:rsidRDefault="00093A76" w:rsidP="00B82E02">
      <w:pPr>
        <w:pStyle w:val="1f6"/>
        <w:rPr>
          <w:rFonts w:ascii="Calibri" w:hAnsi="Calibri" w:cs="Times New Roman"/>
          <w:bCs w:val="0"/>
          <w:caps w:val="0"/>
          <w:noProof/>
          <w:sz w:val="16"/>
          <w:szCs w:val="16"/>
        </w:rPr>
      </w:pPr>
      <w:r w:rsidRPr="00093A76">
        <w:rPr>
          <w:bCs w:val="0"/>
          <w:caps w:val="0"/>
          <w:color w:val="FF0000"/>
          <w:sz w:val="16"/>
          <w:szCs w:val="16"/>
        </w:rPr>
        <w:fldChar w:fldCharType="begin"/>
      </w:r>
      <w:r w:rsidR="00B82E02" w:rsidRPr="00B82E02">
        <w:rPr>
          <w:bCs w:val="0"/>
          <w:caps w:val="0"/>
          <w:color w:val="FF0000"/>
          <w:sz w:val="16"/>
          <w:szCs w:val="16"/>
        </w:rPr>
        <w:instrText xml:space="preserve"> TOC \h \z \t "=1заголовки;1;=3ий подз.;3;=2подзаголовок;2;=ЗАГ. б/н;1;=заголовки;1;Заг. Рим;1" </w:instrText>
      </w:r>
      <w:r w:rsidRPr="00093A76">
        <w:rPr>
          <w:bCs w:val="0"/>
          <w:caps w:val="0"/>
          <w:color w:val="FF0000"/>
          <w:sz w:val="16"/>
          <w:szCs w:val="16"/>
        </w:rPr>
        <w:fldChar w:fldCharType="separate"/>
      </w:r>
      <w:hyperlink w:anchor="_Toc511406925" w:history="1">
        <w:r w:rsidR="00B82E02" w:rsidRPr="00B82E02">
          <w:rPr>
            <w:rStyle w:val="afc"/>
            <w:noProof/>
            <w:sz w:val="16"/>
            <w:szCs w:val="16"/>
          </w:rPr>
          <w:t>Содержание приложений</w:t>
        </w:r>
        <w:r w:rsidR="00B82E02" w:rsidRPr="00B82E02">
          <w:rPr>
            <w:noProof/>
            <w:webHidden/>
            <w:sz w:val="16"/>
            <w:szCs w:val="16"/>
          </w:rPr>
          <w:tab/>
        </w:r>
        <w:r w:rsidRPr="00B82E02">
          <w:rPr>
            <w:noProof/>
            <w:webHidden/>
            <w:sz w:val="16"/>
            <w:szCs w:val="16"/>
          </w:rPr>
          <w:fldChar w:fldCharType="begin"/>
        </w:r>
        <w:r w:rsidR="00B82E02" w:rsidRPr="00B82E02">
          <w:rPr>
            <w:noProof/>
            <w:webHidden/>
            <w:sz w:val="16"/>
            <w:szCs w:val="16"/>
          </w:rPr>
          <w:instrText xml:space="preserve"> PAGEREF _Toc511406925 \h </w:instrText>
        </w:r>
        <w:r w:rsidRPr="00B82E02">
          <w:rPr>
            <w:noProof/>
            <w:webHidden/>
            <w:sz w:val="16"/>
            <w:szCs w:val="16"/>
          </w:rPr>
        </w:r>
        <w:r w:rsidRPr="00B82E02">
          <w:rPr>
            <w:noProof/>
            <w:webHidden/>
            <w:sz w:val="16"/>
            <w:szCs w:val="16"/>
          </w:rPr>
          <w:fldChar w:fldCharType="separate"/>
        </w:r>
        <w:r w:rsidR="00B82E02" w:rsidRPr="00B82E02">
          <w:rPr>
            <w:noProof/>
            <w:webHidden/>
            <w:sz w:val="16"/>
            <w:szCs w:val="16"/>
          </w:rPr>
          <w:t>4</w:t>
        </w:r>
        <w:r w:rsidRPr="00B82E02">
          <w:rPr>
            <w:noProof/>
            <w:webHidden/>
            <w:sz w:val="16"/>
            <w:szCs w:val="16"/>
          </w:rPr>
          <w:fldChar w:fldCharType="end"/>
        </w:r>
      </w:hyperlink>
    </w:p>
    <w:p w:rsidR="00B82E02" w:rsidRPr="00B82E02" w:rsidRDefault="00093A76" w:rsidP="00B82E02">
      <w:pPr>
        <w:pStyle w:val="1f6"/>
        <w:rPr>
          <w:rFonts w:ascii="Calibri" w:hAnsi="Calibri" w:cs="Times New Roman"/>
          <w:bCs w:val="0"/>
          <w:caps w:val="0"/>
          <w:noProof/>
          <w:sz w:val="16"/>
          <w:szCs w:val="16"/>
        </w:rPr>
      </w:pPr>
      <w:hyperlink w:anchor="_Toc511406926" w:history="1">
        <w:r w:rsidR="00B82E02" w:rsidRPr="00B82E02">
          <w:rPr>
            <w:rStyle w:val="afc"/>
            <w:noProof/>
            <w:sz w:val="16"/>
            <w:szCs w:val="16"/>
          </w:rPr>
          <w:t>Состав документации по планировке территории</w:t>
        </w:r>
        <w:r w:rsidR="00B82E02" w:rsidRPr="00B82E02">
          <w:rPr>
            <w:noProof/>
            <w:webHidden/>
            <w:sz w:val="16"/>
            <w:szCs w:val="16"/>
          </w:rPr>
          <w:tab/>
        </w:r>
        <w:r w:rsidRPr="00B82E02">
          <w:rPr>
            <w:noProof/>
            <w:webHidden/>
            <w:sz w:val="16"/>
            <w:szCs w:val="16"/>
          </w:rPr>
          <w:fldChar w:fldCharType="begin"/>
        </w:r>
        <w:r w:rsidR="00B82E02" w:rsidRPr="00B82E02">
          <w:rPr>
            <w:noProof/>
            <w:webHidden/>
            <w:sz w:val="16"/>
            <w:szCs w:val="16"/>
          </w:rPr>
          <w:instrText xml:space="preserve"> PAGEREF _Toc511406926 \h </w:instrText>
        </w:r>
        <w:r w:rsidRPr="00B82E02">
          <w:rPr>
            <w:noProof/>
            <w:webHidden/>
            <w:sz w:val="16"/>
            <w:szCs w:val="16"/>
          </w:rPr>
        </w:r>
        <w:r w:rsidRPr="00B82E02">
          <w:rPr>
            <w:noProof/>
            <w:webHidden/>
            <w:sz w:val="16"/>
            <w:szCs w:val="16"/>
          </w:rPr>
          <w:fldChar w:fldCharType="separate"/>
        </w:r>
        <w:r w:rsidR="00B82E02" w:rsidRPr="00B82E02">
          <w:rPr>
            <w:noProof/>
            <w:webHidden/>
            <w:sz w:val="16"/>
            <w:szCs w:val="16"/>
          </w:rPr>
          <w:t>5</w:t>
        </w:r>
        <w:r w:rsidRPr="00B82E02">
          <w:rPr>
            <w:noProof/>
            <w:webHidden/>
            <w:sz w:val="16"/>
            <w:szCs w:val="16"/>
          </w:rPr>
          <w:fldChar w:fldCharType="end"/>
        </w:r>
      </w:hyperlink>
    </w:p>
    <w:p w:rsidR="00B82E02" w:rsidRPr="00B82E02" w:rsidRDefault="00093A76" w:rsidP="00B82E02">
      <w:pPr>
        <w:pStyle w:val="1f6"/>
        <w:rPr>
          <w:rFonts w:ascii="Calibri" w:hAnsi="Calibri" w:cs="Times New Roman"/>
          <w:bCs w:val="0"/>
          <w:caps w:val="0"/>
          <w:noProof/>
          <w:sz w:val="16"/>
          <w:szCs w:val="16"/>
        </w:rPr>
      </w:pPr>
      <w:hyperlink w:anchor="_Toc511406927" w:history="1">
        <w:r w:rsidR="00B82E02" w:rsidRPr="00B82E02">
          <w:rPr>
            <w:rStyle w:val="afc"/>
            <w:noProof/>
            <w:sz w:val="16"/>
            <w:szCs w:val="16"/>
          </w:rPr>
          <w:t>ПОЯСНИТЕЛЬНАЯ ЗАПИСКА</w:t>
        </w:r>
        <w:r w:rsidR="00B82E02" w:rsidRPr="00B82E02">
          <w:rPr>
            <w:noProof/>
            <w:webHidden/>
            <w:sz w:val="16"/>
            <w:szCs w:val="16"/>
          </w:rPr>
          <w:tab/>
        </w:r>
        <w:r w:rsidRPr="00B82E02">
          <w:rPr>
            <w:noProof/>
            <w:webHidden/>
            <w:sz w:val="16"/>
            <w:szCs w:val="16"/>
          </w:rPr>
          <w:fldChar w:fldCharType="begin"/>
        </w:r>
        <w:r w:rsidR="00B82E02" w:rsidRPr="00B82E02">
          <w:rPr>
            <w:noProof/>
            <w:webHidden/>
            <w:sz w:val="16"/>
            <w:szCs w:val="16"/>
          </w:rPr>
          <w:instrText xml:space="preserve"> PAGEREF _Toc511406927 \h </w:instrText>
        </w:r>
        <w:r w:rsidRPr="00B82E02">
          <w:rPr>
            <w:noProof/>
            <w:webHidden/>
            <w:sz w:val="16"/>
            <w:szCs w:val="16"/>
          </w:rPr>
        </w:r>
        <w:r w:rsidRPr="00B82E02">
          <w:rPr>
            <w:noProof/>
            <w:webHidden/>
            <w:sz w:val="16"/>
            <w:szCs w:val="16"/>
          </w:rPr>
          <w:fldChar w:fldCharType="separate"/>
        </w:r>
        <w:r w:rsidR="00B82E02" w:rsidRPr="00B82E02">
          <w:rPr>
            <w:noProof/>
            <w:webHidden/>
            <w:sz w:val="16"/>
            <w:szCs w:val="16"/>
          </w:rPr>
          <w:t>6</w:t>
        </w:r>
        <w:r w:rsidRPr="00B82E02">
          <w:rPr>
            <w:noProof/>
            <w:webHidden/>
            <w:sz w:val="16"/>
            <w:szCs w:val="16"/>
          </w:rPr>
          <w:fldChar w:fldCharType="end"/>
        </w:r>
      </w:hyperlink>
    </w:p>
    <w:p w:rsidR="00B82E02" w:rsidRPr="00B82E02" w:rsidRDefault="00093A76" w:rsidP="00B82E02">
      <w:pPr>
        <w:pStyle w:val="1f6"/>
        <w:rPr>
          <w:rFonts w:ascii="Calibri" w:hAnsi="Calibri" w:cs="Times New Roman"/>
          <w:bCs w:val="0"/>
          <w:caps w:val="0"/>
          <w:noProof/>
          <w:sz w:val="16"/>
          <w:szCs w:val="16"/>
        </w:rPr>
      </w:pPr>
      <w:hyperlink w:anchor="_Toc511406928" w:history="1">
        <w:r w:rsidR="00B82E02" w:rsidRPr="00B82E02">
          <w:rPr>
            <w:rStyle w:val="afc"/>
            <w:noProof/>
            <w:sz w:val="16"/>
            <w:szCs w:val="16"/>
          </w:rPr>
          <w:t>I.</w:t>
        </w:r>
        <w:r w:rsidR="00B82E02" w:rsidRPr="00B82E02">
          <w:rPr>
            <w:rFonts w:ascii="Calibri" w:hAnsi="Calibri" w:cs="Times New Roman"/>
            <w:bCs w:val="0"/>
            <w:caps w:val="0"/>
            <w:noProof/>
            <w:sz w:val="16"/>
            <w:szCs w:val="16"/>
          </w:rPr>
          <w:tab/>
        </w:r>
        <w:r w:rsidR="00B82E02" w:rsidRPr="00B82E02">
          <w:rPr>
            <w:rStyle w:val="afc"/>
            <w:noProof/>
            <w:sz w:val="16"/>
            <w:szCs w:val="16"/>
          </w:rPr>
          <w:t>Общие сведения о планировке территории</w:t>
        </w:r>
        <w:r w:rsidR="00B82E02" w:rsidRPr="00B82E02">
          <w:rPr>
            <w:noProof/>
            <w:webHidden/>
            <w:sz w:val="16"/>
            <w:szCs w:val="16"/>
          </w:rPr>
          <w:tab/>
        </w:r>
        <w:r w:rsidRPr="00B82E02">
          <w:rPr>
            <w:noProof/>
            <w:webHidden/>
            <w:sz w:val="16"/>
            <w:szCs w:val="16"/>
          </w:rPr>
          <w:fldChar w:fldCharType="begin"/>
        </w:r>
        <w:r w:rsidR="00B82E02" w:rsidRPr="00B82E02">
          <w:rPr>
            <w:noProof/>
            <w:webHidden/>
            <w:sz w:val="16"/>
            <w:szCs w:val="16"/>
          </w:rPr>
          <w:instrText xml:space="preserve"> PAGEREF _Toc511406928 \h </w:instrText>
        </w:r>
        <w:r w:rsidRPr="00B82E02">
          <w:rPr>
            <w:noProof/>
            <w:webHidden/>
            <w:sz w:val="16"/>
            <w:szCs w:val="16"/>
          </w:rPr>
        </w:r>
        <w:r w:rsidRPr="00B82E02">
          <w:rPr>
            <w:noProof/>
            <w:webHidden/>
            <w:sz w:val="16"/>
            <w:szCs w:val="16"/>
          </w:rPr>
          <w:fldChar w:fldCharType="separate"/>
        </w:r>
        <w:r w:rsidR="00B82E02" w:rsidRPr="00B82E02">
          <w:rPr>
            <w:noProof/>
            <w:webHidden/>
            <w:sz w:val="16"/>
            <w:szCs w:val="16"/>
          </w:rPr>
          <w:t>7</w:t>
        </w:r>
        <w:r w:rsidRPr="00B82E02">
          <w:rPr>
            <w:noProof/>
            <w:webHidden/>
            <w:sz w:val="16"/>
            <w:szCs w:val="16"/>
          </w:rPr>
          <w:fldChar w:fldCharType="end"/>
        </w:r>
      </w:hyperlink>
    </w:p>
    <w:p w:rsidR="00B82E02" w:rsidRPr="00B82E02" w:rsidRDefault="00093A76" w:rsidP="00B82E02">
      <w:pPr>
        <w:pStyle w:val="1f6"/>
        <w:rPr>
          <w:rFonts w:ascii="Calibri" w:hAnsi="Calibri" w:cs="Times New Roman"/>
          <w:bCs w:val="0"/>
          <w:caps w:val="0"/>
          <w:noProof/>
          <w:sz w:val="16"/>
          <w:szCs w:val="16"/>
        </w:rPr>
      </w:pPr>
      <w:hyperlink w:anchor="_Toc511406929" w:history="1">
        <w:r w:rsidR="00B82E02" w:rsidRPr="00B82E02">
          <w:rPr>
            <w:rStyle w:val="afc"/>
            <w:noProof/>
            <w:sz w:val="16"/>
            <w:szCs w:val="16"/>
          </w:rPr>
          <w:t>II.</w:t>
        </w:r>
        <w:r w:rsidR="00B82E02" w:rsidRPr="00B82E02">
          <w:rPr>
            <w:rFonts w:ascii="Calibri" w:hAnsi="Calibri" w:cs="Times New Roman"/>
            <w:bCs w:val="0"/>
            <w:caps w:val="0"/>
            <w:noProof/>
            <w:sz w:val="16"/>
            <w:szCs w:val="16"/>
          </w:rPr>
          <w:tab/>
        </w:r>
        <w:r w:rsidR="00B82E02" w:rsidRPr="00B82E02">
          <w:rPr>
            <w:rStyle w:val="afc"/>
            <w:noProof/>
            <w:sz w:val="16"/>
            <w:szCs w:val="16"/>
          </w:rPr>
          <w:t>Положения о размещении линейного объекта</w:t>
        </w:r>
        <w:r w:rsidR="00B82E02" w:rsidRPr="00B82E02">
          <w:rPr>
            <w:noProof/>
            <w:webHidden/>
            <w:sz w:val="16"/>
            <w:szCs w:val="16"/>
          </w:rPr>
          <w:tab/>
        </w:r>
        <w:r w:rsidRPr="00B82E02">
          <w:rPr>
            <w:noProof/>
            <w:webHidden/>
            <w:sz w:val="16"/>
            <w:szCs w:val="16"/>
          </w:rPr>
          <w:fldChar w:fldCharType="begin"/>
        </w:r>
        <w:r w:rsidR="00B82E02" w:rsidRPr="00B82E02">
          <w:rPr>
            <w:noProof/>
            <w:webHidden/>
            <w:sz w:val="16"/>
            <w:szCs w:val="16"/>
          </w:rPr>
          <w:instrText xml:space="preserve"> PAGEREF _Toc511406929 \h </w:instrText>
        </w:r>
        <w:r w:rsidRPr="00B82E02">
          <w:rPr>
            <w:noProof/>
            <w:webHidden/>
            <w:sz w:val="16"/>
            <w:szCs w:val="16"/>
          </w:rPr>
        </w:r>
        <w:r w:rsidRPr="00B82E02">
          <w:rPr>
            <w:noProof/>
            <w:webHidden/>
            <w:sz w:val="16"/>
            <w:szCs w:val="16"/>
          </w:rPr>
          <w:fldChar w:fldCharType="separate"/>
        </w:r>
        <w:r w:rsidR="00B82E02" w:rsidRPr="00B82E02">
          <w:rPr>
            <w:noProof/>
            <w:webHidden/>
            <w:sz w:val="16"/>
            <w:szCs w:val="16"/>
          </w:rPr>
          <w:t>9</w:t>
        </w:r>
        <w:r w:rsidRPr="00B82E02">
          <w:rPr>
            <w:noProof/>
            <w:webHidden/>
            <w:sz w:val="16"/>
            <w:szCs w:val="16"/>
          </w:rPr>
          <w:fldChar w:fldCharType="end"/>
        </w:r>
      </w:hyperlink>
    </w:p>
    <w:p w:rsidR="00B82E02" w:rsidRPr="00B82E02" w:rsidRDefault="00093A76" w:rsidP="00B82E02">
      <w:pPr>
        <w:pStyle w:val="1f6"/>
        <w:rPr>
          <w:rFonts w:ascii="Calibri" w:hAnsi="Calibri" w:cs="Times New Roman"/>
          <w:bCs w:val="0"/>
          <w:caps w:val="0"/>
          <w:noProof/>
          <w:sz w:val="16"/>
          <w:szCs w:val="16"/>
        </w:rPr>
      </w:pPr>
      <w:hyperlink w:anchor="_Toc511406930" w:history="1">
        <w:r w:rsidR="00B82E02" w:rsidRPr="00B82E02">
          <w:rPr>
            <w:rStyle w:val="afc"/>
            <w:noProof/>
            <w:sz w:val="16"/>
            <w:szCs w:val="16"/>
          </w:rPr>
          <w:t>1.</w:t>
        </w:r>
        <w:r w:rsidR="00B82E02" w:rsidRPr="00B82E02">
          <w:rPr>
            <w:rFonts w:ascii="Calibri" w:hAnsi="Calibri" w:cs="Times New Roman"/>
            <w:bCs w:val="0"/>
            <w:caps w:val="0"/>
            <w:noProof/>
            <w:sz w:val="16"/>
            <w:szCs w:val="16"/>
          </w:rPr>
          <w:tab/>
        </w:r>
        <w:r w:rsidR="00B82E02" w:rsidRPr="00B82E02">
          <w:rPr>
            <w:rStyle w:val="afc"/>
            <w:noProof/>
            <w:sz w:val="16"/>
            <w:szCs w:val="16"/>
          </w:rPr>
          <w:t>Характеристика планируемого развития территории</w:t>
        </w:r>
        <w:r w:rsidR="00B82E02" w:rsidRPr="00B82E02">
          <w:rPr>
            <w:noProof/>
            <w:webHidden/>
            <w:sz w:val="16"/>
            <w:szCs w:val="16"/>
          </w:rPr>
          <w:tab/>
        </w:r>
        <w:r w:rsidRPr="00B82E02">
          <w:rPr>
            <w:noProof/>
            <w:webHidden/>
            <w:sz w:val="16"/>
            <w:szCs w:val="16"/>
          </w:rPr>
          <w:fldChar w:fldCharType="begin"/>
        </w:r>
        <w:r w:rsidR="00B82E02" w:rsidRPr="00B82E02">
          <w:rPr>
            <w:noProof/>
            <w:webHidden/>
            <w:sz w:val="16"/>
            <w:szCs w:val="16"/>
          </w:rPr>
          <w:instrText xml:space="preserve"> PAGEREF _Toc511406930 \h </w:instrText>
        </w:r>
        <w:r w:rsidRPr="00B82E02">
          <w:rPr>
            <w:noProof/>
            <w:webHidden/>
            <w:sz w:val="16"/>
            <w:szCs w:val="16"/>
          </w:rPr>
        </w:r>
        <w:r w:rsidRPr="00B82E02">
          <w:rPr>
            <w:noProof/>
            <w:webHidden/>
            <w:sz w:val="16"/>
            <w:szCs w:val="16"/>
          </w:rPr>
          <w:fldChar w:fldCharType="separate"/>
        </w:r>
        <w:r w:rsidR="00B82E02" w:rsidRPr="00B82E02">
          <w:rPr>
            <w:noProof/>
            <w:webHidden/>
            <w:sz w:val="16"/>
            <w:szCs w:val="16"/>
          </w:rPr>
          <w:t>9</w:t>
        </w:r>
        <w:r w:rsidRPr="00B82E02">
          <w:rPr>
            <w:noProof/>
            <w:webHidden/>
            <w:sz w:val="16"/>
            <w:szCs w:val="16"/>
          </w:rPr>
          <w:fldChar w:fldCharType="end"/>
        </w:r>
      </w:hyperlink>
    </w:p>
    <w:p w:rsidR="00B82E02" w:rsidRPr="00B82E02" w:rsidRDefault="00093A76" w:rsidP="00B82E02">
      <w:pPr>
        <w:pStyle w:val="3e"/>
        <w:tabs>
          <w:tab w:val="left" w:pos="1200"/>
          <w:tab w:val="right" w:leader="underscore" w:pos="8779"/>
        </w:tabs>
        <w:rPr>
          <w:rFonts w:ascii="Calibri" w:hAnsi="Calibri" w:cs="Times New Roman"/>
          <w:noProof/>
          <w:sz w:val="16"/>
          <w:szCs w:val="16"/>
        </w:rPr>
      </w:pPr>
      <w:hyperlink w:anchor="_Toc511406931" w:history="1">
        <w:r w:rsidR="00B82E02" w:rsidRPr="00B82E02">
          <w:rPr>
            <w:rStyle w:val="afc"/>
            <w:noProof/>
            <w:sz w:val="16"/>
            <w:szCs w:val="16"/>
          </w:rPr>
          <w:t>1.1.1</w:t>
        </w:r>
        <w:r w:rsidR="00B82E02" w:rsidRPr="00B82E02">
          <w:rPr>
            <w:rFonts w:ascii="Calibri" w:hAnsi="Calibri" w:cs="Times New Roman"/>
            <w:noProof/>
            <w:sz w:val="16"/>
            <w:szCs w:val="16"/>
          </w:rPr>
          <w:tab/>
        </w:r>
        <w:r w:rsidR="00B82E02" w:rsidRPr="00B82E02">
          <w:rPr>
            <w:rStyle w:val="afc"/>
            <w:noProof/>
            <w:sz w:val="16"/>
            <w:szCs w:val="16"/>
          </w:rPr>
          <w:t>План трассы</w:t>
        </w:r>
        <w:r w:rsidR="00B82E02" w:rsidRPr="00B82E02">
          <w:rPr>
            <w:noProof/>
            <w:webHidden/>
            <w:sz w:val="16"/>
            <w:szCs w:val="16"/>
          </w:rPr>
          <w:tab/>
        </w:r>
        <w:r w:rsidRPr="00B82E02">
          <w:rPr>
            <w:noProof/>
            <w:webHidden/>
            <w:sz w:val="16"/>
            <w:szCs w:val="16"/>
          </w:rPr>
          <w:fldChar w:fldCharType="begin"/>
        </w:r>
        <w:r w:rsidR="00B82E02" w:rsidRPr="00B82E02">
          <w:rPr>
            <w:noProof/>
            <w:webHidden/>
            <w:sz w:val="16"/>
            <w:szCs w:val="16"/>
          </w:rPr>
          <w:instrText xml:space="preserve"> PAGEREF _Toc511406931 \h </w:instrText>
        </w:r>
        <w:r w:rsidRPr="00B82E02">
          <w:rPr>
            <w:noProof/>
            <w:webHidden/>
            <w:sz w:val="16"/>
            <w:szCs w:val="16"/>
          </w:rPr>
        </w:r>
        <w:r w:rsidRPr="00B82E02">
          <w:rPr>
            <w:noProof/>
            <w:webHidden/>
            <w:sz w:val="16"/>
            <w:szCs w:val="16"/>
          </w:rPr>
          <w:fldChar w:fldCharType="separate"/>
        </w:r>
        <w:r w:rsidR="00B82E02" w:rsidRPr="00B82E02">
          <w:rPr>
            <w:noProof/>
            <w:webHidden/>
            <w:sz w:val="16"/>
            <w:szCs w:val="16"/>
          </w:rPr>
          <w:t>10</w:t>
        </w:r>
        <w:r w:rsidRPr="00B82E02">
          <w:rPr>
            <w:noProof/>
            <w:webHidden/>
            <w:sz w:val="16"/>
            <w:szCs w:val="16"/>
          </w:rPr>
          <w:fldChar w:fldCharType="end"/>
        </w:r>
      </w:hyperlink>
    </w:p>
    <w:p w:rsidR="00B82E02" w:rsidRPr="00B82E02" w:rsidRDefault="00093A76" w:rsidP="00B82E02">
      <w:pPr>
        <w:pStyle w:val="3e"/>
        <w:tabs>
          <w:tab w:val="left" w:pos="1200"/>
          <w:tab w:val="right" w:leader="underscore" w:pos="8779"/>
        </w:tabs>
        <w:rPr>
          <w:rFonts w:ascii="Calibri" w:hAnsi="Calibri" w:cs="Times New Roman"/>
          <w:noProof/>
          <w:sz w:val="16"/>
          <w:szCs w:val="16"/>
        </w:rPr>
      </w:pPr>
      <w:hyperlink w:anchor="_Toc511406932" w:history="1">
        <w:r w:rsidR="00B82E02" w:rsidRPr="00B82E02">
          <w:rPr>
            <w:rStyle w:val="afc"/>
            <w:noProof/>
            <w:sz w:val="16"/>
            <w:szCs w:val="16"/>
          </w:rPr>
          <w:t>1.1.2</w:t>
        </w:r>
        <w:r w:rsidR="00B82E02" w:rsidRPr="00B82E02">
          <w:rPr>
            <w:rFonts w:ascii="Calibri" w:hAnsi="Calibri" w:cs="Times New Roman"/>
            <w:noProof/>
            <w:sz w:val="16"/>
            <w:szCs w:val="16"/>
          </w:rPr>
          <w:tab/>
        </w:r>
        <w:r w:rsidR="00B82E02" w:rsidRPr="00B82E02">
          <w:rPr>
            <w:rStyle w:val="afc"/>
            <w:noProof/>
            <w:sz w:val="16"/>
            <w:szCs w:val="16"/>
          </w:rPr>
          <w:t>Продольный профиль</w:t>
        </w:r>
        <w:r w:rsidR="00B82E02" w:rsidRPr="00B82E02">
          <w:rPr>
            <w:noProof/>
            <w:webHidden/>
            <w:sz w:val="16"/>
            <w:szCs w:val="16"/>
          </w:rPr>
          <w:tab/>
        </w:r>
        <w:r w:rsidRPr="00B82E02">
          <w:rPr>
            <w:noProof/>
            <w:webHidden/>
            <w:sz w:val="16"/>
            <w:szCs w:val="16"/>
          </w:rPr>
          <w:fldChar w:fldCharType="begin"/>
        </w:r>
        <w:r w:rsidR="00B82E02" w:rsidRPr="00B82E02">
          <w:rPr>
            <w:noProof/>
            <w:webHidden/>
            <w:sz w:val="16"/>
            <w:szCs w:val="16"/>
          </w:rPr>
          <w:instrText xml:space="preserve"> PAGEREF _Toc511406932 \h </w:instrText>
        </w:r>
        <w:r w:rsidRPr="00B82E02">
          <w:rPr>
            <w:noProof/>
            <w:webHidden/>
            <w:sz w:val="16"/>
            <w:szCs w:val="16"/>
          </w:rPr>
        </w:r>
        <w:r w:rsidRPr="00B82E02">
          <w:rPr>
            <w:noProof/>
            <w:webHidden/>
            <w:sz w:val="16"/>
            <w:szCs w:val="16"/>
          </w:rPr>
          <w:fldChar w:fldCharType="separate"/>
        </w:r>
        <w:r w:rsidR="00B82E02" w:rsidRPr="00B82E02">
          <w:rPr>
            <w:noProof/>
            <w:webHidden/>
            <w:sz w:val="16"/>
            <w:szCs w:val="16"/>
          </w:rPr>
          <w:t>11</w:t>
        </w:r>
        <w:r w:rsidRPr="00B82E02">
          <w:rPr>
            <w:noProof/>
            <w:webHidden/>
            <w:sz w:val="16"/>
            <w:szCs w:val="16"/>
          </w:rPr>
          <w:fldChar w:fldCharType="end"/>
        </w:r>
      </w:hyperlink>
    </w:p>
    <w:p w:rsidR="00B82E02" w:rsidRPr="00B82E02" w:rsidRDefault="00093A76" w:rsidP="00B82E02">
      <w:pPr>
        <w:pStyle w:val="3e"/>
        <w:tabs>
          <w:tab w:val="left" w:pos="1200"/>
          <w:tab w:val="right" w:leader="underscore" w:pos="8779"/>
        </w:tabs>
        <w:rPr>
          <w:rFonts w:ascii="Calibri" w:hAnsi="Calibri" w:cs="Times New Roman"/>
          <w:noProof/>
          <w:sz w:val="16"/>
          <w:szCs w:val="16"/>
        </w:rPr>
      </w:pPr>
      <w:hyperlink w:anchor="_Toc511406933" w:history="1">
        <w:r w:rsidR="00B82E02" w:rsidRPr="00B82E02">
          <w:rPr>
            <w:rStyle w:val="afc"/>
            <w:rFonts w:eastAsia="Calibri"/>
            <w:noProof/>
            <w:sz w:val="16"/>
            <w:szCs w:val="16"/>
          </w:rPr>
          <w:t>1.1.3</w:t>
        </w:r>
        <w:r w:rsidR="00B82E02" w:rsidRPr="00B82E02">
          <w:rPr>
            <w:rFonts w:ascii="Calibri" w:hAnsi="Calibri" w:cs="Times New Roman"/>
            <w:noProof/>
            <w:sz w:val="16"/>
            <w:szCs w:val="16"/>
          </w:rPr>
          <w:tab/>
        </w:r>
        <w:r w:rsidR="00B82E02" w:rsidRPr="00B82E02">
          <w:rPr>
            <w:rStyle w:val="afc"/>
            <w:noProof/>
            <w:sz w:val="16"/>
            <w:szCs w:val="16"/>
          </w:rPr>
          <w:t xml:space="preserve">Сведения о способах пересечения линейного </w:t>
        </w:r>
        <w:r w:rsidR="00B82E02" w:rsidRPr="00B82E02">
          <w:rPr>
            <w:rStyle w:val="afc"/>
            <w:rFonts w:eastAsia="Calibri"/>
            <w:noProof/>
            <w:sz w:val="16"/>
            <w:szCs w:val="16"/>
          </w:rPr>
          <w:t>объекта</w:t>
        </w:r>
        <w:r w:rsidR="00B82E02" w:rsidRPr="00B82E02">
          <w:rPr>
            <w:noProof/>
            <w:webHidden/>
            <w:sz w:val="16"/>
            <w:szCs w:val="16"/>
          </w:rPr>
          <w:tab/>
        </w:r>
        <w:r w:rsidRPr="00B82E02">
          <w:rPr>
            <w:noProof/>
            <w:webHidden/>
            <w:sz w:val="16"/>
            <w:szCs w:val="16"/>
          </w:rPr>
          <w:fldChar w:fldCharType="begin"/>
        </w:r>
        <w:r w:rsidR="00B82E02" w:rsidRPr="00B82E02">
          <w:rPr>
            <w:noProof/>
            <w:webHidden/>
            <w:sz w:val="16"/>
            <w:szCs w:val="16"/>
          </w:rPr>
          <w:instrText xml:space="preserve"> PAGEREF _Toc511406933 \h </w:instrText>
        </w:r>
        <w:r w:rsidRPr="00B82E02">
          <w:rPr>
            <w:noProof/>
            <w:webHidden/>
            <w:sz w:val="16"/>
            <w:szCs w:val="16"/>
          </w:rPr>
        </w:r>
        <w:r w:rsidRPr="00B82E02">
          <w:rPr>
            <w:noProof/>
            <w:webHidden/>
            <w:sz w:val="16"/>
            <w:szCs w:val="16"/>
          </w:rPr>
          <w:fldChar w:fldCharType="separate"/>
        </w:r>
        <w:r w:rsidR="00B82E02" w:rsidRPr="00B82E02">
          <w:rPr>
            <w:noProof/>
            <w:webHidden/>
            <w:sz w:val="16"/>
            <w:szCs w:val="16"/>
          </w:rPr>
          <w:t>12</w:t>
        </w:r>
        <w:r w:rsidRPr="00B82E02">
          <w:rPr>
            <w:noProof/>
            <w:webHidden/>
            <w:sz w:val="16"/>
            <w:szCs w:val="16"/>
          </w:rPr>
          <w:fldChar w:fldCharType="end"/>
        </w:r>
      </w:hyperlink>
    </w:p>
    <w:p w:rsidR="00B82E02" w:rsidRPr="00B82E02" w:rsidRDefault="00093A76" w:rsidP="00B82E02">
      <w:pPr>
        <w:pStyle w:val="1f6"/>
        <w:rPr>
          <w:rFonts w:ascii="Calibri" w:hAnsi="Calibri" w:cs="Times New Roman"/>
          <w:bCs w:val="0"/>
          <w:caps w:val="0"/>
          <w:noProof/>
          <w:sz w:val="16"/>
          <w:szCs w:val="16"/>
        </w:rPr>
      </w:pPr>
      <w:hyperlink w:anchor="_Toc511406934" w:history="1">
        <w:r w:rsidR="00B82E02" w:rsidRPr="00B82E02">
          <w:rPr>
            <w:rStyle w:val="afc"/>
            <w:noProof/>
            <w:sz w:val="16"/>
            <w:szCs w:val="16"/>
          </w:rPr>
          <w:t>2.</w:t>
        </w:r>
        <w:r w:rsidR="00B82E02" w:rsidRPr="00B82E02">
          <w:rPr>
            <w:rFonts w:ascii="Calibri" w:hAnsi="Calibri" w:cs="Times New Roman"/>
            <w:bCs w:val="0"/>
            <w:caps w:val="0"/>
            <w:noProof/>
            <w:sz w:val="16"/>
            <w:szCs w:val="16"/>
          </w:rPr>
          <w:tab/>
        </w:r>
        <w:r w:rsidR="00B82E02" w:rsidRPr="00B82E02">
          <w:rPr>
            <w:rStyle w:val="afc"/>
            <w:noProof/>
            <w:sz w:val="16"/>
            <w:szCs w:val="16"/>
          </w:rPr>
          <w:t>Характеристика развития систем транспортного обслуживания</w:t>
        </w:r>
        <w:r w:rsidR="00B82E02" w:rsidRPr="00B82E02">
          <w:rPr>
            <w:noProof/>
            <w:webHidden/>
            <w:sz w:val="16"/>
            <w:szCs w:val="16"/>
          </w:rPr>
          <w:tab/>
        </w:r>
        <w:r w:rsidRPr="00B82E02">
          <w:rPr>
            <w:noProof/>
            <w:webHidden/>
            <w:sz w:val="16"/>
            <w:szCs w:val="16"/>
          </w:rPr>
          <w:fldChar w:fldCharType="begin"/>
        </w:r>
        <w:r w:rsidR="00B82E02" w:rsidRPr="00B82E02">
          <w:rPr>
            <w:noProof/>
            <w:webHidden/>
            <w:sz w:val="16"/>
            <w:szCs w:val="16"/>
          </w:rPr>
          <w:instrText xml:space="preserve"> PAGEREF _Toc511406934 \h </w:instrText>
        </w:r>
        <w:r w:rsidRPr="00B82E02">
          <w:rPr>
            <w:noProof/>
            <w:webHidden/>
            <w:sz w:val="16"/>
            <w:szCs w:val="16"/>
          </w:rPr>
        </w:r>
        <w:r w:rsidRPr="00B82E02">
          <w:rPr>
            <w:noProof/>
            <w:webHidden/>
            <w:sz w:val="16"/>
            <w:szCs w:val="16"/>
          </w:rPr>
          <w:fldChar w:fldCharType="separate"/>
        </w:r>
        <w:r w:rsidR="00B82E02" w:rsidRPr="00B82E02">
          <w:rPr>
            <w:noProof/>
            <w:webHidden/>
            <w:sz w:val="16"/>
            <w:szCs w:val="16"/>
          </w:rPr>
          <w:t>12</w:t>
        </w:r>
        <w:r w:rsidRPr="00B82E02">
          <w:rPr>
            <w:noProof/>
            <w:webHidden/>
            <w:sz w:val="16"/>
            <w:szCs w:val="16"/>
          </w:rPr>
          <w:fldChar w:fldCharType="end"/>
        </w:r>
      </w:hyperlink>
    </w:p>
    <w:p w:rsidR="00B82E02" w:rsidRPr="00B82E02" w:rsidRDefault="00093A76" w:rsidP="00B82E02">
      <w:pPr>
        <w:pStyle w:val="1f6"/>
        <w:rPr>
          <w:rFonts w:ascii="Calibri" w:hAnsi="Calibri" w:cs="Times New Roman"/>
          <w:bCs w:val="0"/>
          <w:caps w:val="0"/>
          <w:noProof/>
          <w:sz w:val="16"/>
          <w:szCs w:val="16"/>
        </w:rPr>
      </w:pPr>
      <w:hyperlink w:anchor="_Toc511406935" w:history="1">
        <w:r w:rsidR="00B82E02" w:rsidRPr="00B82E02">
          <w:rPr>
            <w:rStyle w:val="afc"/>
            <w:noProof/>
            <w:sz w:val="16"/>
            <w:szCs w:val="16"/>
          </w:rPr>
          <w:t>3.</w:t>
        </w:r>
        <w:r w:rsidR="00B82E02" w:rsidRPr="00B82E02">
          <w:rPr>
            <w:rFonts w:ascii="Calibri" w:hAnsi="Calibri" w:cs="Times New Roman"/>
            <w:bCs w:val="0"/>
            <w:caps w:val="0"/>
            <w:noProof/>
            <w:sz w:val="16"/>
            <w:szCs w:val="16"/>
          </w:rPr>
          <w:tab/>
        </w:r>
        <w:r w:rsidR="00B82E02" w:rsidRPr="00B82E02">
          <w:rPr>
            <w:rStyle w:val="afc"/>
            <w:noProof/>
            <w:sz w:val="16"/>
            <w:szCs w:val="16"/>
          </w:rPr>
          <w:t>Характеристика развития инженерно-технического обеспечения</w:t>
        </w:r>
        <w:r w:rsidR="00B82E02" w:rsidRPr="00B82E02">
          <w:rPr>
            <w:noProof/>
            <w:webHidden/>
            <w:sz w:val="16"/>
            <w:szCs w:val="16"/>
          </w:rPr>
          <w:tab/>
        </w:r>
        <w:r w:rsidRPr="00B82E02">
          <w:rPr>
            <w:noProof/>
            <w:webHidden/>
            <w:sz w:val="16"/>
            <w:szCs w:val="16"/>
          </w:rPr>
          <w:fldChar w:fldCharType="begin"/>
        </w:r>
        <w:r w:rsidR="00B82E02" w:rsidRPr="00B82E02">
          <w:rPr>
            <w:noProof/>
            <w:webHidden/>
            <w:sz w:val="16"/>
            <w:szCs w:val="16"/>
          </w:rPr>
          <w:instrText xml:space="preserve"> PAGEREF _Toc511406935 \h </w:instrText>
        </w:r>
        <w:r w:rsidRPr="00B82E02">
          <w:rPr>
            <w:noProof/>
            <w:webHidden/>
            <w:sz w:val="16"/>
            <w:szCs w:val="16"/>
          </w:rPr>
        </w:r>
        <w:r w:rsidRPr="00B82E02">
          <w:rPr>
            <w:noProof/>
            <w:webHidden/>
            <w:sz w:val="16"/>
            <w:szCs w:val="16"/>
          </w:rPr>
          <w:fldChar w:fldCharType="separate"/>
        </w:r>
        <w:r w:rsidR="00B82E02" w:rsidRPr="00B82E02">
          <w:rPr>
            <w:noProof/>
            <w:webHidden/>
            <w:sz w:val="16"/>
            <w:szCs w:val="16"/>
          </w:rPr>
          <w:t>12</w:t>
        </w:r>
        <w:r w:rsidRPr="00B82E02">
          <w:rPr>
            <w:noProof/>
            <w:webHidden/>
            <w:sz w:val="16"/>
            <w:szCs w:val="16"/>
          </w:rPr>
          <w:fldChar w:fldCharType="end"/>
        </w:r>
      </w:hyperlink>
    </w:p>
    <w:p w:rsidR="00B82E02" w:rsidRPr="00B82E02" w:rsidRDefault="00093A76" w:rsidP="00B82E02">
      <w:pPr>
        <w:pStyle w:val="1f6"/>
        <w:rPr>
          <w:rFonts w:ascii="Calibri" w:hAnsi="Calibri" w:cs="Times New Roman"/>
          <w:bCs w:val="0"/>
          <w:caps w:val="0"/>
          <w:noProof/>
          <w:sz w:val="16"/>
          <w:szCs w:val="16"/>
        </w:rPr>
      </w:pPr>
      <w:hyperlink w:anchor="_Toc511406936" w:history="1">
        <w:r w:rsidR="00B82E02" w:rsidRPr="00B82E02">
          <w:rPr>
            <w:rStyle w:val="afc"/>
            <w:noProof/>
            <w:sz w:val="16"/>
            <w:szCs w:val="16"/>
          </w:rPr>
          <w:t>ПРИЛОЖЕНИЯ</w:t>
        </w:r>
        <w:r w:rsidR="00B82E02" w:rsidRPr="00B82E02">
          <w:rPr>
            <w:noProof/>
            <w:webHidden/>
            <w:sz w:val="16"/>
            <w:szCs w:val="16"/>
          </w:rPr>
          <w:tab/>
        </w:r>
        <w:r w:rsidRPr="00B82E02">
          <w:rPr>
            <w:noProof/>
            <w:webHidden/>
            <w:sz w:val="16"/>
            <w:szCs w:val="16"/>
          </w:rPr>
          <w:fldChar w:fldCharType="begin"/>
        </w:r>
        <w:r w:rsidR="00B82E02" w:rsidRPr="00B82E02">
          <w:rPr>
            <w:noProof/>
            <w:webHidden/>
            <w:sz w:val="16"/>
            <w:szCs w:val="16"/>
          </w:rPr>
          <w:instrText xml:space="preserve"> PAGEREF _Toc511406936 \h </w:instrText>
        </w:r>
        <w:r w:rsidRPr="00B82E02">
          <w:rPr>
            <w:noProof/>
            <w:webHidden/>
            <w:sz w:val="16"/>
            <w:szCs w:val="16"/>
          </w:rPr>
        </w:r>
        <w:r w:rsidRPr="00B82E02">
          <w:rPr>
            <w:noProof/>
            <w:webHidden/>
            <w:sz w:val="16"/>
            <w:szCs w:val="16"/>
          </w:rPr>
          <w:fldChar w:fldCharType="separate"/>
        </w:r>
        <w:r w:rsidR="00B82E02" w:rsidRPr="00B82E02">
          <w:rPr>
            <w:noProof/>
            <w:webHidden/>
            <w:sz w:val="16"/>
            <w:szCs w:val="16"/>
          </w:rPr>
          <w:t>14</w:t>
        </w:r>
        <w:r w:rsidRPr="00B82E02">
          <w:rPr>
            <w:noProof/>
            <w:webHidden/>
            <w:sz w:val="16"/>
            <w:szCs w:val="16"/>
          </w:rPr>
          <w:fldChar w:fldCharType="end"/>
        </w:r>
      </w:hyperlink>
    </w:p>
    <w:p w:rsidR="00B82E02" w:rsidRPr="00B82E02" w:rsidRDefault="00093A76" w:rsidP="00B82E02">
      <w:pPr>
        <w:pStyle w:val="1f6"/>
        <w:rPr>
          <w:rFonts w:ascii="Calibri" w:hAnsi="Calibri" w:cs="Times New Roman"/>
          <w:bCs w:val="0"/>
          <w:caps w:val="0"/>
          <w:noProof/>
          <w:sz w:val="16"/>
          <w:szCs w:val="16"/>
        </w:rPr>
      </w:pPr>
      <w:hyperlink w:anchor="_Toc511406937" w:history="1">
        <w:r w:rsidR="00B82E02" w:rsidRPr="00B82E02">
          <w:rPr>
            <w:rStyle w:val="afc"/>
            <w:noProof/>
            <w:sz w:val="16"/>
            <w:szCs w:val="16"/>
          </w:rPr>
          <w:t>ГРАФИЧЕСКАЯ ЧАСТЬ</w:t>
        </w:r>
        <w:r w:rsidR="00B82E02" w:rsidRPr="00B82E02">
          <w:rPr>
            <w:noProof/>
            <w:webHidden/>
            <w:sz w:val="16"/>
            <w:szCs w:val="16"/>
          </w:rPr>
          <w:tab/>
        </w:r>
        <w:r w:rsidRPr="00B82E02">
          <w:rPr>
            <w:noProof/>
            <w:webHidden/>
            <w:sz w:val="16"/>
            <w:szCs w:val="16"/>
          </w:rPr>
          <w:fldChar w:fldCharType="begin"/>
        </w:r>
        <w:r w:rsidR="00B82E02" w:rsidRPr="00B82E02">
          <w:rPr>
            <w:noProof/>
            <w:webHidden/>
            <w:sz w:val="16"/>
            <w:szCs w:val="16"/>
          </w:rPr>
          <w:instrText xml:space="preserve"> PAGEREF _Toc511406937 \h </w:instrText>
        </w:r>
        <w:r w:rsidRPr="00B82E02">
          <w:rPr>
            <w:noProof/>
            <w:webHidden/>
            <w:sz w:val="16"/>
            <w:szCs w:val="16"/>
          </w:rPr>
        </w:r>
        <w:r w:rsidRPr="00B82E02">
          <w:rPr>
            <w:noProof/>
            <w:webHidden/>
            <w:sz w:val="16"/>
            <w:szCs w:val="16"/>
          </w:rPr>
          <w:fldChar w:fldCharType="separate"/>
        </w:r>
        <w:r w:rsidR="00B82E02" w:rsidRPr="00B82E02">
          <w:rPr>
            <w:noProof/>
            <w:webHidden/>
            <w:sz w:val="16"/>
            <w:szCs w:val="16"/>
          </w:rPr>
          <w:t>19</w:t>
        </w:r>
        <w:r w:rsidRPr="00B82E02">
          <w:rPr>
            <w:noProof/>
            <w:webHidden/>
            <w:sz w:val="16"/>
            <w:szCs w:val="16"/>
          </w:rPr>
          <w:fldChar w:fldCharType="end"/>
        </w:r>
      </w:hyperlink>
    </w:p>
    <w:p w:rsidR="00B82E02" w:rsidRDefault="00093A76" w:rsidP="00B82E02">
      <w:pPr>
        <w:pStyle w:val="affff5"/>
        <w:rPr>
          <w:rFonts w:cs="Calibri"/>
          <w:bCs/>
          <w:caps/>
          <w:color w:val="FF0000"/>
          <w:sz w:val="16"/>
          <w:szCs w:val="16"/>
        </w:rPr>
      </w:pPr>
      <w:r w:rsidRPr="00B82E02">
        <w:rPr>
          <w:rFonts w:cs="Calibri"/>
          <w:bCs/>
          <w:caps/>
          <w:color w:val="FF0000"/>
          <w:sz w:val="16"/>
          <w:szCs w:val="16"/>
        </w:rPr>
        <w:fldChar w:fldCharType="end"/>
      </w:r>
    </w:p>
    <w:p w:rsidR="00B82E02" w:rsidRDefault="00B82E02" w:rsidP="00B82E02">
      <w:pPr>
        <w:pStyle w:val="affff5"/>
        <w:rPr>
          <w:rFonts w:cs="Calibri"/>
          <w:bCs/>
          <w:caps/>
          <w:color w:val="FF0000"/>
          <w:sz w:val="16"/>
          <w:szCs w:val="16"/>
        </w:rPr>
      </w:pPr>
    </w:p>
    <w:p w:rsidR="00B82E02" w:rsidRPr="00B82E02" w:rsidRDefault="00B82E02" w:rsidP="00B82E02">
      <w:pPr>
        <w:pStyle w:val="affff1"/>
        <w:rPr>
          <w:sz w:val="16"/>
          <w:szCs w:val="16"/>
        </w:rPr>
      </w:pPr>
      <w:bookmarkStart w:id="4" w:name="_Toc511406925"/>
      <w:r w:rsidRPr="00B82E02">
        <w:rPr>
          <w:sz w:val="16"/>
          <w:szCs w:val="16"/>
        </w:rPr>
        <w:t>Содержание приложений</w:t>
      </w:r>
      <w:bookmarkEnd w:id="4"/>
    </w:p>
    <w:tbl>
      <w:tblPr>
        <w:tblW w:w="9133"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85"/>
        <w:gridCol w:w="7230"/>
        <w:gridCol w:w="1218"/>
      </w:tblGrid>
      <w:tr w:rsidR="00B82E02" w:rsidRPr="00B82E02" w:rsidTr="00B82E02">
        <w:trPr>
          <w:trHeight w:val="941"/>
        </w:trPr>
        <w:tc>
          <w:tcPr>
            <w:tcW w:w="685" w:type="dxa"/>
            <w:shd w:val="clear" w:color="auto" w:fill="auto"/>
            <w:tcMar>
              <w:top w:w="28" w:type="dxa"/>
              <w:left w:w="85" w:type="dxa"/>
              <w:bottom w:w="28" w:type="dxa"/>
              <w:right w:w="85" w:type="dxa"/>
            </w:tcMar>
            <w:vAlign w:val="center"/>
          </w:tcPr>
          <w:p w:rsidR="00B82E02" w:rsidRPr="00B82E02" w:rsidRDefault="00B82E02" w:rsidP="00B82E02">
            <w:pPr>
              <w:pStyle w:val="afffff3"/>
              <w:rPr>
                <w:sz w:val="16"/>
                <w:szCs w:val="16"/>
              </w:rPr>
            </w:pPr>
            <w:r w:rsidRPr="00B82E02">
              <w:rPr>
                <w:sz w:val="16"/>
                <w:szCs w:val="16"/>
              </w:rPr>
              <w:t xml:space="preserve">№ </w:t>
            </w:r>
            <w:proofErr w:type="gramStart"/>
            <w:r w:rsidRPr="00B82E02">
              <w:rPr>
                <w:sz w:val="16"/>
                <w:szCs w:val="16"/>
              </w:rPr>
              <w:t>п</w:t>
            </w:r>
            <w:proofErr w:type="gramEnd"/>
            <w:r w:rsidRPr="00B82E02">
              <w:rPr>
                <w:sz w:val="16"/>
                <w:szCs w:val="16"/>
              </w:rPr>
              <w:t>/п</w:t>
            </w:r>
          </w:p>
        </w:tc>
        <w:tc>
          <w:tcPr>
            <w:tcW w:w="7230" w:type="dxa"/>
            <w:shd w:val="clear" w:color="auto" w:fill="auto"/>
            <w:tcMar>
              <w:top w:w="28" w:type="dxa"/>
              <w:left w:w="85" w:type="dxa"/>
              <w:bottom w:w="28" w:type="dxa"/>
              <w:right w:w="85" w:type="dxa"/>
            </w:tcMar>
            <w:vAlign w:val="center"/>
          </w:tcPr>
          <w:p w:rsidR="00B82E02" w:rsidRPr="00B82E02" w:rsidRDefault="00B82E02" w:rsidP="00B82E02">
            <w:pPr>
              <w:pStyle w:val="afffff3"/>
              <w:rPr>
                <w:sz w:val="16"/>
                <w:szCs w:val="16"/>
              </w:rPr>
            </w:pPr>
            <w:r w:rsidRPr="00B82E02">
              <w:rPr>
                <w:sz w:val="16"/>
                <w:szCs w:val="16"/>
              </w:rPr>
              <w:t>Наименование</w:t>
            </w:r>
          </w:p>
        </w:tc>
        <w:tc>
          <w:tcPr>
            <w:tcW w:w="1218" w:type="dxa"/>
            <w:shd w:val="clear" w:color="auto" w:fill="auto"/>
            <w:tcMar>
              <w:top w:w="28" w:type="dxa"/>
              <w:left w:w="85" w:type="dxa"/>
              <w:bottom w:w="28" w:type="dxa"/>
              <w:right w:w="85" w:type="dxa"/>
            </w:tcMar>
            <w:vAlign w:val="center"/>
          </w:tcPr>
          <w:p w:rsidR="00B82E02" w:rsidRPr="00B82E02" w:rsidRDefault="00B82E02" w:rsidP="00B82E02">
            <w:pPr>
              <w:pStyle w:val="afffff3"/>
              <w:rPr>
                <w:sz w:val="16"/>
                <w:szCs w:val="16"/>
              </w:rPr>
            </w:pPr>
            <w:r w:rsidRPr="00B82E02">
              <w:rPr>
                <w:sz w:val="16"/>
                <w:szCs w:val="16"/>
              </w:rPr>
              <w:t>Страница</w:t>
            </w:r>
          </w:p>
        </w:tc>
      </w:tr>
      <w:tr w:rsidR="00B82E02" w:rsidRPr="00B82E02" w:rsidTr="00B82E02">
        <w:trPr>
          <w:trHeight w:val="292"/>
        </w:trPr>
        <w:tc>
          <w:tcPr>
            <w:tcW w:w="685" w:type="dxa"/>
            <w:shd w:val="clear" w:color="auto" w:fill="auto"/>
            <w:vAlign w:val="center"/>
          </w:tcPr>
          <w:p w:rsidR="00B82E02" w:rsidRPr="00B82E02" w:rsidRDefault="00B82E02" w:rsidP="00C62671">
            <w:pPr>
              <w:pStyle w:val="afffff3"/>
              <w:numPr>
                <w:ilvl w:val="0"/>
                <w:numId w:val="13"/>
              </w:numPr>
              <w:ind w:left="113" w:firstLine="0"/>
              <w:rPr>
                <w:color w:val="FF0000"/>
                <w:sz w:val="16"/>
                <w:szCs w:val="16"/>
              </w:rPr>
            </w:pPr>
          </w:p>
        </w:tc>
        <w:tc>
          <w:tcPr>
            <w:tcW w:w="7230" w:type="dxa"/>
            <w:shd w:val="clear" w:color="auto" w:fill="auto"/>
          </w:tcPr>
          <w:p w:rsidR="00B82E02" w:rsidRPr="00B82E02" w:rsidRDefault="00B82E02" w:rsidP="00B82E02">
            <w:pPr>
              <w:pStyle w:val="afffff3"/>
              <w:jc w:val="left"/>
              <w:rPr>
                <w:color w:val="FF0000"/>
                <w:sz w:val="16"/>
                <w:szCs w:val="16"/>
              </w:rPr>
            </w:pPr>
            <w:r w:rsidRPr="00B82E02">
              <w:rPr>
                <w:sz w:val="16"/>
                <w:szCs w:val="16"/>
              </w:rPr>
              <w:t>Постановление Администрации Островского муниципального района № 73 от 09.02.2018 г. «О разработке проекта планировки и межевания территории по объекту «Реконструкция автомобильной дороги «Щелыково-Василево» на участке мостового перехода через реку Куекша в Островском районе Костромской области»»</w:t>
            </w:r>
          </w:p>
        </w:tc>
        <w:tc>
          <w:tcPr>
            <w:tcW w:w="1218" w:type="dxa"/>
            <w:shd w:val="clear" w:color="auto" w:fill="auto"/>
            <w:vAlign w:val="center"/>
          </w:tcPr>
          <w:p w:rsidR="00B82E02" w:rsidRPr="00B82E02" w:rsidRDefault="00B82E02" w:rsidP="00B82E02">
            <w:pPr>
              <w:pStyle w:val="afffff3"/>
              <w:rPr>
                <w:sz w:val="16"/>
                <w:szCs w:val="16"/>
              </w:rPr>
            </w:pPr>
            <w:r w:rsidRPr="00B82E02">
              <w:rPr>
                <w:sz w:val="16"/>
                <w:szCs w:val="16"/>
              </w:rPr>
              <w:t>15</w:t>
            </w:r>
          </w:p>
        </w:tc>
      </w:tr>
      <w:tr w:rsidR="00B82E02" w:rsidRPr="00B82E02" w:rsidTr="00B82E02">
        <w:trPr>
          <w:trHeight w:val="292"/>
        </w:trPr>
        <w:tc>
          <w:tcPr>
            <w:tcW w:w="685" w:type="dxa"/>
            <w:shd w:val="clear" w:color="auto" w:fill="auto"/>
            <w:vAlign w:val="center"/>
          </w:tcPr>
          <w:p w:rsidR="00B82E02" w:rsidRPr="00B82E02" w:rsidRDefault="00B82E02" w:rsidP="00C62671">
            <w:pPr>
              <w:pStyle w:val="afffff3"/>
              <w:numPr>
                <w:ilvl w:val="0"/>
                <w:numId w:val="13"/>
              </w:numPr>
              <w:ind w:left="113" w:firstLine="0"/>
              <w:rPr>
                <w:color w:val="FF0000"/>
                <w:sz w:val="16"/>
                <w:szCs w:val="16"/>
              </w:rPr>
            </w:pPr>
          </w:p>
        </w:tc>
        <w:tc>
          <w:tcPr>
            <w:tcW w:w="7230" w:type="dxa"/>
            <w:shd w:val="clear" w:color="auto" w:fill="auto"/>
          </w:tcPr>
          <w:p w:rsidR="00B82E02" w:rsidRPr="00B82E02" w:rsidRDefault="00B82E02" w:rsidP="00B82E02">
            <w:pPr>
              <w:pStyle w:val="afffff3"/>
              <w:jc w:val="left"/>
              <w:rPr>
                <w:sz w:val="16"/>
                <w:szCs w:val="16"/>
              </w:rPr>
            </w:pPr>
            <w:r w:rsidRPr="00B82E02">
              <w:rPr>
                <w:sz w:val="16"/>
                <w:szCs w:val="16"/>
              </w:rPr>
              <w:t>Каталоги координат поворотных точек формируемых земельных участков для реконструкции автомобильной дороги “Щелыково-Василево” на участке мостового перехода через реку Куекша в Островском районе Костромской области</w:t>
            </w:r>
          </w:p>
        </w:tc>
        <w:tc>
          <w:tcPr>
            <w:tcW w:w="1218" w:type="dxa"/>
            <w:shd w:val="clear" w:color="auto" w:fill="auto"/>
            <w:vAlign w:val="center"/>
          </w:tcPr>
          <w:p w:rsidR="00B82E02" w:rsidRPr="00B82E02" w:rsidRDefault="00B82E02" w:rsidP="00B82E02">
            <w:pPr>
              <w:pStyle w:val="afffff3"/>
              <w:rPr>
                <w:sz w:val="16"/>
                <w:szCs w:val="16"/>
              </w:rPr>
            </w:pPr>
            <w:r w:rsidRPr="00B82E02">
              <w:rPr>
                <w:sz w:val="16"/>
                <w:szCs w:val="16"/>
              </w:rPr>
              <w:t>16-18</w:t>
            </w:r>
          </w:p>
        </w:tc>
      </w:tr>
    </w:tbl>
    <w:p w:rsidR="00B82E02" w:rsidRDefault="00B82E02" w:rsidP="00B82E02">
      <w:pPr>
        <w:pStyle w:val="affff5"/>
        <w:ind w:left="0" w:firstLine="0"/>
      </w:pPr>
    </w:p>
    <w:p w:rsidR="00B82E02" w:rsidRPr="00B82E02" w:rsidRDefault="00B82E02" w:rsidP="00B82E02">
      <w:pPr>
        <w:pStyle w:val="affff1"/>
        <w:rPr>
          <w:sz w:val="16"/>
          <w:szCs w:val="16"/>
        </w:rPr>
      </w:pPr>
      <w:bookmarkStart w:id="5" w:name="_Toc511406926"/>
      <w:r w:rsidRPr="00B82E02">
        <w:rPr>
          <w:sz w:val="16"/>
          <w:szCs w:val="16"/>
        </w:rPr>
        <w:t>Состав документации по планировке территории</w:t>
      </w:r>
      <w:bookmarkEnd w:id="5"/>
    </w:p>
    <w:tbl>
      <w:tblPr>
        <w:tblW w:w="9555" w:type="dxa"/>
        <w:jc w:val="center"/>
        <w:tblLayout w:type="fixed"/>
        <w:tblLook w:val="0000"/>
      </w:tblPr>
      <w:tblGrid>
        <w:gridCol w:w="1093"/>
        <w:gridCol w:w="2693"/>
        <w:gridCol w:w="4536"/>
        <w:gridCol w:w="1233"/>
      </w:tblGrid>
      <w:tr w:rsidR="00B82E02" w:rsidRPr="00B82E02" w:rsidTr="00B82E02">
        <w:trPr>
          <w:trHeight w:val="863"/>
          <w:jc w:val="center"/>
        </w:trPr>
        <w:tc>
          <w:tcPr>
            <w:tcW w:w="1093" w:type="dxa"/>
            <w:tcBorders>
              <w:top w:val="single" w:sz="8" w:space="0" w:color="000000"/>
              <w:left w:val="single" w:sz="8" w:space="0" w:color="000000"/>
              <w:bottom w:val="single" w:sz="4" w:space="0" w:color="auto"/>
              <w:right w:val="single" w:sz="8" w:space="0" w:color="000000"/>
            </w:tcBorders>
            <w:vAlign w:val="center"/>
          </w:tcPr>
          <w:p w:rsidR="00B82E02" w:rsidRPr="00B82E02" w:rsidRDefault="00B82E02" w:rsidP="00B82E02">
            <w:pPr>
              <w:snapToGrid w:val="0"/>
              <w:rPr>
                <w:sz w:val="16"/>
                <w:szCs w:val="16"/>
              </w:rPr>
            </w:pPr>
            <w:r w:rsidRPr="00B82E02">
              <w:rPr>
                <w:sz w:val="16"/>
                <w:szCs w:val="16"/>
              </w:rPr>
              <w:t xml:space="preserve">Номер </w:t>
            </w:r>
          </w:p>
          <w:p w:rsidR="00B82E02" w:rsidRPr="00B82E02" w:rsidRDefault="00B82E02" w:rsidP="00B82E02">
            <w:pPr>
              <w:snapToGrid w:val="0"/>
              <w:rPr>
                <w:sz w:val="16"/>
                <w:szCs w:val="16"/>
              </w:rPr>
            </w:pPr>
            <w:r w:rsidRPr="00B82E02">
              <w:rPr>
                <w:sz w:val="16"/>
                <w:szCs w:val="16"/>
              </w:rPr>
              <w:t>тома</w:t>
            </w:r>
          </w:p>
        </w:tc>
        <w:tc>
          <w:tcPr>
            <w:tcW w:w="2693" w:type="dxa"/>
            <w:tcBorders>
              <w:top w:val="single" w:sz="8" w:space="0" w:color="000000"/>
              <w:left w:val="single" w:sz="8" w:space="0" w:color="000000"/>
              <w:bottom w:val="single" w:sz="8" w:space="0" w:color="000000"/>
            </w:tcBorders>
            <w:vAlign w:val="center"/>
          </w:tcPr>
          <w:p w:rsidR="00B82E02" w:rsidRPr="00B82E02" w:rsidRDefault="00B82E02" w:rsidP="00B82E02">
            <w:pPr>
              <w:snapToGrid w:val="0"/>
              <w:rPr>
                <w:sz w:val="16"/>
                <w:szCs w:val="16"/>
              </w:rPr>
            </w:pPr>
            <w:r w:rsidRPr="00B82E02">
              <w:rPr>
                <w:sz w:val="16"/>
                <w:szCs w:val="16"/>
              </w:rPr>
              <w:t>Обозначение</w:t>
            </w:r>
          </w:p>
        </w:tc>
        <w:tc>
          <w:tcPr>
            <w:tcW w:w="4536" w:type="dxa"/>
            <w:tcBorders>
              <w:top w:val="single" w:sz="8" w:space="0" w:color="000000"/>
              <w:left w:val="single" w:sz="8" w:space="0" w:color="000000"/>
              <w:bottom w:val="single" w:sz="8" w:space="0" w:color="000000"/>
            </w:tcBorders>
            <w:vAlign w:val="center"/>
          </w:tcPr>
          <w:p w:rsidR="00B82E02" w:rsidRPr="00B82E02" w:rsidRDefault="00B82E02" w:rsidP="00B82E02">
            <w:pPr>
              <w:snapToGrid w:val="0"/>
              <w:rPr>
                <w:sz w:val="16"/>
                <w:szCs w:val="16"/>
              </w:rPr>
            </w:pPr>
            <w:r w:rsidRPr="00B82E02">
              <w:rPr>
                <w:sz w:val="16"/>
                <w:szCs w:val="16"/>
              </w:rPr>
              <w:t>Наименование</w:t>
            </w:r>
          </w:p>
        </w:tc>
        <w:tc>
          <w:tcPr>
            <w:tcW w:w="1233" w:type="dxa"/>
            <w:tcBorders>
              <w:top w:val="single" w:sz="8" w:space="0" w:color="000000"/>
              <w:left w:val="single" w:sz="8" w:space="0" w:color="000000"/>
              <w:bottom w:val="single" w:sz="8" w:space="0" w:color="000000"/>
              <w:right w:val="single" w:sz="8" w:space="0" w:color="000000"/>
            </w:tcBorders>
            <w:vAlign w:val="center"/>
          </w:tcPr>
          <w:p w:rsidR="00B82E02" w:rsidRPr="00B82E02" w:rsidRDefault="00B82E02" w:rsidP="00B82E02">
            <w:pPr>
              <w:snapToGrid w:val="0"/>
              <w:rPr>
                <w:sz w:val="16"/>
                <w:szCs w:val="16"/>
                <w:lang w:val="en-US"/>
              </w:rPr>
            </w:pPr>
            <w:r w:rsidRPr="00B82E02">
              <w:rPr>
                <w:sz w:val="16"/>
                <w:szCs w:val="16"/>
              </w:rPr>
              <w:t>Приме</w:t>
            </w:r>
            <w:r w:rsidRPr="00B82E02">
              <w:rPr>
                <w:sz w:val="16"/>
                <w:szCs w:val="16"/>
                <w:lang w:val="en-US"/>
              </w:rPr>
              <w:t>-</w:t>
            </w:r>
          </w:p>
          <w:p w:rsidR="00B82E02" w:rsidRPr="00B82E02" w:rsidRDefault="00B82E02" w:rsidP="00B82E02">
            <w:pPr>
              <w:rPr>
                <w:sz w:val="16"/>
                <w:szCs w:val="16"/>
              </w:rPr>
            </w:pPr>
            <w:r w:rsidRPr="00B82E02">
              <w:rPr>
                <w:sz w:val="16"/>
                <w:szCs w:val="16"/>
              </w:rPr>
              <w:t>чание</w:t>
            </w:r>
          </w:p>
        </w:tc>
      </w:tr>
      <w:tr w:rsidR="00B82E02" w:rsidRPr="00B82E02" w:rsidTr="00B82E02">
        <w:trPr>
          <w:trHeight w:val="851"/>
          <w:jc w:val="center"/>
        </w:trPr>
        <w:tc>
          <w:tcPr>
            <w:tcW w:w="1093" w:type="dxa"/>
            <w:tcBorders>
              <w:top w:val="single" w:sz="4" w:space="0" w:color="auto"/>
              <w:left w:val="single" w:sz="4" w:space="0" w:color="auto"/>
              <w:right w:val="single" w:sz="4" w:space="0" w:color="auto"/>
            </w:tcBorders>
            <w:vAlign w:val="center"/>
          </w:tcPr>
          <w:p w:rsidR="00B82E02" w:rsidRPr="00B82E02" w:rsidRDefault="00B82E02" w:rsidP="00B82E02">
            <w:pPr>
              <w:snapToGrid w:val="0"/>
              <w:rPr>
                <w:rFonts w:eastAsia="Calibri"/>
                <w:sz w:val="16"/>
                <w:szCs w:val="16"/>
              </w:rPr>
            </w:pPr>
            <w:r w:rsidRPr="00B82E02">
              <w:rPr>
                <w:rFonts w:eastAsia="Calibri"/>
                <w:sz w:val="16"/>
                <w:szCs w:val="16"/>
              </w:rPr>
              <w:t>1.1</w:t>
            </w:r>
          </w:p>
        </w:tc>
        <w:tc>
          <w:tcPr>
            <w:tcW w:w="2693" w:type="dxa"/>
            <w:tcBorders>
              <w:top w:val="single" w:sz="8" w:space="0" w:color="000000"/>
              <w:left w:val="single" w:sz="4" w:space="0" w:color="auto"/>
              <w:bottom w:val="single" w:sz="4" w:space="0" w:color="auto"/>
            </w:tcBorders>
            <w:vAlign w:val="center"/>
          </w:tcPr>
          <w:p w:rsidR="00B82E02" w:rsidRPr="00B82E02" w:rsidRDefault="00B82E02" w:rsidP="00B82E02">
            <w:pPr>
              <w:snapToGrid w:val="0"/>
              <w:rPr>
                <w:rFonts w:eastAsia="Calibri"/>
                <w:sz w:val="16"/>
                <w:szCs w:val="16"/>
              </w:rPr>
            </w:pPr>
            <w:r w:rsidRPr="00B82E02">
              <w:rPr>
                <w:bCs/>
                <w:sz w:val="16"/>
                <w:szCs w:val="16"/>
              </w:rPr>
              <w:t xml:space="preserve">0141300015617000019-0187250-02 </w:t>
            </w:r>
            <w:r w:rsidRPr="00B82E02">
              <w:rPr>
                <w:rFonts w:eastAsia="Calibri"/>
                <w:sz w:val="16"/>
                <w:szCs w:val="16"/>
              </w:rPr>
              <w:t>– ППТ/1</w:t>
            </w:r>
          </w:p>
        </w:tc>
        <w:tc>
          <w:tcPr>
            <w:tcW w:w="4536" w:type="dxa"/>
            <w:tcBorders>
              <w:top w:val="single" w:sz="8" w:space="0" w:color="000000"/>
              <w:left w:val="single" w:sz="8" w:space="0" w:color="000000"/>
            </w:tcBorders>
            <w:vAlign w:val="center"/>
          </w:tcPr>
          <w:p w:rsidR="00B82E02" w:rsidRPr="00B82E02" w:rsidRDefault="00B82E02" w:rsidP="00B82E02">
            <w:pPr>
              <w:ind w:left="1026" w:hanging="992"/>
              <w:rPr>
                <w:sz w:val="16"/>
                <w:szCs w:val="16"/>
              </w:rPr>
            </w:pPr>
            <w:r w:rsidRPr="00B82E02">
              <w:rPr>
                <w:sz w:val="16"/>
                <w:szCs w:val="16"/>
              </w:rPr>
              <w:t>Часть 1.1 Проект планировки территории</w:t>
            </w:r>
          </w:p>
          <w:p w:rsidR="00B82E02" w:rsidRPr="00B82E02" w:rsidRDefault="00B82E02" w:rsidP="00B82E02">
            <w:pPr>
              <w:ind w:left="742" w:firstLine="284"/>
              <w:rPr>
                <w:sz w:val="16"/>
                <w:szCs w:val="16"/>
              </w:rPr>
            </w:pPr>
            <w:r w:rsidRPr="00B82E02">
              <w:rPr>
                <w:sz w:val="16"/>
                <w:szCs w:val="16"/>
              </w:rPr>
              <w:t>Основная (утверждаемая) часть</w:t>
            </w:r>
          </w:p>
        </w:tc>
        <w:tc>
          <w:tcPr>
            <w:tcW w:w="1233" w:type="dxa"/>
            <w:tcBorders>
              <w:top w:val="single" w:sz="8" w:space="0" w:color="000000"/>
              <w:left w:val="single" w:sz="8" w:space="0" w:color="000000"/>
              <w:right w:val="single" w:sz="8" w:space="0" w:color="000000"/>
            </w:tcBorders>
            <w:vAlign w:val="center"/>
          </w:tcPr>
          <w:p w:rsidR="00B82E02" w:rsidRPr="00B82E02" w:rsidRDefault="00B82E02" w:rsidP="00B82E02">
            <w:pPr>
              <w:snapToGrid w:val="0"/>
              <w:rPr>
                <w:rFonts w:eastAsia="Calibri"/>
                <w:sz w:val="16"/>
                <w:szCs w:val="16"/>
              </w:rPr>
            </w:pPr>
          </w:p>
        </w:tc>
      </w:tr>
      <w:tr w:rsidR="00B82E02" w:rsidRPr="00B82E02" w:rsidTr="00B82E02">
        <w:trPr>
          <w:trHeight w:val="851"/>
          <w:jc w:val="center"/>
        </w:trPr>
        <w:tc>
          <w:tcPr>
            <w:tcW w:w="1093" w:type="dxa"/>
            <w:tcBorders>
              <w:top w:val="single" w:sz="4" w:space="0" w:color="auto"/>
              <w:left w:val="single" w:sz="4" w:space="0" w:color="auto"/>
              <w:right w:val="single" w:sz="4" w:space="0" w:color="auto"/>
            </w:tcBorders>
            <w:vAlign w:val="center"/>
          </w:tcPr>
          <w:p w:rsidR="00B82E02" w:rsidRPr="00B82E02" w:rsidRDefault="00B82E02" w:rsidP="00B82E02">
            <w:pPr>
              <w:snapToGrid w:val="0"/>
              <w:rPr>
                <w:rFonts w:eastAsia="Calibri"/>
                <w:sz w:val="16"/>
                <w:szCs w:val="16"/>
              </w:rPr>
            </w:pPr>
            <w:r w:rsidRPr="00B82E02">
              <w:rPr>
                <w:rFonts w:eastAsia="Calibri"/>
                <w:sz w:val="16"/>
                <w:szCs w:val="16"/>
              </w:rPr>
              <w:t>1.2</w:t>
            </w:r>
          </w:p>
        </w:tc>
        <w:tc>
          <w:tcPr>
            <w:tcW w:w="2693" w:type="dxa"/>
            <w:tcBorders>
              <w:top w:val="single" w:sz="8" w:space="0" w:color="000000"/>
              <w:left w:val="single" w:sz="4" w:space="0" w:color="auto"/>
            </w:tcBorders>
            <w:vAlign w:val="center"/>
          </w:tcPr>
          <w:p w:rsidR="00B82E02" w:rsidRPr="00B82E02" w:rsidRDefault="00B82E02" w:rsidP="00B82E02">
            <w:pPr>
              <w:snapToGrid w:val="0"/>
              <w:rPr>
                <w:rFonts w:eastAsia="Calibri"/>
                <w:sz w:val="16"/>
                <w:szCs w:val="16"/>
              </w:rPr>
            </w:pPr>
            <w:r w:rsidRPr="00B82E02">
              <w:rPr>
                <w:bCs/>
                <w:sz w:val="16"/>
                <w:szCs w:val="16"/>
              </w:rPr>
              <w:t>0141300015617000019-0187250-02</w:t>
            </w:r>
            <w:r w:rsidRPr="00B82E02">
              <w:rPr>
                <w:sz w:val="16"/>
                <w:szCs w:val="16"/>
              </w:rPr>
              <w:t xml:space="preserve"> </w:t>
            </w:r>
            <w:r w:rsidRPr="00B82E02">
              <w:rPr>
                <w:rFonts w:eastAsia="Calibri"/>
                <w:sz w:val="16"/>
                <w:szCs w:val="16"/>
              </w:rPr>
              <w:t>– ППТ/2</w:t>
            </w:r>
          </w:p>
        </w:tc>
        <w:tc>
          <w:tcPr>
            <w:tcW w:w="4536" w:type="dxa"/>
            <w:tcBorders>
              <w:top w:val="single" w:sz="8" w:space="0" w:color="000000"/>
              <w:left w:val="single" w:sz="8" w:space="0" w:color="000000"/>
            </w:tcBorders>
            <w:vAlign w:val="center"/>
          </w:tcPr>
          <w:p w:rsidR="00B82E02" w:rsidRPr="00B82E02" w:rsidRDefault="00B82E02" w:rsidP="00B82E02">
            <w:pPr>
              <w:ind w:left="1026" w:hanging="992"/>
              <w:rPr>
                <w:sz w:val="16"/>
                <w:szCs w:val="16"/>
              </w:rPr>
            </w:pPr>
            <w:r w:rsidRPr="00B82E02">
              <w:rPr>
                <w:sz w:val="16"/>
                <w:szCs w:val="16"/>
              </w:rPr>
              <w:t>Часть 1.2 Проект планировки территории</w:t>
            </w:r>
          </w:p>
          <w:p w:rsidR="00B82E02" w:rsidRPr="00B82E02" w:rsidRDefault="00B82E02" w:rsidP="00B82E02">
            <w:pPr>
              <w:ind w:left="742" w:firstLine="284"/>
              <w:rPr>
                <w:sz w:val="16"/>
                <w:szCs w:val="16"/>
              </w:rPr>
            </w:pPr>
            <w:r w:rsidRPr="00B82E02">
              <w:rPr>
                <w:sz w:val="16"/>
                <w:szCs w:val="16"/>
              </w:rPr>
              <w:t>Материалы по обоснованию</w:t>
            </w:r>
          </w:p>
        </w:tc>
        <w:tc>
          <w:tcPr>
            <w:tcW w:w="1233" w:type="dxa"/>
            <w:tcBorders>
              <w:top w:val="single" w:sz="8" w:space="0" w:color="000000"/>
              <w:left w:val="single" w:sz="8" w:space="0" w:color="000000"/>
              <w:right w:val="single" w:sz="8" w:space="0" w:color="000000"/>
            </w:tcBorders>
            <w:vAlign w:val="center"/>
          </w:tcPr>
          <w:p w:rsidR="00B82E02" w:rsidRPr="00B82E02" w:rsidRDefault="00B82E02" w:rsidP="00B82E02">
            <w:pPr>
              <w:snapToGrid w:val="0"/>
              <w:rPr>
                <w:rFonts w:eastAsia="Calibri"/>
                <w:sz w:val="16"/>
                <w:szCs w:val="16"/>
              </w:rPr>
            </w:pPr>
          </w:p>
        </w:tc>
      </w:tr>
      <w:tr w:rsidR="00B82E02" w:rsidRPr="00B82E02" w:rsidTr="00B82E02">
        <w:trPr>
          <w:trHeight w:val="851"/>
          <w:jc w:val="center"/>
        </w:trPr>
        <w:tc>
          <w:tcPr>
            <w:tcW w:w="1093" w:type="dxa"/>
            <w:tcBorders>
              <w:top w:val="single" w:sz="4" w:space="0" w:color="auto"/>
              <w:left w:val="single" w:sz="4" w:space="0" w:color="auto"/>
              <w:bottom w:val="single" w:sz="4" w:space="0" w:color="auto"/>
              <w:right w:val="single" w:sz="4" w:space="0" w:color="auto"/>
            </w:tcBorders>
            <w:vAlign w:val="center"/>
          </w:tcPr>
          <w:p w:rsidR="00B82E02" w:rsidRPr="00B82E02" w:rsidRDefault="00B82E02" w:rsidP="00B82E02">
            <w:pPr>
              <w:snapToGrid w:val="0"/>
              <w:rPr>
                <w:rFonts w:eastAsia="Calibri"/>
                <w:sz w:val="16"/>
                <w:szCs w:val="16"/>
              </w:rPr>
            </w:pPr>
            <w:r w:rsidRPr="00B82E02">
              <w:rPr>
                <w:rFonts w:eastAsia="Calibri"/>
                <w:sz w:val="16"/>
                <w:szCs w:val="16"/>
              </w:rPr>
              <w:lastRenderedPageBreak/>
              <w:t>2</w:t>
            </w:r>
          </w:p>
        </w:tc>
        <w:tc>
          <w:tcPr>
            <w:tcW w:w="2693" w:type="dxa"/>
            <w:tcBorders>
              <w:top w:val="single" w:sz="4" w:space="0" w:color="auto"/>
              <w:left w:val="single" w:sz="4" w:space="0" w:color="auto"/>
              <w:bottom w:val="single" w:sz="4" w:space="0" w:color="000000"/>
            </w:tcBorders>
            <w:vAlign w:val="center"/>
          </w:tcPr>
          <w:p w:rsidR="00B82E02" w:rsidRPr="00B82E02" w:rsidRDefault="00B82E02" w:rsidP="00B82E02">
            <w:pPr>
              <w:snapToGrid w:val="0"/>
              <w:rPr>
                <w:rFonts w:eastAsia="Calibri"/>
                <w:sz w:val="16"/>
                <w:szCs w:val="16"/>
              </w:rPr>
            </w:pPr>
            <w:r w:rsidRPr="00B82E02">
              <w:rPr>
                <w:bCs/>
                <w:sz w:val="16"/>
                <w:szCs w:val="16"/>
              </w:rPr>
              <w:t>0141300015617000019-0187250-02</w:t>
            </w:r>
            <w:r w:rsidRPr="00B82E02">
              <w:rPr>
                <w:sz w:val="16"/>
                <w:szCs w:val="16"/>
              </w:rPr>
              <w:t xml:space="preserve"> </w:t>
            </w:r>
            <w:r w:rsidRPr="00B82E02">
              <w:rPr>
                <w:rFonts w:eastAsia="Calibri"/>
                <w:sz w:val="16"/>
                <w:szCs w:val="16"/>
              </w:rPr>
              <w:t>– ПМТ</w:t>
            </w:r>
          </w:p>
        </w:tc>
        <w:tc>
          <w:tcPr>
            <w:tcW w:w="4536" w:type="dxa"/>
            <w:tcBorders>
              <w:top w:val="single" w:sz="4" w:space="0" w:color="auto"/>
              <w:left w:val="single" w:sz="8" w:space="0" w:color="000000"/>
              <w:bottom w:val="single" w:sz="4" w:space="0" w:color="000000"/>
            </w:tcBorders>
            <w:vAlign w:val="center"/>
          </w:tcPr>
          <w:p w:rsidR="00B82E02" w:rsidRPr="00B82E02" w:rsidRDefault="00B82E02" w:rsidP="00B82E02">
            <w:pPr>
              <w:ind w:left="1026" w:hanging="992"/>
              <w:rPr>
                <w:sz w:val="16"/>
                <w:szCs w:val="16"/>
              </w:rPr>
            </w:pPr>
            <w:r w:rsidRPr="00B82E02">
              <w:rPr>
                <w:sz w:val="16"/>
                <w:szCs w:val="16"/>
              </w:rPr>
              <w:t>Часть 2. Проект межевания территории</w:t>
            </w:r>
          </w:p>
        </w:tc>
        <w:tc>
          <w:tcPr>
            <w:tcW w:w="1233" w:type="dxa"/>
            <w:tcBorders>
              <w:top w:val="single" w:sz="4" w:space="0" w:color="auto"/>
              <w:left w:val="single" w:sz="8" w:space="0" w:color="000000"/>
              <w:bottom w:val="single" w:sz="4" w:space="0" w:color="000000"/>
              <w:right w:val="single" w:sz="8" w:space="0" w:color="000000"/>
            </w:tcBorders>
            <w:vAlign w:val="center"/>
          </w:tcPr>
          <w:p w:rsidR="00B82E02" w:rsidRPr="00B82E02" w:rsidRDefault="00B82E02" w:rsidP="00B82E02">
            <w:pPr>
              <w:snapToGrid w:val="0"/>
              <w:rPr>
                <w:rFonts w:eastAsia="Calibri"/>
                <w:sz w:val="16"/>
                <w:szCs w:val="16"/>
              </w:rPr>
            </w:pPr>
          </w:p>
        </w:tc>
      </w:tr>
    </w:tbl>
    <w:p w:rsidR="00B82E02" w:rsidRDefault="00B82E02" w:rsidP="00B82E02">
      <w:pPr>
        <w:pStyle w:val="affff5"/>
        <w:ind w:left="0" w:firstLine="0"/>
        <w:rPr>
          <w:sz w:val="16"/>
          <w:szCs w:val="16"/>
        </w:rPr>
      </w:pPr>
    </w:p>
    <w:p w:rsidR="00B82E02" w:rsidRDefault="00B82E02" w:rsidP="00B82E02">
      <w:pPr>
        <w:pStyle w:val="affff5"/>
        <w:ind w:left="0" w:firstLine="0"/>
        <w:rPr>
          <w:sz w:val="16"/>
          <w:szCs w:val="16"/>
        </w:rPr>
      </w:pPr>
    </w:p>
    <w:p w:rsidR="00B82E02" w:rsidRPr="00E27B45" w:rsidRDefault="00B82E02" w:rsidP="00B82E02">
      <w:pPr>
        <w:pStyle w:val="affff1"/>
        <w:rPr>
          <w:sz w:val="16"/>
          <w:szCs w:val="16"/>
        </w:rPr>
      </w:pPr>
      <w:bookmarkStart w:id="6" w:name="_Toc511406927"/>
      <w:r w:rsidRPr="00E27B45">
        <w:rPr>
          <w:sz w:val="16"/>
          <w:szCs w:val="16"/>
        </w:rPr>
        <w:t>ПОЯСНИТЕЛЬНАЯ ЗАПИСКА</w:t>
      </w:r>
      <w:bookmarkEnd w:id="6"/>
    </w:p>
    <w:p w:rsidR="00B82E02" w:rsidRPr="00E27B45" w:rsidRDefault="00B82E02" w:rsidP="00B82E02">
      <w:pPr>
        <w:pStyle w:val="affff5"/>
        <w:rPr>
          <w:sz w:val="16"/>
          <w:szCs w:val="16"/>
        </w:rPr>
      </w:pPr>
      <w:bookmarkStart w:id="7" w:name="_Toc444266287"/>
      <w:bookmarkStart w:id="8" w:name="_Toc358296139"/>
      <w:bookmarkStart w:id="9" w:name="_Toc378736519"/>
      <w:bookmarkEnd w:id="3"/>
    </w:p>
    <w:p w:rsidR="00B82E02" w:rsidRPr="00E27B45" w:rsidRDefault="00B82E02" w:rsidP="00B82E02">
      <w:pPr>
        <w:pStyle w:val="a3"/>
        <w:rPr>
          <w:sz w:val="16"/>
          <w:szCs w:val="16"/>
        </w:rPr>
      </w:pPr>
      <w:bookmarkStart w:id="10" w:name="_Toc511406928"/>
      <w:r w:rsidRPr="00E27B45">
        <w:rPr>
          <w:sz w:val="16"/>
          <w:szCs w:val="16"/>
        </w:rPr>
        <w:t>Общие сведения о планировке территории</w:t>
      </w:r>
      <w:bookmarkEnd w:id="7"/>
      <w:bookmarkEnd w:id="10"/>
    </w:p>
    <w:p w:rsidR="00B82E02" w:rsidRPr="00E27B45" w:rsidRDefault="00B82E02" w:rsidP="00B82E02">
      <w:pPr>
        <w:pStyle w:val="affff5"/>
        <w:rPr>
          <w:rStyle w:val="affff6"/>
          <w:color w:val="FF0000"/>
          <w:sz w:val="16"/>
          <w:szCs w:val="16"/>
        </w:rPr>
      </w:pPr>
      <w:r w:rsidRPr="00E27B45">
        <w:rPr>
          <w:sz w:val="16"/>
          <w:szCs w:val="16"/>
        </w:rPr>
        <w:t>Проект планировки территории для размещения линейного объекта «Реконструкция автомобильной дороги “Щелыково-Василево” на участке мостового перехода через реку Куекша в Островском районе Костромской области» (далее – проект планировки) р</w:t>
      </w:r>
      <w:r w:rsidRPr="00E27B45">
        <w:rPr>
          <w:rStyle w:val="affff6"/>
          <w:sz w:val="16"/>
          <w:szCs w:val="16"/>
        </w:rPr>
        <w:t>азработан на основании требованиями п. 34 постановления Правительства РФ от 16.02.2008 N 87 (ред. от 23.01.2016) «О составе разделов проектной документации и требованиях к их содержанию».</w:t>
      </w:r>
    </w:p>
    <w:p w:rsidR="00B82E02" w:rsidRPr="00E27B45" w:rsidRDefault="00B82E02" w:rsidP="00B82E02">
      <w:pPr>
        <w:pStyle w:val="affff5"/>
        <w:rPr>
          <w:color w:val="FF0000"/>
          <w:sz w:val="16"/>
          <w:szCs w:val="16"/>
        </w:rPr>
      </w:pPr>
      <w:r w:rsidRPr="00E27B45">
        <w:rPr>
          <w:sz w:val="16"/>
          <w:szCs w:val="16"/>
        </w:rPr>
        <w:t>Проект планировки территории разработан обществом с ограниченной ответственностью «Ивановодорпроект» на основании результатов инженерных изысканий, выполненных в рамках разработки проектной документации «Реконструкция автомобильной дороги “Щелыково-Василево” на участке мостового перехода через реку Куекша в Островском районе Костромской области» в 2017 г.</w:t>
      </w:r>
    </w:p>
    <w:p w:rsidR="00B82E02" w:rsidRPr="00E27B45" w:rsidRDefault="00B82E02" w:rsidP="00B82E02">
      <w:pPr>
        <w:pStyle w:val="affff5"/>
        <w:rPr>
          <w:sz w:val="16"/>
          <w:szCs w:val="16"/>
        </w:rPr>
      </w:pPr>
      <w:r w:rsidRPr="00E27B45">
        <w:rPr>
          <w:sz w:val="16"/>
          <w:szCs w:val="16"/>
        </w:rPr>
        <w:t>Документация по планировке территории состоит из проекта планировки территории и проекта межевания территории – том 2 (0141300015617000019-0187250-02 – ПМТ). В свою очередь проект планировки территории состоит из основной части, которая подлежит утверждению – том 1.1 0141300015617000019-0187250-02 – ППТ/1 и материалов по её обоснованию – том 1.2 0141300015617000019-0187250-02 – ППТ/2.</w:t>
      </w:r>
    </w:p>
    <w:p w:rsidR="00B82E02" w:rsidRPr="00E27B45" w:rsidRDefault="00B82E02" w:rsidP="00B82E02">
      <w:pPr>
        <w:pStyle w:val="affff5"/>
        <w:rPr>
          <w:sz w:val="16"/>
          <w:szCs w:val="16"/>
        </w:rPr>
      </w:pPr>
      <w:r w:rsidRPr="00E27B45">
        <w:rPr>
          <w:sz w:val="16"/>
          <w:szCs w:val="16"/>
        </w:rPr>
        <w:t>Основная часть проекта планировки содержит:</w:t>
      </w:r>
    </w:p>
    <w:p w:rsidR="00B82E02" w:rsidRPr="00E27B45" w:rsidRDefault="00B82E02" w:rsidP="00B82E02">
      <w:pPr>
        <w:pStyle w:val="a2"/>
        <w:rPr>
          <w:sz w:val="16"/>
          <w:szCs w:val="16"/>
        </w:rPr>
      </w:pPr>
      <w:r w:rsidRPr="00E27B45">
        <w:rPr>
          <w:sz w:val="16"/>
          <w:szCs w:val="16"/>
        </w:rPr>
        <w:t>Положения о размещении линейного объекта «Реконструкция автомобильной дороги “Щелыково-Василево” на участке мостового перехода через реку Куекша в Островском районе Костромской области» содержат:</w:t>
      </w:r>
    </w:p>
    <w:p w:rsidR="00B82E02" w:rsidRPr="00E27B45" w:rsidRDefault="00B82E02" w:rsidP="00B82E02">
      <w:pPr>
        <w:pStyle w:val="--"/>
        <w:rPr>
          <w:sz w:val="16"/>
          <w:szCs w:val="16"/>
        </w:rPr>
      </w:pPr>
      <w:r w:rsidRPr="00E27B45">
        <w:rPr>
          <w:sz w:val="16"/>
          <w:szCs w:val="16"/>
        </w:rPr>
        <w:t>характеристика планируемого развития территории;</w:t>
      </w:r>
    </w:p>
    <w:p w:rsidR="00B82E02" w:rsidRPr="00E27B45" w:rsidRDefault="00B82E02" w:rsidP="00B82E02">
      <w:pPr>
        <w:pStyle w:val="--"/>
        <w:rPr>
          <w:sz w:val="16"/>
          <w:szCs w:val="16"/>
        </w:rPr>
      </w:pPr>
      <w:r w:rsidRPr="00E27B45">
        <w:rPr>
          <w:sz w:val="16"/>
          <w:szCs w:val="16"/>
        </w:rPr>
        <w:t>характеристика развития систем транспортного обслуживания;</w:t>
      </w:r>
    </w:p>
    <w:p w:rsidR="00B82E02" w:rsidRPr="00E27B45" w:rsidRDefault="00B82E02" w:rsidP="00B82E02">
      <w:pPr>
        <w:pStyle w:val="--"/>
        <w:rPr>
          <w:sz w:val="16"/>
          <w:szCs w:val="16"/>
        </w:rPr>
      </w:pPr>
      <w:r w:rsidRPr="00E27B45">
        <w:rPr>
          <w:sz w:val="16"/>
          <w:szCs w:val="16"/>
        </w:rPr>
        <w:t>характеристики развития инженерной–технического обеспечения;</w:t>
      </w:r>
    </w:p>
    <w:p w:rsidR="00B82E02" w:rsidRPr="00E27B45" w:rsidRDefault="00B82E02" w:rsidP="00B82E02">
      <w:pPr>
        <w:pStyle w:val="--"/>
        <w:rPr>
          <w:sz w:val="16"/>
          <w:szCs w:val="16"/>
        </w:rPr>
      </w:pPr>
      <w:r w:rsidRPr="00E27B45">
        <w:rPr>
          <w:sz w:val="16"/>
          <w:szCs w:val="16"/>
        </w:rPr>
        <w:t>чертеж планировки территории М 1:1000.</w:t>
      </w:r>
    </w:p>
    <w:p w:rsidR="00B82E02" w:rsidRPr="00E27B45" w:rsidRDefault="00B82E02" w:rsidP="00B82E02">
      <w:pPr>
        <w:pStyle w:val="affff5"/>
        <w:rPr>
          <w:sz w:val="16"/>
          <w:szCs w:val="16"/>
        </w:rPr>
      </w:pPr>
      <w:r w:rsidRPr="00E27B45">
        <w:rPr>
          <w:sz w:val="16"/>
          <w:szCs w:val="16"/>
        </w:rPr>
        <w:t>Материалы по обоснованию проекта планировки содержат</w:t>
      </w:r>
      <w:r w:rsidRPr="00E27B45">
        <w:rPr>
          <w:rStyle w:val="afff"/>
          <w:sz w:val="16"/>
          <w:szCs w:val="16"/>
        </w:rPr>
        <w:footnoteReference w:id="2"/>
      </w:r>
      <w:r w:rsidRPr="00E27B45">
        <w:rPr>
          <w:sz w:val="16"/>
          <w:szCs w:val="16"/>
        </w:rPr>
        <w:t>:</w:t>
      </w:r>
    </w:p>
    <w:p w:rsidR="00B82E02" w:rsidRPr="00E27B45" w:rsidRDefault="00B82E02" w:rsidP="00C62671">
      <w:pPr>
        <w:pStyle w:val="a2"/>
        <w:numPr>
          <w:ilvl w:val="0"/>
          <w:numId w:val="7"/>
        </w:numPr>
        <w:rPr>
          <w:sz w:val="16"/>
          <w:szCs w:val="16"/>
        </w:rPr>
      </w:pPr>
      <w:r w:rsidRPr="00E27B45">
        <w:rPr>
          <w:sz w:val="16"/>
          <w:szCs w:val="16"/>
        </w:rPr>
        <w:t>Пояснительную записку;</w:t>
      </w:r>
    </w:p>
    <w:p w:rsidR="00B82E02" w:rsidRPr="00E27B45" w:rsidRDefault="00B82E02" w:rsidP="00B82E02">
      <w:pPr>
        <w:pStyle w:val="a2"/>
        <w:rPr>
          <w:sz w:val="16"/>
          <w:szCs w:val="16"/>
        </w:rPr>
      </w:pPr>
      <w:r w:rsidRPr="00E27B45">
        <w:rPr>
          <w:sz w:val="16"/>
          <w:szCs w:val="16"/>
        </w:rPr>
        <w:t>Графические материалы:</w:t>
      </w:r>
    </w:p>
    <w:p w:rsidR="00B82E02" w:rsidRPr="00E27B45" w:rsidRDefault="00B82E02" w:rsidP="00B82E02">
      <w:pPr>
        <w:pStyle w:val="--"/>
        <w:rPr>
          <w:sz w:val="16"/>
          <w:szCs w:val="16"/>
        </w:rPr>
      </w:pPr>
      <w:r w:rsidRPr="00E27B45">
        <w:rPr>
          <w:sz w:val="16"/>
          <w:szCs w:val="16"/>
        </w:rPr>
        <w:t>схему расположения элемента планировочной структуры, М 1:20000;</w:t>
      </w:r>
    </w:p>
    <w:p w:rsidR="00B82E02" w:rsidRPr="00E27B45" w:rsidRDefault="00B82E02" w:rsidP="00B82E02">
      <w:pPr>
        <w:pStyle w:val="--"/>
        <w:rPr>
          <w:sz w:val="16"/>
          <w:szCs w:val="16"/>
        </w:rPr>
      </w:pPr>
      <w:r w:rsidRPr="00E27B45">
        <w:rPr>
          <w:sz w:val="16"/>
          <w:szCs w:val="16"/>
        </w:rPr>
        <w:t>схему использования территории в период подготовки проекта планировки территории, М 1:1000;</w:t>
      </w:r>
    </w:p>
    <w:p w:rsidR="00B82E02" w:rsidRPr="00E27B45" w:rsidRDefault="00B82E02" w:rsidP="00B82E02">
      <w:pPr>
        <w:pStyle w:val="--"/>
        <w:rPr>
          <w:sz w:val="16"/>
          <w:szCs w:val="16"/>
        </w:rPr>
      </w:pPr>
      <w:r w:rsidRPr="00E27B45">
        <w:rPr>
          <w:sz w:val="16"/>
          <w:szCs w:val="16"/>
        </w:rPr>
        <w:t>схема организации улично-дорожной сети М 1:1000;</w:t>
      </w:r>
    </w:p>
    <w:p w:rsidR="00B82E02" w:rsidRPr="00E27B45" w:rsidRDefault="00B82E02" w:rsidP="00B82E02">
      <w:pPr>
        <w:pStyle w:val="--"/>
        <w:rPr>
          <w:sz w:val="16"/>
          <w:szCs w:val="16"/>
        </w:rPr>
      </w:pPr>
      <w:r w:rsidRPr="00E27B45">
        <w:rPr>
          <w:sz w:val="16"/>
          <w:szCs w:val="16"/>
        </w:rPr>
        <w:t>схему границ зон с особыми условиями использования территории и территорий объектов культурного наследия, М 1:1000;</w:t>
      </w:r>
    </w:p>
    <w:p w:rsidR="00B82E02" w:rsidRPr="00E27B45" w:rsidRDefault="00B82E02" w:rsidP="00B82E02">
      <w:pPr>
        <w:pStyle w:val="--"/>
        <w:rPr>
          <w:sz w:val="16"/>
          <w:szCs w:val="16"/>
        </w:rPr>
      </w:pPr>
      <w:r w:rsidRPr="00E27B45">
        <w:rPr>
          <w:sz w:val="16"/>
          <w:szCs w:val="16"/>
        </w:rPr>
        <w:t>схему вертикальной планировки и инженерной подготовки территории, М 1:1000.</w:t>
      </w:r>
    </w:p>
    <w:p w:rsidR="00B82E02" w:rsidRPr="00E27B45" w:rsidRDefault="00B82E02" w:rsidP="00B82E02">
      <w:pPr>
        <w:pStyle w:val="affff5"/>
        <w:jc w:val="center"/>
        <w:rPr>
          <w:sz w:val="16"/>
          <w:szCs w:val="16"/>
        </w:rPr>
      </w:pPr>
      <w:r w:rsidRPr="00E27B45">
        <w:rPr>
          <w:rStyle w:val="affff6"/>
          <w:sz w:val="16"/>
          <w:szCs w:val="16"/>
        </w:rPr>
        <w:t xml:space="preserve">Территория под размещение линейного объекта </w:t>
      </w:r>
    </w:p>
    <w:p w:rsidR="00B82E02" w:rsidRPr="00E27B45" w:rsidRDefault="00B82E02" w:rsidP="00B82E02">
      <w:pPr>
        <w:pStyle w:val="affff5"/>
        <w:rPr>
          <w:sz w:val="16"/>
          <w:szCs w:val="16"/>
        </w:rPr>
      </w:pPr>
      <w:proofErr w:type="gramStart"/>
      <w:r w:rsidRPr="00E27B45">
        <w:rPr>
          <w:sz w:val="16"/>
          <w:szCs w:val="16"/>
        </w:rPr>
        <w:t>Объект</w:t>
      </w:r>
      <w:proofErr w:type="gramEnd"/>
      <w:r w:rsidRPr="00E27B45">
        <w:rPr>
          <w:sz w:val="16"/>
          <w:szCs w:val="16"/>
        </w:rPr>
        <w:t xml:space="preserve"> подлежащий реконструкции, мост через р. Куекша, расположен в селе Щелыково, входящем в состав Адищевского сельского поселения.</w:t>
      </w:r>
    </w:p>
    <w:p w:rsidR="00B82E02" w:rsidRPr="00E27B45" w:rsidRDefault="00B82E02" w:rsidP="00B82E02">
      <w:pPr>
        <w:pStyle w:val="affff5"/>
        <w:rPr>
          <w:sz w:val="16"/>
          <w:szCs w:val="16"/>
        </w:rPr>
      </w:pPr>
      <w:r w:rsidRPr="00E27B45">
        <w:rPr>
          <w:sz w:val="16"/>
          <w:szCs w:val="16"/>
        </w:rPr>
        <w:t xml:space="preserve">Адищевское сельское поселение Островского муниципального района Костромской области - образованно в результате объединения Адищевского сельского поселения Островского муниципального района Костромской области и Ивашевского сельского поселения Островского муниципального района Костромской области, и является правопреемником муниципальных образований,  в соответствии с Законом Костромской области от 11.02.2010 г. № 575-4-ЗКО  «О преобразовании некоторых муниципальных образований в Островском муниципальном районе Костромской области и внесении изменений в закон Костромской области «Об установлении границ муниципальных образований в Костромской области и наделении их статусом» </w:t>
      </w:r>
    </w:p>
    <w:p w:rsidR="00B82E02" w:rsidRPr="00E27B45" w:rsidRDefault="00B82E02" w:rsidP="00B82E02">
      <w:pPr>
        <w:pStyle w:val="affff5"/>
        <w:rPr>
          <w:sz w:val="16"/>
          <w:szCs w:val="16"/>
        </w:rPr>
      </w:pPr>
      <w:r w:rsidRPr="00E27B45">
        <w:rPr>
          <w:sz w:val="16"/>
          <w:szCs w:val="16"/>
        </w:rPr>
        <w:t xml:space="preserve">Территория Адищевского сельского поселения определена границами, установленными Законом Костромской области. </w:t>
      </w:r>
    </w:p>
    <w:p w:rsidR="00B82E02" w:rsidRPr="00E27B45" w:rsidRDefault="00B82E02" w:rsidP="00B82E02">
      <w:pPr>
        <w:pStyle w:val="affff5"/>
        <w:rPr>
          <w:sz w:val="16"/>
          <w:szCs w:val="16"/>
        </w:rPr>
      </w:pPr>
    </w:p>
    <w:p w:rsidR="00B82E02" w:rsidRPr="00E27B45" w:rsidRDefault="00B82E02" w:rsidP="00B82E02">
      <w:pPr>
        <w:pStyle w:val="affff5"/>
        <w:rPr>
          <w:sz w:val="16"/>
          <w:szCs w:val="16"/>
        </w:rPr>
      </w:pPr>
      <w:r w:rsidRPr="00E27B45">
        <w:rPr>
          <w:sz w:val="16"/>
          <w:szCs w:val="16"/>
        </w:rPr>
        <w:t xml:space="preserve">Официальное наименование Адищевского сельского поселения – муниципальное образование Адищевское сельское поселение Островского муниципального района Костромской области </w:t>
      </w:r>
    </w:p>
    <w:p w:rsidR="00B82E02" w:rsidRPr="00E27B45" w:rsidRDefault="00B82E02" w:rsidP="00B82E02">
      <w:pPr>
        <w:pStyle w:val="affff5"/>
        <w:rPr>
          <w:sz w:val="16"/>
          <w:szCs w:val="16"/>
        </w:rPr>
      </w:pPr>
      <w:r w:rsidRPr="00E27B45">
        <w:rPr>
          <w:sz w:val="16"/>
          <w:szCs w:val="16"/>
        </w:rPr>
        <w:t xml:space="preserve">Территорию поселения составляют исторически сложившиеся земли населенных пунктов, прилегающие к ним земли общего пользования, территории традиционного природопользования населения поселения, рекреационные земли, земли для развития поселения. В состав территории поселения входят земли независимо от форм собственности и целевого назначения, находящиеся в пределах границ поселения. </w:t>
      </w:r>
    </w:p>
    <w:p w:rsidR="00B82E02" w:rsidRPr="00E27B45" w:rsidRDefault="00B82E02" w:rsidP="00B82E02">
      <w:pPr>
        <w:pStyle w:val="affff5"/>
        <w:rPr>
          <w:sz w:val="16"/>
          <w:szCs w:val="16"/>
        </w:rPr>
      </w:pPr>
      <w:r w:rsidRPr="00E27B45">
        <w:rPr>
          <w:sz w:val="16"/>
          <w:szCs w:val="16"/>
        </w:rPr>
        <w:t>Территория поселения входит в состав территории Островского муниципального района Костромской области.</w:t>
      </w:r>
    </w:p>
    <w:p w:rsidR="00B82E02" w:rsidRPr="00E27B45" w:rsidRDefault="00B82E02" w:rsidP="00B82E02">
      <w:pPr>
        <w:pStyle w:val="affff5"/>
        <w:rPr>
          <w:sz w:val="16"/>
          <w:szCs w:val="16"/>
        </w:rPr>
      </w:pPr>
      <w:r w:rsidRPr="00E27B45">
        <w:rPr>
          <w:sz w:val="16"/>
          <w:szCs w:val="16"/>
        </w:rPr>
        <w:lastRenderedPageBreak/>
        <w:t>Административным центром поселения является село Адищево Островского района Костромской области.</w:t>
      </w:r>
    </w:p>
    <w:p w:rsidR="00B82E02" w:rsidRPr="00E27B45" w:rsidRDefault="00B82E02" w:rsidP="00B82E02">
      <w:pPr>
        <w:pStyle w:val="affff5"/>
        <w:rPr>
          <w:sz w:val="16"/>
          <w:szCs w:val="16"/>
        </w:rPr>
      </w:pPr>
      <w:r w:rsidRPr="00E27B45">
        <w:rPr>
          <w:sz w:val="16"/>
          <w:szCs w:val="16"/>
        </w:rPr>
        <w:t>Проект планировки территории подготовлен в целях обеспечения устойчивого развития территории, выделения элементов планировочной структуры, установления границ земельных участков, предназначенных для «Реконструкция автомобильной дороги “Щелыково-Василево” на участке мостового перехода через реку Куекша в Островском районе Костромской области» и объектов, связанных с его эксплуатацией.</w:t>
      </w:r>
    </w:p>
    <w:p w:rsidR="00B82E02" w:rsidRPr="00E27B45" w:rsidRDefault="00B82E02" w:rsidP="00B82E02">
      <w:pPr>
        <w:pStyle w:val="a3"/>
        <w:rPr>
          <w:sz w:val="16"/>
          <w:szCs w:val="16"/>
        </w:rPr>
      </w:pPr>
      <w:bookmarkStart w:id="11" w:name="_Toc511406929"/>
      <w:r w:rsidRPr="00E27B45">
        <w:rPr>
          <w:sz w:val="16"/>
          <w:szCs w:val="16"/>
        </w:rPr>
        <w:t>Положения о размещении линейного объекта</w:t>
      </w:r>
      <w:bookmarkEnd w:id="11"/>
    </w:p>
    <w:p w:rsidR="00B82E02" w:rsidRPr="00E27B45" w:rsidRDefault="00B82E02" w:rsidP="00B82E02">
      <w:pPr>
        <w:pStyle w:val="11"/>
        <w:rPr>
          <w:sz w:val="16"/>
          <w:szCs w:val="16"/>
        </w:rPr>
      </w:pPr>
      <w:bookmarkStart w:id="12" w:name="_Toc511406930"/>
      <w:r w:rsidRPr="00E27B45">
        <w:rPr>
          <w:sz w:val="16"/>
          <w:szCs w:val="16"/>
        </w:rPr>
        <w:t>Характеристика планируемого развития территории</w:t>
      </w:r>
      <w:bookmarkEnd w:id="12"/>
    </w:p>
    <w:p w:rsidR="00B82E02" w:rsidRPr="00E27B45" w:rsidRDefault="00B82E02" w:rsidP="00B82E02">
      <w:pPr>
        <w:spacing w:before="120" w:after="240"/>
        <w:ind w:left="284" w:firstLine="567"/>
        <w:contextualSpacing/>
        <w:jc w:val="both"/>
        <w:rPr>
          <w:sz w:val="16"/>
          <w:szCs w:val="16"/>
        </w:rPr>
      </w:pPr>
      <w:r w:rsidRPr="00E27B45">
        <w:rPr>
          <w:sz w:val="16"/>
          <w:szCs w:val="16"/>
        </w:rPr>
        <w:t xml:space="preserve">В целях обеспечения безопасности дорожного движения без потери скоростного режима проектом планировки территории предусмотрено заложение нормативных значений радиусов кривых в плане на подходах к мостовому переходу. </w:t>
      </w:r>
    </w:p>
    <w:p w:rsidR="00B82E02" w:rsidRPr="00E27B45" w:rsidRDefault="00B82E02" w:rsidP="00B82E02">
      <w:pPr>
        <w:spacing w:before="120" w:after="240"/>
        <w:ind w:left="284" w:firstLine="567"/>
        <w:contextualSpacing/>
        <w:jc w:val="both"/>
        <w:rPr>
          <w:sz w:val="16"/>
          <w:szCs w:val="16"/>
        </w:rPr>
      </w:pPr>
      <w:r w:rsidRPr="00E27B45">
        <w:rPr>
          <w:sz w:val="16"/>
          <w:szCs w:val="16"/>
        </w:rPr>
        <w:t>Проектные решения были разработаны на основании задания на проектирование и отчета о предпроектном обследовании сооружения:</w:t>
      </w:r>
    </w:p>
    <w:p w:rsidR="00B82E02" w:rsidRPr="00E27B45" w:rsidRDefault="00B82E02" w:rsidP="00B82E02">
      <w:pPr>
        <w:spacing w:before="120" w:after="240"/>
        <w:ind w:left="284" w:firstLine="567"/>
        <w:contextualSpacing/>
        <w:jc w:val="both"/>
        <w:rPr>
          <w:sz w:val="16"/>
          <w:szCs w:val="16"/>
        </w:rPr>
      </w:pPr>
      <w:r w:rsidRPr="00E27B45">
        <w:rPr>
          <w:sz w:val="16"/>
          <w:szCs w:val="16"/>
        </w:rPr>
        <w:t>В результате обследования были даны заключения о ремонтопригодности элементов мостового перехода, а также даны рекомендации о проведении мероприятий по восстановлению конструктивных элементов, их замене, устранении дефектов и разрушений конструкций и причин их образования.</w:t>
      </w:r>
    </w:p>
    <w:p w:rsidR="00B82E02" w:rsidRPr="00E27B45" w:rsidRDefault="00B82E02" w:rsidP="00B82E02">
      <w:pPr>
        <w:spacing w:before="120" w:after="240"/>
        <w:ind w:left="284" w:firstLine="567"/>
        <w:contextualSpacing/>
        <w:jc w:val="both"/>
        <w:rPr>
          <w:sz w:val="16"/>
          <w:szCs w:val="16"/>
        </w:rPr>
      </w:pPr>
      <w:r w:rsidRPr="00E27B45">
        <w:rPr>
          <w:sz w:val="16"/>
          <w:szCs w:val="16"/>
        </w:rPr>
        <w:t>Рекомендовано проведение следующих мероприятий в рамках реконструкции мостового перехода:</w:t>
      </w:r>
    </w:p>
    <w:p w:rsidR="00B82E02" w:rsidRPr="00E27B45" w:rsidRDefault="00B82E02" w:rsidP="00C62671">
      <w:pPr>
        <w:widowControl/>
        <w:numPr>
          <w:ilvl w:val="0"/>
          <w:numId w:val="11"/>
        </w:numPr>
        <w:autoSpaceDE/>
        <w:autoSpaceDN/>
        <w:adjustRightInd/>
        <w:spacing w:before="120"/>
        <w:jc w:val="both"/>
        <w:rPr>
          <w:sz w:val="16"/>
          <w:szCs w:val="16"/>
        </w:rPr>
      </w:pPr>
      <w:r w:rsidRPr="00E27B45">
        <w:rPr>
          <w:sz w:val="16"/>
          <w:szCs w:val="16"/>
        </w:rPr>
        <w:t>старый мост (полная длина моста – 41,73 м; продольная схема – 5,85×3+4,70+1,60+5,50×3) подлежит демонтажу со схемой пролетного строения;</w:t>
      </w:r>
    </w:p>
    <w:p w:rsidR="00B82E02" w:rsidRPr="00E27B45" w:rsidRDefault="00B82E02" w:rsidP="00C62671">
      <w:pPr>
        <w:widowControl/>
        <w:numPr>
          <w:ilvl w:val="0"/>
          <w:numId w:val="11"/>
        </w:numPr>
        <w:autoSpaceDE/>
        <w:autoSpaceDN/>
        <w:adjustRightInd/>
        <w:spacing w:before="120"/>
        <w:jc w:val="both"/>
        <w:rPr>
          <w:sz w:val="16"/>
          <w:szCs w:val="16"/>
        </w:rPr>
      </w:pPr>
      <w:r w:rsidRPr="00E27B45">
        <w:rPr>
          <w:sz w:val="16"/>
          <w:szCs w:val="16"/>
        </w:rPr>
        <w:t>устройство нового (длина мостового перехода составляет 40,50 м, продольная схема мостового перехода 5,0+6,0</w:t>
      </w:r>
      <w:r w:rsidRPr="00E27B45">
        <w:rPr>
          <w:sz w:val="16"/>
          <w:szCs w:val="16"/>
        </w:rPr>
        <w:sym w:font="Symbol" w:char="F0B4"/>
      </w:r>
      <w:r w:rsidRPr="00E27B45">
        <w:rPr>
          <w:sz w:val="16"/>
          <w:szCs w:val="16"/>
        </w:rPr>
        <w:t>5+5,0; габарит мостового перехода Г</w:t>
      </w:r>
      <w:proofErr w:type="gramStart"/>
      <w:r w:rsidRPr="00E27B45">
        <w:rPr>
          <w:sz w:val="16"/>
          <w:szCs w:val="16"/>
        </w:rPr>
        <w:t>6</w:t>
      </w:r>
      <w:proofErr w:type="gramEnd"/>
      <w:r w:rsidRPr="00E27B45">
        <w:rPr>
          <w:sz w:val="16"/>
          <w:szCs w:val="16"/>
        </w:rPr>
        <w:t>+2</w:t>
      </w:r>
      <w:r w:rsidRPr="00E27B45">
        <w:rPr>
          <w:sz w:val="16"/>
          <w:szCs w:val="16"/>
        </w:rPr>
        <w:sym w:font="Symbol" w:char="F0B4"/>
      </w:r>
      <w:r w:rsidRPr="00E27B45">
        <w:rPr>
          <w:sz w:val="16"/>
          <w:szCs w:val="16"/>
        </w:rPr>
        <w:t>1,00, расчетные нагрузки — А11; Н11).</w:t>
      </w:r>
    </w:p>
    <w:p w:rsidR="00B82E02" w:rsidRPr="00E27B45" w:rsidRDefault="00B82E02" w:rsidP="00B82E02">
      <w:pPr>
        <w:pStyle w:val="affff5"/>
        <w:rPr>
          <w:sz w:val="16"/>
          <w:szCs w:val="16"/>
        </w:rPr>
      </w:pPr>
      <w:r w:rsidRPr="00E27B45">
        <w:rPr>
          <w:sz w:val="16"/>
          <w:szCs w:val="16"/>
        </w:rPr>
        <w:t>Смещение существующей оси в рамках проекта «Реконструкция автомобильной дороги “Щелыково-Василево” на участке мостового перехода через реку Куекша в Островском районе Костромской области» не предусмотрено.</w:t>
      </w:r>
    </w:p>
    <w:p w:rsidR="00B82E02" w:rsidRPr="00E27B45" w:rsidRDefault="00B82E02" w:rsidP="00B82E02">
      <w:pPr>
        <w:pStyle w:val="affff5"/>
        <w:rPr>
          <w:bCs/>
          <w:sz w:val="16"/>
          <w:szCs w:val="16"/>
        </w:rPr>
      </w:pPr>
      <w:r w:rsidRPr="00E27B45">
        <w:rPr>
          <w:bCs/>
          <w:sz w:val="16"/>
          <w:szCs w:val="16"/>
        </w:rPr>
        <w:t>Разработка проекта планировки и проекта межевания территории для размещения линейного объекта «Реконструкция автомобильной дороги “Щелыково-Василево” на участке мостового перехода через реку Куекша в Островском районе Костромской области». Автомобильная дорога расположена на землях категории «земли населенных пунктов».</w:t>
      </w:r>
    </w:p>
    <w:p w:rsidR="00B82E02" w:rsidRPr="00E27B45" w:rsidRDefault="00B82E02" w:rsidP="00B82E02">
      <w:pPr>
        <w:pStyle w:val="affff5"/>
        <w:rPr>
          <w:bCs/>
          <w:sz w:val="16"/>
          <w:szCs w:val="16"/>
        </w:rPr>
      </w:pPr>
      <w:r w:rsidRPr="00E27B45">
        <w:rPr>
          <w:bCs/>
          <w:sz w:val="16"/>
          <w:szCs w:val="16"/>
        </w:rPr>
        <w:t>Формирование земельных участков для размещения объекта строительства осуществлялось в соответствии с Земельным кодексом РФ путем:</w:t>
      </w:r>
    </w:p>
    <w:p w:rsidR="00B82E02" w:rsidRPr="00E27B45" w:rsidRDefault="00B82E02" w:rsidP="00B82E02">
      <w:pPr>
        <w:pStyle w:val="affff5"/>
        <w:rPr>
          <w:bCs/>
          <w:sz w:val="16"/>
          <w:szCs w:val="16"/>
        </w:rPr>
      </w:pPr>
      <w:r w:rsidRPr="00E27B45">
        <w:rPr>
          <w:bCs/>
          <w:sz w:val="16"/>
          <w:szCs w:val="16"/>
        </w:rPr>
        <w:t>- образования земельных участков из земель, находящихся в государственной собственности до разграничения.</w:t>
      </w:r>
    </w:p>
    <w:p w:rsidR="00B82E02" w:rsidRPr="00E27B45" w:rsidRDefault="00B82E02" w:rsidP="00B82E02">
      <w:pPr>
        <w:pStyle w:val="affff5"/>
        <w:rPr>
          <w:bCs/>
          <w:sz w:val="16"/>
          <w:szCs w:val="16"/>
        </w:rPr>
      </w:pPr>
      <w:r w:rsidRPr="00E27B45">
        <w:rPr>
          <w:bCs/>
          <w:sz w:val="16"/>
          <w:szCs w:val="16"/>
        </w:rPr>
        <w:t>Границы существующих земельных участков нанесены на плановую основу согласно сведениям государственного кадастра недвижимости – кадастровых планов территории кадастровых кварталов:</w:t>
      </w:r>
    </w:p>
    <w:p w:rsidR="00B82E02" w:rsidRPr="00E27B45" w:rsidRDefault="00B82E02" w:rsidP="00C62671">
      <w:pPr>
        <w:pStyle w:val="affff5"/>
        <w:numPr>
          <w:ilvl w:val="0"/>
          <w:numId w:val="19"/>
        </w:numPr>
        <w:rPr>
          <w:bCs/>
          <w:sz w:val="16"/>
          <w:szCs w:val="16"/>
        </w:rPr>
      </w:pPr>
      <w:r w:rsidRPr="00E27B45">
        <w:rPr>
          <w:bCs/>
          <w:sz w:val="16"/>
          <w:szCs w:val="16"/>
        </w:rPr>
        <w:t xml:space="preserve">№ </w:t>
      </w:r>
      <w:r w:rsidRPr="00E27B45">
        <w:rPr>
          <w:color w:val="000000"/>
          <w:sz w:val="16"/>
          <w:szCs w:val="16"/>
        </w:rPr>
        <w:t xml:space="preserve">44:15:011503 </w:t>
      </w:r>
      <w:r w:rsidRPr="00E27B45">
        <w:rPr>
          <w:bCs/>
          <w:sz w:val="16"/>
          <w:szCs w:val="16"/>
        </w:rPr>
        <w:t xml:space="preserve">от </w:t>
      </w:r>
      <w:r w:rsidRPr="00E27B45">
        <w:rPr>
          <w:color w:val="000000"/>
          <w:sz w:val="16"/>
          <w:szCs w:val="16"/>
        </w:rPr>
        <w:t xml:space="preserve">10.01.2018 </w:t>
      </w:r>
      <w:r w:rsidRPr="00E27B45">
        <w:rPr>
          <w:bCs/>
          <w:sz w:val="16"/>
          <w:szCs w:val="16"/>
        </w:rPr>
        <w:t xml:space="preserve">№ </w:t>
      </w:r>
      <w:r w:rsidRPr="00E27B45">
        <w:rPr>
          <w:color w:val="000000"/>
          <w:sz w:val="16"/>
          <w:szCs w:val="16"/>
        </w:rPr>
        <w:t>4400/201/18-1618;</w:t>
      </w:r>
    </w:p>
    <w:p w:rsidR="00B82E02" w:rsidRPr="00E27B45" w:rsidRDefault="00B82E02" w:rsidP="00C62671">
      <w:pPr>
        <w:pStyle w:val="affff5"/>
        <w:numPr>
          <w:ilvl w:val="0"/>
          <w:numId w:val="19"/>
        </w:numPr>
        <w:rPr>
          <w:b/>
          <w:color w:val="000000"/>
          <w:sz w:val="16"/>
          <w:szCs w:val="16"/>
        </w:rPr>
      </w:pPr>
      <w:r w:rsidRPr="00E27B45">
        <w:rPr>
          <w:bCs/>
          <w:sz w:val="16"/>
          <w:szCs w:val="16"/>
        </w:rPr>
        <w:t xml:space="preserve">№ </w:t>
      </w:r>
      <w:r w:rsidRPr="00E27B45">
        <w:rPr>
          <w:color w:val="000000"/>
          <w:sz w:val="16"/>
          <w:szCs w:val="16"/>
        </w:rPr>
        <w:t>44:15:011502 от 10.01.2018 № 4400/201/18-1331, № 4400/201/18-1334.</w:t>
      </w:r>
    </w:p>
    <w:p w:rsidR="00B82E02" w:rsidRPr="00E27B45" w:rsidRDefault="00B82E02" w:rsidP="00B82E02">
      <w:pPr>
        <w:pStyle w:val="affff5"/>
        <w:rPr>
          <w:bCs/>
          <w:sz w:val="16"/>
          <w:szCs w:val="16"/>
        </w:rPr>
      </w:pPr>
      <w:r w:rsidRPr="00E27B45">
        <w:rPr>
          <w:bCs/>
          <w:sz w:val="16"/>
          <w:szCs w:val="16"/>
        </w:rPr>
        <w:t xml:space="preserve">Проект межевания территории разработан на топографической съемке М 1:500. </w:t>
      </w:r>
    </w:p>
    <w:p w:rsidR="00B82E02" w:rsidRPr="00E27B45" w:rsidRDefault="00B82E02" w:rsidP="00B82E02">
      <w:pPr>
        <w:pStyle w:val="affff5"/>
        <w:rPr>
          <w:bCs/>
          <w:sz w:val="16"/>
          <w:szCs w:val="16"/>
        </w:rPr>
      </w:pPr>
      <w:r w:rsidRPr="00E27B45">
        <w:rPr>
          <w:bCs/>
          <w:sz w:val="16"/>
          <w:szCs w:val="16"/>
        </w:rPr>
        <w:t>Проект межевания территории, предназначенный для размещения линейного объекта транспортной инфраструктуры федерального значения, регионального значения или местного значения, включает в себя чертежи межевания территории, на которых отображаются границы существующих и (или) подлежащих образованию земельных участков, в том числе предполагаемых к изъятию для государственных или муниципальных нужд, для размещения таких объектов.</w:t>
      </w:r>
    </w:p>
    <w:p w:rsidR="00B82E02" w:rsidRPr="00E27B45" w:rsidRDefault="00B82E02" w:rsidP="00B82E02">
      <w:pPr>
        <w:pStyle w:val="affff5"/>
        <w:rPr>
          <w:bCs/>
          <w:sz w:val="16"/>
          <w:szCs w:val="16"/>
        </w:rPr>
      </w:pPr>
      <w:r w:rsidRPr="00E27B45">
        <w:rPr>
          <w:bCs/>
          <w:sz w:val="16"/>
          <w:szCs w:val="16"/>
        </w:rPr>
        <w:t>Формирование многоконтурного земельного участка с кадастровым № 44:15:011502:ЗУ1 площадью 3873 кв.м. из земель населенного пункта, д. Щелыково, неразграниченная государственная собственность, под размещение автомобильной дороги, выполнено путем образования земельных участков из земель, находящихся в государственной или муниципальной собственности.</w:t>
      </w:r>
    </w:p>
    <w:p w:rsidR="00B82E02" w:rsidRPr="00E27B45" w:rsidRDefault="00B82E02" w:rsidP="00B82E02">
      <w:pPr>
        <w:pStyle w:val="affff5"/>
        <w:rPr>
          <w:bCs/>
          <w:sz w:val="16"/>
          <w:szCs w:val="16"/>
        </w:rPr>
      </w:pPr>
      <w:r w:rsidRPr="00E27B45">
        <w:rPr>
          <w:bCs/>
          <w:sz w:val="16"/>
          <w:szCs w:val="16"/>
        </w:rPr>
        <w:t>Проект межевания выполнен с учетом границ ранее образованных земельных участков, зарегистрированных в ГКН.</w:t>
      </w:r>
    </w:p>
    <w:p w:rsidR="00B82E02" w:rsidRPr="00E27B45" w:rsidRDefault="00B82E02" w:rsidP="00B82E02">
      <w:pPr>
        <w:pStyle w:val="affff5"/>
        <w:rPr>
          <w:sz w:val="16"/>
          <w:szCs w:val="16"/>
        </w:rPr>
      </w:pPr>
      <w:r w:rsidRPr="00E27B45">
        <w:rPr>
          <w:sz w:val="16"/>
          <w:szCs w:val="16"/>
        </w:rPr>
        <w:t>На рассматриваемой территории расположены объекты инженерной инфраструктуры с охранными зонами:</w:t>
      </w:r>
    </w:p>
    <w:p w:rsidR="00B82E02" w:rsidRPr="00E27B45" w:rsidRDefault="00B82E02" w:rsidP="00C62671">
      <w:pPr>
        <w:pStyle w:val="affff5"/>
        <w:numPr>
          <w:ilvl w:val="0"/>
          <w:numId w:val="20"/>
        </w:numPr>
        <w:rPr>
          <w:sz w:val="16"/>
          <w:szCs w:val="16"/>
        </w:rPr>
      </w:pPr>
      <w:r w:rsidRPr="00E27B45">
        <w:rPr>
          <w:sz w:val="16"/>
          <w:szCs w:val="16"/>
        </w:rPr>
        <w:t>воздушные линии электропередачи напряжением 10 кВ.</w:t>
      </w:r>
    </w:p>
    <w:p w:rsidR="00B82E02" w:rsidRPr="00E27B45" w:rsidRDefault="00B82E02" w:rsidP="00B82E02">
      <w:pPr>
        <w:pStyle w:val="affff5"/>
        <w:rPr>
          <w:sz w:val="16"/>
          <w:szCs w:val="16"/>
        </w:rPr>
      </w:pPr>
      <w:r w:rsidRPr="00E27B45">
        <w:rPr>
          <w:sz w:val="16"/>
          <w:szCs w:val="16"/>
        </w:rPr>
        <w:t xml:space="preserve">В проекте планировки определена граница зоны планируемого размещения линейного объекта. </w:t>
      </w:r>
    </w:p>
    <w:p w:rsidR="00B82E02" w:rsidRPr="00E27B45" w:rsidRDefault="00B82E02" w:rsidP="00B82E02">
      <w:pPr>
        <w:pStyle w:val="affff5"/>
        <w:rPr>
          <w:sz w:val="16"/>
          <w:szCs w:val="16"/>
        </w:rPr>
      </w:pPr>
      <w:r w:rsidRPr="00E27B45">
        <w:rPr>
          <w:sz w:val="16"/>
          <w:szCs w:val="16"/>
        </w:rPr>
        <w:t>Зонами с особыми условиями использования на территории планируемого размещения объекта капитального строительства являются: санитарный разрыв по фактору шума от реконструируемого мостового перехода, санитарно-защитные зоны от очистных сооружений поверхностного стока, придорожная полоса автомобильной дороги, водоохранная и прибрежная защитная полоса р. Куекша.</w:t>
      </w:r>
    </w:p>
    <w:p w:rsidR="00B82E02" w:rsidRPr="00E27B45" w:rsidRDefault="00B82E02" w:rsidP="00B82E02">
      <w:pPr>
        <w:pStyle w:val="affff5"/>
        <w:rPr>
          <w:sz w:val="16"/>
          <w:szCs w:val="16"/>
        </w:rPr>
      </w:pPr>
      <w:r w:rsidRPr="00E27B45">
        <w:rPr>
          <w:sz w:val="16"/>
          <w:szCs w:val="16"/>
        </w:rPr>
        <w:t>Рассматриваемая территория является частью территории объекта культурного наследия федерального значения – достопримечательное место «Щелыково», поставленного на государственную охрану в соответствии с приказом Министерства культуры РФ от 3.02.2016 №316 «О включении выявленного объекта культурного наследия (памятников истории и культуры) народов Российской Федерации в качестве объекта культурного наследия федерального значения и утверждении границ его территории</w:t>
      </w:r>
      <w:proofErr w:type="gramStart"/>
      <w:r w:rsidRPr="00E27B45">
        <w:rPr>
          <w:sz w:val="16"/>
          <w:szCs w:val="16"/>
        </w:rPr>
        <w:t>.з</w:t>
      </w:r>
      <w:proofErr w:type="gramEnd"/>
      <w:r w:rsidRPr="00E27B45">
        <w:rPr>
          <w:sz w:val="16"/>
          <w:szCs w:val="16"/>
        </w:rPr>
        <w:t>оны охраны объектов культурного наследия федерального значения и утверждения границ его территории».</w:t>
      </w:r>
    </w:p>
    <w:p w:rsidR="00B82E02" w:rsidRPr="00E27B45" w:rsidRDefault="00B82E02" w:rsidP="00B82E02">
      <w:pPr>
        <w:pStyle w:val="affff5"/>
        <w:rPr>
          <w:sz w:val="16"/>
          <w:szCs w:val="16"/>
        </w:rPr>
      </w:pPr>
      <w:r w:rsidRPr="00E27B45">
        <w:rPr>
          <w:sz w:val="16"/>
          <w:szCs w:val="16"/>
        </w:rPr>
        <w:t>Особо охраняемые природные территории федерального, областного, и местного значения (существующие и планируемые), разведанные запасы полезных ископаемых на рассматриваемой территории отсутствуют.</w:t>
      </w:r>
    </w:p>
    <w:p w:rsidR="00B82E02" w:rsidRPr="00E27B45" w:rsidRDefault="00B82E02" w:rsidP="00B82E02">
      <w:pPr>
        <w:pStyle w:val="affff5"/>
        <w:rPr>
          <w:color w:val="FF0000"/>
          <w:sz w:val="16"/>
          <w:szCs w:val="16"/>
        </w:rPr>
      </w:pPr>
    </w:p>
    <w:p w:rsidR="00B82E02" w:rsidRPr="00E27B45" w:rsidRDefault="00B82E02" w:rsidP="00C62671">
      <w:pPr>
        <w:pStyle w:val="31"/>
        <w:numPr>
          <w:ilvl w:val="2"/>
          <w:numId w:val="15"/>
        </w:numPr>
        <w:ind w:left="993" w:right="680" w:hanging="284"/>
        <w:rPr>
          <w:sz w:val="16"/>
          <w:szCs w:val="16"/>
        </w:rPr>
      </w:pPr>
      <w:bookmarkStart w:id="13" w:name="_Toc447283506"/>
      <w:bookmarkStart w:id="14" w:name="_Toc452560068"/>
      <w:bookmarkStart w:id="15" w:name="_Toc469328123"/>
      <w:bookmarkStart w:id="16" w:name="_Toc511406931"/>
      <w:r w:rsidRPr="00E27B45">
        <w:rPr>
          <w:sz w:val="16"/>
          <w:szCs w:val="16"/>
        </w:rPr>
        <w:t>План трассы</w:t>
      </w:r>
      <w:bookmarkEnd w:id="13"/>
      <w:bookmarkEnd w:id="14"/>
      <w:bookmarkEnd w:id="15"/>
      <w:bookmarkEnd w:id="16"/>
      <w:r w:rsidRPr="00E27B45">
        <w:rPr>
          <w:sz w:val="16"/>
          <w:szCs w:val="16"/>
        </w:rPr>
        <w:t xml:space="preserve"> </w:t>
      </w:r>
    </w:p>
    <w:p w:rsidR="00B82E02" w:rsidRPr="00E27B45" w:rsidRDefault="00B82E02" w:rsidP="00B82E02">
      <w:pPr>
        <w:pStyle w:val="affff5"/>
        <w:rPr>
          <w:b/>
          <w:sz w:val="16"/>
          <w:szCs w:val="16"/>
        </w:rPr>
      </w:pPr>
      <w:bookmarkStart w:id="17" w:name="_Toc447283931"/>
      <w:bookmarkStart w:id="18" w:name="_Toc456182279"/>
      <w:r w:rsidRPr="00E27B45">
        <w:rPr>
          <w:sz w:val="16"/>
          <w:szCs w:val="16"/>
        </w:rPr>
        <w:t>Начальная точка трассы принята на ПК 0+00.</w:t>
      </w:r>
    </w:p>
    <w:p w:rsidR="00B82E02" w:rsidRPr="00E27B45" w:rsidRDefault="00B82E02" w:rsidP="00B82E02">
      <w:pPr>
        <w:pStyle w:val="affff5"/>
        <w:rPr>
          <w:b/>
          <w:sz w:val="16"/>
          <w:szCs w:val="16"/>
        </w:rPr>
      </w:pPr>
      <w:r w:rsidRPr="00E27B45">
        <w:rPr>
          <w:sz w:val="16"/>
          <w:szCs w:val="16"/>
        </w:rPr>
        <w:lastRenderedPageBreak/>
        <w:t>Конечная точка трассы принята на ПК 2+48.92.</w:t>
      </w:r>
    </w:p>
    <w:p w:rsidR="00B82E02" w:rsidRPr="00E27B45" w:rsidRDefault="00B82E02" w:rsidP="00B82E02">
      <w:pPr>
        <w:pStyle w:val="affff5"/>
        <w:rPr>
          <w:b/>
          <w:sz w:val="16"/>
          <w:szCs w:val="16"/>
        </w:rPr>
      </w:pPr>
      <w:r w:rsidRPr="00E27B45">
        <w:rPr>
          <w:sz w:val="16"/>
          <w:szCs w:val="16"/>
        </w:rPr>
        <w:t>Границы объемов работ  по устройству дорожной одежды  приняты:</w:t>
      </w:r>
    </w:p>
    <w:p w:rsidR="00B82E02" w:rsidRPr="00E27B45" w:rsidRDefault="00B82E02" w:rsidP="00B82E02">
      <w:pPr>
        <w:pStyle w:val="affff5"/>
        <w:rPr>
          <w:b/>
          <w:sz w:val="16"/>
          <w:szCs w:val="16"/>
        </w:rPr>
      </w:pPr>
      <w:r w:rsidRPr="00E27B45">
        <w:rPr>
          <w:sz w:val="16"/>
          <w:szCs w:val="16"/>
        </w:rPr>
        <w:t xml:space="preserve">Слева: </w:t>
      </w:r>
    </w:p>
    <w:p w:rsidR="00B82E02" w:rsidRPr="00E27B45" w:rsidRDefault="00B82E02" w:rsidP="00B82E02">
      <w:pPr>
        <w:pStyle w:val="affff5"/>
        <w:rPr>
          <w:b/>
          <w:bCs/>
          <w:sz w:val="16"/>
          <w:szCs w:val="16"/>
        </w:rPr>
      </w:pPr>
      <w:r w:rsidRPr="00E27B45">
        <w:rPr>
          <w:sz w:val="16"/>
          <w:szCs w:val="16"/>
        </w:rPr>
        <w:t xml:space="preserve">1) </w:t>
      </w:r>
      <w:r w:rsidRPr="00E27B45">
        <w:rPr>
          <w:bCs/>
          <w:sz w:val="16"/>
          <w:szCs w:val="16"/>
        </w:rPr>
        <w:t>с ПК1+00 по ПК1+28 протяжением 28 м;</w:t>
      </w:r>
    </w:p>
    <w:p w:rsidR="00B82E02" w:rsidRPr="00E27B45" w:rsidRDefault="00B82E02" w:rsidP="00B82E02">
      <w:pPr>
        <w:pStyle w:val="affff5"/>
        <w:rPr>
          <w:b/>
          <w:bCs/>
          <w:sz w:val="16"/>
          <w:szCs w:val="16"/>
        </w:rPr>
      </w:pPr>
      <w:r w:rsidRPr="00E27B45">
        <w:rPr>
          <w:bCs/>
          <w:sz w:val="16"/>
          <w:szCs w:val="16"/>
        </w:rPr>
        <w:t>2) с ПК1+68.50 по ПК2+20 протяжением 51,5 м;</w:t>
      </w:r>
    </w:p>
    <w:p w:rsidR="00B82E02" w:rsidRPr="00E27B45" w:rsidRDefault="00B82E02" w:rsidP="00B82E02">
      <w:pPr>
        <w:pStyle w:val="affff5"/>
        <w:rPr>
          <w:b/>
          <w:bCs/>
          <w:sz w:val="16"/>
          <w:szCs w:val="16"/>
        </w:rPr>
      </w:pPr>
      <w:r w:rsidRPr="00E27B45">
        <w:rPr>
          <w:bCs/>
          <w:sz w:val="16"/>
          <w:szCs w:val="16"/>
        </w:rPr>
        <w:t>Справа:</w:t>
      </w:r>
    </w:p>
    <w:p w:rsidR="00B82E02" w:rsidRPr="00E27B45" w:rsidRDefault="00B82E02" w:rsidP="00B82E02">
      <w:pPr>
        <w:pStyle w:val="affff5"/>
        <w:rPr>
          <w:b/>
          <w:bCs/>
          <w:sz w:val="16"/>
          <w:szCs w:val="16"/>
        </w:rPr>
      </w:pPr>
      <w:r w:rsidRPr="00E27B45">
        <w:rPr>
          <w:bCs/>
          <w:sz w:val="16"/>
          <w:szCs w:val="16"/>
        </w:rPr>
        <w:t>1) с ПК 1+00 по ПК1+30.18 протяжением 30,18 м;</w:t>
      </w:r>
    </w:p>
    <w:p w:rsidR="00B82E02" w:rsidRPr="00E27B45" w:rsidRDefault="00B82E02" w:rsidP="00B82E02">
      <w:pPr>
        <w:pStyle w:val="affff5"/>
        <w:rPr>
          <w:b/>
          <w:bCs/>
          <w:sz w:val="16"/>
          <w:szCs w:val="16"/>
        </w:rPr>
      </w:pPr>
      <w:r w:rsidRPr="00E27B45">
        <w:rPr>
          <w:bCs/>
          <w:sz w:val="16"/>
          <w:szCs w:val="16"/>
        </w:rPr>
        <w:t>2) с ПК 1+70.68 по ПК 2+20 протяжением 49,32 м;</w:t>
      </w:r>
    </w:p>
    <w:p w:rsidR="00B82E02" w:rsidRPr="00E27B45" w:rsidRDefault="00B82E02" w:rsidP="00B82E02">
      <w:pPr>
        <w:pStyle w:val="affff5"/>
        <w:rPr>
          <w:b/>
          <w:sz w:val="16"/>
          <w:szCs w:val="16"/>
        </w:rPr>
      </w:pPr>
      <w:r w:rsidRPr="00E27B45">
        <w:rPr>
          <w:sz w:val="16"/>
          <w:szCs w:val="16"/>
        </w:rPr>
        <w:t>Граница объемов работ моста с ПК 1+29 по ПК 1+69. Более точную привязку см. «Схема уширения у моста».</w:t>
      </w:r>
    </w:p>
    <w:p w:rsidR="00B82E02" w:rsidRPr="00E27B45" w:rsidRDefault="00B82E02" w:rsidP="00B82E02">
      <w:pPr>
        <w:pStyle w:val="FR2"/>
        <w:spacing w:before="240" w:line="259" w:lineRule="auto"/>
        <w:ind w:left="0" w:right="34" w:firstLine="0"/>
        <w:jc w:val="center"/>
        <w:rPr>
          <w:rFonts w:ascii="Times New Roman" w:hAnsi="Times New Roman" w:cs="Times New Roman"/>
          <w:b/>
          <w:sz w:val="16"/>
          <w:szCs w:val="16"/>
        </w:rPr>
      </w:pPr>
    </w:p>
    <w:p w:rsidR="00B82E02" w:rsidRPr="00E27B45" w:rsidRDefault="00B82E02" w:rsidP="00B82E02">
      <w:pPr>
        <w:pStyle w:val="FR2"/>
        <w:spacing w:before="240" w:line="259" w:lineRule="auto"/>
        <w:ind w:left="0" w:right="34" w:firstLine="0"/>
        <w:jc w:val="center"/>
        <w:rPr>
          <w:rFonts w:ascii="Times New Roman" w:hAnsi="Times New Roman" w:cs="Times New Roman"/>
          <w:b/>
          <w:sz w:val="16"/>
          <w:szCs w:val="16"/>
        </w:rPr>
      </w:pPr>
      <w:r w:rsidRPr="00E27B45">
        <w:rPr>
          <w:rFonts w:ascii="Times New Roman" w:hAnsi="Times New Roman" w:cs="Times New Roman"/>
          <w:b/>
          <w:sz w:val="16"/>
          <w:szCs w:val="16"/>
        </w:rPr>
        <w:t>Основные технические показатели плана трассы</w:t>
      </w:r>
    </w:p>
    <w:p w:rsidR="00B82E02" w:rsidRPr="00E27B45" w:rsidRDefault="00B82E02" w:rsidP="00B82E02">
      <w:pPr>
        <w:pStyle w:val="afffff5"/>
        <w:rPr>
          <w:sz w:val="16"/>
          <w:szCs w:val="16"/>
        </w:rPr>
      </w:pPr>
      <w:r w:rsidRPr="00E27B45">
        <w:rPr>
          <w:sz w:val="16"/>
          <w:szCs w:val="16"/>
        </w:rPr>
        <w:t xml:space="preserve">Таблица </w:t>
      </w:r>
      <w:r w:rsidR="00093A76" w:rsidRPr="00E27B45">
        <w:rPr>
          <w:sz w:val="16"/>
          <w:szCs w:val="16"/>
        </w:rPr>
        <w:fldChar w:fldCharType="begin"/>
      </w:r>
      <w:r w:rsidRPr="00E27B45">
        <w:rPr>
          <w:sz w:val="16"/>
          <w:szCs w:val="16"/>
        </w:rPr>
        <w:instrText xml:space="preserve"> SEQ Таблица \* ARABIC </w:instrText>
      </w:r>
      <w:r w:rsidR="00093A76" w:rsidRPr="00E27B45">
        <w:rPr>
          <w:sz w:val="16"/>
          <w:szCs w:val="16"/>
        </w:rPr>
        <w:fldChar w:fldCharType="separate"/>
      </w:r>
      <w:r w:rsidRPr="00E27B45">
        <w:rPr>
          <w:noProof/>
          <w:sz w:val="16"/>
          <w:szCs w:val="16"/>
        </w:rPr>
        <w:t>1</w:t>
      </w:r>
      <w:r w:rsidR="00093A76" w:rsidRPr="00E27B45">
        <w:rPr>
          <w:sz w:val="16"/>
          <w:szCs w:val="16"/>
        </w:rPr>
        <w:fldChar w:fldCharType="end"/>
      </w:r>
    </w:p>
    <w:tbl>
      <w:tblPr>
        <w:tblW w:w="8904" w:type="dxa"/>
        <w:jc w:val="center"/>
        <w:tblLayout w:type="fixed"/>
        <w:tblCellMar>
          <w:left w:w="40" w:type="dxa"/>
          <w:right w:w="40" w:type="dxa"/>
        </w:tblCellMar>
        <w:tblLook w:val="0000"/>
      </w:tblPr>
      <w:tblGrid>
        <w:gridCol w:w="637"/>
        <w:gridCol w:w="4689"/>
        <w:gridCol w:w="1599"/>
        <w:gridCol w:w="1979"/>
      </w:tblGrid>
      <w:tr w:rsidR="00B82E02" w:rsidRPr="00E27B45" w:rsidTr="00B82E02">
        <w:trPr>
          <w:trHeight w:val="489"/>
          <w:jc w:val="center"/>
        </w:trPr>
        <w:tc>
          <w:tcPr>
            <w:tcW w:w="637" w:type="dxa"/>
            <w:tcBorders>
              <w:top w:val="single" w:sz="6" w:space="0" w:color="auto"/>
              <w:left w:val="single" w:sz="6" w:space="0" w:color="auto"/>
              <w:bottom w:val="single" w:sz="6" w:space="0" w:color="auto"/>
              <w:right w:val="single" w:sz="6" w:space="0" w:color="auto"/>
            </w:tcBorders>
            <w:tcMar>
              <w:top w:w="28" w:type="dxa"/>
              <w:left w:w="28" w:type="dxa"/>
              <w:bottom w:w="28" w:type="dxa"/>
              <w:right w:w="28" w:type="dxa"/>
            </w:tcMar>
            <w:vAlign w:val="center"/>
          </w:tcPr>
          <w:p w:rsidR="00B82E02" w:rsidRPr="00E27B45" w:rsidRDefault="00B82E02" w:rsidP="00B82E02">
            <w:pPr>
              <w:spacing w:before="20"/>
              <w:ind w:right="170"/>
              <w:rPr>
                <w:b/>
                <w:sz w:val="16"/>
                <w:szCs w:val="16"/>
              </w:rPr>
            </w:pPr>
            <w:proofErr w:type="gramStart"/>
            <w:r w:rsidRPr="00E27B45">
              <w:rPr>
                <w:b/>
                <w:sz w:val="16"/>
                <w:szCs w:val="16"/>
              </w:rPr>
              <w:t>п</w:t>
            </w:r>
            <w:proofErr w:type="gramEnd"/>
            <w:r w:rsidRPr="00E27B45">
              <w:rPr>
                <w:b/>
                <w:sz w:val="16"/>
                <w:szCs w:val="16"/>
              </w:rPr>
              <w:t>/п</w:t>
            </w:r>
          </w:p>
        </w:tc>
        <w:tc>
          <w:tcPr>
            <w:tcW w:w="4689" w:type="dxa"/>
            <w:tcBorders>
              <w:top w:val="single" w:sz="6" w:space="0" w:color="auto"/>
              <w:left w:val="single" w:sz="6" w:space="0" w:color="auto"/>
              <w:bottom w:val="single" w:sz="6" w:space="0" w:color="auto"/>
              <w:right w:val="single" w:sz="6" w:space="0" w:color="auto"/>
            </w:tcBorders>
            <w:tcMar>
              <w:top w:w="28" w:type="dxa"/>
              <w:left w:w="28" w:type="dxa"/>
              <w:bottom w:w="28" w:type="dxa"/>
              <w:right w:w="28" w:type="dxa"/>
            </w:tcMar>
            <w:vAlign w:val="center"/>
          </w:tcPr>
          <w:p w:rsidR="00B82E02" w:rsidRPr="00E27B45" w:rsidRDefault="00B82E02" w:rsidP="00B82E02">
            <w:pPr>
              <w:spacing w:before="20"/>
              <w:ind w:right="192" w:firstLine="120"/>
              <w:rPr>
                <w:b/>
                <w:sz w:val="16"/>
                <w:szCs w:val="16"/>
              </w:rPr>
            </w:pPr>
            <w:r w:rsidRPr="00E27B45">
              <w:rPr>
                <w:b/>
                <w:sz w:val="16"/>
                <w:szCs w:val="16"/>
              </w:rPr>
              <w:t>Наименование</w:t>
            </w:r>
          </w:p>
        </w:tc>
        <w:tc>
          <w:tcPr>
            <w:tcW w:w="1599" w:type="dxa"/>
            <w:tcBorders>
              <w:top w:val="single" w:sz="6" w:space="0" w:color="auto"/>
              <w:left w:val="single" w:sz="6" w:space="0" w:color="auto"/>
              <w:bottom w:val="single" w:sz="6" w:space="0" w:color="auto"/>
              <w:right w:val="single" w:sz="6" w:space="0" w:color="auto"/>
            </w:tcBorders>
            <w:tcMar>
              <w:top w:w="28" w:type="dxa"/>
              <w:left w:w="28" w:type="dxa"/>
              <w:bottom w:w="28" w:type="dxa"/>
              <w:right w:w="28" w:type="dxa"/>
            </w:tcMar>
            <w:vAlign w:val="center"/>
          </w:tcPr>
          <w:p w:rsidR="00B82E02" w:rsidRPr="00E27B45" w:rsidRDefault="00B82E02" w:rsidP="00B82E02">
            <w:pPr>
              <w:spacing w:before="20"/>
              <w:ind w:right="192" w:firstLine="28"/>
              <w:rPr>
                <w:b/>
                <w:sz w:val="16"/>
                <w:szCs w:val="16"/>
              </w:rPr>
            </w:pPr>
            <w:r w:rsidRPr="00E27B45">
              <w:rPr>
                <w:b/>
                <w:sz w:val="16"/>
                <w:szCs w:val="16"/>
              </w:rPr>
              <w:t>Единица измерения</w:t>
            </w:r>
          </w:p>
        </w:tc>
        <w:tc>
          <w:tcPr>
            <w:tcW w:w="1979" w:type="dxa"/>
            <w:tcBorders>
              <w:top w:val="single" w:sz="6" w:space="0" w:color="auto"/>
              <w:left w:val="single" w:sz="6" w:space="0" w:color="auto"/>
              <w:bottom w:val="single" w:sz="6" w:space="0" w:color="auto"/>
              <w:right w:val="single" w:sz="6" w:space="0" w:color="auto"/>
            </w:tcBorders>
            <w:tcMar>
              <w:top w:w="28" w:type="dxa"/>
              <w:left w:w="28" w:type="dxa"/>
              <w:bottom w:w="28" w:type="dxa"/>
              <w:right w:w="28" w:type="dxa"/>
            </w:tcMar>
            <w:vAlign w:val="center"/>
          </w:tcPr>
          <w:p w:rsidR="00B82E02" w:rsidRPr="00E27B45" w:rsidRDefault="00B82E02" w:rsidP="00B82E02">
            <w:pPr>
              <w:spacing w:before="20"/>
              <w:rPr>
                <w:b/>
                <w:sz w:val="16"/>
                <w:szCs w:val="16"/>
              </w:rPr>
            </w:pPr>
            <w:r w:rsidRPr="00E27B45">
              <w:rPr>
                <w:b/>
                <w:sz w:val="16"/>
                <w:szCs w:val="16"/>
              </w:rPr>
              <w:t>Количество</w:t>
            </w:r>
          </w:p>
        </w:tc>
      </w:tr>
      <w:tr w:rsidR="00B82E02" w:rsidRPr="00E27B45" w:rsidTr="00B82E02">
        <w:trPr>
          <w:trHeight w:val="18"/>
          <w:jc w:val="center"/>
        </w:trPr>
        <w:tc>
          <w:tcPr>
            <w:tcW w:w="637" w:type="dxa"/>
            <w:tcBorders>
              <w:top w:val="single" w:sz="6" w:space="0" w:color="auto"/>
              <w:left w:val="single" w:sz="6" w:space="0" w:color="auto"/>
              <w:bottom w:val="single" w:sz="6" w:space="0" w:color="auto"/>
              <w:right w:val="single" w:sz="6" w:space="0" w:color="auto"/>
            </w:tcBorders>
            <w:tcMar>
              <w:top w:w="28" w:type="dxa"/>
              <w:left w:w="28" w:type="dxa"/>
              <w:bottom w:w="28" w:type="dxa"/>
              <w:right w:w="28" w:type="dxa"/>
            </w:tcMar>
            <w:vAlign w:val="center"/>
          </w:tcPr>
          <w:p w:rsidR="00B82E02" w:rsidRPr="00E27B45" w:rsidRDefault="00B82E02" w:rsidP="00C62671">
            <w:pPr>
              <w:widowControl/>
              <w:numPr>
                <w:ilvl w:val="0"/>
                <w:numId w:val="16"/>
              </w:numPr>
              <w:autoSpaceDE/>
              <w:autoSpaceDN/>
              <w:adjustRightInd/>
              <w:spacing w:before="20"/>
              <w:ind w:left="584" w:right="193" w:hanging="357"/>
              <w:jc w:val="center"/>
              <w:rPr>
                <w:b/>
                <w:sz w:val="16"/>
                <w:szCs w:val="16"/>
              </w:rPr>
            </w:pPr>
          </w:p>
        </w:tc>
        <w:tc>
          <w:tcPr>
            <w:tcW w:w="4689" w:type="dxa"/>
            <w:tcBorders>
              <w:top w:val="single" w:sz="6" w:space="0" w:color="auto"/>
              <w:left w:val="single" w:sz="6" w:space="0" w:color="auto"/>
              <w:bottom w:val="single" w:sz="6" w:space="0" w:color="auto"/>
              <w:right w:val="single" w:sz="6" w:space="0" w:color="auto"/>
            </w:tcBorders>
            <w:tcMar>
              <w:top w:w="28" w:type="dxa"/>
              <w:left w:w="28" w:type="dxa"/>
              <w:bottom w:w="28" w:type="dxa"/>
              <w:right w:w="28" w:type="dxa"/>
            </w:tcMar>
            <w:vAlign w:val="center"/>
          </w:tcPr>
          <w:p w:rsidR="00B82E02" w:rsidRPr="00E27B45" w:rsidRDefault="00B82E02" w:rsidP="00B82E02">
            <w:pPr>
              <w:spacing w:before="40"/>
              <w:ind w:right="192"/>
              <w:rPr>
                <w:sz w:val="16"/>
                <w:szCs w:val="16"/>
              </w:rPr>
            </w:pPr>
            <w:r w:rsidRPr="00E27B45">
              <w:rPr>
                <w:sz w:val="16"/>
                <w:szCs w:val="16"/>
              </w:rPr>
              <w:t>Протяжение трассы</w:t>
            </w:r>
          </w:p>
        </w:tc>
        <w:tc>
          <w:tcPr>
            <w:tcW w:w="1599" w:type="dxa"/>
            <w:tcBorders>
              <w:top w:val="single" w:sz="6" w:space="0" w:color="auto"/>
              <w:left w:val="single" w:sz="6" w:space="0" w:color="auto"/>
              <w:bottom w:val="single" w:sz="6" w:space="0" w:color="auto"/>
              <w:right w:val="single" w:sz="6" w:space="0" w:color="auto"/>
            </w:tcBorders>
            <w:tcMar>
              <w:top w:w="28" w:type="dxa"/>
              <w:left w:w="28" w:type="dxa"/>
              <w:bottom w:w="28" w:type="dxa"/>
              <w:right w:w="28" w:type="dxa"/>
            </w:tcMar>
            <w:vAlign w:val="center"/>
          </w:tcPr>
          <w:p w:rsidR="00B82E02" w:rsidRPr="00E27B45" w:rsidRDefault="00B82E02" w:rsidP="00B82E02">
            <w:pPr>
              <w:spacing w:before="40"/>
              <w:ind w:firstLine="49"/>
              <w:rPr>
                <w:sz w:val="16"/>
                <w:szCs w:val="16"/>
              </w:rPr>
            </w:pPr>
            <w:r w:rsidRPr="00E27B45">
              <w:rPr>
                <w:sz w:val="16"/>
                <w:szCs w:val="16"/>
              </w:rPr>
              <w:t>км</w:t>
            </w:r>
          </w:p>
        </w:tc>
        <w:tc>
          <w:tcPr>
            <w:tcW w:w="1979" w:type="dxa"/>
            <w:tcBorders>
              <w:top w:val="single" w:sz="6" w:space="0" w:color="auto"/>
              <w:left w:val="single" w:sz="6" w:space="0" w:color="auto"/>
              <w:bottom w:val="single" w:sz="6" w:space="0" w:color="auto"/>
              <w:right w:val="single" w:sz="6" w:space="0" w:color="auto"/>
            </w:tcBorders>
            <w:tcMar>
              <w:top w:w="28" w:type="dxa"/>
              <w:left w:w="28" w:type="dxa"/>
              <w:bottom w:w="28" w:type="dxa"/>
              <w:right w:w="28" w:type="dxa"/>
            </w:tcMar>
            <w:vAlign w:val="center"/>
          </w:tcPr>
          <w:p w:rsidR="00B82E02" w:rsidRPr="00E27B45" w:rsidRDefault="00B82E02" w:rsidP="00B82E02">
            <w:pPr>
              <w:ind w:right="-38"/>
              <w:rPr>
                <w:b/>
                <w:bCs/>
                <w:sz w:val="16"/>
                <w:szCs w:val="16"/>
              </w:rPr>
            </w:pPr>
            <w:r w:rsidRPr="00E27B45">
              <w:rPr>
                <w:bCs/>
                <w:sz w:val="16"/>
                <w:szCs w:val="16"/>
              </w:rPr>
              <w:t>0,2489</w:t>
            </w:r>
          </w:p>
        </w:tc>
      </w:tr>
      <w:tr w:rsidR="00B82E02" w:rsidRPr="00E27B45" w:rsidTr="00B82E02">
        <w:trPr>
          <w:trHeight w:val="18"/>
          <w:jc w:val="center"/>
        </w:trPr>
        <w:tc>
          <w:tcPr>
            <w:tcW w:w="637" w:type="dxa"/>
            <w:tcBorders>
              <w:top w:val="single" w:sz="6" w:space="0" w:color="auto"/>
              <w:left w:val="single" w:sz="6" w:space="0" w:color="auto"/>
              <w:bottom w:val="single" w:sz="6" w:space="0" w:color="auto"/>
              <w:right w:val="single" w:sz="6" w:space="0" w:color="auto"/>
            </w:tcBorders>
            <w:tcMar>
              <w:top w:w="28" w:type="dxa"/>
              <w:left w:w="28" w:type="dxa"/>
              <w:bottom w:w="28" w:type="dxa"/>
              <w:right w:w="28" w:type="dxa"/>
            </w:tcMar>
            <w:vAlign w:val="center"/>
          </w:tcPr>
          <w:p w:rsidR="00B82E02" w:rsidRPr="00E27B45" w:rsidRDefault="00B82E02" w:rsidP="00C62671">
            <w:pPr>
              <w:widowControl/>
              <w:numPr>
                <w:ilvl w:val="0"/>
                <w:numId w:val="16"/>
              </w:numPr>
              <w:autoSpaceDE/>
              <w:autoSpaceDN/>
              <w:adjustRightInd/>
              <w:spacing w:before="20"/>
              <w:ind w:left="584" w:right="193" w:hanging="357"/>
              <w:jc w:val="center"/>
              <w:rPr>
                <w:b/>
                <w:sz w:val="16"/>
                <w:szCs w:val="16"/>
              </w:rPr>
            </w:pPr>
          </w:p>
        </w:tc>
        <w:tc>
          <w:tcPr>
            <w:tcW w:w="4689" w:type="dxa"/>
            <w:tcBorders>
              <w:top w:val="single" w:sz="6" w:space="0" w:color="auto"/>
              <w:left w:val="single" w:sz="6" w:space="0" w:color="auto"/>
              <w:bottom w:val="single" w:sz="6" w:space="0" w:color="auto"/>
              <w:right w:val="single" w:sz="6" w:space="0" w:color="auto"/>
            </w:tcBorders>
            <w:tcMar>
              <w:top w:w="28" w:type="dxa"/>
              <w:left w:w="28" w:type="dxa"/>
              <w:bottom w:w="28" w:type="dxa"/>
              <w:right w:w="28" w:type="dxa"/>
            </w:tcMar>
            <w:vAlign w:val="center"/>
          </w:tcPr>
          <w:p w:rsidR="00B82E02" w:rsidRPr="00E27B45" w:rsidRDefault="00B82E02" w:rsidP="00B82E02">
            <w:pPr>
              <w:spacing w:before="40"/>
              <w:ind w:right="192"/>
              <w:rPr>
                <w:sz w:val="16"/>
                <w:szCs w:val="16"/>
              </w:rPr>
            </w:pPr>
            <w:r w:rsidRPr="00E27B45">
              <w:rPr>
                <w:sz w:val="16"/>
                <w:szCs w:val="16"/>
              </w:rPr>
              <w:t>Количество углов поворота</w:t>
            </w:r>
          </w:p>
        </w:tc>
        <w:tc>
          <w:tcPr>
            <w:tcW w:w="1599" w:type="dxa"/>
            <w:tcBorders>
              <w:top w:val="single" w:sz="6" w:space="0" w:color="auto"/>
              <w:left w:val="single" w:sz="6" w:space="0" w:color="auto"/>
              <w:bottom w:val="single" w:sz="6" w:space="0" w:color="auto"/>
              <w:right w:val="single" w:sz="6" w:space="0" w:color="auto"/>
            </w:tcBorders>
            <w:tcMar>
              <w:top w:w="28" w:type="dxa"/>
              <w:left w:w="28" w:type="dxa"/>
              <w:bottom w:w="28" w:type="dxa"/>
              <w:right w:w="28" w:type="dxa"/>
            </w:tcMar>
            <w:vAlign w:val="center"/>
          </w:tcPr>
          <w:p w:rsidR="00B82E02" w:rsidRPr="00E27B45" w:rsidRDefault="00B82E02" w:rsidP="00B82E02">
            <w:pPr>
              <w:spacing w:before="40"/>
              <w:ind w:firstLine="49"/>
              <w:rPr>
                <w:sz w:val="16"/>
                <w:szCs w:val="16"/>
              </w:rPr>
            </w:pPr>
            <w:r w:rsidRPr="00E27B45">
              <w:rPr>
                <w:sz w:val="16"/>
                <w:szCs w:val="16"/>
              </w:rPr>
              <w:t>шт.</w:t>
            </w:r>
          </w:p>
        </w:tc>
        <w:tc>
          <w:tcPr>
            <w:tcW w:w="1979" w:type="dxa"/>
            <w:tcBorders>
              <w:top w:val="single" w:sz="6" w:space="0" w:color="auto"/>
              <w:left w:val="single" w:sz="6" w:space="0" w:color="auto"/>
              <w:bottom w:val="single" w:sz="6" w:space="0" w:color="auto"/>
              <w:right w:val="single" w:sz="6" w:space="0" w:color="auto"/>
            </w:tcBorders>
            <w:tcMar>
              <w:top w:w="28" w:type="dxa"/>
              <w:left w:w="28" w:type="dxa"/>
              <w:bottom w:w="28" w:type="dxa"/>
              <w:right w:w="28" w:type="dxa"/>
            </w:tcMar>
            <w:vAlign w:val="center"/>
          </w:tcPr>
          <w:p w:rsidR="00B82E02" w:rsidRPr="00E27B45" w:rsidRDefault="00B82E02" w:rsidP="00B82E02">
            <w:pPr>
              <w:ind w:right="-38"/>
              <w:rPr>
                <w:b/>
                <w:bCs/>
                <w:sz w:val="16"/>
                <w:szCs w:val="16"/>
              </w:rPr>
            </w:pPr>
            <w:r w:rsidRPr="00E27B45">
              <w:rPr>
                <w:bCs/>
                <w:sz w:val="16"/>
                <w:szCs w:val="16"/>
              </w:rPr>
              <w:t>3</w:t>
            </w:r>
          </w:p>
        </w:tc>
      </w:tr>
      <w:tr w:rsidR="00B82E02" w:rsidRPr="00E27B45" w:rsidTr="00B82E02">
        <w:trPr>
          <w:trHeight w:val="464"/>
          <w:jc w:val="center"/>
        </w:trPr>
        <w:tc>
          <w:tcPr>
            <w:tcW w:w="637" w:type="dxa"/>
            <w:tcBorders>
              <w:top w:val="single" w:sz="6" w:space="0" w:color="auto"/>
              <w:left w:val="single" w:sz="6" w:space="0" w:color="auto"/>
              <w:bottom w:val="single" w:sz="6" w:space="0" w:color="auto"/>
              <w:right w:val="single" w:sz="6" w:space="0" w:color="auto"/>
            </w:tcBorders>
            <w:tcMar>
              <w:top w:w="28" w:type="dxa"/>
              <w:left w:w="28" w:type="dxa"/>
              <w:bottom w:w="28" w:type="dxa"/>
              <w:right w:w="28" w:type="dxa"/>
            </w:tcMar>
            <w:vAlign w:val="center"/>
          </w:tcPr>
          <w:p w:rsidR="00B82E02" w:rsidRPr="00E27B45" w:rsidRDefault="00B82E02" w:rsidP="00C62671">
            <w:pPr>
              <w:widowControl/>
              <w:numPr>
                <w:ilvl w:val="0"/>
                <w:numId w:val="16"/>
              </w:numPr>
              <w:autoSpaceDE/>
              <w:autoSpaceDN/>
              <w:adjustRightInd/>
              <w:spacing w:before="20"/>
              <w:ind w:left="584" w:right="193" w:hanging="357"/>
              <w:jc w:val="center"/>
              <w:rPr>
                <w:b/>
                <w:sz w:val="16"/>
                <w:szCs w:val="16"/>
              </w:rPr>
            </w:pPr>
          </w:p>
        </w:tc>
        <w:tc>
          <w:tcPr>
            <w:tcW w:w="4689" w:type="dxa"/>
            <w:tcBorders>
              <w:top w:val="single" w:sz="6" w:space="0" w:color="auto"/>
              <w:left w:val="single" w:sz="6" w:space="0" w:color="auto"/>
              <w:bottom w:val="single" w:sz="6" w:space="0" w:color="auto"/>
              <w:right w:val="single" w:sz="6" w:space="0" w:color="auto"/>
            </w:tcBorders>
            <w:tcMar>
              <w:top w:w="28" w:type="dxa"/>
              <w:left w:w="28" w:type="dxa"/>
              <w:bottom w:w="28" w:type="dxa"/>
              <w:right w:w="28" w:type="dxa"/>
            </w:tcMar>
            <w:vAlign w:val="center"/>
          </w:tcPr>
          <w:p w:rsidR="00B82E02" w:rsidRPr="00E27B45" w:rsidRDefault="00B82E02" w:rsidP="00B82E02">
            <w:pPr>
              <w:spacing w:before="20"/>
              <w:ind w:right="192"/>
              <w:rPr>
                <w:b/>
                <w:sz w:val="16"/>
                <w:szCs w:val="16"/>
              </w:rPr>
            </w:pPr>
            <w:r w:rsidRPr="00E27B45">
              <w:rPr>
                <w:sz w:val="16"/>
                <w:szCs w:val="16"/>
              </w:rPr>
              <w:t>Минимальный радиус кривой в плане</w:t>
            </w:r>
          </w:p>
        </w:tc>
        <w:tc>
          <w:tcPr>
            <w:tcW w:w="1599" w:type="dxa"/>
            <w:tcBorders>
              <w:top w:val="single" w:sz="6" w:space="0" w:color="auto"/>
              <w:left w:val="single" w:sz="6" w:space="0" w:color="auto"/>
              <w:bottom w:val="single" w:sz="6" w:space="0" w:color="auto"/>
              <w:right w:val="single" w:sz="6" w:space="0" w:color="auto"/>
            </w:tcBorders>
            <w:tcMar>
              <w:top w:w="28" w:type="dxa"/>
              <w:left w:w="28" w:type="dxa"/>
              <w:bottom w:w="28" w:type="dxa"/>
              <w:right w:w="28" w:type="dxa"/>
            </w:tcMar>
            <w:vAlign w:val="center"/>
          </w:tcPr>
          <w:p w:rsidR="00B82E02" w:rsidRPr="00E27B45" w:rsidRDefault="00B82E02" w:rsidP="00B82E02">
            <w:pPr>
              <w:spacing w:before="40"/>
              <w:ind w:firstLine="49"/>
              <w:rPr>
                <w:sz w:val="16"/>
                <w:szCs w:val="16"/>
              </w:rPr>
            </w:pPr>
            <w:r w:rsidRPr="00E27B45">
              <w:rPr>
                <w:sz w:val="16"/>
                <w:szCs w:val="16"/>
              </w:rPr>
              <w:t>м</w:t>
            </w:r>
          </w:p>
        </w:tc>
        <w:tc>
          <w:tcPr>
            <w:tcW w:w="1979" w:type="dxa"/>
            <w:tcBorders>
              <w:top w:val="single" w:sz="6" w:space="0" w:color="auto"/>
              <w:left w:val="single" w:sz="6" w:space="0" w:color="auto"/>
              <w:bottom w:val="single" w:sz="6" w:space="0" w:color="auto"/>
              <w:right w:val="single" w:sz="6" w:space="0" w:color="auto"/>
            </w:tcBorders>
            <w:tcMar>
              <w:top w:w="28" w:type="dxa"/>
              <w:left w:w="28" w:type="dxa"/>
              <w:bottom w:w="28" w:type="dxa"/>
              <w:right w:w="28" w:type="dxa"/>
            </w:tcMar>
            <w:vAlign w:val="center"/>
          </w:tcPr>
          <w:p w:rsidR="00B82E02" w:rsidRPr="00E27B45" w:rsidRDefault="00B82E02" w:rsidP="00B82E02">
            <w:pPr>
              <w:spacing w:before="20"/>
              <w:rPr>
                <w:sz w:val="16"/>
                <w:szCs w:val="16"/>
              </w:rPr>
            </w:pPr>
            <w:r w:rsidRPr="00E27B45">
              <w:rPr>
                <w:sz w:val="16"/>
                <w:szCs w:val="16"/>
              </w:rPr>
              <w:t>40</w:t>
            </w:r>
          </w:p>
        </w:tc>
      </w:tr>
      <w:tr w:rsidR="00B82E02" w:rsidRPr="00E27B45" w:rsidTr="00B82E02">
        <w:trPr>
          <w:trHeight w:val="18"/>
          <w:jc w:val="center"/>
        </w:trPr>
        <w:tc>
          <w:tcPr>
            <w:tcW w:w="637" w:type="dxa"/>
            <w:tcBorders>
              <w:top w:val="single" w:sz="6" w:space="0" w:color="auto"/>
              <w:left w:val="single" w:sz="6" w:space="0" w:color="auto"/>
              <w:bottom w:val="single" w:sz="6" w:space="0" w:color="auto"/>
              <w:right w:val="single" w:sz="6" w:space="0" w:color="auto"/>
            </w:tcBorders>
            <w:tcMar>
              <w:top w:w="28" w:type="dxa"/>
              <w:left w:w="28" w:type="dxa"/>
              <w:bottom w:w="28" w:type="dxa"/>
              <w:right w:w="28" w:type="dxa"/>
            </w:tcMar>
            <w:vAlign w:val="center"/>
          </w:tcPr>
          <w:p w:rsidR="00B82E02" w:rsidRPr="00E27B45" w:rsidRDefault="00B82E02" w:rsidP="00C62671">
            <w:pPr>
              <w:widowControl/>
              <w:numPr>
                <w:ilvl w:val="0"/>
                <w:numId w:val="16"/>
              </w:numPr>
              <w:autoSpaceDE/>
              <w:autoSpaceDN/>
              <w:adjustRightInd/>
              <w:spacing w:before="20"/>
              <w:ind w:left="584" w:right="193" w:hanging="357"/>
              <w:jc w:val="center"/>
              <w:rPr>
                <w:b/>
                <w:sz w:val="16"/>
                <w:szCs w:val="16"/>
              </w:rPr>
            </w:pPr>
          </w:p>
        </w:tc>
        <w:tc>
          <w:tcPr>
            <w:tcW w:w="4689" w:type="dxa"/>
            <w:tcBorders>
              <w:top w:val="single" w:sz="6" w:space="0" w:color="auto"/>
              <w:left w:val="single" w:sz="6" w:space="0" w:color="auto"/>
              <w:bottom w:val="single" w:sz="6" w:space="0" w:color="auto"/>
              <w:right w:val="single" w:sz="6" w:space="0" w:color="auto"/>
            </w:tcBorders>
            <w:tcMar>
              <w:top w:w="28" w:type="dxa"/>
              <w:left w:w="28" w:type="dxa"/>
              <w:bottom w:w="28" w:type="dxa"/>
              <w:right w:w="28" w:type="dxa"/>
            </w:tcMar>
            <w:vAlign w:val="center"/>
          </w:tcPr>
          <w:p w:rsidR="00B82E02" w:rsidRPr="00E27B45" w:rsidRDefault="00B82E02" w:rsidP="00B82E02">
            <w:pPr>
              <w:spacing w:before="20"/>
              <w:ind w:right="192"/>
              <w:rPr>
                <w:sz w:val="16"/>
                <w:szCs w:val="16"/>
              </w:rPr>
            </w:pPr>
            <w:r w:rsidRPr="00E27B45">
              <w:rPr>
                <w:bCs/>
                <w:sz w:val="16"/>
                <w:szCs w:val="16"/>
              </w:rPr>
              <w:t xml:space="preserve">Длина </w:t>
            </w:r>
            <w:proofErr w:type="gramStart"/>
            <w:r w:rsidRPr="00E27B45">
              <w:rPr>
                <w:bCs/>
                <w:sz w:val="16"/>
                <w:szCs w:val="16"/>
              </w:rPr>
              <w:t>прямых</w:t>
            </w:r>
            <w:proofErr w:type="gramEnd"/>
          </w:p>
        </w:tc>
        <w:tc>
          <w:tcPr>
            <w:tcW w:w="1599" w:type="dxa"/>
            <w:tcBorders>
              <w:top w:val="single" w:sz="6" w:space="0" w:color="auto"/>
              <w:left w:val="single" w:sz="6" w:space="0" w:color="auto"/>
              <w:bottom w:val="single" w:sz="6" w:space="0" w:color="auto"/>
              <w:right w:val="single" w:sz="6" w:space="0" w:color="auto"/>
            </w:tcBorders>
            <w:tcMar>
              <w:top w:w="28" w:type="dxa"/>
              <w:left w:w="28" w:type="dxa"/>
              <w:bottom w:w="28" w:type="dxa"/>
              <w:right w:w="28" w:type="dxa"/>
            </w:tcMar>
            <w:vAlign w:val="center"/>
          </w:tcPr>
          <w:p w:rsidR="00B82E02" w:rsidRPr="00E27B45" w:rsidRDefault="00B82E02" w:rsidP="00B82E02">
            <w:pPr>
              <w:rPr>
                <w:b/>
                <w:bCs/>
                <w:sz w:val="16"/>
                <w:szCs w:val="16"/>
              </w:rPr>
            </w:pPr>
            <w:r w:rsidRPr="00E27B45">
              <w:rPr>
                <w:bCs/>
                <w:sz w:val="16"/>
                <w:szCs w:val="16"/>
              </w:rPr>
              <w:t>м</w:t>
            </w:r>
          </w:p>
        </w:tc>
        <w:tc>
          <w:tcPr>
            <w:tcW w:w="1979" w:type="dxa"/>
            <w:tcBorders>
              <w:top w:val="single" w:sz="6" w:space="0" w:color="auto"/>
              <w:left w:val="single" w:sz="6" w:space="0" w:color="auto"/>
              <w:bottom w:val="single" w:sz="6" w:space="0" w:color="auto"/>
              <w:right w:val="single" w:sz="6" w:space="0" w:color="auto"/>
            </w:tcBorders>
            <w:tcMar>
              <w:top w:w="28" w:type="dxa"/>
              <w:left w:w="28" w:type="dxa"/>
              <w:bottom w:w="28" w:type="dxa"/>
              <w:right w:w="28" w:type="dxa"/>
            </w:tcMar>
            <w:vAlign w:val="center"/>
          </w:tcPr>
          <w:p w:rsidR="00B82E02" w:rsidRPr="00E27B45" w:rsidRDefault="00B82E02" w:rsidP="00B82E02">
            <w:pPr>
              <w:ind w:right="-38"/>
              <w:rPr>
                <w:b/>
                <w:bCs/>
                <w:sz w:val="16"/>
                <w:szCs w:val="16"/>
              </w:rPr>
            </w:pPr>
            <w:r w:rsidRPr="00E27B45">
              <w:rPr>
                <w:bCs/>
                <w:sz w:val="16"/>
                <w:szCs w:val="16"/>
              </w:rPr>
              <w:t>137,78</w:t>
            </w:r>
          </w:p>
        </w:tc>
      </w:tr>
      <w:tr w:rsidR="00B82E02" w:rsidRPr="00E27B45" w:rsidTr="00B82E02">
        <w:trPr>
          <w:trHeight w:val="18"/>
          <w:jc w:val="center"/>
        </w:trPr>
        <w:tc>
          <w:tcPr>
            <w:tcW w:w="637" w:type="dxa"/>
            <w:tcBorders>
              <w:top w:val="single" w:sz="6" w:space="0" w:color="auto"/>
              <w:left w:val="single" w:sz="6" w:space="0" w:color="auto"/>
              <w:bottom w:val="single" w:sz="6" w:space="0" w:color="auto"/>
              <w:right w:val="single" w:sz="6" w:space="0" w:color="auto"/>
            </w:tcBorders>
            <w:tcMar>
              <w:top w:w="28" w:type="dxa"/>
              <w:left w:w="28" w:type="dxa"/>
              <w:bottom w:w="28" w:type="dxa"/>
              <w:right w:w="28" w:type="dxa"/>
            </w:tcMar>
            <w:vAlign w:val="center"/>
          </w:tcPr>
          <w:p w:rsidR="00B82E02" w:rsidRPr="00E27B45" w:rsidRDefault="00B82E02" w:rsidP="00C62671">
            <w:pPr>
              <w:widowControl/>
              <w:numPr>
                <w:ilvl w:val="0"/>
                <w:numId w:val="16"/>
              </w:numPr>
              <w:autoSpaceDE/>
              <w:autoSpaceDN/>
              <w:adjustRightInd/>
              <w:spacing w:before="20"/>
              <w:ind w:left="584" w:right="193" w:hanging="357"/>
              <w:jc w:val="center"/>
              <w:rPr>
                <w:b/>
                <w:sz w:val="16"/>
                <w:szCs w:val="16"/>
              </w:rPr>
            </w:pPr>
          </w:p>
        </w:tc>
        <w:tc>
          <w:tcPr>
            <w:tcW w:w="4689" w:type="dxa"/>
            <w:tcBorders>
              <w:top w:val="single" w:sz="6" w:space="0" w:color="auto"/>
              <w:left w:val="single" w:sz="6" w:space="0" w:color="auto"/>
              <w:bottom w:val="single" w:sz="6" w:space="0" w:color="auto"/>
              <w:right w:val="single" w:sz="6" w:space="0" w:color="auto"/>
            </w:tcBorders>
            <w:tcMar>
              <w:top w:w="28" w:type="dxa"/>
              <w:left w:w="28" w:type="dxa"/>
              <w:bottom w:w="28" w:type="dxa"/>
              <w:right w:w="28" w:type="dxa"/>
            </w:tcMar>
          </w:tcPr>
          <w:p w:rsidR="00B82E02" w:rsidRPr="00E27B45" w:rsidRDefault="00B82E02" w:rsidP="00B82E02">
            <w:pPr>
              <w:ind w:right="-38"/>
              <w:jc w:val="both"/>
              <w:rPr>
                <w:b/>
                <w:bCs/>
                <w:sz w:val="16"/>
                <w:szCs w:val="16"/>
              </w:rPr>
            </w:pPr>
            <w:r w:rsidRPr="00E27B45">
              <w:rPr>
                <w:bCs/>
                <w:sz w:val="16"/>
                <w:szCs w:val="16"/>
              </w:rPr>
              <w:t>Длина криволинейных участков</w:t>
            </w:r>
          </w:p>
        </w:tc>
        <w:tc>
          <w:tcPr>
            <w:tcW w:w="1599" w:type="dxa"/>
            <w:tcBorders>
              <w:top w:val="single" w:sz="6" w:space="0" w:color="auto"/>
              <w:left w:val="single" w:sz="6" w:space="0" w:color="auto"/>
              <w:bottom w:val="single" w:sz="6" w:space="0" w:color="auto"/>
              <w:right w:val="single" w:sz="6" w:space="0" w:color="auto"/>
            </w:tcBorders>
            <w:tcMar>
              <w:top w:w="28" w:type="dxa"/>
              <w:left w:w="28" w:type="dxa"/>
              <w:bottom w:w="28" w:type="dxa"/>
              <w:right w:w="28" w:type="dxa"/>
            </w:tcMar>
          </w:tcPr>
          <w:p w:rsidR="00B82E02" w:rsidRPr="00E27B45" w:rsidRDefault="00B82E02" w:rsidP="00B82E02">
            <w:pPr>
              <w:ind w:right="-38"/>
              <w:rPr>
                <w:b/>
                <w:bCs/>
                <w:sz w:val="16"/>
                <w:szCs w:val="16"/>
              </w:rPr>
            </w:pPr>
            <w:r w:rsidRPr="00E27B45">
              <w:rPr>
                <w:bCs/>
                <w:sz w:val="16"/>
                <w:szCs w:val="16"/>
              </w:rPr>
              <w:t>м</w:t>
            </w:r>
          </w:p>
        </w:tc>
        <w:tc>
          <w:tcPr>
            <w:tcW w:w="1979" w:type="dxa"/>
            <w:tcBorders>
              <w:top w:val="single" w:sz="6" w:space="0" w:color="auto"/>
              <w:left w:val="single" w:sz="6" w:space="0" w:color="auto"/>
              <w:bottom w:val="single" w:sz="6" w:space="0" w:color="auto"/>
              <w:right w:val="single" w:sz="6" w:space="0" w:color="auto"/>
            </w:tcBorders>
            <w:tcMar>
              <w:top w:w="28" w:type="dxa"/>
              <w:left w:w="28" w:type="dxa"/>
              <w:bottom w:w="28" w:type="dxa"/>
              <w:right w:w="28" w:type="dxa"/>
            </w:tcMar>
          </w:tcPr>
          <w:p w:rsidR="00B82E02" w:rsidRPr="00E27B45" w:rsidRDefault="00B82E02" w:rsidP="00B82E02">
            <w:pPr>
              <w:ind w:right="-38"/>
              <w:rPr>
                <w:b/>
                <w:bCs/>
                <w:sz w:val="16"/>
                <w:szCs w:val="16"/>
              </w:rPr>
            </w:pPr>
            <w:r w:rsidRPr="00E27B45">
              <w:rPr>
                <w:bCs/>
                <w:sz w:val="16"/>
                <w:szCs w:val="16"/>
              </w:rPr>
              <w:t>111,12</w:t>
            </w:r>
          </w:p>
        </w:tc>
      </w:tr>
      <w:tr w:rsidR="00B82E02" w:rsidRPr="00E27B45" w:rsidTr="00B82E02">
        <w:trPr>
          <w:trHeight w:val="18"/>
          <w:jc w:val="center"/>
        </w:trPr>
        <w:tc>
          <w:tcPr>
            <w:tcW w:w="637" w:type="dxa"/>
            <w:vMerge w:val="restart"/>
            <w:tcBorders>
              <w:top w:val="single" w:sz="6" w:space="0" w:color="auto"/>
              <w:left w:val="single" w:sz="6" w:space="0" w:color="auto"/>
              <w:right w:val="single" w:sz="4" w:space="0" w:color="auto"/>
            </w:tcBorders>
            <w:tcMar>
              <w:top w:w="28" w:type="dxa"/>
              <w:left w:w="28" w:type="dxa"/>
              <w:bottom w:w="28" w:type="dxa"/>
              <w:right w:w="28" w:type="dxa"/>
            </w:tcMar>
            <w:vAlign w:val="center"/>
          </w:tcPr>
          <w:p w:rsidR="00B82E02" w:rsidRPr="00E27B45" w:rsidRDefault="00B82E02" w:rsidP="00C62671">
            <w:pPr>
              <w:widowControl/>
              <w:numPr>
                <w:ilvl w:val="0"/>
                <w:numId w:val="16"/>
              </w:numPr>
              <w:autoSpaceDE/>
              <w:autoSpaceDN/>
              <w:adjustRightInd/>
              <w:spacing w:before="20"/>
              <w:ind w:left="584" w:right="193" w:hanging="357"/>
              <w:jc w:val="center"/>
              <w:rPr>
                <w:b/>
                <w:sz w:val="16"/>
                <w:szCs w:val="16"/>
              </w:rPr>
            </w:pPr>
          </w:p>
        </w:tc>
        <w:tc>
          <w:tcPr>
            <w:tcW w:w="4689" w:type="dxa"/>
            <w:tcBorders>
              <w:top w:val="single" w:sz="4" w:space="0" w:color="auto"/>
              <w:left w:val="single" w:sz="4" w:space="0" w:color="auto"/>
              <w:right w:val="single" w:sz="4" w:space="0" w:color="auto"/>
            </w:tcBorders>
            <w:tcMar>
              <w:top w:w="28" w:type="dxa"/>
              <w:left w:w="28" w:type="dxa"/>
              <w:bottom w:w="28" w:type="dxa"/>
              <w:right w:w="28" w:type="dxa"/>
            </w:tcMar>
            <w:vAlign w:val="center"/>
          </w:tcPr>
          <w:p w:rsidR="00B82E02" w:rsidRPr="00E27B45" w:rsidRDefault="00B82E02" w:rsidP="00B82E02">
            <w:pPr>
              <w:spacing w:before="40"/>
              <w:ind w:right="192"/>
              <w:rPr>
                <w:sz w:val="16"/>
                <w:szCs w:val="16"/>
              </w:rPr>
            </w:pPr>
            <w:r w:rsidRPr="00E27B45">
              <w:rPr>
                <w:sz w:val="16"/>
                <w:szCs w:val="16"/>
              </w:rPr>
              <w:t>Количество искусственных сооружений:</w:t>
            </w:r>
          </w:p>
        </w:tc>
        <w:tc>
          <w:tcPr>
            <w:tcW w:w="1599" w:type="dxa"/>
            <w:tcBorders>
              <w:top w:val="single" w:sz="4" w:space="0" w:color="auto"/>
              <w:left w:val="single" w:sz="4" w:space="0" w:color="auto"/>
              <w:right w:val="single" w:sz="4" w:space="0" w:color="auto"/>
            </w:tcBorders>
            <w:tcMar>
              <w:top w:w="28" w:type="dxa"/>
              <w:left w:w="28" w:type="dxa"/>
              <w:bottom w:w="28" w:type="dxa"/>
              <w:right w:w="28" w:type="dxa"/>
            </w:tcMar>
            <w:vAlign w:val="center"/>
          </w:tcPr>
          <w:p w:rsidR="00B82E02" w:rsidRPr="00E27B45" w:rsidRDefault="00B82E02" w:rsidP="00B82E02">
            <w:pPr>
              <w:spacing w:before="40"/>
              <w:ind w:firstLine="49"/>
              <w:rPr>
                <w:sz w:val="16"/>
                <w:szCs w:val="16"/>
              </w:rPr>
            </w:pPr>
            <w:r w:rsidRPr="00E27B45">
              <w:rPr>
                <w:sz w:val="16"/>
                <w:szCs w:val="16"/>
              </w:rPr>
              <w:t>шт.</w:t>
            </w:r>
          </w:p>
        </w:tc>
        <w:tc>
          <w:tcPr>
            <w:tcW w:w="1979" w:type="dxa"/>
            <w:tcBorders>
              <w:top w:val="single" w:sz="4" w:space="0" w:color="auto"/>
              <w:left w:val="single" w:sz="4" w:space="0" w:color="auto"/>
              <w:right w:val="single" w:sz="4" w:space="0" w:color="auto"/>
            </w:tcBorders>
            <w:tcMar>
              <w:top w:w="28" w:type="dxa"/>
              <w:left w:w="28" w:type="dxa"/>
              <w:bottom w:w="28" w:type="dxa"/>
              <w:right w:w="28" w:type="dxa"/>
            </w:tcMar>
            <w:vAlign w:val="center"/>
          </w:tcPr>
          <w:p w:rsidR="00B82E02" w:rsidRPr="00E27B45" w:rsidRDefault="00B82E02" w:rsidP="00B82E02">
            <w:pPr>
              <w:spacing w:before="20"/>
              <w:rPr>
                <w:sz w:val="16"/>
                <w:szCs w:val="16"/>
              </w:rPr>
            </w:pPr>
            <w:r w:rsidRPr="00E27B45">
              <w:rPr>
                <w:sz w:val="16"/>
                <w:szCs w:val="16"/>
              </w:rPr>
              <w:t>1</w:t>
            </w:r>
          </w:p>
        </w:tc>
      </w:tr>
      <w:tr w:rsidR="00B82E02" w:rsidRPr="00E27B45" w:rsidTr="00B82E02">
        <w:trPr>
          <w:trHeight w:val="160"/>
          <w:jc w:val="center"/>
        </w:trPr>
        <w:tc>
          <w:tcPr>
            <w:tcW w:w="637" w:type="dxa"/>
            <w:vMerge/>
            <w:tcBorders>
              <w:left w:val="single" w:sz="6" w:space="0" w:color="auto"/>
              <w:right w:val="single" w:sz="4" w:space="0" w:color="auto"/>
            </w:tcBorders>
            <w:tcMar>
              <w:top w:w="28" w:type="dxa"/>
              <w:left w:w="28" w:type="dxa"/>
              <w:bottom w:w="28" w:type="dxa"/>
              <w:right w:w="28" w:type="dxa"/>
            </w:tcMar>
            <w:vAlign w:val="center"/>
          </w:tcPr>
          <w:p w:rsidR="00B82E02" w:rsidRPr="00E27B45" w:rsidRDefault="00B82E02" w:rsidP="00C62671">
            <w:pPr>
              <w:widowControl/>
              <w:numPr>
                <w:ilvl w:val="0"/>
                <w:numId w:val="16"/>
              </w:numPr>
              <w:autoSpaceDE/>
              <w:autoSpaceDN/>
              <w:adjustRightInd/>
              <w:spacing w:before="20"/>
              <w:ind w:left="584" w:right="193" w:hanging="357"/>
              <w:jc w:val="center"/>
              <w:rPr>
                <w:b/>
                <w:sz w:val="16"/>
                <w:szCs w:val="16"/>
              </w:rPr>
            </w:pPr>
          </w:p>
        </w:tc>
        <w:tc>
          <w:tcPr>
            <w:tcW w:w="4689" w:type="dxa"/>
            <w:tcBorders>
              <w:left w:val="single" w:sz="4" w:space="0" w:color="auto"/>
              <w:right w:val="single" w:sz="4" w:space="0" w:color="auto"/>
            </w:tcBorders>
            <w:tcMar>
              <w:top w:w="28" w:type="dxa"/>
              <w:left w:w="28" w:type="dxa"/>
              <w:bottom w:w="28" w:type="dxa"/>
              <w:right w:w="28" w:type="dxa"/>
            </w:tcMar>
            <w:vAlign w:val="center"/>
          </w:tcPr>
          <w:p w:rsidR="00B82E02" w:rsidRPr="00E27B45" w:rsidRDefault="00B82E02" w:rsidP="00C62671">
            <w:pPr>
              <w:widowControl/>
              <w:numPr>
                <w:ilvl w:val="0"/>
                <w:numId w:val="17"/>
              </w:numPr>
              <w:autoSpaceDE/>
              <w:autoSpaceDN/>
              <w:adjustRightInd/>
              <w:spacing w:before="40"/>
              <w:ind w:right="192"/>
              <w:rPr>
                <w:sz w:val="16"/>
                <w:szCs w:val="16"/>
              </w:rPr>
            </w:pPr>
            <w:r w:rsidRPr="00E27B45">
              <w:rPr>
                <w:sz w:val="16"/>
                <w:szCs w:val="16"/>
              </w:rPr>
              <w:t>по основной дороге</w:t>
            </w:r>
          </w:p>
        </w:tc>
        <w:tc>
          <w:tcPr>
            <w:tcW w:w="1599" w:type="dxa"/>
            <w:tcBorders>
              <w:left w:val="single" w:sz="4" w:space="0" w:color="auto"/>
              <w:right w:val="single" w:sz="4" w:space="0" w:color="auto"/>
            </w:tcBorders>
            <w:tcMar>
              <w:top w:w="28" w:type="dxa"/>
              <w:left w:w="28" w:type="dxa"/>
              <w:bottom w:w="28" w:type="dxa"/>
              <w:right w:w="28" w:type="dxa"/>
            </w:tcMar>
            <w:vAlign w:val="center"/>
          </w:tcPr>
          <w:p w:rsidR="00B82E02" w:rsidRPr="00E27B45" w:rsidRDefault="00B82E02" w:rsidP="00B82E02">
            <w:pPr>
              <w:spacing w:before="40"/>
              <w:ind w:firstLine="49"/>
              <w:rPr>
                <w:sz w:val="16"/>
                <w:szCs w:val="16"/>
              </w:rPr>
            </w:pPr>
            <w:r w:rsidRPr="00E27B45">
              <w:rPr>
                <w:sz w:val="16"/>
                <w:szCs w:val="16"/>
              </w:rPr>
              <w:t>шт.</w:t>
            </w:r>
          </w:p>
        </w:tc>
        <w:tc>
          <w:tcPr>
            <w:tcW w:w="1979" w:type="dxa"/>
            <w:tcBorders>
              <w:left w:val="single" w:sz="4" w:space="0" w:color="auto"/>
              <w:right w:val="single" w:sz="4" w:space="0" w:color="auto"/>
            </w:tcBorders>
            <w:tcMar>
              <w:top w:w="28" w:type="dxa"/>
              <w:left w:w="28" w:type="dxa"/>
              <w:bottom w:w="28" w:type="dxa"/>
              <w:right w:w="28" w:type="dxa"/>
            </w:tcMar>
            <w:vAlign w:val="center"/>
          </w:tcPr>
          <w:p w:rsidR="00B82E02" w:rsidRPr="00E27B45" w:rsidRDefault="00B82E02" w:rsidP="00B82E02">
            <w:pPr>
              <w:spacing w:before="20"/>
              <w:rPr>
                <w:sz w:val="16"/>
                <w:szCs w:val="16"/>
              </w:rPr>
            </w:pPr>
            <w:r w:rsidRPr="00E27B45">
              <w:rPr>
                <w:sz w:val="16"/>
                <w:szCs w:val="16"/>
              </w:rPr>
              <w:t xml:space="preserve"> мост Г</w:t>
            </w:r>
            <w:proofErr w:type="gramStart"/>
            <w:r w:rsidRPr="00E27B45">
              <w:rPr>
                <w:sz w:val="16"/>
                <w:szCs w:val="16"/>
              </w:rPr>
              <w:t>6</w:t>
            </w:r>
            <w:proofErr w:type="gramEnd"/>
            <w:r w:rsidRPr="00E27B45">
              <w:rPr>
                <w:sz w:val="16"/>
                <w:szCs w:val="16"/>
              </w:rPr>
              <w:t>,0-2</w:t>
            </w:r>
            <w:r w:rsidRPr="00E27B45">
              <w:rPr>
                <w:sz w:val="16"/>
                <w:szCs w:val="16"/>
              </w:rPr>
              <w:sym w:font="Symbol" w:char="F0B4"/>
            </w:r>
            <w:r w:rsidRPr="00E27B45">
              <w:rPr>
                <w:sz w:val="16"/>
                <w:szCs w:val="16"/>
              </w:rPr>
              <w:t>1,00; L=40,50 м</w:t>
            </w:r>
          </w:p>
        </w:tc>
      </w:tr>
      <w:tr w:rsidR="00B82E02" w:rsidRPr="00E27B45" w:rsidTr="00B82E02">
        <w:trPr>
          <w:trHeight w:val="18"/>
          <w:jc w:val="center"/>
        </w:trPr>
        <w:tc>
          <w:tcPr>
            <w:tcW w:w="637" w:type="dxa"/>
            <w:vMerge/>
            <w:tcBorders>
              <w:left w:val="single" w:sz="6" w:space="0" w:color="auto"/>
              <w:bottom w:val="single" w:sz="4" w:space="0" w:color="auto"/>
              <w:right w:val="single" w:sz="4" w:space="0" w:color="auto"/>
            </w:tcBorders>
            <w:tcMar>
              <w:top w:w="28" w:type="dxa"/>
              <w:left w:w="28" w:type="dxa"/>
              <w:bottom w:w="28" w:type="dxa"/>
              <w:right w:w="28" w:type="dxa"/>
            </w:tcMar>
          </w:tcPr>
          <w:p w:rsidR="00B82E02" w:rsidRPr="00E27B45" w:rsidRDefault="00B82E02" w:rsidP="00C62671">
            <w:pPr>
              <w:widowControl/>
              <w:numPr>
                <w:ilvl w:val="0"/>
                <w:numId w:val="16"/>
              </w:numPr>
              <w:autoSpaceDE/>
              <w:autoSpaceDN/>
              <w:adjustRightInd/>
              <w:spacing w:before="20"/>
              <w:ind w:left="584" w:right="193" w:hanging="357"/>
              <w:jc w:val="center"/>
              <w:rPr>
                <w:sz w:val="16"/>
                <w:szCs w:val="16"/>
              </w:rPr>
            </w:pPr>
          </w:p>
        </w:tc>
        <w:tc>
          <w:tcPr>
            <w:tcW w:w="4689" w:type="dxa"/>
            <w:tcBorders>
              <w:left w:val="single" w:sz="4" w:space="0" w:color="auto"/>
              <w:bottom w:val="single" w:sz="4" w:space="0" w:color="auto"/>
              <w:right w:val="single" w:sz="4" w:space="0" w:color="auto"/>
            </w:tcBorders>
            <w:tcMar>
              <w:top w:w="28" w:type="dxa"/>
              <w:left w:w="28" w:type="dxa"/>
              <w:bottom w:w="28" w:type="dxa"/>
              <w:right w:w="28" w:type="dxa"/>
            </w:tcMar>
            <w:vAlign w:val="center"/>
          </w:tcPr>
          <w:p w:rsidR="00B82E02" w:rsidRPr="00E27B45" w:rsidRDefault="00B82E02" w:rsidP="00C62671">
            <w:pPr>
              <w:widowControl/>
              <w:numPr>
                <w:ilvl w:val="0"/>
                <w:numId w:val="17"/>
              </w:numPr>
              <w:autoSpaceDE/>
              <w:autoSpaceDN/>
              <w:adjustRightInd/>
              <w:spacing w:before="40"/>
              <w:ind w:right="192"/>
              <w:rPr>
                <w:sz w:val="16"/>
                <w:szCs w:val="16"/>
              </w:rPr>
            </w:pPr>
            <w:r w:rsidRPr="00E27B45">
              <w:rPr>
                <w:sz w:val="16"/>
                <w:szCs w:val="16"/>
              </w:rPr>
              <w:t>на съездах</w:t>
            </w:r>
          </w:p>
        </w:tc>
        <w:tc>
          <w:tcPr>
            <w:tcW w:w="1599" w:type="dxa"/>
            <w:tcBorders>
              <w:left w:val="single" w:sz="4" w:space="0" w:color="auto"/>
              <w:bottom w:val="single" w:sz="4" w:space="0" w:color="auto"/>
              <w:right w:val="single" w:sz="4" w:space="0" w:color="auto"/>
            </w:tcBorders>
            <w:tcMar>
              <w:top w:w="28" w:type="dxa"/>
              <w:left w:w="28" w:type="dxa"/>
              <w:bottom w:w="28" w:type="dxa"/>
              <w:right w:w="28" w:type="dxa"/>
            </w:tcMar>
            <w:vAlign w:val="center"/>
          </w:tcPr>
          <w:p w:rsidR="00B82E02" w:rsidRPr="00E27B45" w:rsidRDefault="00B82E02" w:rsidP="00B82E02">
            <w:pPr>
              <w:spacing w:before="40"/>
              <w:rPr>
                <w:sz w:val="16"/>
                <w:szCs w:val="16"/>
              </w:rPr>
            </w:pPr>
            <w:r w:rsidRPr="00E27B45">
              <w:rPr>
                <w:sz w:val="16"/>
                <w:szCs w:val="16"/>
              </w:rPr>
              <w:t>шт.</w:t>
            </w:r>
          </w:p>
        </w:tc>
        <w:tc>
          <w:tcPr>
            <w:tcW w:w="1979" w:type="dxa"/>
            <w:tcBorders>
              <w:left w:val="single" w:sz="4" w:space="0" w:color="auto"/>
              <w:bottom w:val="single" w:sz="4" w:space="0" w:color="auto"/>
              <w:right w:val="single" w:sz="4" w:space="0" w:color="auto"/>
            </w:tcBorders>
            <w:tcMar>
              <w:top w:w="28" w:type="dxa"/>
              <w:left w:w="28" w:type="dxa"/>
              <w:bottom w:w="28" w:type="dxa"/>
              <w:right w:w="28" w:type="dxa"/>
            </w:tcMar>
            <w:vAlign w:val="center"/>
          </w:tcPr>
          <w:p w:rsidR="00B82E02" w:rsidRPr="00E27B45" w:rsidRDefault="00B82E02" w:rsidP="00B82E02">
            <w:pPr>
              <w:spacing w:before="40"/>
              <w:ind w:right="192" w:firstLine="28"/>
              <w:rPr>
                <w:sz w:val="16"/>
                <w:szCs w:val="16"/>
              </w:rPr>
            </w:pPr>
            <w:r w:rsidRPr="00E27B45">
              <w:rPr>
                <w:sz w:val="16"/>
                <w:szCs w:val="16"/>
              </w:rPr>
              <w:t>-</w:t>
            </w:r>
          </w:p>
        </w:tc>
      </w:tr>
    </w:tbl>
    <w:p w:rsidR="00B82E02" w:rsidRPr="00E27B45" w:rsidRDefault="00B82E02" w:rsidP="00C62671">
      <w:pPr>
        <w:pStyle w:val="31"/>
        <w:numPr>
          <w:ilvl w:val="2"/>
          <w:numId w:val="15"/>
        </w:numPr>
        <w:ind w:left="993" w:right="680" w:hanging="284"/>
        <w:rPr>
          <w:sz w:val="16"/>
          <w:szCs w:val="16"/>
        </w:rPr>
      </w:pPr>
      <w:bookmarkStart w:id="19" w:name="_Toc462849744"/>
      <w:bookmarkStart w:id="20" w:name="_Toc468787868"/>
      <w:bookmarkStart w:id="21" w:name="_Toc511406932"/>
      <w:bookmarkStart w:id="22" w:name="_Toc469328124"/>
      <w:r w:rsidRPr="00E27B45">
        <w:rPr>
          <w:sz w:val="16"/>
          <w:szCs w:val="16"/>
        </w:rPr>
        <w:t>Продольный профиль</w:t>
      </w:r>
      <w:bookmarkEnd w:id="19"/>
      <w:bookmarkEnd w:id="20"/>
      <w:bookmarkEnd w:id="21"/>
    </w:p>
    <w:p w:rsidR="00B82E02" w:rsidRPr="00E27B45" w:rsidRDefault="00B82E02" w:rsidP="00B82E02">
      <w:pPr>
        <w:pStyle w:val="affff5"/>
        <w:rPr>
          <w:b/>
          <w:sz w:val="16"/>
          <w:szCs w:val="16"/>
        </w:rPr>
      </w:pPr>
      <w:r w:rsidRPr="00E27B45">
        <w:rPr>
          <w:sz w:val="16"/>
          <w:szCs w:val="16"/>
        </w:rPr>
        <w:t xml:space="preserve">Продольный профиль запроектирован для </w:t>
      </w:r>
      <w:r w:rsidRPr="00E27B45">
        <w:rPr>
          <w:sz w:val="16"/>
          <w:szCs w:val="16"/>
          <w:lang w:val="en-US"/>
        </w:rPr>
        <w:t>I</w:t>
      </w:r>
      <w:r w:rsidRPr="00E27B45">
        <w:rPr>
          <w:sz w:val="16"/>
          <w:szCs w:val="16"/>
        </w:rPr>
        <w:t>I</w:t>
      </w:r>
      <w:r w:rsidRPr="00E27B45">
        <w:rPr>
          <w:sz w:val="16"/>
          <w:szCs w:val="16"/>
          <w:vertAlign w:val="subscript"/>
        </w:rPr>
        <w:t>2</w:t>
      </w:r>
      <w:r w:rsidRPr="00E27B45">
        <w:rPr>
          <w:sz w:val="16"/>
          <w:szCs w:val="16"/>
        </w:rPr>
        <w:t xml:space="preserve"> дорожно-климатической зоны и </w:t>
      </w:r>
      <w:r w:rsidRPr="00E27B45">
        <w:rPr>
          <w:sz w:val="16"/>
          <w:szCs w:val="16"/>
          <w:lang w:val="en-US"/>
        </w:rPr>
        <w:t>V</w:t>
      </w:r>
      <w:r w:rsidRPr="00E27B45">
        <w:rPr>
          <w:sz w:val="16"/>
          <w:szCs w:val="16"/>
        </w:rPr>
        <w:t xml:space="preserve"> технической категории дороги и увязан с элементами плана. Проектная линия продольного профиля запроектирована в программном комплексе «Топоматик Robur» с учетом инженерно-геологических и гидрологических условий местности. Руководящие отметки назначены из условия обеспеченности устойчивости и прочности верхней части земляного полотна и существующей дорожной одежды.</w:t>
      </w:r>
    </w:p>
    <w:p w:rsidR="00B82E02" w:rsidRPr="00E27B45" w:rsidRDefault="00B82E02" w:rsidP="00B82E02">
      <w:pPr>
        <w:pStyle w:val="affff5"/>
        <w:rPr>
          <w:bCs/>
          <w:sz w:val="16"/>
          <w:szCs w:val="16"/>
        </w:rPr>
      </w:pPr>
      <w:r w:rsidRPr="00E27B45">
        <w:rPr>
          <w:bCs/>
          <w:sz w:val="16"/>
          <w:szCs w:val="16"/>
        </w:rPr>
        <w:t>В соответствии с п. 5.1 СП 34.13330.2012, с целью сокращения объемов работ и с целью рационального использования существующей дороги, соответствуют расчетной скорости, установленной для V категории.</w:t>
      </w:r>
    </w:p>
    <w:p w:rsidR="00B82E02" w:rsidRPr="00E27B45" w:rsidRDefault="00B82E02" w:rsidP="00B82E02">
      <w:pPr>
        <w:pStyle w:val="affff5"/>
        <w:rPr>
          <w:sz w:val="16"/>
          <w:szCs w:val="16"/>
        </w:rPr>
      </w:pPr>
      <w:r w:rsidRPr="00E27B45">
        <w:rPr>
          <w:sz w:val="16"/>
          <w:szCs w:val="16"/>
        </w:rPr>
        <w:t>Продольный профиль запроектирован исходя из условий:</w:t>
      </w:r>
    </w:p>
    <w:p w:rsidR="00B82E02" w:rsidRPr="00E27B45" w:rsidRDefault="00B82E02" w:rsidP="00B82E02">
      <w:pPr>
        <w:pStyle w:val="affff5"/>
        <w:rPr>
          <w:sz w:val="16"/>
          <w:szCs w:val="16"/>
        </w:rPr>
      </w:pPr>
      <w:r w:rsidRPr="00E27B45">
        <w:rPr>
          <w:sz w:val="16"/>
          <w:szCs w:val="16"/>
        </w:rPr>
        <w:t>1) обеспечения видимости поверхности дороги в профиле;</w:t>
      </w:r>
    </w:p>
    <w:p w:rsidR="00B82E02" w:rsidRPr="00E27B45" w:rsidRDefault="00B82E02" w:rsidP="00B82E02">
      <w:pPr>
        <w:pStyle w:val="affff5"/>
        <w:rPr>
          <w:sz w:val="16"/>
          <w:szCs w:val="16"/>
        </w:rPr>
      </w:pPr>
      <w:r w:rsidRPr="00E27B45">
        <w:rPr>
          <w:sz w:val="16"/>
          <w:szCs w:val="16"/>
        </w:rPr>
        <w:t>2) максимального использования существующей дороги;</w:t>
      </w:r>
    </w:p>
    <w:p w:rsidR="00B82E02" w:rsidRPr="00E27B45" w:rsidRDefault="00B82E02" w:rsidP="00B82E02">
      <w:pPr>
        <w:pStyle w:val="affff5"/>
        <w:rPr>
          <w:sz w:val="16"/>
          <w:szCs w:val="16"/>
        </w:rPr>
      </w:pPr>
      <w:r w:rsidRPr="00E27B45">
        <w:rPr>
          <w:sz w:val="16"/>
          <w:szCs w:val="16"/>
        </w:rPr>
        <w:t>3) уменьшения объемов дорожно-строительных работ;</w:t>
      </w:r>
    </w:p>
    <w:p w:rsidR="00B82E02" w:rsidRPr="00E27B45" w:rsidRDefault="00B82E02" w:rsidP="00B82E02">
      <w:pPr>
        <w:pStyle w:val="affff5"/>
        <w:rPr>
          <w:sz w:val="16"/>
          <w:szCs w:val="16"/>
        </w:rPr>
      </w:pPr>
      <w:r w:rsidRPr="00E27B45">
        <w:rPr>
          <w:sz w:val="16"/>
          <w:szCs w:val="16"/>
        </w:rPr>
        <w:t>4) производства работ без перерыва движения автотранспорта.</w:t>
      </w:r>
    </w:p>
    <w:p w:rsidR="00B82E02" w:rsidRPr="00E27B45" w:rsidRDefault="00B82E02" w:rsidP="00B82E02">
      <w:pPr>
        <w:pStyle w:val="affff5"/>
        <w:jc w:val="center"/>
        <w:rPr>
          <w:b/>
          <w:sz w:val="16"/>
          <w:szCs w:val="16"/>
        </w:rPr>
      </w:pPr>
      <w:r w:rsidRPr="00E27B45">
        <w:rPr>
          <w:b/>
          <w:sz w:val="16"/>
          <w:szCs w:val="16"/>
        </w:rPr>
        <w:t>Основные показатели продольного профиля</w:t>
      </w:r>
    </w:p>
    <w:p w:rsidR="00B82E02" w:rsidRPr="00E27B45" w:rsidRDefault="00B82E02" w:rsidP="00B82E02">
      <w:pPr>
        <w:pStyle w:val="afffff5"/>
        <w:rPr>
          <w:sz w:val="16"/>
          <w:szCs w:val="16"/>
        </w:rPr>
      </w:pPr>
      <w:r w:rsidRPr="00E27B45">
        <w:rPr>
          <w:sz w:val="16"/>
          <w:szCs w:val="16"/>
        </w:rPr>
        <w:t xml:space="preserve">Таблица </w:t>
      </w:r>
      <w:r w:rsidR="00093A76" w:rsidRPr="00E27B45">
        <w:rPr>
          <w:sz w:val="16"/>
          <w:szCs w:val="16"/>
        </w:rPr>
        <w:fldChar w:fldCharType="begin"/>
      </w:r>
      <w:r w:rsidRPr="00E27B45">
        <w:rPr>
          <w:sz w:val="16"/>
          <w:szCs w:val="16"/>
        </w:rPr>
        <w:instrText xml:space="preserve"> SEQ Таблица \* ARABIC </w:instrText>
      </w:r>
      <w:r w:rsidR="00093A76" w:rsidRPr="00E27B45">
        <w:rPr>
          <w:sz w:val="16"/>
          <w:szCs w:val="16"/>
        </w:rPr>
        <w:fldChar w:fldCharType="separate"/>
      </w:r>
      <w:r w:rsidRPr="00E27B45">
        <w:rPr>
          <w:noProof/>
          <w:sz w:val="16"/>
          <w:szCs w:val="16"/>
        </w:rPr>
        <w:t>2</w:t>
      </w:r>
      <w:r w:rsidR="00093A76" w:rsidRPr="00E27B45">
        <w:rPr>
          <w:sz w:val="16"/>
          <w:szCs w:val="16"/>
        </w:rPr>
        <w:fldChar w:fldCharType="end"/>
      </w:r>
    </w:p>
    <w:tbl>
      <w:tblPr>
        <w:tblW w:w="8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804"/>
        <w:gridCol w:w="4092"/>
        <w:gridCol w:w="1045"/>
        <w:gridCol w:w="2814"/>
      </w:tblGrid>
      <w:tr w:rsidR="00B82E02" w:rsidRPr="00E27B45" w:rsidTr="00B82E02">
        <w:trPr>
          <w:trHeight w:val="626"/>
          <w:jc w:val="center"/>
        </w:trPr>
        <w:tc>
          <w:tcPr>
            <w:tcW w:w="804" w:type="dxa"/>
            <w:vAlign w:val="center"/>
          </w:tcPr>
          <w:p w:rsidR="00B82E02" w:rsidRPr="00E27B45" w:rsidRDefault="00B82E02" w:rsidP="00B82E02">
            <w:pPr>
              <w:ind w:right="-38"/>
              <w:rPr>
                <w:b/>
                <w:bCs/>
                <w:sz w:val="16"/>
                <w:szCs w:val="16"/>
              </w:rPr>
            </w:pPr>
            <w:r w:rsidRPr="00E27B45">
              <w:rPr>
                <w:b/>
                <w:bCs/>
                <w:sz w:val="16"/>
                <w:szCs w:val="16"/>
              </w:rPr>
              <w:t xml:space="preserve">№ </w:t>
            </w:r>
          </w:p>
          <w:p w:rsidR="00B82E02" w:rsidRPr="00E27B45" w:rsidRDefault="00B82E02" w:rsidP="00B82E02">
            <w:pPr>
              <w:ind w:right="-38"/>
              <w:rPr>
                <w:b/>
                <w:bCs/>
                <w:sz w:val="16"/>
                <w:szCs w:val="16"/>
              </w:rPr>
            </w:pPr>
            <w:proofErr w:type="gramStart"/>
            <w:r w:rsidRPr="00E27B45">
              <w:rPr>
                <w:b/>
                <w:bCs/>
                <w:sz w:val="16"/>
                <w:szCs w:val="16"/>
              </w:rPr>
              <w:t>п</w:t>
            </w:r>
            <w:proofErr w:type="gramEnd"/>
            <w:r w:rsidRPr="00E27B45">
              <w:rPr>
                <w:b/>
                <w:bCs/>
                <w:sz w:val="16"/>
                <w:szCs w:val="16"/>
              </w:rPr>
              <w:t>/п</w:t>
            </w:r>
          </w:p>
        </w:tc>
        <w:tc>
          <w:tcPr>
            <w:tcW w:w="4092" w:type="dxa"/>
            <w:vAlign w:val="center"/>
          </w:tcPr>
          <w:p w:rsidR="00B82E02" w:rsidRPr="00E27B45" w:rsidRDefault="00B82E02" w:rsidP="00B82E02">
            <w:pPr>
              <w:ind w:right="-38"/>
              <w:rPr>
                <w:b/>
                <w:bCs/>
                <w:sz w:val="16"/>
                <w:szCs w:val="16"/>
              </w:rPr>
            </w:pPr>
            <w:r w:rsidRPr="00E27B45">
              <w:rPr>
                <w:b/>
                <w:bCs/>
                <w:sz w:val="16"/>
                <w:szCs w:val="16"/>
              </w:rPr>
              <w:t>Наименование показателей</w:t>
            </w:r>
          </w:p>
        </w:tc>
        <w:tc>
          <w:tcPr>
            <w:tcW w:w="1045" w:type="dxa"/>
            <w:vAlign w:val="center"/>
          </w:tcPr>
          <w:p w:rsidR="00B82E02" w:rsidRPr="00E27B45" w:rsidRDefault="00B82E02" w:rsidP="00B82E02">
            <w:pPr>
              <w:ind w:right="-38"/>
              <w:rPr>
                <w:b/>
                <w:bCs/>
                <w:sz w:val="16"/>
                <w:szCs w:val="16"/>
              </w:rPr>
            </w:pPr>
            <w:r w:rsidRPr="00E27B45">
              <w:rPr>
                <w:b/>
                <w:bCs/>
                <w:sz w:val="16"/>
                <w:szCs w:val="16"/>
              </w:rPr>
              <w:t>Ед. изм.</w:t>
            </w:r>
          </w:p>
        </w:tc>
        <w:tc>
          <w:tcPr>
            <w:tcW w:w="2814" w:type="dxa"/>
            <w:vAlign w:val="center"/>
          </w:tcPr>
          <w:p w:rsidR="00B82E02" w:rsidRPr="00E27B45" w:rsidRDefault="00B82E02" w:rsidP="00B82E02">
            <w:pPr>
              <w:ind w:right="-38"/>
              <w:rPr>
                <w:b/>
                <w:bCs/>
                <w:sz w:val="16"/>
                <w:szCs w:val="16"/>
              </w:rPr>
            </w:pPr>
            <w:r w:rsidRPr="00E27B45">
              <w:rPr>
                <w:b/>
                <w:bCs/>
                <w:sz w:val="16"/>
                <w:szCs w:val="16"/>
              </w:rPr>
              <w:t>Количество</w:t>
            </w:r>
          </w:p>
        </w:tc>
      </w:tr>
      <w:tr w:rsidR="00B82E02" w:rsidRPr="00E27B45" w:rsidTr="00B82E02">
        <w:trPr>
          <w:trHeight w:val="234"/>
          <w:jc w:val="center"/>
        </w:trPr>
        <w:tc>
          <w:tcPr>
            <w:tcW w:w="804" w:type="dxa"/>
            <w:tcBorders>
              <w:bottom w:val="nil"/>
            </w:tcBorders>
          </w:tcPr>
          <w:p w:rsidR="00B82E02" w:rsidRPr="00E27B45" w:rsidRDefault="00B82E02" w:rsidP="00B82E02">
            <w:pPr>
              <w:ind w:right="-38"/>
              <w:rPr>
                <w:b/>
                <w:bCs/>
                <w:sz w:val="16"/>
                <w:szCs w:val="16"/>
              </w:rPr>
            </w:pPr>
            <w:r w:rsidRPr="00E27B45">
              <w:rPr>
                <w:bCs/>
                <w:sz w:val="16"/>
                <w:szCs w:val="16"/>
              </w:rPr>
              <w:t>1</w:t>
            </w:r>
          </w:p>
        </w:tc>
        <w:tc>
          <w:tcPr>
            <w:tcW w:w="4092" w:type="dxa"/>
            <w:tcBorders>
              <w:bottom w:val="nil"/>
            </w:tcBorders>
          </w:tcPr>
          <w:p w:rsidR="00B82E02" w:rsidRPr="00E27B45" w:rsidRDefault="00B82E02" w:rsidP="00B82E02">
            <w:pPr>
              <w:ind w:right="-38"/>
              <w:jc w:val="both"/>
              <w:rPr>
                <w:b/>
                <w:bCs/>
                <w:sz w:val="16"/>
                <w:szCs w:val="16"/>
              </w:rPr>
            </w:pPr>
            <w:r w:rsidRPr="00E27B45">
              <w:rPr>
                <w:bCs/>
                <w:sz w:val="16"/>
                <w:szCs w:val="16"/>
              </w:rPr>
              <w:t>Минимальный радиус кривой в профиле:</w:t>
            </w:r>
          </w:p>
        </w:tc>
        <w:tc>
          <w:tcPr>
            <w:tcW w:w="1045" w:type="dxa"/>
            <w:tcBorders>
              <w:bottom w:val="nil"/>
            </w:tcBorders>
          </w:tcPr>
          <w:p w:rsidR="00B82E02" w:rsidRPr="00E27B45" w:rsidRDefault="00B82E02" w:rsidP="00B82E02">
            <w:pPr>
              <w:ind w:right="-38"/>
              <w:rPr>
                <w:b/>
                <w:bCs/>
                <w:sz w:val="16"/>
                <w:szCs w:val="16"/>
              </w:rPr>
            </w:pPr>
          </w:p>
        </w:tc>
        <w:tc>
          <w:tcPr>
            <w:tcW w:w="2814" w:type="dxa"/>
            <w:tcBorders>
              <w:top w:val="nil"/>
              <w:bottom w:val="nil"/>
            </w:tcBorders>
          </w:tcPr>
          <w:p w:rsidR="00B82E02" w:rsidRPr="00E27B45" w:rsidRDefault="00B82E02" w:rsidP="00B82E02">
            <w:pPr>
              <w:ind w:right="-38"/>
              <w:rPr>
                <w:b/>
                <w:bCs/>
                <w:sz w:val="16"/>
                <w:szCs w:val="16"/>
              </w:rPr>
            </w:pPr>
          </w:p>
        </w:tc>
      </w:tr>
      <w:tr w:rsidR="00B82E02" w:rsidRPr="00E27B45" w:rsidTr="00B82E02">
        <w:trPr>
          <w:trHeight w:val="276"/>
          <w:jc w:val="center"/>
        </w:trPr>
        <w:tc>
          <w:tcPr>
            <w:tcW w:w="804" w:type="dxa"/>
            <w:tcBorders>
              <w:top w:val="nil"/>
              <w:bottom w:val="nil"/>
            </w:tcBorders>
          </w:tcPr>
          <w:p w:rsidR="00B82E02" w:rsidRPr="00E27B45" w:rsidRDefault="00B82E02" w:rsidP="00B82E02">
            <w:pPr>
              <w:ind w:right="-38"/>
              <w:rPr>
                <w:b/>
                <w:bCs/>
                <w:sz w:val="16"/>
                <w:szCs w:val="16"/>
              </w:rPr>
            </w:pPr>
          </w:p>
        </w:tc>
        <w:tc>
          <w:tcPr>
            <w:tcW w:w="4092" w:type="dxa"/>
            <w:tcBorders>
              <w:top w:val="nil"/>
              <w:bottom w:val="nil"/>
            </w:tcBorders>
          </w:tcPr>
          <w:p w:rsidR="00B82E02" w:rsidRPr="00E27B45" w:rsidRDefault="00B82E02" w:rsidP="00C62671">
            <w:pPr>
              <w:widowControl/>
              <w:numPr>
                <w:ilvl w:val="0"/>
                <w:numId w:val="18"/>
              </w:numPr>
              <w:autoSpaceDE/>
              <w:autoSpaceDN/>
              <w:adjustRightInd/>
              <w:ind w:right="-38"/>
              <w:jc w:val="both"/>
              <w:rPr>
                <w:b/>
                <w:bCs/>
                <w:sz w:val="16"/>
                <w:szCs w:val="16"/>
              </w:rPr>
            </w:pPr>
            <w:r w:rsidRPr="00E27B45">
              <w:rPr>
                <w:bCs/>
                <w:sz w:val="16"/>
                <w:szCs w:val="16"/>
              </w:rPr>
              <w:t xml:space="preserve"> выпуклый</w:t>
            </w:r>
          </w:p>
        </w:tc>
        <w:tc>
          <w:tcPr>
            <w:tcW w:w="1045" w:type="dxa"/>
            <w:tcBorders>
              <w:top w:val="nil"/>
              <w:bottom w:val="nil"/>
            </w:tcBorders>
          </w:tcPr>
          <w:p w:rsidR="00B82E02" w:rsidRPr="00E27B45" w:rsidRDefault="00B82E02" w:rsidP="00B82E02">
            <w:pPr>
              <w:ind w:right="-38"/>
              <w:rPr>
                <w:b/>
                <w:bCs/>
                <w:sz w:val="16"/>
                <w:szCs w:val="16"/>
              </w:rPr>
            </w:pPr>
            <w:r w:rsidRPr="00E27B45">
              <w:rPr>
                <w:bCs/>
                <w:sz w:val="16"/>
                <w:szCs w:val="16"/>
              </w:rPr>
              <w:t>м</w:t>
            </w:r>
          </w:p>
        </w:tc>
        <w:tc>
          <w:tcPr>
            <w:tcW w:w="2814" w:type="dxa"/>
            <w:tcBorders>
              <w:top w:val="nil"/>
              <w:bottom w:val="nil"/>
            </w:tcBorders>
            <w:vAlign w:val="center"/>
          </w:tcPr>
          <w:p w:rsidR="00B82E02" w:rsidRPr="00E27B45" w:rsidRDefault="00B82E02" w:rsidP="00B82E02">
            <w:pPr>
              <w:rPr>
                <w:sz w:val="16"/>
                <w:szCs w:val="16"/>
              </w:rPr>
            </w:pPr>
            <w:r w:rsidRPr="00E27B45">
              <w:rPr>
                <w:sz w:val="16"/>
                <w:szCs w:val="16"/>
              </w:rPr>
              <w:t>2500</w:t>
            </w:r>
          </w:p>
        </w:tc>
      </w:tr>
      <w:tr w:rsidR="00B82E02" w:rsidRPr="00E27B45" w:rsidTr="00B82E02">
        <w:trPr>
          <w:trHeight w:val="290"/>
          <w:jc w:val="center"/>
        </w:trPr>
        <w:tc>
          <w:tcPr>
            <w:tcW w:w="804" w:type="dxa"/>
            <w:tcBorders>
              <w:top w:val="nil"/>
              <w:bottom w:val="nil"/>
            </w:tcBorders>
          </w:tcPr>
          <w:p w:rsidR="00B82E02" w:rsidRPr="00E27B45" w:rsidRDefault="00B82E02" w:rsidP="00B82E02">
            <w:pPr>
              <w:ind w:right="-38"/>
              <w:rPr>
                <w:b/>
                <w:bCs/>
                <w:sz w:val="16"/>
                <w:szCs w:val="16"/>
              </w:rPr>
            </w:pPr>
          </w:p>
        </w:tc>
        <w:tc>
          <w:tcPr>
            <w:tcW w:w="4092" w:type="dxa"/>
            <w:tcBorders>
              <w:top w:val="nil"/>
              <w:bottom w:val="nil"/>
            </w:tcBorders>
          </w:tcPr>
          <w:p w:rsidR="00B82E02" w:rsidRPr="00E27B45" w:rsidRDefault="00B82E02" w:rsidP="00C62671">
            <w:pPr>
              <w:widowControl/>
              <w:numPr>
                <w:ilvl w:val="0"/>
                <w:numId w:val="18"/>
              </w:numPr>
              <w:autoSpaceDE/>
              <w:autoSpaceDN/>
              <w:adjustRightInd/>
              <w:ind w:right="-38"/>
              <w:jc w:val="both"/>
              <w:rPr>
                <w:b/>
                <w:bCs/>
                <w:sz w:val="16"/>
                <w:szCs w:val="16"/>
              </w:rPr>
            </w:pPr>
            <w:r w:rsidRPr="00E27B45">
              <w:rPr>
                <w:bCs/>
                <w:sz w:val="16"/>
                <w:szCs w:val="16"/>
              </w:rPr>
              <w:t xml:space="preserve"> вогнутый</w:t>
            </w:r>
          </w:p>
        </w:tc>
        <w:tc>
          <w:tcPr>
            <w:tcW w:w="1045" w:type="dxa"/>
            <w:tcBorders>
              <w:top w:val="nil"/>
              <w:bottom w:val="nil"/>
            </w:tcBorders>
          </w:tcPr>
          <w:p w:rsidR="00B82E02" w:rsidRPr="00E27B45" w:rsidRDefault="00B82E02" w:rsidP="00B82E02">
            <w:pPr>
              <w:ind w:right="-38"/>
              <w:rPr>
                <w:b/>
                <w:bCs/>
                <w:sz w:val="16"/>
                <w:szCs w:val="16"/>
              </w:rPr>
            </w:pPr>
            <w:r w:rsidRPr="00E27B45">
              <w:rPr>
                <w:bCs/>
                <w:sz w:val="16"/>
                <w:szCs w:val="16"/>
              </w:rPr>
              <w:t>м</w:t>
            </w:r>
          </w:p>
        </w:tc>
        <w:tc>
          <w:tcPr>
            <w:tcW w:w="2814" w:type="dxa"/>
            <w:tcBorders>
              <w:top w:val="nil"/>
              <w:bottom w:val="nil"/>
            </w:tcBorders>
            <w:vAlign w:val="center"/>
          </w:tcPr>
          <w:p w:rsidR="00B82E02" w:rsidRPr="00E27B45" w:rsidRDefault="00B82E02" w:rsidP="00B82E02">
            <w:pPr>
              <w:rPr>
                <w:sz w:val="16"/>
                <w:szCs w:val="16"/>
              </w:rPr>
            </w:pPr>
            <w:r w:rsidRPr="00E27B45">
              <w:rPr>
                <w:sz w:val="16"/>
                <w:szCs w:val="16"/>
              </w:rPr>
              <w:t>1500</w:t>
            </w:r>
          </w:p>
        </w:tc>
      </w:tr>
      <w:tr w:rsidR="00B82E02" w:rsidRPr="00E27B45" w:rsidTr="00B82E02">
        <w:trPr>
          <w:trHeight w:val="263"/>
          <w:jc w:val="center"/>
        </w:trPr>
        <w:tc>
          <w:tcPr>
            <w:tcW w:w="804" w:type="dxa"/>
            <w:tcBorders>
              <w:top w:val="nil"/>
              <w:bottom w:val="nil"/>
            </w:tcBorders>
          </w:tcPr>
          <w:p w:rsidR="00B82E02" w:rsidRPr="00E27B45" w:rsidRDefault="00B82E02" w:rsidP="00B82E02">
            <w:pPr>
              <w:ind w:right="-38"/>
              <w:rPr>
                <w:b/>
                <w:bCs/>
                <w:sz w:val="16"/>
                <w:szCs w:val="16"/>
              </w:rPr>
            </w:pPr>
            <w:r w:rsidRPr="00E27B45">
              <w:rPr>
                <w:bCs/>
                <w:sz w:val="16"/>
                <w:szCs w:val="16"/>
              </w:rPr>
              <w:t>2</w:t>
            </w:r>
          </w:p>
        </w:tc>
        <w:tc>
          <w:tcPr>
            <w:tcW w:w="4092" w:type="dxa"/>
            <w:tcBorders>
              <w:top w:val="nil"/>
              <w:bottom w:val="nil"/>
            </w:tcBorders>
          </w:tcPr>
          <w:p w:rsidR="00B82E02" w:rsidRPr="00E27B45" w:rsidRDefault="00B82E02" w:rsidP="00B82E02">
            <w:pPr>
              <w:ind w:right="-38"/>
              <w:jc w:val="both"/>
              <w:rPr>
                <w:b/>
                <w:bCs/>
                <w:sz w:val="16"/>
                <w:szCs w:val="16"/>
              </w:rPr>
            </w:pPr>
            <w:r w:rsidRPr="00E27B45">
              <w:rPr>
                <w:bCs/>
                <w:sz w:val="16"/>
                <w:szCs w:val="16"/>
              </w:rPr>
              <w:t>Максимальный продольный уклон</w:t>
            </w:r>
          </w:p>
        </w:tc>
        <w:tc>
          <w:tcPr>
            <w:tcW w:w="1045" w:type="dxa"/>
            <w:tcBorders>
              <w:top w:val="nil"/>
              <w:bottom w:val="nil"/>
            </w:tcBorders>
          </w:tcPr>
          <w:p w:rsidR="00B82E02" w:rsidRPr="00E27B45" w:rsidRDefault="00B82E02" w:rsidP="00B82E02">
            <w:pPr>
              <w:ind w:right="-38"/>
              <w:rPr>
                <w:b/>
                <w:bCs/>
                <w:sz w:val="16"/>
                <w:szCs w:val="16"/>
              </w:rPr>
            </w:pPr>
            <w:r w:rsidRPr="00E27B45">
              <w:rPr>
                <w:bCs/>
                <w:sz w:val="16"/>
                <w:szCs w:val="16"/>
              </w:rPr>
              <w:t>‰</w:t>
            </w:r>
          </w:p>
        </w:tc>
        <w:tc>
          <w:tcPr>
            <w:tcW w:w="2814" w:type="dxa"/>
            <w:tcBorders>
              <w:top w:val="nil"/>
              <w:bottom w:val="nil"/>
            </w:tcBorders>
          </w:tcPr>
          <w:p w:rsidR="00B82E02" w:rsidRPr="00E27B45" w:rsidRDefault="00B82E02" w:rsidP="00B82E02">
            <w:pPr>
              <w:ind w:right="-38"/>
              <w:rPr>
                <w:b/>
                <w:bCs/>
                <w:sz w:val="16"/>
                <w:szCs w:val="16"/>
              </w:rPr>
            </w:pPr>
            <w:r w:rsidRPr="00E27B45">
              <w:rPr>
                <w:sz w:val="16"/>
                <w:szCs w:val="16"/>
              </w:rPr>
              <w:t>14,00</w:t>
            </w:r>
          </w:p>
        </w:tc>
      </w:tr>
      <w:tr w:rsidR="00B82E02" w:rsidRPr="00E27B45" w:rsidTr="00B82E02">
        <w:trPr>
          <w:trHeight w:val="263"/>
          <w:jc w:val="center"/>
        </w:trPr>
        <w:tc>
          <w:tcPr>
            <w:tcW w:w="804" w:type="dxa"/>
            <w:tcBorders>
              <w:top w:val="nil"/>
              <w:bottom w:val="nil"/>
            </w:tcBorders>
          </w:tcPr>
          <w:p w:rsidR="00B82E02" w:rsidRPr="00E27B45" w:rsidRDefault="00B82E02" w:rsidP="00B82E02">
            <w:pPr>
              <w:ind w:right="-38"/>
              <w:rPr>
                <w:b/>
                <w:bCs/>
                <w:sz w:val="16"/>
                <w:szCs w:val="16"/>
              </w:rPr>
            </w:pPr>
            <w:r w:rsidRPr="00E27B45">
              <w:rPr>
                <w:bCs/>
                <w:sz w:val="16"/>
                <w:szCs w:val="16"/>
              </w:rPr>
              <w:t>3</w:t>
            </w:r>
          </w:p>
        </w:tc>
        <w:tc>
          <w:tcPr>
            <w:tcW w:w="4092" w:type="dxa"/>
            <w:tcBorders>
              <w:top w:val="nil"/>
              <w:bottom w:val="nil"/>
            </w:tcBorders>
          </w:tcPr>
          <w:p w:rsidR="00B82E02" w:rsidRPr="00E27B45" w:rsidRDefault="00B82E02" w:rsidP="00B82E02">
            <w:pPr>
              <w:ind w:right="-38"/>
              <w:jc w:val="both"/>
              <w:rPr>
                <w:b/>
                <w:bCs/>
                <w:sz w:val="16"/>
                <w:szCs w:val="16"/>
              </w:rPr>
            </w:pPr>
            <w:r w:rsidRPr="00E27B45">
              <w:rPr>
                <w:bCs/>
                <w:sz w:val="16"/>
                <w:szCs w:val="16"/>
              </w:rPr>
              <w:t>Наименьшая отметка насыпи</w:t>
            </w:r>
          </w:p>
        </w:tc>
        <w:tc>
          <w:tcPr>
            <w:tcW w:w="1045" w:type="dxa"/>
            <w:tcBorders>
              <w:top w:val="nil"/>
              <w:bottom w:val="nil"/>
            </w:tcBorders>
          </w:tcPr>
          <w:p w:rsidR="00B82E02" w:rsidRPr="00E27B45" w:rsidRDefault="00B82E02" w:rsidP="00B82E02">
            <w:pPr>
              <w:ind w:right="-38"/>
              <w:rPr>
                <w:b/>
                <w:bCs/>
                <w:sz w:val="16"/>
                <w:szCs w:val="16"/>
              </w:rPr>
            </w:pPr>
            <w:r w:rsidRPr="00E27B45">
              <w:rPr>
                <w:bCs/>
                <w:sz w:val="16"/>
                <w:szCs w:val="16"/>
              </w:rPr>
              <w:t>м</w:t>
            </w:r>
          </w:p>
        </w:tc>
        <w:tc>
          <w:tcPr>
            <w:tcW w:w="2814" w:type="dxa"/>
            <w:tcBorders>
              <w:top w:val="nil"/>
              <w:bottom w:val="nil"/>
            </w:tcBorders>
          </w:tcPr>
          <w:p w:rsidR="00B82E02" w:rsidRPr="00E27B45" w:rsidRDefault="00B82E02" w:rsidP="00B82E02">
            <w:pPr>
              <w:ind w:right="-38"/>
              <w:rPr>
                <w:b/>
                <w:bCs/>
                <w:sz w:val="16"/>
                <w:szCs w:val="16"/>
              </w:rPr>
            </w:pPr>
            <w:r w:rsidRPr="00E27B45">
              <w:rPr>
                <w:bCs/>
                <w:sz w:val="16"/>
                <w:szCs w:val="16"/>
              </w:rPr>
              <w:t>96,45</w:t>
            </w:r>
          </w:p>
        </w:tc>
      </w:tr>
      <w:tr w:rsidR="00B82E02" w:rsidRPr="00E27B45" w:rsidTr="00B82E02">
        <w:trPr>
          <w:trHeight w:val="227"/>
          <w:jc w:val="center"/>
        </w:trPr>
        <w:tc>
          <w:tcPr>
            <w:tcW w:w="804" w:type="dxa"/>
            <w:tcBorders>
              <w:top w:val="nil"/>
            </w:tcBorders>
          </w:tcPr>
          <w:p w:rsidR="00B82E02" w:rsidRPr="00E27B45" w:rsidRDefault="00B82E02" w:rsidP="00B82E02">
            <w:pPr>
              <w:ind w:right="-38"/>
              <w:rPr>
                <w:b/>
                <w:bCs/>
                <w:sz w:val="16"/>
                <w:szCs w:val="16"/>
              </w:rPr>
            </w:pPr>
            <w:r w:rsidRPr="00E27B45">
              <w:rPr>
                <w:bCs/>
                <w:sz w:val="16"/>
                <w:szCs w:val="16"/>
              </w:rPr>
              <w:t>4</w:t>
            </w:r>
          </w:p>
        </w:tc>
        <w:tc>
          <w:tcPr>
            <w:tcW w:w="4092" w:type="dxa"/>
            <w:tcBorders>
              <w:top w:val="nil"/>
            </w:tcBorders>
          </w:tcPr>
          <w:p w:rsidR="00B82E02" w:rsidRPr="00E27B45" w:rsidRDefault="00B82E02" w:rsidP="00B82E02">
            <w:pPr>
              <w:ind w:right="-38"/>
              <w:jc w:val="both"/>
              <w:rPr>
                <w:b/>
                <w:bCs/>
                <w:sz w:val="16"/>
                <w:szCs w:val="16"/>
              </w:rPr>
            </w:pPr>
            <w:r w:rsidRPr="00E27B45">
              <w:rPr>
                <w:bCs/>
                <w:sz w:val="16"/>
                <w:szCs w:val="16"/>
              </w:rPr>
              <w:t>Наибольшая отметка насыпи</w:t>
            </w:r>
          </w:p>
        </w:tc>
        <w:tc>
          <w:tcPr>
            <w:tcW w:w="1045" w:type="dxa"/>
            <w:tcBorders>
              <w:top w:val="nil"/>
            </w:tcBorders>
          </w:tcPr>
          <w:p w:rsidR="00B82E02" w:rsidRPr="00E27B45" w:rsidRDefault="00B82E02" w:rsidP="00B82E02">
            <w:pPr>
              <w:ind w:right="-38"/>
              <w:rPr>
                <w:b/>
                <w:bCs/>
                <w:sz w:val="16"/>
                <w:szCs w:val="16"/>
              </w:rPr>
            </w:pPr>
            <w:r w:rsidRPr="00E27B45">
              <w:rPr>
                <w:bCs/>
                <w:sz w:val="16"/>
                <w:szCs w:val="16"/>
              </w:rPr>
              <w:t>м</w:t>
            </w:r>
          </w:p>
        </w:tc>
        <w:tc>
          <w:tcPr>
            <w:tcW w:w="2814" w:type="dxa"/>
            <w:tcBorders>
              <w:top w:val="nil"/>
            </w:tcBorders>
          </w:tcPr>
          <w:p w:rsidR="00B82E02" w:rsidRPr="00E27B45" w:rsidRDefault="00B82E02" w:rsidP="00B82E02">
            <w:pPr>
              <w:ind w:right="-38"/>
              <w:rPr>
                <w:b/>
                <w:bCs/>
                <w:sz w:val="16"/>
                <w:szCs w:val="16"/>
              </w:rPr>
            </w:pPr>
            <w:r w:rsidRPr="00E27B45">
              <w:rPr>
                <w:bCs/>
                <w:sz w:val="16"/>
                <w:szCs w:val="16"/>
              </w:rPr>
              <w:t>102,45</w:t>
            </w:r>
          </w:p>
        </w:tc>
      </w:tr>
    </w:tbl>
    <w:p w:rsidR="00B82E02" w:rsidRPr="00E27B45" w:rsidRDefault="00B82E02" w:rsidP="00B82E02">
      <w:pPr>
        <w:pStyle w:val="affff5"/>
        <w:rPr>
          <w:rFonts w:eastAsia="Calibri"/>
          <w:sz w:val="16"/>
          <w:szCs w:val="16"/>
        </w:rPr>
      </w:pPr>
    </w:p>
    <w:p w:rsidR="00B82E02" w:rsidRPr="00E27B45" w:rsidRDefault="00B82E02" w:rsidP="00B82E02">
      <w:pPr>
        <w:pStyle w:val="affff5"/>
        <w:rPr>
          <w:rFonts w:eastAsia="Calibri"/>
          <w:sz w:val="16"/>
          <w:szCs w:val="16"/>
        </w:rPr>
      </w:pPr>
    </w:p>
    <w:p w:rsidR="00B82E02" w:rsidRPr="00E27B45" w:rsidRDefault="00B82E02" w:rsidP="00C62671">
      <w:pPr>
        <w:pStyle w:val="31"/>
        <w:numPr>
          <w:ilvl w:val="2"/>
          <w:numId w:val="15"/>
        </w:numPr>
        <w:ind w:left="993" w:right="680" w:hanging="284"/>
        <w:rPr>
          <w:rFonts w:eastAsia="Calibri"/>
          <w:sz w:val="16"/>
          <w:szCs w:val="16"/>
        </w:rPr>
      </w:pPr>
      <w:bookmarkStart w:id="23" w:name="_Toc511406933"/>
      <w:r w:rsidRPr="00E27B45">
        <w:rPr>
          <w:sz w:val="16"/>
          <w:szCs w:val="16"/>
        </w:rPr>
        <w:t xml:space="preserve">Сведения о способах пересечения линейного </w:t>
      </w:r>
      <w:r w:rsidRPr="00E27B45">
        <w:rPr>
          <w:rFonts w:eastAsia="Calibri"/>
          <w:sz w:val="16"/>
          <w:szCs w:val="16"/>
        </w:rPr>
        <w:t>объекта</w:t>
      </w:r>
      <w:bookmarkEnd w:id="17"/>
      <w:bookmarkEnd w:id="18"/>
      <w:bookmarkEnd w:id="22"/>
      <w:bookmarkEnd w:id="23"/>
    </w:p>
    <w:p w:rsidR="00B82E02" w:rsidRPr="00E27B45" w:rsidRDefault="00B82E02" w:rsidP="00B82E02">
      <w:pPr>
        <w:pStyle w:val="affff5"/>
        <w:rPr>
          <w:sz w:val="16"/>
          <w:szCs w:val="16"/>
        </w:rPr>
      </w:pPr>
      <w:r w:rsidRPr="00E27B45">
        <w:rPr>
          <w:sz w:val="16"/>
          <w:szCs w:val="16"/>
        </w:rPr>
        <w:lastRenderedPageBreak/>
        <w:t>Проектной документацией на «Реконструкция автомобильной дороги “Щелыково-Василево” на участке мостового перехода через реку Куекша в Островском районе Костромской области» устройство пересечений и примыканий не предусмотрено.</w:t>
      </w:r>
    </w:p>
    <w:p w:rsidR="00B82E02" w:rsidRPr="00E27B45" w:rsidRDefault="00B82E02" w:rsidP="00B82E02">
      <w:pPr>
        <w:pStyle w:val="11"/>
        <w:rPr>
          <w:sz w:val="16"/>
          <w:szCs w:val="16"/>
        </w:rPr>
      </w:pPr>
      <w:bookmarkStart w:id="24" w:name="_Toc511406934"/>
      <w:r w:rsidRPr="00E27B45">
        <w:rPr>
          <w:sz w:val="16"/>
          <w:szCs w:val="16"/>
        </w:rPr>
        <w:t>Характеристика развития систем транспортного обслуживания</w:t>
      </w:r>
      <w:bookmarkEnd w:id="24"/>
    </w:p>
    <w:p w:rsidR="00B82E02" w:rsidRPr="00E27B45" w:rsidRDefault="00B82E02" w:rsidP="00B82E02">
      <w:pPr>
        <w:spacing w:before="120" w:after="240"/>
        <w:ind w:left="284" w:firstLine="567"/>
        <w:contextualSpacing/>
        <w:jc w:val="both"/>
        <w:rPr>
          <w:sz w:val="16"/>
          <w:szCs w:val="16"/>
        </w:rPr>
      </w:pPr>
      <w:bookmarkStart w:id="25" w:name="_Toc322519623"/>
      <w:r w:rsidRPr="00E27B45">
        <w:rPr>
          <w:sz w:val="16"/>
          <w:szCs w:val="16"/>
        </w:rPr>
        <w:t xml:space="preserve">В целях обеспечения безопасности дорожного движения без потери скоростного режима проектом планировки территории предусмотрено заложение нормативных значений радиусов кривых в плане на подходах к мостовому переходу. </w:t>
      </w:r>
    </w:p>
    <w:p w:rsidR="00B82E02" w:rsidRPr="00E27B45" w:rsidRDefault="00B82E02" w:rsidP="00B82E02">
      <w:pPr>
        <w:spacing w:before="120" w:after="240"/>
        <w:ind w:left="284" w:firstLine="567"/>
        <w:contextualSpacing/>
        <w:jc w:val="both"/>
        <w:rPr>
          <w:sz w:val="16"/>
          <w:szCs w:val="16"/>
        </w:rPr>
      </w:pPr>
      <w:r w:rsidRPr="00E27B45">
        <w:rPr>
          <w:sz w:val="16"/>
          <w:szCs w:val="16"/>
        </w:rPr>
        <w:t>Проектные решения были разработаны на основании задания на проектирование и отчета о предпроектном обследовании сооружения:</w:t>
      </w:r>
    </w:p>
    <w:p w:rsidR="00B82E02" w:rsidRPr="00E27B45" w:rsidRDefault="00B82E02" w:rsidP="00B82E02">
      <w:pPr>
        <w:spacing w:before="120" w:after="240"/>
        <w:ind w:left="284" w:firstLine="567"/>
        <w:contextualSpacing/>
        <w:jc w:val="both"/>
        <w:rPr>
          <w:sz w:val="16"/>
          <w:szCs w:val="16"/>
        </w:rPr>
      </w:pPr>
      <w:r w:rsidRPr="00E27B45">
        <w:rPr>
          <w:sz w:val="16"/>
          <w:szCs w:val="16"/>
        </w:rPr>
        <w:t>В результате обследования были даны заключения о ремонтопригодности элементов мостового перехода, а также даны рекомендации о проведении мероприятий по восстановлению конструктивных элементов, их замене, устранении дефектов и разрушений конструкций и причин их образования.</w:t>
      </w:r>
    </w:p>
    <w:p w:rsidR="00B82E02" w:rsidRPr="00E27B45" w:rsidRDefault="00B82E02" w:rsidP="00B82E02">
      <w:pPr>
        <w:spacing w:before="120" w:after="240"/>
        <w:ind w:left="284" w:firstLine="567"/>
        <w:contextualSpacing/>
        <w:jc w:val="both"/>
        <w:rPr>
          <w:sz w:val="16"/>
          <w:szCs w:val="16"/>
        </w:rPr>
      </w:pPr>
      <w:r w:rsidRPr="00E27B45">
        <w:rPr>
          <w:sz w:val="16"/>
          <w:szCs w:val="16"/>
        </w:rPr>
        <w:t>Рекомендовано проведение следующих мероприятий в рамках реконструкции мостового перехода:</w:t>
      </w:r>
    </w:p>
    <w:p w:rsidR="00B82E02" w:rsidRPr="00E27B45" w:rsidRDefault="00B82E02" w:rsidP="00C62671">
      <w:pPr>
        <w:widowControl/>
        <w:numPr>
          <w:ilvl w:val="0"/>
          <w:numId w:val="11"/>
        </w:numPr>
        <w:autoSpaceDE/>
        <w:autoSpaceDN/>
        <w:adjustRightInd/>
        <w:spacing w:before="120"/>
        <w:jc w:val="both"/>
        <w:rPr>
          <w:sz w:val="16"/>
          <w:szCs w:val="16"/>
        </w:rPr>
      </w:pPr>
      <w:r w:rsidRPr="00E27B45">
        <w:rPr>
          <w:sz w:val="16"/>
          <w:szCs w:val="16"/>
        </w:rPr>
        <w:t>старый мост (полная длина моста – 41,73 м; продольная схема – 5,85×3+4,70+1,60+5,50×3) подлежит демонтажу со схемой пролетного строения;</w:t>
      </w:r>
    </w:p>
    <w:p w:rsidR="00B82E02" w:rsidRPr="00E27B45" w:rsidRDefault="00B82E02" w:rsidP="00C62671">
      <w:pPr>
        <w:widowControl/>
        <w:numPr>
          <w:ilvl w:val="0"/>
          <w:numId w:val="11"/>
        </w:numPr>
        <w:autoSpaceDE/>
        <w:autoSpaceDN/>
        <w:adjustRightInd/>
        <w:spacing w:before="120"/>
        <w:jc w:val="both"/>
        <w:rPr>
          <w:sz w:val="16"/>
          <w:szCs w:val="16"/>
        </w:rPr>
      </w:pPr>
      <w:r w:rsidRPr="00E27B45">
        <w:rPr>
          <w:sz w:val="16"/>
          <w:szCs w:val="16"/>
        </w:rPr>
        <w:t>устройство нового (длина мостового перехода составляет 40,50 м, продольная схема мостового перехода 5,0+6,0</w:t>
      </w:r>
      <w:r w:rsidRPr="00E27B45">
        <w:rPr>
          <w:sz w:val="16"/>
          <w:szCs w:val="16"/>
        </w:rPr>
        <w:sym w:font="Symbol" w:char="F0B4"/>
      </w:r>
      <w:r w:rsidRPr="00E27B45">
        <w:rPr>
          <w:sz w:val="16"/>
          <w:szCs w:val="16"/>
        </w:rPr>
        <w:t>5+5,0; габарит мостового перехода Г</w:t>
      </w:r>
      <w:proofErr w:type="gramStart"/>
      <w:r w:rsidRPr="00E27B45">
        <w:rPr>
          <w:sz w:val="16"/>
          <w:szCs w:val="16"/>
        </w:rPr>
        <w:t>6</w:t>
      </w:r>
      <w:proofErr w:type="gramEnd"/>
      <w:r w:rsidRPr="00E27B45">
        <w:rPr>
          <w:sz w:val="16"/>
          <w:szCs w:val="16"/>
        </w:rPr>
        <w:t>+2</w:t>
      </w:r>
      <w:r w:rsidRPr="00E27B45">
        <w:rPr>
          <w:sz w:val="16"/>
          <w:szCs w:val="16"/>
        </w:rPr>
        <w:sym w:font="Symbol" w:char="F0B4"/>
      </w:r>
      <w:r w:rsidRPr="00E27B45">
        <w:rPr>
          <w:sz w:val="16"/>
          <w:szCs w:val="16"/>
        </w:rPr>
        <w:t>1,00, расчетные нагрузки — А11; Н11).</w:t>
      </w:r>
    </w:p>
    <w:p w:rsidR="00B82E02" w:rsidRPr="00E27B45" w:rsidRDefault="00B82E02" w:rsidP="00B82E02">
      <w:pPr>
        <w:spacing w:before="120" w:after="240"/>
        <w:ind w:left="284" w:firstLine="567"/>
        <w:contextualSpacing/>
        <w:jc w:val="both"/>
        <w:rPr>
          <w:sz w:val="16"/>
          <w:szCs w:val="16"/>
        </w:rPr>
      </w:pPr>
      <w:r w:rsidRPr="00E27B45">
        <w:rPr>
          <w:sz w:val="16"/>
          <w:szCs w:val="16"/>
        </w:rPr>
        <w:t>Смещение существующей оси в рамках проекта «Реконструкция автомобильной дороги “Щелыково-Василево” на участке мостового перехода через реку Куекша в Островском районе Костромской области» не предусмотрено.</w:t>
      </w:r>
    </w:p>
    <w:p w:rsidR="00B82E02" w:rsidRPr="00E27B45" w:rsidRDefault="00B82E02" w:rsidP="00B82E02">
      <w:pPr>
        <w:spacing w:before="120" w:after="240"/>
        <w:ind w:left="284" w:firstLine="567"/>
        <w:contextualSpacing/>
        <w:jc w:val="both"/>
        <w:rPr>
          <w:sz w:val="16"/>
          <w:szCs w:val="16"/>
        </w:rPr>
      </w:pPr>
      <w:r w:rsidRPr="00E27B45">
        <w:rPr>
          <w:sz w:val="16"/>
          <w:szCs w:val="16"/>
        </w:rPr>
        <w:t xml:space="preserve">Транспортное обслуживание жителей деревни Василево осуществляется по автомобильной дороге местного значения “Щелыково-Василево” (V категория). </w:t>
      </w:r>
    </w:p>
    <w:p w:rsidR="00B82E02" w:rsidRPr="00E27B45" w:rsidRDefault="00B82E02" w:rsidP="00B82E02">
      <w:pPr>
        <w:spacing w:before="120"/>
        <w:ind w:left="624" w:firstLine="709"/>
        <w:contextualSpacing/>
        <w:jc w:val="both"/>
        <w:rPr>
          <w:bCs/>
          <w:sz w:val="16"/>
          <w:szCs w:val="16"/>
        </w:rPr>
      </w:pPr>
      <w:r w:rsidRPr="00E27B45">
        <w:rPr>
          <w:bCs/>
          <w:sz w:val="16"/>
          <w:szCs w:val="16"/>
        </w:rPr>
        <w:t>Вследствие того, что основной функцией автомобильных дорог является обеспечение перевозок грузов и пассажиров (транспортная функция), можно определить следующие виды экономического эффекта, получаемые от реализации проекта:</w:t>
      </w:r>
    </w:p>
    <w:p w:rsidR="00B82E02" w:rsidRPr="00E27B45" w:rsidRDefault="00B82E02" w:rsidP="00C62671">
      <w:pPr>
        <w:widowControl/>
        <w:numPr>
          <w:ilvl w:val="0"/>
          <w:numId w:val="12"/>
        </w:numPr>
        <w:autoSpaceDE/>
        <w:autoSpaceDN/>
        <w:adjustRightInd/>
        <w:spacing w:before="120"/>
        <w:jc w:val="both"/>
        <w:rPr>
          <w:sz w:val="16"/>
          <w:szCs w:val="16"/>
        </w:rPr>
      </w:pPr>
      <w:r w:rsidRPr="00E27B45">
        <w:rPr>
          <w:sz w:val="16"/>
          <w:szCs w:val="16"/>
        </w:rPr>
        <w:t>снижение автотранспортных расходов на перевозку грузов и пассажиров;</w:t>
      </w:r>
    </w:p>
    <w:p w:rsidR="00B82E02" w:rsidRPr="00E27B45" w:rsidRDefault="00B82E02" w:rsidP="00C62671">
      <w:pPr>
        <w:widowControl/>
        <w:numPr>
          <w:ilvl w:val="0"/>
          <w:numId w:val="12"/>
        </w:numPr>
        <w:autoSpaceDE/>
        <w:autoSpaceDN/>
        <w:adjustRightInd/>
        <w:spacing w:before="120"/>
        <w:jc w:val="both"/>
        <w:rPr>
          <w:sz w:val="16"/>
          <w:szCs w:val="16"/>
        </w:rPr>
      </w:pPr>
      <w:r w:rsidRPr="00E27B45">
        <w:rPr>
          <w:sz w:val="16"/>
          <w:szCs w:val="16"/>
        </w:rPr>
        <w:t>снижение потерь от затрат времени на пребывание пассажиров в пути;</w:t>
      </w:r>
    </w:p>
    <w:p w:rsidR="00B82E02" w:rsidRPr="00E27B45" w:rsidRDefault="00B82E02" w:rsidP="00C62671">
      <w:pPr>
        <w:widowControl/>
        <w:numPr>
          <w:ilvl w:val="0"/>
          <w:numId w:val="12"/>
        </w:numPr>
        <w:autoSpaceDE/>
        <w:autoSpaceDN/>
        <w:adjustRightInd/>
        <w:spacing w:before="120"/>
        <w:jc w:val="both"/>
        <w:rPr>
          <w:sz w:val="16"/>
          <w:szCs w:val="16"/>
        </w:rPr>
      </w:pPr>
      <w:r w:rsidRPr="00E27B45">
        <w:rPr>
          <w:sz w:val="16"/>
          <w:szCs w:val="16"/>
        </w:rPr>
        <w:t>снижение ущерба от ДТП;</w:t>
      </w:r>
    </w:p>
    <w:p w:rsidR="00B82E02" w:rsidRPr="00E27B45" w:rsidRDefault="00B82E02" w:rsidP="00C62671">
      <w:pPr>
        <w:widowControl/>
        <w:numPr>
          <w:ilvl w:val="0"/>
          <w:numId w:val="12"/>
        </w:numPr>
        <w:autoSpaceDE/>
        <w:autoSpaceDN/>
        <w:adjustRightInd/>
        <w:spacing w:before="120"/>
        <w:jc w:val="both"/>
        <w:rPr>
          <w:sz w:val="16"/>
          <w:szCs w:val="16"/>
        </w:rPr>
      </w:pPr>
      <w:r w:rsidRPr="00E27B45">
        <w:rPr>
          <w:sz w:val="16"/>
          <w:szCs w:val="16"/>
        </w:rPr>
        <w:t>экономии на величине капитальных вложений в автомобильный транспорт.</w:t>
      </w:r>
    </w:p>
    <w:p w:rsidR="00B82E02" w:rsidRPr="00E27B45" w:rsidRDefault="00B82E02" w:rsidP="00B82E02">
      <w:pPr>
        <w:pStyle w:val="11"/>
        <w:rPr>
          <w:sz w:val="16"/>
          <w:szCs w:val="16"/>
        </w:rPr>
      </w:pPr>
      <w:bookmarkStart w:id="26" w:name="_Toc511406935"/>
      <w:r w:rsidRPr="00E27B45">
        <w:rPr>
          <w:sz w:val="16"/>
          <w:szCs w:val="16"/>
        </w:rPr>
        <w:t>Характеристика р</w:t>
      </w:r>
      <w:bookmarkEnd w:id="25"/>
      <w:r w:rsidRPr="00E27B45">
        <w:rPr>
          <w:sz w:val="16"/>
          <w:szCs w:val="16"/>
        </w:rPr>
        <w:t>азвития инженерно-технического обеспечения</w:t>
      </w:r>
      <w:bookmarkEnd w:id="26"/>
    </w:p>
    <w:p w:rsidR="00B82E02" w:rsidRPr="00E27B45" w:rsidRDefault="00B82E02" w:rsidP="00B82E02">
      <w:pPr>
        <w:pStyle w:val="affff5"/>
        <w:rPr>
          <w:sz w:val="16"/>
          <w:szCs w:val="16"/>
        </w:rPr>
      </w:pPr>
      <w:r w:rsidRPr="00E27B45">
        <w:rPr>
          <w:sz w:val="16"/>
          <w:szCs w:val="16"/>
        </w:rPr>
        <w:t>При разработке проекта планировки территории для размещения линейного объекта – «Реконструкция автомобильной дороги “Щелыково-Василево” на участке мостового перехода через реку Куекша в Островском районе Костромской области», в отношении инженерной инфраструктуры были предусмотрены следующие мероприятия:</w:t>
      </w:r>
    </w:p>
    <w:p w:rsidR="00B82E02" w:rsidRPr="00E27B45" w:rsidRDefault="00B82E02" w:rsidP="00C62671">
      <w:pPr>
        <w:pStyle w:val="affff5"/>
        <w:numPr>
          <w:ilvl w:val="0"/>
          <w:numId w:val="8"/>
        </w:numPr>
        <w:spacing w:after="240"/>
        <w:contextualSpacing/>
        <w:rPr>
          <w:sz w:val="16"/>
          <w:szCs w:val="16"/>
        </w:rPr>
      </w:pPr>
      <w:r w:rsidRPr="00E27B45">
        <w:rPr>
          <w:sz w:val="16"/>
          <w:szCs w:val="16"/>
        </w:rPr>
        <w:t>сбор, отвод и очистка поверхностного стока.</w:t>
      </w:r>
    </w:p>
    <w:p w:rsidR="00B82E02" w:rsidRPr="00E27B45" w:rsidRDefault="00B82E02" w:rsidP="00B82E02">
      <w:pPr>
        <w:pStyle w:val="affff5"/>
        <w:rPr>
          <w:sz w:val="16"/>
          <w:szCs w:val="16"/>
        </w:rPr>
      </w:pPr>
      <w:r w:rsidRPr="00E27B45">
        <w:rPr>
          <w:sz w:val="16"/>
          <w:szCs w:val="16"/>
        </w:rPr>
        <w:t>Для нормального функционирования и ввода в эксплуатацию реконструируемого мостового перехода через реку Куекша запланировано строительство:</w:t>
      </w:r>
    </w:p>
    <w:p w:rsidR="00B82E02" w:rsidRPr="00E27B45" w:rsidRDefault="00B82E02" w:rsidP="00C62671">
      <w:pPr>
        <w:pStyle w:val="affff5"/>
        <w:numPr>
          <w:ilvl w:val="0"/>
          <w:numId w:val="8"/>
        </w:numPr>
        <w:ind w:right="284"/>
        <w:contextualSpacing/>
        <w:rPr>
          <w:b/>
          <w:sz w:val="16"/>
          <w:szCs w:val="16"/>
        </w:rPr>
      </w:pPr>
      <w:r w:rsidRPr="00E27B45">
        <w:rPr>
          <w:sz w:val="16"/>
          <w:szCs w:val="16"/>
        </w:rPr>
        <w:t>комплекса локальных очистных сооружений поверхностного стока.</w:t>
      </w:r>
    </w:p>
    <w:p w:rsidR="00B82E02" w:rsidRPr="00E27B45" w:rsidRDefault="00B82E02" w:rsidP="00B82E02">
      <w:pPr>
        <w:pStyle w:val="affff5"/>
        <w:rPr>
          <w:sz w:val="16"/>
          <w:szCs w:val="16"/>
        </w:rPr>
      </w:pPr>
      <w:r w:rsidRPr="00E27B45">
        <w:rPr>
          <w:sz w:val="16"/>
          <w:szCs w:val="16"/>
        </w:rPr>
        <w:t xml:space="preserve">Поверхностный водоотвод с проезжей части моста обеспечивается продольным уклоном 14 ‰ и односкатным поперечным уклоном 20 ‰. Вода собирается в пониженных местах мостового полотна под колесо–отбойным брусом и далее через поперечные водоотводные лотки попадает в продольный подвесной лоток. </w:t>
      </w:r>
    </w:p>
    <w:p w:rsidR="00B82E02" w:rsidRPr="00E27B45" w:rsidRDefault="00B82E02" w:rsidP="00B82E02">
      <w:pPr>
        <w:pStyle w:val="affff5"/>
        <w:rPr>
          <w:sz w:val="16"/>
          <w:szCs w:val="16"/>
        </w:rPr>
      </w:pPr>
      <w:r w:rsidRPr="00E27B45">
        <w:rPr>
          <w:rFonts w:eastAsia="Calibri"/>
          <w:sz w:val="16"/>
          <w:szCs w:val="16"/>
        </w:rPr>
        <w:t>Поперечные водоотводные лотки расположены с шагом 6 м.</w:t>
      </w:r>
    </w:p>
    <w:p w:rsidR="00B82E02" w:rsidRPr="00E27B45" w:rsidRDefault="00B82E02" w:rsidP="00B82E02">
      <w:pPr>
        <w:pStyle w:val="affff5"/>
        <w:jc w:val="left"/>
        <w:rPr>
          <w:sz w:val="16"/>
          <w:szCs w:val="16"/>
        </w:rPr>
      </w:pPr>
      <w:r w:rsidRPr="00E27B45">
        <w:rPr>
          <w:rFonts w:eastAsia="Calibri"/>
          <w:sz w:val="16"/>
          <w:szCs w:val="16"/>
        </w:rPr>
        <w:t>Расположение и конструкция водоотводных лотков показано на чертеже «</w:t>
      </w:r>
      <w:r w:rsidRPr="00E27B45">
        <w:rPr>
          <w:sz w:val="16"/>
          <w:szCs w:val="16"/>
        </w:rPr>
        <w:t>Схема организации водостока с моста».</w:t>
      </w:r>
    </w:p>
    <w:p w:rsidR="00B82E02" w:rsidRPr="00E27B45" w:rsidRDefault="00B82E02" w:rsidP="00B82E02">
      <w:pPr>
        <w:pStyle w:val="affff5"/>
        <w:rPr>
          <w:sz w:val="16"/>
          <w:szCs w:val="16"/>
        </w:rPr>
      </w:pPr>
      <w:bookmarkStart w:id="27" w:name="_Toc462849760"/>
      <w:bookmarkStart w:id="28" w:name="_Toc468376340"/>
      <w:r w:rsidRPr="00E27B45">
        <w:rPr>
          <w:rFonts w:eastAsia="Calibri"/>
          <w:sz w:val="16"/>
          <w:szCs w:val="16"/>
        </w:rPr>
        <w:t xml:space="preserve">Очистное сооружение представлено в виде локальной блочной установки типа «Векса 5». Вода </w:t>
      </w:r>
      <w:r w:rsidRPr="00E27B45">
        <w:rPr>
          <w:sz w:val="16"/>
          <w:szCs w:val="16"/>
        </w:rPr>
        <w:t xml:space="preserve">из продольного подвесного лотка моста отводится в очистное сооружение через перепускные водоприемные колодцы, </w:t>
      </w:r>
      <w:r w:rsidRPr="00E27B45">
        <w:rPr>
          <w:rFonts w:eastAsia="Calibri"/>
          <w:sz w:val="16"/>
          <w:szCs w:val="16"/>
        </w:rPr>
        <w:t>запроектированные из сборных железобетонных элементов по ГОСТ 8020-90 «Конструкции бетонные и железобетонные для колодцев канализационных, водопроводных и газопроводных сетей. Конструктивная часть колодцев принята согласно ТП 902-09-46.88 ал. I, III, VI «Камеры и колодцы дождевой канализации».</w:t>
      </w:r>
      <w:r w:rsidRPr="00E27B45">
        <w:rPr>
          <w:sz w:val="16"/>
          <w:szCs w:val="16"/>
        </w:rPr>
        <w:t xml:space="preserve"> Вывод очищенных стоков из очистного сооружения производится в водоотводную траншею, укрепленную монолитным бетоном, по которой вода попадает в водный объект реку Куекша.</w:t>
      </w:r>
    </w:p>
    <w:p w:rsidR="00B82E02" w:rsidRPr="00E27B45" w:rsidRDefault="00B82E02" w:rsidP="00B82E02">
      <w:pPr>
        <w:pStyle w:val="affff5"/>
        <w:rPr>
          <w:sz w:val="16"/>
          <w:szCs w:val="16"/>
        </w:rPr>
      </w:pPr>
      <w:r w:rsidRPr="00E27B45">
        <w:rPr>
          <w:sz w:val="16"/>
          <w:szCs w:val="16"/>
        </w:rPr>
        <w:t xml:space="preserve">Водоприемные перепускные колодцы, а также очистное сооружение сообщаются между собой по средствам гофрированных труб </w:t>
      </w:r>
      <w:r w:rsidRPr="00E27B45">
        <w:rPr>
          <w:sz w:val="16"/>
          <w:szCs w:val="16"/>
          <w:lang w:val="en-US"/>
        </w:rPr>
        <w:t>Pragma</w:t>
      </w:r>
      <w:r w:rsidRPr="00E27B45">
        <w:rPr>
          <w:sz w:val="16"/>
          <w:szCs w:val="16"/>
        </w:rPr>
        <w:t xml:space="preserve"> </w:t>
      </w:r>
      <w:r w:rsidRPr="00E27B45">
        <w:rPr>
          <w:sz w:val="16"/>
          <w:szCs w:val="16"/>
          <w:lang w:val="en-US"/>
        </w:rPr>
        <w:t>DN</w:t>
      </w:r>
      <w:r w:rsidRPr="00E27B45">
        <w:rPr>
          <w:sz w:val="16"/>
          <w:szCs w:val="16"/>
        </w:rPr>
        <w:t>/</w:t>
      </w:r>
      <w:r w:rsidRPr="00E27B45">
        <w:rPr>
          <w:sz w:val="16"/>
          <w:szCs w:val="16"/>
          <w:lang w:val="en-US"/>
        </w:rPr>
        <w:t>OD</w:t>
      </w:r>
      <w:r w:rsidRPr="00E27B45">
        <w:rPr>
          <w:sz w:val="16"/>
          <w:szCs w:val="16"/>
        </w:rPr>
        <w:t xml:space="preserve"> 200. </w:t>
      </w:r>
    </w:p>
    <w:bookmarkEnd w:id="27"/>
    <w:bookmarkEnd w:id="28"/>
    <w:p w:rsidR="00B82E02" w:rsidRPr="00702075" w:rsidRDefault="00B82E02" w:rsidP="00B82E02">
      <w:pPr>
        <w:suppressAutoHyphens/>
        <w:ind w:firstLine="709"/>
        <w:rPr>
          <w:color w:val="FF0000"/>
          <w:sz w:val="4"/>
          <w:szCs w:val="4"/>
        </w:rPr>
      </w:pPr>
    </w:p>
    <w:p w:rsidR="00B82E02" w:rsidRPr="00C232C5" w:rsidRDefault="00B82E02" w:rsidP="00B82E02">
      <w:pPr>
        <w:pStyle w:val="affff1"/>
      </w:pPr>
      <w:bookmarkStart w:id="29" w:name="_Toc511406936"/>
      <w:bookmarkEnd w:id="8"/>
      <w:bookmarkEnd w:id="9"/>
      <w:r w:rsidRPr="00C232C5">
        <w:t>ПРИЛОЖЕНИЯ</w:t>
      </w:r>
      <w:bookmarkEnd w:id="29"/>
    </w:p>
    <w:p w:rsidR="00B82E02" w:rsidRPr="00702075" w:rsidRDefault="00B82E02" w:rsidP="00B82E02">
      <w:pPr>
        <w:pStyle w:val="affff5"/>
        <w:ind w:firstLine="142"/>
        <w:rPr>
          <w:color w:val="FF0000"/>
        </w:rPr>
      </w:pPr>
      <w:r>
        <w:rPr>
          <w:noProof/>
        </w:rPr>
        <w:lastRenderedPageBreak/>
        <w:drawing>
          <wp:inline distT="0" distB="0" distL="0" distR="0">
            <wp:extent cx="6056630" cy="7778115"/>
            <wp:effectExtent l="19050" t="0" r="1270" b="0"/>
            <wp:docPr id="36" name="Рисунок 36" descr="Решение о подготовке ППТ и ПМ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Решение о подготовке ППТ и ПМТ"/>
                    <pic:cNvPicPr>
                      <a:picLocks noChangeAspect="1" noChangeArrowheads="1"/>
                    </pic:cNvPicPr>
                  </pic:nvPicPr>
                  <pic:blipFill>
                    <a:blip r:embed="rId15"/>
                    <a:srcRect l="7695" t="4633" r="5568" b="14328"/>
                    <a:stretch>
                      <a:fillRect/>
                    </a:stretch>
                  </pic:blipFill>
                  <pic:spPr bwMode="auto">
                    <a:xfrm>
                      <a:off x="0" y="0"/>
                      <a:ext cx="6056630" cy="7778115"/>
                    </a:xfrm>
                    <a:prstGeom prst="rect">
                      <a:avLst/>
                    </a:prstGeom>
                    <a:noFill/>
                    <a:ln w="9525">
                      <a:noFill/>
                      <a:miter lim="800000"/>
                      <a:headEnd/>
                      <a:tailEnd/>
                    </a:ln>
                  </pic:spPr>
                </pic:pic>
              </a:graphicData>
            </a:graphic>
          </wp:inline>
        </w:drawing>
      </w:r>
    </w:p>
    <w:p w:rsidR="00B82E02" w:rsidRPr="00702075" w:rsidRDefault="00B82E02" w:rsidP="00B82E02">
      <w:pPr>
        <w:rPr>
          <w:color w:val="FF0000"/>
        </w:rPr>
      </w:pPr>
      <w:r w:rsidRPr="00702075">
        <w:rPr>
          <w:b/>
          <w:color w:val="FF0000"/>
        </w:rPr>
        <w:br w:type="page"/>
      </w:r>
    </w:p>
    <w:tbl>
      <w:tblPr>
        <w:tblW w:w="0" w:type="auto"/>
        <w:tblInd w:w="57" w:type="dxa"/>
        <w:tblBorders>
          <w:top w:val="single" w:sz="2" w:space="0" w:color="auto"/>
          <w:left w:val="single" w:sz="2" w:space="0" w:color="auto"/>
          <w:bottom w:val="single" w:sz="2" w:space="0" w:color="auto"/>
          <w:right w:val="single" w:sz="2" w:space="0" w:color="auto"/>
        </w:tblBorders>
        <w:tblLayout w:type="fixed"/>
        <w:tblLook w:val="0000"/>
      </w:tblPr>
      <w:tblGrid>
        <w:gridCol w:w="9543"/>
      </w:tblGrid>
      <w:tr w:rsidR="00B82E02" w:rsidRPr="00E27B45" w:rsidTr="00B82E02">
        <w:trPr>
          <w:trHeight w:val="795"/>
        </w:trPr>
        <w:tc>
          <w:tcPr>
            <w:tcW w:w="9543" w:type="dxa"/>
            <w:tcBorders>
              <w:top w:val="nil"/>
              <w:left w:val="nil"/>
              <w:bottom w:val="nil"/>
              <w:right w:val="nil"/>
            </w:tcBorders>
            <w:shd w:val="clear" w:color="auto" w:fill="FFFFFF"/>
            <w:tcMar>
              <w:top w:w="0" w:type="dxa"/>
              <w:left w:w="57" w:type="dxa"/>
              <w:bottom w:w="0" w:type="dxa"/>
              <w:right w:w="57" w:type="dxa"/>
            </w:tcMar>
            <w:vAlign w:val="center"/>
          </w:tcPr>
          <w:p w:rsidR="00B82E02" w:rsidRPr="00E27B45" w:rsidRDefault="00B82E02" w:rsidP="00B82E02">
            <w:pPr>
              <w:pStyle w:val="affffd"/>
              <w:rPr>
                <w:b/>
                <w:sz w:val="16"/>
                <w:szCs w:val="16"/>
              </w:rPr>
            </w:pPr>
            <w:r w:rsidRPr="00E27B45">
              <w:rPr>
                <w:b/>
                <w:sz w:val="16"/>
                <w:szCs w:val="16"/>
              </w:rPr>
              <w:lastRenderedPageBreak/>
              <w:t>Каталоги координат поворотных точек формируемых земельных участков по объекту</w:t>
            </w:r>
          </w:p>
          <w:p w:rsidR="00B82E02" w:rsidRPr="00E27B45" w:rsidRDefault="00B82E02" w:rsidP="00B82E02">
            <w:pPr>
              <w:pStyle w:val="affffd"/>
              <w:rPr>
                <w:b/>
                <w:sz w:val="16"/>
                <w:szCs w:val="16"/>
              </w:rPr>
            </w:pPr>
            <w:r w:rsidRPr="00E27B45">
              <w:rPr>
                <w:b/>
                <w:sz w:val="16"/>
                <w:szCs w:val="16"/>
              </w:rPr>
              <w:t xml:space="preserve"> «РЕКОНСТРУКЦИЯ АВТОМОБИЛЬНОЙ ДОРОГИ</w:t>
            </w:r>
          </w:p>
          <w:p w:rsidR="00B82E02" w:rsidRPr="00E27B45" w:rsidRDefault="00B82E02" w:rsidP="00B82E02">
            <w:pPr>
              <w:pStyle w:val="affffd"/>
              <w:rPr>
                <w:b/>
                <w:color w:val="FF0000"/>
                <w:sz w:val="16"/>
                <w:szCs w:val="16"/>
              </w:rPr>
            </w:pPr>
            <w:r w:rsidRPr="00E27B45">
              <w:rPr>
                <w:b/>
                <w:sz w:val="16"/>
                <w:szCs w:val="16"/>
              </w:rPr>
              <w:t>"ЩЕЛЫКОВО-ВАСИЛЕВО" НА УЧАСТКЕ МОСТОВОГО ПЕРЕХОДА ЧЕРЕЗ РЕКУ КУЕКША В ОСТРОВСКОМ РАЙОНЕ КОСТРОМСКОЙ ОБЛАСТИ»</w:t>
            </w:r>
          </w:p>
        </w:tc>
      </w:tr>
    </w:tbl>
    <w:p w:rsidR="00B82E02" w:rsidRPr="00E27B45" w:rsidRDefault="00B82E02" w:rsidP="00B82E02">
      <w:pPr>
        <w:rPr>
          <w:color w:val="FF0000"/>
          <w:sz w:val="16"/>
          <w:szCs w:val="16"/>
        </w:rPr>
      </w:pPr>
    </w:p>
    <w:p w:rsidR="00B82E02" w:rsidRPr="00E27B45" w:rsidRDefault="00B82E02" w:rsidP="00B82E02">
      <w:pPr>
        <w:rPr>
          <w:sz w:val="16"/>
          <w:szCs w:val="16"/>
        </w:rPr>
      </w:pPr>
      <w:r w:rsidRPr="00E27B45">
        <w:rPr>
          <w:sz w:val="16"/>
          <w:szCs w:val="16"/>
        </w:rPr>
        <w:t>Каталог координат характерных точек границ земельного участка</w:t>
      </w:r>
    </w:p>
    <w:p w:rsidR="00B82E02" w:rsidRPr="00E27B45" w:rsidRDefault="00B82E02" w:rsidP="00B82E02">
      <w:pPr>
        <w:rPr>
          <w:sz w:val="16"/>
          <w:szCs w:val="16"/>
        </w:rPr>
      </w:pPr>
      <w:r w:rsidRPr="00E27B45">
        <w:rPr>
          <w:sz w:val="16"/>
          <w:szCs w:val="16"/>
        </w:rPr>
        <w:t>Категория: земли населенных пунктов</w:t>
      </w:r>
    </w:p>
    <w:p w:rsidR="00B82E02" w:rsidRPr="00E27B45" w:rsidRDefault="00B82E02" w:rsidP="00B82E02">
      <w:pPr>
        <w:rPr>
          <w:sz w:val="16"/>
          <w:szCs w:val="16"/>
        </w:rPr>
      </w:pPr>
      <w:r w:rsidRPr="00E27B45">
        <w:rPr>
          <w:sz w:val="16"/>
          <w:szCs w:val="16"/>
        </w:rPr>
        <w:t xml:space="preserve"> (временный отвод для устройства временной объездной дороги)</w:t>
      </w:r>
    </w:p>
    <w:tbl>
      <w:tblPr>
        <w:tblW w:w="10042" w:type="dxa"/>
        <w:tblInd w:w="131" w:type="dxa"/>
        <w:tblLook w:val="04A0"/>
      </w:tblPr>
      <w:tblGrid>
        <w:gridCol w:w="1173"/>
        <w:gridCol w:w="4049"/>
        <w:gridCol w:w="4820"/>
      </w:tblGrid>
      <w:tr w:rsidR="00B82E02" w:rsidRPr="00E27B45" w:rsidTr="00B82E02">
        <w:trPr>
          <w:trHeight w:val="420"/>
        </w:trPr>
        <w:tc>
          <w:tcPr>
            <w:tcW w:w="10042" w:type="dxa"/>
            <w:gridSpan w:val="3"/>
            <w:tcBorders>
              <w:top w:val="double" w:sz="4" w:space="0" w:color="000000"/>
              <w:left w:val="double" w:sz="6" w:space="0" w:color="000000"/>
              <w:bottom w:val="double" w:sz="4" w:space="0" w:color="000000"/>
              <w:right w:val="double" w:sz="6" w:space="0" w:color="000000"/>
            </w:tcBorders>
            <w:shd w:val="clear" w:color="FFFFCC" w:fill="FFFFFF"/>
            <w:vAlign w:val="center"/>
            <w:hideMark/>
          </w:tcPr>
          <w:p w:rsidR="00B82E02" w:rsidRPr="00E27B45" w:rsidRDefault="00B82E02" w:rsidP="00B82E02">
            <w:pPr>
              <w:rPr>
                <w:b/>
                <w:bCs/>
                <w:i/>
                <w:sz w:val="16"/>
                <w:szCs w:val="16"/>
              </w:rPr>
            </w:pPr>
            <w:r w:rsidRPr="00E27B45">
              <w:rPr>
                <w:b/>
                <w:bCs/>
                <w:i/>
                <w:sz w:val="16"/>
                <w:szCs w:val="16"/>
              </w:rPr>
              <w:t>Обозначение земельного участка 44:15:011502:ЗУ</w:t>
            </w:r>
            <w:proofErr w:type="gramStart"/>
            <w:r w:rsidRPr="00E27B45">
              <w:rPr>
                <w:b/>
                <w:bCs/>
                <w:i/>
                <w:sz w:val="16"/>
                <w:szCs w:val="16"/>
              </w:rPr>
              <w:t>1</w:t>
            </w:r>
            <w:proofErr w:type="gramEnd"/>
            <w:r w:rsidRPr="00E27B45">
              <w:rPr>
                <w:b/>
                <w:bCs/>
                <w:i/>
                <w:sz w:val="16"/>
                <w:szCs w:val="16"/>
              </w:rPr>
              <w:t xml:space="preserve"> Площадь (Р), м - 3873</w:t>
            </w:r>
          </w:p>
        </w:tc>
      </w:tr>
      <w:tr w:rsidR="00B82E02" w:rsidRPr="00E27B45" w:rsidTr="00B82E02">
        <w:trPr>
          <w:trHeight w:val="503"/>
        </w:trPr>
        <w:tc>
          <w:tcPr>
            <w:tcW w:w="1173" w:type="dxa"/>
            <w:vMerge w:val="restart"/>
            <w:tcBorders>
              <w:top w:val="double" w:sz="4" w:space="0" w:color="000000"/>
              <w:left w:val="double" w:sz="6" w:space="0" w:color="000000"/>
              <w:bottom w:val="single" w:sz="4" w:space="0" w:color="000000"/>
              <w:right w:val="single" w:sz="4" w:space="0" w:color="000000"/>
            </w:tcBorders>
            <w:shd w:val="clear" w:color="FFFFCC" w:fill="FFFFFF"/>
            <w:vAlign w:val="center"/>
            <w:hideMark/>
          </w:tcPr>
          <w:p w:rsidR="00B82E02" w:rsidRPr="00E27B45" w:rsidRDefault="00B82E02" w:rsidP="00B82E02">
            <w:pPr>
              <w:rPr>
                <w:bCs/>
                <w:sz w:val="16"/>
                <w:szCs w:val="16"/>
              </w:rPr>
            </w:pPr>
            <w:r w:rsidRPr="00E27B45">
              <w:rPr>
                <w:bCs/>
                <w:sz w:val="16"/>
                <w:szCs w:val="16"/>
              </w:rPr>
              <w:t>Обозначение характерных точек границ</w:t>
            </w:r>
          </w:p>
        </w:tc>
        <w:tc>
          <w:tcPr>
            <w:tcW w:w="8869" w:type="dxa"/>
            <w:gridSpan w:val="2"/>
            <w:tcBorders>
              <w:top w:val="double" w:sz="4" w:space="0" w:color="000000"/>
              <w:left w:val="nil"/>
              <w:bottom w:val="single" w:sz="4" w:space="0" w:color="000000"/>
              <w:right w:val="double" w:sz="6" w:space="0" w:color="000000"/>
            </w:tcBorders>
            <w:shd w:val="clear" w:color="FFFFCC" w:fill="FFFFFF"/>
            <w:vAlign w:val="center"/>
            <w:hideMark/>
          </w:tcPr>
          <w:p w:rsidR="00B82E02" w:rsidRPr="00E27B45" w:rsidRDefault="00B82E02" w:rsidP="00B82E02">
            <w:pPr>
              <w:rPr>
                <w:bCs/>
                <w:sz w:val="16"/>
                <w:szCs w:val="16"/>
              </w:rPr>
            </w:pPr>
            <w:r w:rsidRPr="00E27B45">
              <w:rPr>
                <w:bCs/>
                <w:sz w:val="16"/>
                <w:szCs w:val="16"/>
              </w:rPr>
              <w:t xml:space="preserve">Координаты, </w:t>
            </w:r>
            <w:proofErr w:type="gramStart"/>
            <w:r w:rsidRPr="00E27B45">
              <w:rPr>
                <w:bCs/>
                <w:sz w:val="16"/>
                <w:szCs w:val="16"/>
              </w:rPr>
              <w:t>м</w:t>
            </w:r>
            <w:proofErr w:type="gramEnd"/>
          </w:p>
        </w:tc>
      </w:tr>
      <w:tr w:rsidR="00B82E02" w:rsidRPr="00E27B45" w:rsidTr="00B82E02">
        <w:trPr>
          <w:trHeight w:val="553"/>
        </w:trPr>
        <w:tc>
          <w:tcPr>
            <w:tcW w:w="1173" w:type="dxa"/>
            <w:vMerge/>
            <w:tcBorders>
              <w:top w:val="nil"/>
              <w:left w:val="double" w:sz="6" w:space="0" w:color="000000"/>
              <w:bottom w:val="single" w:sz="4" w:space="0" w:color="000000"/>
              <w:right w:val="single" w:sz="4" w:space="0" w:color="000000"/>
            </w:tcBorders>
            <w:vAlign w:val="center"/>
            <w:hideMark/>
          </w:tcPr>
          <w:p w:rsidR="00B82E02" w:rsidRPr="00E27B45" w:rsidRDefault="00B82E02" w:rsidP="00B82E02">
            <w:pPr>
              <w:rPr>
                <w:bCs/>
                <w:sz w:val="16"/>
                <w:szCs w:val="16"/>
              </w:rPr>
            </w:pPr>
          </w:p>
        </w:tc>
        <w:tc>
          <w:tcPr>
            <w:tcW w:w="4049" w:type="dxa"/>
            <w:tcBorders>
              <w:top w:val="nil"/>
              <w:left w:val="nil"/>
              <w:bottom w:val="single" w:sz="4" w:space="0" w:color="000000"/>
              <w:right w:val="single" w:sz="4" w:space="0" w:color="000000"/>
            </w:tcBorders>
            <w:shd w:val="clear" w:color="FFFFCC" w:fill="FFFFFF"/>
            <w:vAlign w:val="center"/>
            <w:hideMark/>
          </w:tcPr>
          <w:p w:rsidR="00B82E02" w:rsidRPr="00E27B45" w:rsidRDefault="00B82E02" w:rsidP="00B82E02">
            <w:pPr>
              <w:rPr>
                <w:bCs/>
                <w:sz w:val="16"/>
                <w:szCs w:val="16"/>
              </w:rPr>
            </w:pPr>
            <w:r w:rsidRPr="00E27B45">
              <w:rPr>
                <w:bCs/>
                <w:sz w:val="16"/>
                <w:szCs w:val="16"/>
              </w:rPr>
              <w:t>X</w:t>
            </w:r>
          </w:p>
        </w:tc>
        <w:tc>
          <w:tcPr>
            <w:tcW w:w="4820" w:type="dxa"/>
            <w:tcBorders>
              <w:top w:val="nil"/>
              <w:left w:val="nil"/>
              <w:bottom w:val="single" w:sz="4" w:space="0" w:color="000000"/>
              <w:right w:val="double" w:sz="6" w:space="0" w:color="000000"/>
            </w:tcBorders>
            <w:shd w:val="clear" w:color="FFFFCC" w:fill="FFFFFF"/>
            <w:vAlign w:val="center"/>
            <w:hideMark/>
          </w:tcPr>
          <w:p w:rsidR="00B82E02" w:rsidRPr="00E27B45" w:rsidRDefault="00B82E02" w:rsidP="00B82E02">
            <w:pPr>
              <w:rPr>
                <w:bCs/>
                <w:sz w:val="16"/>
                <w:szCs w:val="16"/>
              </w:rPr>
            </w:pPr>
            <w:r w:rsidRPr="00E27B45">
              <w:rPr>
                <w:bCs/>
                <w:sz w:val="16"/>
                <w:szCs w:val="16"/>
              </w:rPr>
              <w:t>Y</w:t>
            </w:r>
          </w:p>
        </w:tc>
      </w:tr>
      <w:tr w:rsidR="00B82E02" w:rsidRPr="00E27B45" w:rsidTr="00B82E02">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B82E02" w:rsidRPr="00E27B45" w:rsidRDefault="00B82E02" w:rsidP="00B82E02">
            <w:pPr>
              <w:rPr>
                <w:b/>
                <w:sz w:val="16"/>
                <w:szCs w:val="16"/>
              </w:rPr>
            </w:pPr>
            <w:r w:rsidRPr="00E27B45">
              <w:rPr>
                <w:sz w:val="16"/>
                <w:szCs w:val="16"/>
              </w:rPr>
              <w:t>1</w:t>
            </w:r>
          </w:p>
        </w:tc>
        <w:tc>
          <w:tcPr>
            <w:tcW w:w="4049" w:type="dxa"/>
            <w:tcBorders>
              <w:top w:val="nil"/>
              <w:left w:val="nil"/>
              <w:bottom w:val="single" w:sz="4" w:space="0" w:color="000000"/>
              <w:right w:val="single" w:sz="4" w:space="0" w:color="000000"/>
            </w:tcBorders>
            <w:shd w:val="clear" w:color="FFFFCC" w:fill="FFFFFF"/>
            <w:vAlign w:val="center"/>
            <w:hideMark/>
          </w:tcPr>
          <w:p w:rsidR="00B82E02" w:rsidRPr="00E27B45" w:rsidRDefault="00B82E02" w:rsidP="00B82E02">
            <w:pPr>
              <w:rPr>
                <w:b/>
                <w:sz w:val="16"/>
                <w:szCs w:val="16"/>
              </w:rPr>
            </w:pPr>
            <w:r w:rsidRPr="00E27B45">
              <w:rPr>
                <w:sz w:val="16"/>
                <w:szCs w:val="16"/>
              </w:rPr>
              <w:t>2</w:t>
            </w:r>
          </w:p>
        </w:tc>
        <w:tc>
          <w:tcPr>
            <w:tcW w:w="4820" w:type="dxa"/>
            <w:tcBorders>
              <w:top w:val="nil"/>
              <w:left w:val="nil"/>
              <w:bottom w:val="single" w:sz="4" w:space="0" w:color="000000"/>
              <w:right w:val="double" w:sz="6" w:space="0" w:color="000000"/>
            </w:tcBorders>
            <w:shd w:val="clear" w:color="FFFFCC" w:fill="FFFFFF"/>
            <w:vAlign w:val="center"/>
            <w:hideMark/>
          </w:tcPr>
          <w:p w:rsidR="00B82E02" w:rsidRPr="00E27B45" w:rsidRDefault="00B82E02" w:rsidP="00B82E02">
            <w:pPr>
              <w:rPr>
                <w:b/>
                <w:sz w:val="16"/>
                <w:szCs w:val="16"/>
              </w:rPr>
            </w:pPr>
            <w:r w:rsidRPr="00E27B45">
              <w:rPr>
                <w:sz w:val="16"/>
                <w:szCs w:val="16"/>
              </w:rPr>
              <w:t>3</w:t>
            </w:r>
          </w:p>
        </w:tc>
      </w:tr>
      <w:tr w:rsidR="00B82E02" w:rsidRPr="00E27B45" w:rsidTr="00B82E02">
        <w:trPr>
          <w:trHeight w:val="255"/>
        </w:trPr>
        <w:tc>
          <w:tcPr>
            <w:tcW w:w="10042" w:type="dxa"/>
            <w:gridSpan w:val="3"/>
            <w:tcBorders>
              <w:top w:val="single" w:sz="4" w:space="0" w:color="000000"/>
              <w:left w:val="double" w:sz="6" w:space="0" w:color="000000"/>
              <w:bottom w:val="single" w:sz="4" w:space="0" w:color="000000"/>
              <w:right w:val="double" w:sz="6" w:space="0" w:color="000000"/>
            </w:tcBorders>
            <w:shd w:val="clear" w:color="FFFFCC" w:fill="FFFFFF"/>
            <w:vAlign w:val="center"/>
            <w:hideMark/>
          </w:tcPr>
          <w:p w:rsidR="00B82E02" w:rsidRPr="00E27B45" w:rsidRDefault="00B82E02" w:rsidP="00B82E02">
            <w:pPr>
              <w:rPr>
                <w:b/>
                <w:i/>
                <w:iCs/>
                <w:sz w:val="16"/>
                <w:szCs w:val="16"/>
              </w:rPr>
            </w:pPr>
            <w:r w:rsidRPr="00E27B45">
              <w:rPr>
                <w:i/>
                <w:iCs/>
                <w:sz w:val="16"/>
                <w:szCs w:val="16"/>
              </w:rPr>
              <w:t>44:15:011502:ЗУ</w:t>
            </w:r>
            <w:proofErr w:type="gramStart"/>
            <w:r w:rsidRPr="00E27B45">
              <w:rPr>
                <w:i/>
                <w:iCs/>
                <w:sz w:val="16"/>
                <w:szCs w:val="16"/>
              </w:rPr>
              <w:t>1</w:t>
            </w:r>
            <w:proofErr w:type="gramEnd"/>
            <w:r w:rsidRPr="00E27B45">
              <w:rPr>
                <w:i/>
                <w:iCs/>
                <w:sz w:val="16"/>
                <w:szCs w:val="16"/>
              </w:rPr>
              <w:t>(1)</w:t>
            </w:r>
          </w:p>
        </w:tc>
      </w:tr>
      <w:tr w:rsidR="00B82E02" w:rsidRPr="00E27B45" w:rsidTr="00B82E02">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B82E02" w:rsidRPr="00E27B45" w:rsidRDefault="00B82E02" w:rsidP="00B82E02">
            <w:pPr>
              <w:rPr>
                <w:b/>
                <w:i/>
                <w:iCs/>
                <w:sz w:val="16"/>
                <w:szCs w:val="16"/>
              </w:rPr>
            </w:pPr>
            <w:r w:rsidRPr="00E27B45">
              <w:rPr>
                <w:i/>
                <w:iCs/>
                <w:sz w:val="16"/>
                <w:szCs w:val="16"/>
              </w:rPr>
              <w:t>н</w:t>
            </w:r>
            <w:proofErr w:type="gramStart"/>
            <w:r w:rsidRPr="00E27B45">
              <w:rPr>
                <w:i/>
                <w:iCs/>
                <w:sz w:val="16"/>
                <w:szCs w:val="16"/>
              </w:rPr>
              <w:t>1</w:t>
            </w:r>
            <w:proofErr w:type="gramEnd"/>
          </w:p>
        </w:tc>
        <w:tc>
          <w:tcPr>
            <w:tcW w:w="4049" w:type="dxa"/>
            <w:tcBorders>
              <w:top w:val="nil"/>
              <w:left w:val="nil"/>
              <w:bottom w:val="single" w:sz="4" w:space="0" w:color="000000"/>
              <w:right w:val="single" w:sz="4"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272507,84</w:t>
            </w:r>
          </w:p>
        </w:tc>
        <w:tc>
          <w:tcPr>
            <w:tcW w:w="4820" w:type="dxa"/>
            <w:tcBorders>
              <w:top w:val="nil"/>
              <w:left w:val="nil"/>
              <w:bottom w:val="single" w:sz="4" w:space="0" w:color="000000"/>
              <w:right w:val="double" w:sz="6"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1286945,75</w:t>
            </w:r>
          </w:p>
        </w:tc>
      </w:tr>
      <w:tr w:rsidR="00B82E02" w:rsidRPr="00E27B45" w:rsidTr="00B82E02">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B82E02" w:rsidRPr="00E27B45" w:rsidRDefault="00B82E02" w:rsidP="00B82E02">
            <w:pPr>
              <w:rPr>
                <w:b/>
                <w:i/>
                <w:iCs/>
                <w:sz w:val="16"/>
                <w:szCs w:val="16"/>
              </w:rPr>
            </w:pPr>
            <w:r w:rsidRPr="00E27B45">
              <w:rPr>
                <w:i/>
                <w:iCs/>
                <w:sz w:val="16"/>
                <w:szCs w:val="16"/>
              </w:rPr>
              <w:t>н</w:t>
            </w:r>
            <w:proofErr w:type="gramStart"/>
            <w:r w:rsidRPr="00E27B45">
              <w:rPr>
                <w:i/>
                <w:iCs/>
                <w:sz w:val="16"/>
                <w:szCs w:val="16"/>
              </w:rPr>
              <w:t>2</w:t>
            </w:r>
            <w:proofErr w:type="gramEnd"/>
          </w:p>
        </w:tc>
        <w:tc>
          <w:tcPr>
            <w:tcW w:w="4049" w:type="dxa"/>
            <w:tcBorders>
              <w:top w:val="nil"/>
              <w:left w:val="nil"/>
              <w:bottom w:val="single" w:sz="4" w:space="0" w:color="000000"/>
              <w:right w:val="single" w:sz="4"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272491,76</w:t>
            </w:r>
          </w:p>
        </w:tc>
        <w:tc>
          <w:tcPr>
            <w:tcW w:w="4820" w:type="dxa"/>
            <w:tcBorders>
              <w:top w:val="nil"/>
              <w:left w:val="nil"/>
              <w:bottom w:val="single" w:sz="4" w:space="0" w:color="000000"/>
              <w:right w:val="double" w:sz="6"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1286961,96</w:t>
            </w:r>
          </w:p>
        </w:tc>
      </w:tr>
      <w:tr w:rsidR="00B82E02" w:rsidRPr="00E27B45" w:rsidTr="00B82E02">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B82E02" w:rsidRPr="00E27B45" w:rsidRDefault="00B82E02" w:rsidP="00B82E02">
            <w:pPr>
              <w:rPr>
                <w:b/>
                <w:i/>
                <w:iCs/>
                <w:sz w:val="16"/>
                <w:szCs w:val="16"/>
              </w:rPr>
            </w:pPr>
            <w:r w:rsidRPr="00E27B45">
              <w:rPr>
                <w:i/>
                <w:iCs/>
                <w:sz w:val="16"/>
                <w:szCs w:val="16"/>
              </w:rPr>
              <w:t>н3</w:t>
            </w:r>
          </w:p>
        </w:tc>
        <w:tc>
          <w:tcPr>
            <w:tcW w:w="4049" w:type="dxa"/>
            <w:tcBorders>
              <w:top w:val="nil"/>
              <w:left w:val="nil"/>
              <w:bottom w:val="single" w:sz="4" w:space="0" w:color="000000"/>
              <w:right w:val="single" w:sz="4"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272490,53</w:t>
            </w:r>
          </w:p>
        </w:tc>
        <w:tc>
          <w:tcPr>
            <w:tcW w:w="4820" w:type="dxa"/>
            <w:tcBorders>
              <w:top w:val="nil"/>
              <w:left w:val="nil"/>
              <w:bottom w:val="single" w:sz="4" w:space="0" w:color="000000"/>
              <w:right w:val="double" w:sz="6"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1286961,85</w:t>
            </w:r>
          </w:p>
        </w:tc>
      </w:tr>
      <w:tr w:rsidR="00B82E02" w:rsidRPr="00E27B45" w:rsidTr="00B82E02">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B82E02" w:rsidRPr="00E27B45" w:rsidRDefault="00B82E02" w:rsidP="00B82E02">
            <w:pPr>
              <w:rPr>
                <w:b/>
                <w:i/>
                <w:iCs/>
                <w:sz w:val="16"/>
                <w:szCs w:val="16"/>
              </w:rPr>
            </w:pPr>
            <w:r w:rsidRPr="00E27B45">
              <w:rPr>
                <w:i/>
                <w:iCs/>
                <w:sz w:val="16"/>
                <w:szCs w:val="16"/>
              </w:rPr>
              <w:t>н</w:t>
            </w:r>
            <w:proofErr w:type="gramStart"/>
            <w:r w:rsidRPr="00E27B45">
              <w:rPr>
                <w:i/>
                <w:iCs/>
                <w:sz w:val="16"/>
                <w:szCs w:val="16"/>
              </w:rPr>
              <w:t>4</w:t>
            </w:r>
            <w:proofErr w:type="gramEnd"/>
          </w:p>
        </w:tc>
        <w:tc>
          <w:tcPr>
            <w:tcW w:w="4049" w:type="dxa"/>
            <w:tcBorders>
              <w:top w:val="nil"/>
              <w:left w:val="nil"/>
              <w:bottom w:val="single" w:sz="4" w:space="0" w:color="000000"/>
              <w:right w:val="single" w:sz="4"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272481,53</w:t>
            </w:r>
          </w:p>
        </w:tc>
        <w:tc>
          <w:tcPr>
            <w:tcW w:w="4820" w:type="dxa"/>
            <w:tcBorders>
              <w:top w:val="nil"/>
              <w:left w:val="nil"/>
              <w:bottom w:val="single" w:sz="4" w:space="0" w:color="000000"/>
              <w:right w:val="double" w:sz="6"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1286968,65</w:t>
            </w:r>
          </w:p>
        </w:tc>
      </w:tr>
      <w:tr w:rsidR="00B82E02" w:rsidRPr="00E27B45" w:rsidTr="00B82E02">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B82E02" w:rsidRPr="00E27B45" w:rsidRDefault="00B82E02" w:rsidP="00B82E02">
            <w:pPr>
              <w:rPr>
                <w:b/>
                <w:i/>
                <w:iCs/>
                <w:sz w:val="16"/>
                <w:szCs w:val="16"/>
              </w:rPr>
            </w:pPr>
            <w:r w:rsidRPr="00E27B45">
              <w:rPr>
                <w:i/>
                <w:iCs/>
                <w:sz w:val="16"/>
                <w:szCs w:val="16"/>
              </w:rPr>
              <w:t>н5</w:t>
            </w:r>
          </w:p>
        </w:tc>
        <w:tc>
          <w:tcPr>
            <w:tcW w:w="4049" w:type="dxa"/>
            <w:tcBorders>
              <w:top w:val="nil"/>
              <w:left w:val="nil"/>
              <w:bottom w:val="single" w:sz="4" w:space="0" w:color="000000"/>
              <w:right w:val="single" w:sz="4"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272481,03</w:t>
            </w:r>
          </w:p>
        </w:tc>
        <w:tc>
          <w:tcPr>
            <w:tcW w:w="4820" w:type="dxa"/>
            <w:tcBorders>
              <w:top w:val="nil"/>
              <w:left w:val="nil"/>
              <w:bottom w:val="single" w:sz="4" w:space="0" w:color="000000"/>
              <w:right w:val="double" w:sz="6"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1286968,79</w:t>
            </w:r>
          </w:p>
        </w:tc>
      </w:tr>
      <w:tr w:rsidR="00B82E02" w:rsidRPr="00E27B45" w:rsidTr="00B82E02">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B82E02" w:rsidRPr="00E27B45" w:rsidRDefault="00B82E02" w:rsidP="00B82E02">
            <w:pPr>
              <w:rPr>
                <w:b/>
                <w:i/>
                <w:iCs/>
                <w:sz w:val="16"/>
                <w:szCs w:val="16"/>
              </w:rPr>
            </w:pPr>
            <w:r w:rsidRPr="00E27B45">
              <w:rPr>
                <w:i/>
                <w:iCs/>
                <w:sz w:val="16"/>
                <w:szCs w:val="16"/>
              </w:rPr>
              <w:t>н</w:t>
            </w:r>
            <w:proofErr w:type="gramStart"/>
            <w:r w:rsidRPr="00E27B45">
              <w:rPr>
                <w:i/>
                <w:iCs/>
                <w:sz w:val="16"/>
                <w:szCs w:val="16"/>
              </w:rPr>
              <w:t>6</w:t>
            </w:r>
            <w:proofErr w:type="gramEnd"/>
          </w:p>
        </w:tc>
        <w:tc>
          <w:tcPr>
            <w:tcW w:w="4049" w:type="dxa"/>
            <w:tcBorders>
              <w:top w:val="nil"/>
              <w:left w:val="nil"/>
              <w:bottom w:val="single" w:sz="4" w:space="0" w:color="000000"/>
              <w:right w:val="single" w:sz="4"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272472,44</w:t>
            </w:r>
          </w:p>
        </w:tc>
        <w:tc>
          <w:tcPr>
            <w:tcW w:w="4820" w:type="dxa"/>
            <w:tcBorders>
              <w:top w:val="nil"/>
              <w:left w:val="nil"/>
              <w:bottom w:val="single" w:sz="4" w:space="0" w:color="000000"/>
              <w:right w:val="double" w:sz="6"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1286971,91</w:t>
            </w:r>
          </w:p>
        </w:tc>
      </w:tr>
      <w:tr w:rsidR="00B82E02" w:rsidRPr="00E27B45" w:rsidTr="00B82E02">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B82E02" w:rsidRPr="00E27B45" w:rsidRDefault="00B82E02" w:rsidP="00B82E02">
            <w:pPr>
              <w:rPr>
                <w:b/>
                <w:i/>
                <w:iCs/>
                <w:sz w:val="16"/>
                <w:szCs w:val="16"/>
              </w:rPr>
            </w:pPr>
            <w:r w:rsidRPr="00E27B45">
              <w:rPr>
                <w:i/>
                <w:iCs/>
                <w:sz w:val="16"/>
                <w:szCs w:val="16"/>
              </w:rPr>
              <w:t>н</w:t>
            </w:r>
            <w:proofErr w:type="gramStart"/>
            <w:r w:rsidRPr="00E27B45">
              <w:rPr>
                <w:i/>
                <w:iCs/>
                <w:sz w:val="16"/>
                <w:szCs w:val="16"/>
              </w:rPr>
              <w:t>7</w:t>
            </w:r>
            <w:proofErr w:type="gramEnd"/>
          </w:p>
        </w:tc>
        <w:tc>
          <w:tcPr>
            <w:tcW w:w="4049" w:type="dxa"/>
            <w:tcBorders>
              <w:top w:val="nil"/>
              <w:left w:val="nil"/>
              <w:bottom w:val="single" w:sz="4" w:space="0" w:color="000000"/>
              <w:right w:val="single" w:sz="4"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272463,84</w:t>
            </w:r>
          </w:p>
        </w:tc>
        <w:tc>
          <w:tcPr>
            <w:tcW w:w="4820" w:type="dxa"/>
            <w:tcBorders>
              <w:top w:val="nil"/>
              <w:left w:val="nil"/>
              <w:bottom w:val="single" w:sz="4" w:space="0" w:color="000000"/>
              <w:right w:val="double" w:sz="6"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1286973,03</w:t>
            </w:r>
          </w:p>
        </w:tc>
      </w:tr>
      <w:tr w:rsidR="00B82E02" w:rsidRPr="00E27B45" w:rsidTr="00B82E02">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B82E02" w:rsidRPr="00E27B45" w:rsidRDefault="00B82E02" w:rsidP="00B82E02">
            <w:pPr>
              <w:rPr>
                <w:b/>
                <w:i/>
                <w:iCs/>
                <w:sz w:val="16"/>
                <w:szCs w:val="16"/>
              </w:rPr>
            </w:pPr>
            <w:r w:rsidRPr="00E27B45">
              <w:rPr>
                <w:i/>
                <w:iCs/>
                <w:sz w:val="16"/>
                <w:szCs w:val="16"/>
              </w:rPr>
              <w:t>н8</w:t>
            </w:r>
          </w:p>
        </w:tc>
        <w:tc>
          <w:tcPr>
            <w:tcW w:w="4049" w:type="dxa"/>
            <w:tcBorders>
              <w:top w:val="nil"/>
              <w:left w:val="nil"/>
              <w:bottom w:val="single" w:sz="4" w:space="0" w:color="000000"/>
              <w:right w:val="single" w:sz="4"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272457,36</w:t>
            </w:r>
          </w:p>
        </w:tc>
        <w:tc>
          <w:tcPr>
            <w:tcW w:w="4820" w:type="dxa"/>
            <w:tcBorders>
              <w:top w:val="nil"/>
              <w:left w:val="nil"/>
              <w:bottom w:val="single" w:sz="4" w:space="0" w:color="000000"/>
              <w:right w:val="double" w:sz="6"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1286973,05</w:t>
            </w:r>
          </w:p>
        </w:tc>
      </w:tr>
      <w:tr w:rsidR="00B82E02" w:rsidRPr="00E27B45" w:rsidTr="00B82E02">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B82E02" w:rsidRPr="00E27B45" w:rsidRDefault="00B82E02" w:rsidP="00B82E02">
            <w:pPr>
              <w:rPr>
                <w:b/>
                <w:i/>
                <w:iCs/>
                <w:sz w:val="16"/>
                <w:szCs w:val="16"/>
              </w:rPr>
            </w:pPr>
            <w:r w:rsidRPr="00E27B45">
              <w:rPr>
                <w:i/>
                <w:iCs/>
                <w:sz w:val="16"/>
                <w:szCs w:val="16"/>
              </w:rPr>
              <w:t>н</w:t>
            </w:r>
            <w:proofErr w:type="gramStart"/>
            <w:r w:rsidRPr="00E27B45">
              <w:rPr>
                <w:i/>
                <w:iCs/>
                <w:sz w:val="16"/>
                <w:szCs w:val="16"/>
              </w:rPr>
              <w:t>9</w:t>
            </w:r>
            <w:proofErr w:type="gramEnd"/>
          </w:p>
        </w:tc>
        <w:tc>
          <w:tcPr>
            <w:tcW w:w="4049" w:type="dxa"/>
            <w:tcBorders>
              <w:top w:val="nil"/>
              <w:left w:val="nil"/>
              <w:bottom w:val="single" w:sz="4" w:space="0" w:color="000000"/>
              <w:right w:val="single" w:sz="4"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272454,30</w:t>
            </w:r>
          </w:p>
        </w:tc>
        <w:tc>
          <w:tcPr>
            <w:tcW w:w="4820" w:type="dxa"/>
            <w:tcBorders>
              <w:top w:val="nil"/>
              <w:left w:val="nil"/>
              <w:bottom w:val="single" w:sz="4" w:space="0" w:color="000000"/>
              <w:right w:val="double" w:sz="6"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1286972,67</w:t>
            </w:r>
          </w:p>
        </w:tc>
      </w:tr>
      <w:tr w:rsidR="00B82E02" w:rsidRPr="00E27B45" w:rsidTr="00B82E02">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B82E02" w:rsidRPr="00E27B45" w:rsidRDefault="00B82E02" w:rsidP="00B82E02">
            <w:pPr>
              <w:rPr>
                <w:b/>
                <w:i/>
                <w:iCs/>
                <w:sz w:val="16"/>
                <w:szCs w:val="16"/>
              </w:rPr>
            </w:pPr>
            <w:r w:rsidRPr="00E27B45">
              <w:rPr>
                <w:i/>
                <w:iCs/>
                <w:sz w:val="16"/>
                <w:szCs w:val="16"/>
              </w:rPr>
              <w:t>н10</w:t>
            </w:r>
          </w:p>
        </w:tc>
        <w:tc>
          <w:tcPr>
            <w:tcW w:w="4049" w:type="dxa"/>
            <w:tcBorders>
              <w:top w:val="nil"/>
              <w:left w:val="nil"/>
              <w:bottom w:val="single" w:sz="4" w:space="0" w:color="000000"/>
              <w:right w:val="single" w:sz="4"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272440,45</w:t>
            </w:r>
          </w:p>
        </w:tc>
        <w:tc>
          <w:tcPr>
            <w:tcW w:w="4820" w:type="dxa"/>
            <w:tcBorders>
              <w:top w:val="nil"/>
              <w:left w:val="nil"/>
              <w:bottom w:val="single" w:sz="4" w:space="0" w:color="000000"/>
              <w:right w:val="double" w:sz="6"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1286971,54</w:t>
            </w:r>
          </w:p>
        </w:tc>
      </w:tr>
      <w:tr w:rsidR="00B82E02" w:rsidRPr="00E27B45" w:rsidTr="00B82E02">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B82E02" w:rsidRPr="00E27B45" w:rsidRDefault="00B82E02" w:rsidP="00B82E02">
            <w:pPr>
              <w:rPr>
                <w:b/>
                <w:i/>
                <w:iCs/>
                <w:sz w:val="16"/>
                <w:szCs w:val="16"/>
              </w:rPr>
            </w:pPr>
            <w:r w:rsidRPr="00E27B45">
              <w:rPr>
                <w:i/>
                <w:iCs/>
                <w:sz w:val="16"/>
                <w:szCs w:val="16"/>
              </w:rPr>
              <w:t>н11</w:t>
            </w:r>
          </w:p>
        </w:tc>
        <w:tc>
          <w:tcPr>
            <w:tcW w:w="4049" w:type="dxa"/>
            <w:tcBorders>
              <w:top w:val="nil"/>
              <w:left w:val="nil"/>
              <w:bottom w:val="single" w:sz="4" w:space="0" w:color="000000"/>
              <w:right w:val="single" w:sz="4"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272437,22</w:t>
            </w:r>
          </w:p>
        </w:tc>
        <w:tc>
          <w:tcPr>
            <w:tcW w:w="4820" w:type="dxa"/>
            <w:tcBorders>
              <w:top w:val="nil"/>
              <w:left w:val="nil"/>
              <w:bottom w:val="single" w:sz="4" w:space="0" w:color="000000"/>
              <w:right w:val="double" w:sz="6"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1286971,40</w:t>
            </w:r>
          </w:p>
        </w:tc>
      </w:tr>
      <w:tr w:rsidR="00B82E02" w:rsidRPr="00E27B45" w:rsidTr="00B82E02">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B82E02" w:rsidRPr="00E27B45" w:rsidRDefault="00B82E02" w:rsidP="00B82E02">
            <w:pPr>
              <w:rPr>
                <w:b/>
                <w:i/>
                <w:iCs/>
                <w:sz w:val="16"/>
                <w:szCs w:val="16"/>
              </w:rPr>
            </w:pPr>
            <w:r w:rsidRPr="00E27B45">
              <w:rPr>
                <w:i/>
                <w:iCs/>
                <w:sz w:val="16"/>
                <w:szCs w:val="16"/>
              </w:rPr>
              <w:t>н12</w:t>
            </w:r>
          </w:p>
        </w:tc>
        <w:tc>
          <w:tcPr>
            <w:tcW w:w="4049" w:type="dxa"/>
            <w:tcBorders>
              <w:top w:val="nil"/>
              <w:left w:val="nil"/>
              <w:bottom w:val="single" w:sz="4" w:space="0" w:color="000000"/>
              <w:right w:val="single" w:sz="4"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272424,79</w:t>
            </w:r>
          </w:p>
        </w:tc>
        <w:tc>
          <w:tcPr>
            <w:tcW w:w="4820" w:type="dxa"/>
            <w:tcBorders>
              <w:top w:val="nil"/>
              <w:left w:val="nil"/>
              <w:bottom w:val="single" w:sz="4" w:space="0" w:color="000000"/>
              <w:right w:val="double" w:sz="6"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1286969,28</w:t>
            </w:r>
          </w:p>
        </w:tc>
      </w:tr>
      <w:tr w:rsidR="00B82E02" w:rsidRPr="00E27B45" w:rsidTr="00B82E02">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B82E02" w:rsidRPr="00E27B45" w:rsidRDefault="00B82E02" w:rsidP="00B82E02">
            <w:pPr>
              <w:rPr>
                <w:b/>
                <w:i/>
                <w:iCs/>
                <w:sz w:val="16"/>
                <w:szCs w:val="16"/>
              </w:rPr>
            </w:pPr>
            <w:r w:rsidRPr="00E27B45">
              <w:rPr>
                <w:i/>
                <w:iCs/>
                <w:sz w:val="16"/>
                <w:szCs w:val="16"/>
              </w:rPr>
              <w:t>н13</w:t>
            </w:r>
          </w:p>
        </w:tc>
        <w:tc>
          <w:tcPr>
            <w:tcW w:w="4049" w:type="dxa"/>
            <w:tcBorders>
              <w:top w:val="nil"/>
              <w:left w:val="nil"/>
              <w:bottom w:val="single" w:sz="4" w:space="0" w:color="000000"/>
              <w:right w:val="single" w:sz="4"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272415,30</w:t>
            </w:r>
          </w:p>
        </w:tc>
        <w:tc>
          <w:tcPr>
            <w:tcW w:w="4820" w:type="dxa"/>
            <w:tcBorders>
              <w:top w:val="nil"/>
              <w:left w:val="nil"/>
              <w:bottom w:val="single" w:sz="4" w:space="0" w:color="000000"/>
              <w:right w:val="double" w:sz="6"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1286971,48</w:t>
            </w:r>
          </w:p>
        </w:tc>
      </w:tr>
      <w:tr w:rsidR="00B82E02" w:rsidRPr="00E27B45" w:rsidTr="00B82E02">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B82E02" w:rsidRPr="00E27B45" w:rsidRDefault="00B82E02" w:rsidP="00B82E02">
            <w:pPr>
              <w:rPr>
                <w:b/>
                <w:i/>
                <w:iCs/>
                <w:sz w:val="16"/>
                <w:szCs w:val="16"/>
              </w:rPr>
            </w:pPr>
            <w:r w:rsidRPr="00E27B45">
              <w:rPr>
                <w:i/>
                <w:iCs/>
                <w:sz w:val="16"/>
                <w:szCs w:val="16"/>
              </w:rPr>
              <w:t>н14</w:t>
            </w:r>
          </w:p>
        </w:tc>
        <w:tc>
          <w:tcPr>
            <w:tcW w:w="4049" w:type="dxa"/>
            <w:tcBorders>
              <w:top w:val="nil"/>
              <w:left w:val="nil"/>
              <w:bottom w:val="single" w:sz="4" w:space="0" w:color="000000"/>
              <w:right w:val="single" w:sz="4"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272409,99</w:t>
            </w:r>
          </w:p>
        </w:tc>
        <w:tc>
          <w:tcPr>
            <w:tcW w:w="4820" w:type="dxa"/>
            <w:tcBorders>
              <w:top w:val="nil"/>
              <w:left w:val="nil"/>
              <w:bottom w:val="single" w:sz="4" w:space="0" w:color="000000"/>
              <w:right w:val="double" w:sz="6"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1286972,77</w:t>
            </w:r>
          </w:p>
        </w:tc>
      </w:tr>
      <w:tr w:rsidR="00B82E02" w:rsidRPr="00E27B45" w:rsidTr="00B82E02">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B82E02" w:rsidRPr="00E27B45" w:rsidRDefault="00B82E02" w:rsidP="00B82E02">
            <w:pPr>
              <w:rPr>
                <w:b/>
                <w:i/>
                <w:iCs/>
                <w:sz w:val="16"/>
                <w:szCs w:val="16"/>
              </w:rPr>
            </w:pPr>
            <w:r w:rsidRPr="00E27B45">
              <w:rPr>
                <w:i/>
                <w:iCs/>
                <w:sz w:val="16"/>
                <w:szCs w:val="16"/>
              </w:rPr>
              <w:t>н15</w:t>
            </w:r>
          </w:p>
        </w:tc>
        <w:tc>
          <w:tcPr>
            <w:tcW w:w="4049" w:type="dxa"/>
            <w:tcBorders>
              <w:top w:val="nil"/>
              <w:left w:val="nil"/>
              <w:bottom w:val="single" w:sz="4" w:space="0" w:color="000000"/>
              <w:right w:val="single" w:sz="4"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272407,83</w:t>
            </w:r>
          </w:p>
        </w:tc>
        <w:tc>
          <w:tcPr>
            <w:tcW w:w="4820" w:type="dxa"/>
            <w:tcBorders>
              <w:top w:val="nil"/>
              <w:left w:val="nil"/>
              <w:bottom w:val="single" w:sz="4" w:space="0" w:color="000000"/>
              <w:right w:val="double" w:sz="6"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1286963,88</w:t>
            </w:r>
          </w:p>
        </w:tc>
      </w:tr>
      <w:tr w:rsidR="00B82E02" w:rsidRPr="00E27B45" w:rsidTr="00B82E02">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B82E02" w:rsidRPr="00E27B45" w:rsidRDefault="00B82E02" w:rsidP="00B82E02">
            <w:pPr>
              <w:rPr>
                <w:b/>
                <w:i/>
                <w:iCs/>
                <w:sz w:val="16"/>
                <w:szCs w:val="16"/>
              </w:rPr>
            </w:pPr>
            <w:r w:rsidRPr="00E27B45">
              <w:rPr>
                <w:i/>
                <w:iCs/>
                <w:sz w:val="16"/>
                <w:szCs w:val="16"/>
              </w:rPr>
              <w:t>н16</w:t>
            </w:r>
          </w:p>
        </w:tc>
        <w:tc>
          <w:tcPr>
            <w:tcW w:w="4049" w:type="dxa"/>
            <w:tcBorders>
              <w:top w:val="nil"/>
              <w:left w:val="nil"/>
              <w:bottom w:val="single" w:sz="4" w:space="0" w:color="000000"/>
              <w:right w:val="single" w:sz="4"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272413,43</w:t>
            </w:r>
          </w:p>
        </w:tc>
        <w:tc>
          <w:tcPr>
            <w:tcW w:w="4820" w:type="dxa"/>
            <w:tcBorders>
              <w:top w:val="nil"/>
              <w:left w:val="nil"/>
              <w:bottom w:val="single" w:sz="4" w:space="0" w:color="000000"/>
              <w:right w:val="double" w:sz="6"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1286962,27</w:t>
            </w:r>
          </w:p>
        </w:tc>
      </w:tr>
      <w:tr w:rsidR="00B82E02" w:rsidRPr="00E27B45" w:rsidTr="00B82E02">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B82E02" w:rsidRPr="00E27B45" w:rsidRDefault="00B82E02" w:rsidP="00B82E02">
            <w:pPr>
              <w:rPr>
                <w:b/>
                <w:i/>
                <w:iCs/>
                <w:sz w:val="16"/>
                <w:szCs w:val="16"/>
              </w:rPr>
            </w:pPr>
            <w:r w:rsidRPr="00E27B45">
              <w:rPr>
                <w:i/>
                <w:iCs/>
                <w:sz w:val="16"/>
                <w:szCs w:val="16"/>
              </w:rPr>
              <w:t>н17</w:t>
            </w:r>
          </w:p>
        </w:tc>
        <w:tc>
          <w:tcPr>
            <w:tcW w:w="4049" w:type="dxa"/>
            <w:tcBorders>
              <w:top w:val="nil"/>
              <w:left w:val="nil"/>
              <w:bottom w:val="single" w:sz="4" w:space="0" w:color="000000"/>
              <w:right w:val="single" w:sz="4"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272418,20</w:t>
            </w:r>
          </w:p>
        </w:tc>
        <w:tc>
          <w:tcPr>
            <w:tcW w:w="4820" w:type="dxa"/>
            <w:tcBorders>
              <w:top w:val="nil"/>
              <w:left w:val="nil"/>
              <w:bottom w:val="single" w:sz="4" w:space="0" w:color="000000"/>
              <w:right w:val="double" w:sz="6"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1286961,06</w:t>
            </w:r>
          </w:p>
        </w:tc>
      </w:tr>
      <w:tr w:rsidR="00B82E02" w:rsidRPr="00E27B45" w:rsidTr="00B82E02">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B82E02" w:rsidRPr="00E27B45" w:rsidRDefault="00B82E02" w:rsidP="00B82E02">
            <w:pPr>
              <w:rPr>
                <w:b/>
                <w:i/>
                <w:iCs/>
                <w:sz w:val="16"/>
                <w:szCs w:val="16"/>
              </w:rPr>
            </w:pPr>
            <w:r w:rsidRPr="00E27B45">
              <w:rPr>
                <w:i/>
                <w:iCs/>
                <w:sz w:val="16"/>
                <w:szCs w:val="16"/>
              </w:rPr>
              <w:t>н18</w:t>
            </w:r>
          </w:p>
        </w:tc>
        <w:tc>
          <w:tcPr>
            <w:tcW w:w="4049" w:type="dxa"/>
            <w:tcBorders>
              <w:top w:val="nil"/>
              <w:left w:val="nil"/>
              <w:bottom w:val="single" w:sz="4" w:space="0" w:color="000000"/>
              <w:right w:val="single" w:sz="4"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272437,61</w:t>
            </w:r>
          </w:p>
        </w:tc>
        <w:tc>
          <w:tcPr>
            <w:tcW w:w="4820" w:type="dxa"/>
            <w:tcBorders>
              <w:top w:val="nil"/>
              <w:left w:val="nil"/>
              <w:bottom w:val="single" w:sz="4" w:space="0" w:color="000000"/>
              <w:right w:val="double" w:sz="6"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1286956,89</w:t>
            </w:r>
          </w:p>
        </w:tc>
      </w:tr>
      <w:tr w:rsidR="00B82E02" w:rsidRPr="00E27B45" w:rsidTr="00B82E02">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B82E02" w:rsidRPr="00E27B45" w:rsidRDefault="00B82E02" w:rsidP="00B82E02">
            <w:pPr>
              <w:rPr>
                <w:b/>
                <w:i/>
                <w:iCs/>
                <w:sz w:val="16"/>
                <w:szCs w:val="16"/>
              </w:rPr>
            </w:pPr>
            <w:r w:rsidRPr="00E27B45">
              <w:rPr>
                <w:i/>
                <w:iCs/>
                <w:sz w:val="16"/>
                <w:szCs w:val="16"/>
              </w:rPr>
              <w:t>н19</w:t>
            </w:r>
          </w:p>
        </w:tc>
        <w:tc>
          <w:tcPr>
            <w:tcW w:w="4049" w:type="dxa"/>
            <w:tcBorders>
              <w:top w:val="nil"/>
              <w:left w:val="nil"/>
              <w:bottom w:val="single" w:sz="4" w:space="0" w:color="000000"/>
              <w:right w:val="single" w:sz="4"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272441,39</w:t>
            </w:r>
          </w:p>
        </w:tc>
        <w:tc>
          <w:tcPr>
            <w:tcW w:w="4820" w:type="dxa"/>
            <w:tcBorders>
              <w:top w:val="nil"/>
              <w:left w:val="nil"/>
              <w:bottom w:val="single" w:sz="4" w:space="0" w:color="000000"/>
              <w:right w:val="double" w:sz="6"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1286957,20</w:t>
            </w:r>
          </w:p>
        </w:tc>
      </w:tr>
      <w:tr w:rsidR="00B82E02" w:rsidRPr="00E27B45" w:rsidTr="00B82E02">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B82E02" w:rsidRPr="00E27B45" w:rsidRDefault="00B82E02" w:rsidP="00B82E02">
            <w:pPr>
              <w:rPr>
                <w:b/>
                <w:i/>
                <w:iCs/>
                <w:sz w:val="16"/>
                <w:szCs w:val="16"/>
              </w:rPr>
            </w:pPr>
            <w:r w:rsidRPr="00E27B45">
              <w:rPr>
                <w:i/>
                <w:iCs/>
                <w:sz w:val="16"/>
                <w:szCs w:val="16"/>
              </w:rPr>
              <w:t>н20</w:t>
            </w:r>
          </w:p>
        </w:tc>
        <w:tc>
          <w:tcPr>
            <w:tcW w:w="4049" w:type="dxa"/>
            <w:tcBorders>
              <w:top w:val="nil"/>
              <w:left w:val="nil"/>
              <w:bottom w:val="single" w:sz="4" w:space="0" w:color="000000"/>
              <w:right w:val="single" w:sz="4"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272455,31</w:t>
            </w:r>
          </w:p>
        </w:tc>
        <w:tc>
          <w:tcPr>
            <w:tcW w:w="4820" w:type="dxa"/>
            <w:tcBorders>
              <w:top w:val="nil"/>
              <w:left w:val="nil"/>
              <w:bottom w:val="single" w:sz="4" w:space="0" w:color="000000"/>
              <w:right w:val="double" w:sz="6"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1286957,42</w:t>
            </w:r>
          </w:p>
        </w:tc>
      </w:tr>
      <w:tr w:rsidR="00B82E02" w:rsidRPr="00E27B45" w:rsidTr="00B82E02">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B82E02" w:rsidRPr="00E27B45" w:rsidRDefault="00B82E02" w:rsidP="00B82E02">
            <w:pPr>
              <w:rPr>
                <w:b/>
                <w:i/>
                <w:iCs/>
                <w:sz w:val="16"/>
                <w:szCs w:val="16"/>
              </w:rPr>
            </w:pPr>
            <w:r w:rsidRPr="00E27B45">
              <w:rPr>
                <w:i/>
                <w:iCs/>
                <w:sz w:val="16"/>
                <w:szCs w:val="16"/>
              </w:rPr>
              <w:t>н21</w:t>
            </w:r>
          </w:p>
        </w:tc>
        <w:tc>
          <w:tcPr>
            <w:tcW w:w="4049" w:type="dxa"/>
            <w:tcBorders>
              <w:top w:val="nil"/>
              <w:left w:val="nil"/>
              <w:bottom w:val="single" w:sz="4" w:space="0" w:color="000000"/>
              <w:right w:val="single" w:sz="4"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272457,38</w:t>
            </w:r>
          </w:p>
        </w:tc>
        <w:tc>
          <w:tcPr>
            <w:tcW w:w="4820" w:type="dxa"/>
            <w:tcBorders>
              <w:top w:val="nil"/>
              <w:left w:val="nil"/>
              <w:bottom w:val="single" w:sz="4" w:space="0" w:color="000000"/>
              <w:right w:val="double" w:sz="6"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1286957,34</w:t>
            </w:r>
          </w:p>
        </w:tc>
      </w:tr>
      <w:tr w:rsidR="00B82E02" w:rsidRPr="00E27B45" w:rsidTr="00B82E02">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B82E02" w:rsidRPr="00E27B45" w:rsidRDefault="00B82E02" w:rsidP="00B82E02">
            <w:pPr>
              <w:rPr>
                <w:b/>
                <w:i/>
                <w:iCs/>
                <w:sz w:val="16"/>
                <w:szCs w:val="16"/>
              </w:rPr>
            </w:pPr>
            <w:r w:rsidRPr="00E27B45">
              <w:rPr>
                <w:i/>
                <w:iCs/>
                <w:sz w:val="16"/>
                <w:szCs w:val="16"/>
              </w:rPr>
              <w:t>н22</w:t>
            </w:r>
          </w:p>
        </w:tc>
        <w:tc>
          <w:tcPr>
            <w:tcW w:w="4049" w:type="dxa"/>
            <w:tcBorders>
              <w:top w:val="nil"/>
              <w:left w:val="nil"/>
              <w:bottom w:val="single" w:sz="4" w:space="0" w:color="000000"/>
              <w:right w:val="single" w:sz="4"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272461,63</w:t>
            </w:r>
          </w:p>
        </w:tc>
        <w:tc>
          <w:tcPr>
            <w:tcW w:w="4820" w:type="dxa"/>
            <w:tcBorders>
              <w:top w:val="nil"/>
              <w:left w:val="nil"/>
              <w:bottom w:val="single" w:sz="4" w:space="0" w:color="000000"/>
              <w:right w:val="double" w:sz="6"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1286956,71</w:t>
            </w:r>
          </w:p>
        </w:tc>
      </w:tr>
      <w:tr w:rsidR="00B82E02" w:rsidRPr="00E27B45" w:rsidTr="00B82E02">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B82E02" w:rsidRPr="00E27B45" w:rsidRDefault="00B82E02" w:rsidP="00B82E02">
            <w:pPr>
              <w:rPr>
                <w:b/>
                <w:i/>
                <w:iCs/>
                <w:sz w:val="16"/>
                <w:szCs w:val="16"/>
              </w:rPr>
            </w:pPr>
            <w:r w:rsidRPr="00E27B45">
              <w:rPr>
                <w:i/>
                <w:iCs/>
                <w:sz w:val="16"/>
                <w:szCs w:val="16"/>
              </w:rPr>
              <w:t>н23</w:t>
            </w:r>
          </w:p>
        </w:tc>
        <w:tc>
          <w:tcPr>
            <w:tcW w:w="4049" w:type="dxa"/>
            <w:tcBorders>
              <w:top w:val="nil"/>
              <w:left w:val="nil"/>
              <w:bottom w:val="single" w:sz="4" w:space="0" w:color="000000"/>
              <w:right w:val="single" w:sz="4"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272466,82</w:t>
            </w:r>
          </w:p>
        </w:tc>
        <w:tc>
          <w:tcPr>
            <w:tcW w:w="4820" w:type="dxa"/>
            <w:tcBorders>
              <w:top w:val="nil"/>
              <w:left w:val="nil"/>
              <w:bottom w:val="single" w:sz="4" w:space="0" w:color="000000"/>
              <w:right w:val="double" w:sz="6"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1286954,53</w:t>
            </w:r>
          </w:p>
        </w:tc>
      </w:tr>
      <w:tr w:rsidR="00B82E02" w:rsidRPr="00E27B45" w:rsidTr="00B82E02">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B82E02" w:rsidRPr="00E27B45" w:rsidRDefault="00B82E02" w:rsidP="00B82E02">
            <w:pPr>
              <w:rPr>
                <w:b/>
                <w:i/>
                <w:iCs/>
                <w:sz w:val="16"/>
                <w:szCs w:val="16"/>
              </w:rPr>
            </w:pPr>
            <w:r w:rsidRPr="00E27B45">
              <w:rPr>
                <w:i/>
                <w:iCs/>
                <w:sz w:val="16"/>
                <w:szCs w:val="16"/>
              </w:rPr>
              <w:t>н24</w:t>
            </w:r>
          </w:p>
        </w:tc>
        <w:tc>
          <w:tcPr>
            <w:tcW w:w="4049" w:type="dxa"/>
            <w:tcBorders>
              <w:top w:val="nil"/>
              <w:left w:val="nil"/>
              <w:bottom w:val="single" w:sz="4" w:space="0" w:color="000000"/>
              <w:right w:val="single" w:sz="4"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272471,86</w:t>
            </w:r>
          </w:p>
        </w:tc>
        <w:tc>
          <w:tcPr>
            <w:tcW w:w="4820" w:type="dxa"/>
            <w:tcBorders>
              <w:top w:val="nil"/>
              <w:left w:val="nil"/>
              <w:bottom w:val="single" w:sz="4" w:space="0" w:color="000000"/>
              <w:right w:val="double" w:sz="6"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1286951,33</w:t>
            </w:r>
          </w:p>
        </w:tc>
      </w:tr>
      <w:tr w:rsidR="00B82E02" w:rsidRPr="00E27B45" w:rsidTr="00B82E02">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B82E02" w:rsidRPr="00E27B45" w:rsidRDefault="00B82E02" w:rsidP="00B82E02">
            <w:pPr>
              <w:rPr>
                <w:b/>
                <w:i/>
                <w:iCs/>
                <w:sz w:val="16"/>
                <w:szCs w:val="16"/>
              </w:rPr>
            </w:pPr>
            <w:r w:rsidRPr="00E27B45">
              <w:rPr>
                <w:i/>
                <w:iCs/>
                <w:sz w:val="16"/>
                <w:szCs w:val="16"/>
              </w:rPr>
              <w:t>н25</w:t>
            </w:r>
          </w:p>
        </w:tc>
        <w:tc>
          <w:tcPr>
            <w:tcW w:w="4049" w:type="dxa"/>
            <w:tcBorders>
              <w:top w:val="nil"/>
              <w:left w:val="nil"/>
              <w:bottom w:val="single" w:sz="4" w:space="0" w:color="000000"/>
              <w:right w:val="single" w:sz="4"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272477,14</w:t>
            </w:r>
          </w:p>
        </w:tc>
        <w:tc>
          <w:tcPr>
            <w:tcW w:w="4820" w:type="dxa"/>
            <w:tcBorders>
              <w:top w:val="nil"/>
              <w:left w:val="nil"/>
              <w:bottom w:val="single" w:sz="4" w:space="0" w:color="000000"/>
              <w:right w:val="double" w:sz="6"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1286947,13</w:t>
            </w:r>
          </w:p>
        </w:tc>
      </w:tr>
      <w:tr w:rsidR="00B82E02" w:rsidRPr="00E27B45" w:rsidTr="00B82E02">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B82E02" w:rsidRPr="00E27B45" w:rsidRDefault="00B82E02" w:rsidP="00B82E02">
            <w:pPr>
              <w:rPr>
                <w:b/>
                <w:i/>
                <w:iCs/>
                <w:sz w:val="16"/>
                <w:szCs w:val="16"/>
              </w:rPr>
            </w:pPr>
            <w:r w:rsidRPr="00E27B45">
              <w:rPr>
                <w:i/>
                <w:iCs/>
                <w:sz w:val="16"/>
                <w:szCs w:val="16"/>
              </w:rPr>
              <w:t>н26</w:t>
            </w:r>
          </w:p>
        </w:tc>
        <w:tc>
          <w:tcPr>
            <w:tcW w:w="4049" w:type="dxa"/>
            <w:tcBorders>
              <w:top w:val="nil"/>
              <w:left w:val="nil"/>
              <w:bottom w:val="single" w:sz="4" w:space="0" w:color="000000"/>
              <w:right w:val="single" w:sz="4"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272478,50</w:t>
            </w:r>
          </w:p>
        </w:tc>
        <w:tc>
          <w:tcPr>
            <w:tcW w:w="4820" w:type="dxa"/>
            <w:tcBorders>
              <w:top w:val="nil"/>
              <w:left w:val="nil"/>
              <w:bottom w:val="single" w:sz="4" w:space="0" w:color="000000"/>
              <w:right w:val="double" w:sz="6"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1286944,49</w:t>
            </w:r>
          </w:p>
        </w:tc>
      </w:tr>
      <w:tr w:rsidR="00B82E02" w:rsidRPr="00E27B45" w:rsidTr="00B82E02">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B82E02" w:rsidRPr="00E27B45" w:rsidRDefault="00B82E02" w:rsidP="00B82E02">
            <w:pPr>
              <w:rPr>
                <w:b/>
                <w:i/>
                <w:iCs/>
                <w:sz w:val="16"/>
                <w:szCs w:val="16"/>
              </w:rPr>
            </w:pPr>
            <w:r w:rsidRPr="00E27B45">
              <w:rPr>
                <w:i/>
                <w:iCs/>
                <w:sz w:val="16"/>
                <w:szCs w:val="16"/>
              </w:rPr>
              <w:t>н27</w:t>
            </w:r>
          </w:p>
        </w:tc>
        <w:tc>
          <w:tcPr>
            <w:tcW w:w="4049" w:type="dxa"/>
            <w:tcBorders>
              <w:top w:val="nil"/>
              <w:left w:val="nil"/>
              <w:bottom w:val="single" w:sz="4" w:space="0" w:color="000000"/>
              <w:right w:val="single" w:sz="4"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272490,41</w:t>
            </w:r>
          </w:p>
        </w:tc>
        <w:tc>
          <w:tcPr>
            <w:tcW w:w="4820" w:type="dxa"/>
            <w:tcBorders>
              <w:top w:val="nil"/>
              <w:left w:val="nil"/>
              <w:bottom w:val="single" w:sz="4" w:space="0" w:color="000000"/>
              <w:right w:val="double" w:sz="6"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1286943,97</w:t>
            </w:r>
          </w:p>
        </w:tc>
      </w:tr>
      <w:tr w:rsidR="00B82E02" w:rsidRPr="00E27B45" w:rsidTr="00B82E02">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B82E02" w:rsidRPr="00E27B45" w:rsidRDefault="00B82E02" w:rsidP="00B82E02">
            <w:pPr>
              <w:rPr>
                <w:b/>
                <w:i/>
                <w:iCs/>
                <w:sz w:val="16"/>
                <w:szCs w:val="16"/>
              </w:rPr>
            </w:pPr>
            <w:r w:rsidRPr="00E27B45">
              <w:rPr>
                <w:i/>
                <w:iCs/>
                <w:sz w:val="16"/>
                <w:szCs w:val="16"/>
              </w:rPr>
              <w:t>н28</w:t>
            </w:r>
          </w:p>
        </w:tc>
        <w:tc>
          <w:tcPr>
            <w:tcW w:w="4049" w:type="dxa"/>
            <w:tcBorders>
              <w:top w:val="nil"/>
              <w:left w:val="nil"/>
              <w:bottom w:val="single" w:sz="4" w:space="0" w:color="000000"/>
              <w:right w:val="single" w:sz="4"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272500,22</w:t>
            </w:r>
          </w:p>
        </w:tc>
        <w:tc>
          <w:tcPr>
            <w:tcW w:w="4820" w:type="dxa"/>
            <w:tcBorders>
              <w:top w:val="nil"/>
              <w:left w:val="nil"/>
              <w:bottom w:val="single" w:sz="4" w:space="0" w:color="000000"/>
              <w:right w:val="double" w:sz="6"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1286945,84</w:t>
            </w:r>
          </w:p>
        </w:tc>
      </w:tr>
      <w:tr w:rsidR="00B82E02" w:rsidRPr="00E27B45" w:rsidTr="00B82E02">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B82E02" w:rsidRPr="00E27B45" w:rsidRDefault="00B82E02" w:rsidP="00B82E02">
            <w:pPr>
              <w:rPr>
                <w:b/>
                <w:i/>
                <w:iCs/>
                <w:sz w:val="16"/>
                <w:szCs w:val="16"/>
              </w:rPr>
            </w:pPr>
            <w:r w:rsidRPr="00E27B45">
              <w:rPr>
                <w:i/>
                <w:iCs/>
                <w:sz w:val="16"/>
                <w:szCs w:val="16"/>
              </w:rPr>
              <w:t>н</w:t>
            </w:r>
            <w:proofErr w:type="gramStart"/>
            <w:r w:rsidRPr="00E27B45">
              <w:rPr>
                <w:i/>
                <w:iCs/>
                <w:sz w:val="16"/>
                <w:szCs w:val="16"/>
              </w:rPr>
              <w:t>1</w:t>
            </w:r>
            <w:proofErr w:type="gramEnd"/>
          </w:p>
        </w:tc>
        <w:tc>
          <w:tcPr>
            <w:tcW w:w="4049" w:type="dxa"/>
            <w:tcBorders>
              <w:top w:val="nil"/>
              <w:left w:val="nil"/>
              <w:bottom w:val="single" w:sz="4" w:space="0" w:color="000000"/>
              <w:right w:val="single" w:sz="4"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272507,84</w:t>
            </w:r>
          </w:p>
        </w:tc>
        <w:tc>
          <w:tcPr>
            <w:tcW w:w="4820" w:type="dxa"/>
            <w:tcBorders>
              <w:top w:val="nil"/>
              <w:left w:val="nil"/>
              <w:bottom w:val="single" w:sz="4" w:space="0" w:color="000000"/>
              <w:right w:val="double" w:sz="6"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1286945,75</w:t>
            </w:r>
          </w:p>
        </w:tc>
      </w:tr>
      <w:tr w:rsidR="00B82E02" w:rsidRPr="00E27B45" w:rsidTr="00B82E02">
        <w:trPr>
          <w:trHeight w:val="510"/>
        </w:trPr>
        <w:tc>
          <w:tcPr>
            <w:tcW w:w="10042" w:type="dxa"/>
            <w:gridSpan w:val="3"/>
            <w:tcBorders>
              <w:top w:val="nil"/>
              <w:left w:val="double" w:sz="6" w:space="0" w:color="000000"/>
              <w:right w:val="double" w:sz="6" w:space="0" w:color="000000"/>
            </w:tcBorders>
            <w:shd w:val="clear" w:color="FFFFCC" w:fill="FFFFFF"/>
            <w:vAlign w:val="center"/>
          </w:tcPr>
          <w:p w:rsidR="00B82E02" w:rsidRPr="00E27B45" w:rsidRDefault="00B82E02" w:rsidP="00B82E02">
            <w:pPr>
              <w:rPr>
                <w:i/>
                <w:iCs/>
                <w:sz w:val="16"/>
                <w:szCs w:val="16"/>
              </w:rPr>
            </w:pPr>
            <w:r w:rsidRPr="00E27B45">
              <w:rPr>
                <w:i/>
                <w:iCs/>
                <w:sz w:val="16"/>
                <w:szCs w:val="16"/>
              </w:rPr>
              <w:t>Площадь (Р), м</w:t>
            </w:r>
            <w:proofErr w:type="gramStart"/>
            <w:r w:rsidRPr="00E27B45">
              <w:rPr>
                <w:i/>
                <w:iCs/>
                <w:sz w:val="16"/>
                <w:szCs w:val="16"/>
              </w:rPr>
              <w:t>2</w:t>
            </w:r>
            <w:proofErr w:type="gramEnd"/>
            <w:r w:rsidRPr="00E27B45">
              <w:rPr>
                <w:i/>
                <w:iCs/>
                <w:sz w:val="16"/>
                <w:szCs w:val="16"/>
              </w:rPr>
              <w:t>:</w:t>
            </w:r>
            <w:r w:rsidRPr="00E27B45">
              <w:rPr>
                <w:sz w:val="16"/>
                <w:szCs w:val="16"/>
              </w:rPr>
              <w:t xml:space="preserve"> </w:t>
            </w:r>
            <w:r w:rsidRPr="00E27B45">
              <w:rPr>
                <w:i/>
                <w:iCs/>
                <w:sz w:val="16"/>
                <w:szCs w:val="16"/>
              </w:rPr>
              <w:t>1429,33</w:t>
            </w:r>
          </w:p>
        </w:tc>
      </w:tr>
      <w:tr w:rsidR="00B82E02" w:rsidRPr="00E27B45" w:rsidTr="00B82E02">
        <w:trPr>
          <w:trHeight w:val="80"/>
        </w:trPr>
        <w:tc>
          <w:tcPr>
            <w:tcW w:w="10042" w:type="dxa"/>
            <w:gridSpan w:val="3"/>
            <w:tcBorders>
              <w:top w:val="nil"/>
              <w:left w:val="double" w:sz="6" w:space="0" w:color="000000"/>
              <w:right w:val="double" w:sz="6" w:space="0" w:color="000000"/>
            </w:tcBorders>
            <w:shd w:val="clear" w:color="FFFFCC" w:fill="FFFFFF"/>
            <w:vAlign w:val="center"/>
          </w:tcPr>
          <w:p w:rsidR="00B82E02" w:rsidRPr="00E27B45" w:rsidRDefault="00B82E02" w:rsidP="00B82E02">
            <w:pPr>
              <w:jc w:val="both"/>
              <w:rPr>
                <w:i/>
                <w:iCs/>
                <w:sz w:val="16"/>
                <w:szCs w:val="16"/>
              </w:rPr>
            </w:pPr>
          </w:p>
        </w:tc>
      </w:tr>
      <w:tr w:rsidR="00B82E02" w:rsidRPr="00E27B45" w:rsidTr="00B82E02">
        <w:trPr>
          <w:trHeight w:val="255"/>
        </w:trPr>
        <w:tc>
          <w:tcPr>
            <w:tcW w:w="10042" w:type="dxa"/>
            <w:gridSpan w:val="3"/>
            <w:tcBorders>
              <w:top w:val="single" w:sz="4" w:space="0" w:color="000000"/>
              <w:left w:val="double" w:sz="6" w:space="0" w:color="000000"/>
              <w:bottom w:val="single" w:sz="4" w:space="0" w:color="000000"/>
              <w:right w:val="double" w:sz="6" w:space="0" w:color="000000"/>
            </w:tcBorders>
            <w:shd w:val="clear" w:color="FFFFCC" w:fill="FFFFFF"/>
            <w:vAlign w:val="center"/>
            <w:hideMark/>
          </w:tcPr>
          <w:p w:rsidR="00B82E02" w:rsidRPr="00E27B45" w:rsidRDefault="00B82E02" w:rsidP="00B82E02">
            <w:pPr>
              <w:rPr>
                <w:b/>
                <w:i/>
                <w:iCs/>
                <w:sz w:val="16"/>
                <w:szCs w:val="16"/>
              </w:rPr>
            </w:pPr>
            <w:r w:rsidRPr="00E27B45">
              <w:rPr>
                <w:i/>
                <w:iCs/>
                <w:sz w:val="16"/>
                <w:szCs w:val="16"/>
              </w:rPr>
              <w:t>44:15:011502:ЗУ</w:t>
            </w:r>
            <w:proofErr w:type="gramStart"/>
            <w:r w:rsidRPr="00E27B45">
              <w:rPr>
                <w:i/>
                <w:iCs/>
                <w:sz w:val="16"/>
                <w:szCs w:val="16"/>
              </w:rPr>
              <w:t>1</w:t>
            </w:r>
            <w:proofErr w:type="gramEnd"/>
            <w:r w:rsidRPr="00E27B45">
              <w:rPr>
                <w:i/>
                <w:iCs/>
                <w:sz w:val="16"/>
                <w:szCs w:val="16"/>
              </w:rPr>
              <w:t>(2)</w:t>
            </w:r>
          </w:p>
        </w:tc>
      </w:tr>
      <w:tr w:rsidR="00B82E02" w:rsidRPr="00E27B45" w:rsidTr="00B82E02">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B82E02" w:rsidRPr="00E27B45" w:rsidRDefault="00B82E02" w:rsidP="00B82E02">
            <w:pPr>
              <w:rPr>
                <w:b/>
                <w:i/>
                <w:iCs/>
                <w:sz w:val="16"/>
                <w:szCs w:val="16"/>
              </w:rPr>
            </w:pPr>
            <w:r w:rsidRPr="00E27B45">
              <w:rPr>
                <w:i/>
                <w:iCs/>
                <w:sz w:val="16"/>
                <w:szCs w:val="16"/>
              </w:rPr>
              <w:t>н29</w:t>
            </w:r>
          </w:p>
        </w:tc>
        <w:tc>
          <w:tcPr>
            <w:tcW w:w="4049" w:type="dxa"/>
            <w:tcBorders>
              <w:top w:val="nil"/>
              <w:left w:val="nil"/>
              <w:bottom w:val="single" w:sz="4" w:space="0" w:color="000000"/>
              <w:right w:val="single" w:sz="4"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272618,53</w:t>
            </w:r>
          </w:p>
        </w:tc>
        <w:tc>
          <w:tcPr>
            <w:tcW w:w="4820" w:type="dxa"/>
            <w:tcBorders>
              <w:top w:val="nil"/>
              <w:left w:val="nil"/>
              <w:bottom w:val="single" w:sz="4" w:space="0" w:color="000000"/>
              <w:right w:val="double" w:sz="6"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1286850,92</w:t>
            </w:r>
          </w:p>
        </w:tc>
      </w:tr>
      <w:tr w:rsidR="00B82E02" w:rsidRPr="00E27B45" w:rsidTr="00B82E02">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B82E02" w:rsidRPr="00E27B45" w:rsidRDefault="00B82E02" w:rsidP="00B82E02">
            <w:pPr>
              <w:rPr>
                <w:b/>
                <w:i/>
                <w:iCs/>
                <w:sz w:val="16"/>
                <w:szCs w:val="16"/>
              </w:rPr>
            </w:pPr>
            <w:r w:rsidRPr="00E27B45">
              <w:rPr>
                <w:i/>
                <w:iCs/>
                <w:sz w:val="16"/>
                <w:szCs w:val="16"/>
              </w:rPr>
              <w:t>н30</w:t>
            </w:r>
          </w:p>
        </w:tc>
        <w:tc>
          <w:tcPr>
            <w:tcW w:w="4049" w:type="dxa"/>
            <w:tcBorders>
              <w:top w:val="nil"/>
              <w:left w:val="nil"/>
              <w:bottom w:val="single" w:sz="4" w:space="0" w:color="000000"/>
              <w:right w:val="single" w:sz="4"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272622,23</w:t>
            </w:r>
          </w:p>
        </w:tc>
        <w:tc>
          <w:tcPr>
            <w:tcW w:w="4820" w:type="dxa"/>
            <w:tcBorders>
              <w:top w:val="nil"/>
              <w:left w:val="nil"/>
              <w:bottom w:val="single" w:sz="4" w:space="0" w:color="000000"/>
              <w:right w:val="double" w:sz="6"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1286858,02</w:t>
            </w:r>
          </w:p>
        </w:tc>
      </w:tr>
      <w:tr w:rsidR="00B82E02" w:rsidRPr="00E27B45" w:rsidTr="00B82E02">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B82E02" w:rsidRPr="00E27B45" w:rsidRDefault="00B82E02" w:rsidP="00B82E02">
            <w:pPr>
              <w:rPr>
                <w:b/>
                <w:i/>
                <w:iCs/>
                <w:sz w:val="16"/>
                <w:szCs w:val="16"/>
              </w:rPr>
            </w:pPr>
            <w:r w:rsidRPr="00E27B45">
              <w:rPr>
                <w:i/>
                <w:iCs/>
                <w:sz w:val="16"/>
                <w:szCs w:val="16"/>
              </w:rPr>
              <w:t>н31</w:t>
            </w:r>
          </w:p>
        </w:tc>
        <w:tc>
          <w:tcPr>
            <w:tcW w:w="4049" w:type="dxa"/>
            <w:tcBorders>
              <w:top w:val="nil"/>
              <w:left w:val="nil"/>
              <w:bottom w:val="single" w:sz="4" w:space="0" w:color="000000"/>
              <w:right w:val="single" w:sz="4"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272606,86</w:t>
            </w:r>
          </w:p>
        </w:tc>
        <w:tc>
          <w:tcPr>
            <w:tcW w:w="4820" w:type="dxa"/>
            <w:tcBorders>
              <w:top w:val="nil"/>
              <w:left w:val="nil"/>
              <w:bottom w:val="single" w:sz="4" w:space="0" w:color="000000"/>
              <w:right w:val="double" w:sz="6"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1286866,21</w:t>
            </w:r>
          </w:p>
        </w:tc>
      </w:tr>
      <w:tr w:rsidR="00B82E02" w:rsidRPr="00E27B45" w:rsidTr="00B82E02">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B82E02" w:rsidRPr="00E27B45" w:rsidRDefault="00B82E02" w:rsidP="00B82E02">
            <w:pPr>
              <w:rPr>
                <w:b/>
                <w:i/>
                <w:iCs/>
                <w:sz w:val="16"/>
                <w:szCs w:val="16"/>
              </w:rPr>
            </w:pPr>
            <w:r w:rsidRPr="00E27B45">
              <w:rPr>
                <w:i/>
                <w:iCs/>
                <w:sz w:val="16"/>
                <w:szCs w:val="16"/>
              </w:rPr>
              <w:t>н32</w:t>
            </w:r>
          </w:p>
        </w:tc>
        <w:tc>
          <w:tcPr>
            <w:tcW w:w="4049" w:type="dxa"/>
            <w:tcBorders>
              <w:top w:val="nil"/>
              <w:left w:val="nil"/>
              <w:bottom w:val="single" w:sz="4" w:space="0" w:color="000000"/>
              <w:right w:val="single" w:sz="4"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272594,00</w:t>
            </w:r>
          </w:p>
        </w:tc>
        <w:tc>
          <w:tcPr>
            <w:tcW w:w="4820" w:type="dxa"/>
            <w:tcBorders>
              <w:top w:val="nil"/>
              <w:left w:val="nil"/>
              <w:bottom w:val="single" w:sz="4" w:space="0" w:color="000000"/>
              <w:right w:val="double" w:sz="6"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1286872,42</w:t>
            </w:r>
          </w:p>
        </w:tc>
      </w:tr>
      <w:tr w:rsidR="00B82E02" w:rsidRPr="00E27B45" w:rsidTr="00B82E02">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B82E02" w:rsidRPr="00E27B45" w:rsidRDefault="00B82E02" w:rsidP="00B82E02">
            <w:pPr>
              <w:rPr>
                <w:b/>
                <w:i/>
                <w:iCs/>
                <w:sz w:val="16"/>
                <w:szCs w:val="16"/>
              </w:rPr>
            </w:pPr>
            <w:r w:rsidRPr="00E27B45">
              <w:rPr>
                <w:i/>
                <w:iCs/>
                <w:sz w:val="16"/>
                <w:szCs w:val="16"/>
              </w:rPr>
              <w:t>н33</w:t>
            </w:r>
          </w:p>
        </w:tc>
        <w:tc>
          <w:tcPr>
            <w:tcW w:w="4049" w:type="dxa"/>
            <w:tcBorders>
              <w:top w:val="nil"/>
              <w:left w:val="nil"/>
              <w:bottom w:val="single" w:sz="4" w:space="0" w:color="000000"/>
              <w:right w:val="single" w:sz="4"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272587,92</w:t>
            </w:r>
          </w:p>
        </w:tc>
        <w:tc>
          <w:tcPr>
            <w:tcW w:w="4820" w:type="dxa"/>
            <w:tcBorders>
              <w:top w:val="nil"/>
              <w:left w:val="nil"/>
              <w:bottom w:val="single" w:sz="4" w:space="0" w:color="000000"/>
              <w:right w:val="double" w:sz="6"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1286874,79</w:t>
            </w:r>
          </w:p>
        </w:tc>
      </w:tr>
      <w:tr w:rsidR="00B82E02" w:rsidRPr="00E27B45" w:rsidTr="00B82E02">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B82E02" w:rsidRPr="00E27B45" w:rsidRDefault="00B82E02" w:rsidP="00B82E02">
            <w:pPr>
              <w:rPr>
                <w:b/>
                <w:i/>
                <w:iCs/>
                <w:sz w:val="16"/>
                <w:szCs w:val="16"/>
              </w:rPr>
            </w:pPr>
            <w:r w:rsidRPr="00E27B45">
              <w:rPr>
                <w:i/>
                <w:iCs/>
                <w:sz w:val="16"/>
                <w:szCs w:val="16"/>
              </w:rPr>
              <w:t>н34</w:t>
            </w:r>
          </w:p>
        </w:tc>
        <w:tc>
          <w:tcPr>
            <w:tcW w:w="4049" w:type="dxa"/>
            <w:tcBorders>
              <w:top w:val="nil"/>
              <w:left w:val="nil"/>
              <w:bottom w:val="single" w:sz="4" w:space="0" w:color="000000"/>
              <w:right w:val="single" w:sz="4"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272581,53</w:t>
            </w:r>
          </w:p>
        </w:tc>
        <w:tc>
          <w:tcPr>
            <w:tcW w:w="4820" w:type="dxa"/>
            <w:tcBorders>
              <w:top w:val="nil"/>
              <w:left w:val="nil"/>
              <w:bottom w:val="single" w:sz="4" w:space="0" w:color="000000"/>
              <w:right w:val="double" w:sz="6"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1286877,42</w:t>
            </w:r>
          </w:p>
        </w:tc>
      </w:tr>
      <w:tr w:rsidR="00B82E02" w:rsidRPr="00E27B45" w:rsidTr="00B82E02">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B82E02" w:rsidRPr="00E27B45" w:rsidRDefault="00B82E02" w:rsidP="00B82E02">
            <w:pPr>
              <w:rPr>
                <w:b/>
                <w:i/>
                <w:iCs/>
                <w:sz w:val="16"/>
                <w:szCs w:val="16"/>
              </w:rPr>
            </w:pPr>
            <w:r w:rsidRPr="00E27B45">
              <w:rPr>
                <w:i/>
                <w:iCs/>
                <w:sz w:val="16"/>
                <w:szCs w:val="16"/>
              </w:rPr>
              <w:t>н35</w:t>
            </w:r>
          </w:p>
        </w:tc>
        <w:tc>
          <w:tcPr>
            <w:tcW w:w="4049" w:type="dxa"/>
            <w:tcBorders>
              <w:top w:val="nil"/>
              <w:left w:val="nil"/>
              <w:bottom w:val="single" w:sz="4" w:space="0" w:color="000000"/>
              <w:right w:val="single" w:sz="4"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272573,38</w:t>
            </w:r>
          </w:p>
        </w:tc>
        <w:tc>
          <w:tcPr>
            <w:tcW w:w="4820" w:type="dxa"/>
            <w:tcBorders>
              <w:top w:val="nil"/>
              <w:left w:val="nil"/>
              <w:bottom w:val="single" w:sz="4" w:space="0" w:color="000000"/>
              <w:right w:val="double" w:sz="6"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1286888,31</w:t>
            </w:r>
          </w:p>
        </w:tc>
      </w:tr>
      <w:tr w:rsidR="00B82E02" w:rsidRPr="00E27B45" w:rsidTr="00B82E02">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B82E02" w:rsidRPr="00E27B45" w:rsidRDefault="00B82E02" w:rsidP="00B82E02">
            <w:pPr>
              <w:rPr>
                <w:b/>
                <w:i/>
                <w:iCs/>
                <w:sz w:val="16"/>
                <w:szCs w:val="16"/>
              </w:rPr>
            </w:pPr>
            <w:r w:rsidRPr="00E27B45">
              <w:rPr>
                <w:i/>
                <w:iCs/>
                <w:sz w:val="16"/>
                <w:szCs w:val="16"/>
              </w:rPr>
              <w:t>н36</w:t>
            </w:r>
          </w:p>
        </w:tc>
        <w:tc>
          <w:tcPr>
            <w:tcW w:w="4049" w:type="dxa"/>
            <w:tcBorders>
              <w:top w:val="nil"/>
              <w:left w:val="nil"/>
              <w:bottom w:val="single" w:sz="4" w:space="0" w:color="000000"/>
              <w:right w:val="single" w:sz="4"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272557,14</w:t>
            </w:r>
          </w:p>
        </w:tc>
        <w:tc>
          <w:tcPr>
            <w:tcW w:w="4820" w:type="dxa"/>
            <w:tcBorders>
              <w:top w:val="nil"/>
              <w:left w:val="nil"/>
              <w:bottom w:val="single" w:sz="4" w:space="0" w:color="000000"/>
              <w:right w:val="double" w:sz="6"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1286901,37</w:t>
            </w:r>
          </w:p>
        </w:tc>
      </w:tr>
      <w:tr w:rsidR="00B82E02" w:rsidRPr="00E27B45" w:rsidTr="00B82E02">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B82E02" w:rsidRPr="00E27B45" w:rsidRDefault="00B82E02" w:rsidP="00B82E02">
            <w:pPr>
              <w:rPr>
                <w:b/>
                <w:i/>
                <w:iCs/>
                <w:sz w:val="16"/>
                <w:szCs w:val="16"/>
              </w:rPr>
            </w:pPr>
            <w:r w:rsidRPr="00E27B45">
              <w:rPr>
                <w:i/>
                <w:iCs/>
                <w:sz w:val="16"/>
                <w:szCs w:val="16"/>
              </w:rPr>
              <w:lastRenderedPageBreak/>
              <w:t>н37</w:t>
            </w:r>
          </w:p>
        </w:tc>
        <w:tc>
          <w:tcPr>
            <w:tcW w:w="4049" w:type="dxa"/>
            <w:tcBorders>
              <w:top w:val="nil"/>
              <w:left w:val="nil"/>
              <w:bottom w:val="single" w:sz="4" w:space="0" w:color="000000"/>
              <w:right w:val="single" w:sz="4"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272541,82</w:t>
            </w:r>
          </w:p>
        </w:tc>
        <w:tc>
          <w:tcPr>
            <w:tcW w:w="4820" w:type="dxa"/>
            <w:tcBorders>
              <w:top w:val="nil"/>
              <w:left w:val="nil"/>
              <w:bottom w:val="single" w:sz="4" w:space="0" w:color="000000"/>
              <w:right w:val="double" w:sz="6"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1286913,58</w:t>
            </w:r>
          </w:p>
        </w:tc>
      </w:tr>
      <w:tr w:rsidR="00B82E02" w:rsidRPr="00E27B45" w:rsidTr="00B82E02">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B82E02" w:rsidRPr="00E27B45" w:rsidRDefault="00B82E02" w:rsidP="00B82E02">
            <w:pPr>
              <w:rPr>
                <w:b/>
                <w:i/>
                <w:iCs/>
                <w:sz w:val="16"/>
                <w:szCs w:val="16"/>
              </w:rPr>
            </w:pPr>
            <w:r w:rsidRPr="00E27B45">
              <w:rPr>
                <w:i/>
                <w:iCs/>
                <w:sz w:val="16"/>
                <w:szCs w:val="16"/>
              </w:rPr>
              <w:t>н38</w:t>
            </w:r>
          </w:p>
        </w:tc>
        <w:tc>
          <w:tcPr>
            <w:tcW w:w="4049" w:type="dxa"/>
            <w:tcBorders>
              <w:top w:val="nil"/>
              <w:left w:val="nil"/>
              <w:bottom w:val="single" w:sz="4" w:space="0" w:color="000000"/>
              <w:right w:val="single" w:sz="4"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272538,80</w:t>
            </w:r>
          </w:p>
        </w:tc>
        <w:tc>
          <w:tcPr>
            <w:tcW w:w="4820" w:type="dxa"/>
            <w:tcBorders>
              <w:top w:val="nil"/>
              <w:left w:val="nil"/>
              <w:bottom w:val="single" w:sz="4" w:space="0" w:color="000000"/>
              <w:right w:val="double" w:sz="6"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1286916,33</w:t>
            </w:r>
          </w:p>
        </w:tc>
      </w:tr>
      <w:tr w:rsidR="00B82E02" w:rsidRPr="00E27B45" w:rsidTr="00B82E02">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B82E02" w:rsidRPr="00E27B45" w:rsidRDefault="00B82E02" w:rsidP="00B82E02">
            <w:pPr>
              <w:rPr>
                <w:b/>
                <w:i/>
                <w:iCs/>
                <w:sz w:val="16"/>
                <w:szCs w:val="16"/>
              </w:rPr>
            </w:pPr>
            <w:r w:rsidRPr="00E27B45">
              <w:rPr>
                <w:i/>
                <w:iCs/>
                <w:sz w:val="16"/>
                <w:szCs w:val="16"/>
              </w:rPr>
              <w:t>н39</w:t>
            </w:r>
          </w:p>
        </w:tc>
        <w:tc>
          <w:tcPr>
            <w:tcW w:w="4049" w:type="dxa"/>
            <w:tcBorders>
              <w:top w:val="nil"/>
              <w:left w:val="nil"/>
              <w:bottom w:val="single" w:sz="4" w:space="0" w:color="000000"/>
              <w:right w:val="single" w:sz="4"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272528,28</w:t>
            </w:r>
          </w:p>
        </w:tc>
        <w:tc>
          <w:tcPr>
            <w:tcW w:w="4820" w:type="dxa"/>
            <w:tcBorders>
              <w:top w:val="nil"/>
              <w:left w:val="nil"/>
              <w:bottom w:val="single" w:sz="4" w:space="0" w:color="000000"/>
              <w:right w:val="double" w:sz="6"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1286927,06</w:t>
            </w:r>
          </w:p>
        </w:tc>
      </w:tr>
      <w:tr w:rsidR="00B82E02" w:rsidRPr="00E27B45" w:rsidTr="00B82E02">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B82E02" w:rsidRPr="00E27B45" w:rsidRDefault="00B82E02" w:rsidP="00B82E02">
            <w:pPr>
              <w:rPr>
                <w:b/>
                <w:i/>
                <w:iCs/>
                <w:sz w:val="16"/>
                <w:szCs w:val="16"/>
              </w:rPr>
            </w:pPr>
            <w:r w:rsidRPr="00E27B45">
              <w:rPr>
                <w:i/>
                <w:iCs/>
                <w:sz w:val="16"/>
                <w:szCs w:val="16"/>
              </w:rPr>
              <w:t>н40</w:t>
            </w:r>
          </w:p>
        </w:tc>
        <w:tc>
          <w:tcPr>
            <w:tcW w:w="4049" w:type="dxa"/>
            <w:tcBorders>
              <w:top w:val="nil"/>
              <w:left w:val="nil"/>
              <w:bottom w:val="single" w:sz="4" w:space="0" w:color="000000"/>
              <w:right w:val="single" w:sz="4"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272519,15</w:t>
            </w:r>
          </w:p>
        </w:tc>
        <w:tc>
          <w:tcPr>
            <w:tcW w:w="4820" w:type="dxa"/>
            <w:tcBorders>
              <w:top w:val="nil"/>
              <w:left w:val="nil"/>
              <w:bottom w:val="single" w:sz="4" w:space="0" w:color="000000"/>
              <w:right w:val="double" w:sz="6"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1286939,73</w:t>
            </w:r>
          </w:p>
        </w:tc>
      </w:tr>
      <w:tr w:rsidR="00B82E02" w:rsidRPr="00E27B45" w:rsidTr="00B82E02">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B82E02" w:rsidRPr="00E27B45" w:rsidRDefault="00B82E02" w:rsidP="00B82E02">
            <w:pPr>
              <w:rPr>
                <w:b/>
                <w:i/>
                <w:iCs/>
                <w:sz w:val="16"/>
                <w:szCs w:val="16"/>
              </w:rPr>
            </w:pPr>
            <w:r w:rsidRPr="00E27B45">
              <w:rPr>
                <w:i/>
                <w:iCs/>
                <w:sz w:val="16"/>
                <w:szCs w:val="16"/>
              </w:rPr>
              <w:t>н41</w:t>
            </w:r>
          </w:p>
        </w:tc>
        <w:tc>
          <w:tcPr>
            <w:tcW w:w="4049" w:type="dxa"/>
            <w:tcBorders>
              <w:top w:val="nil"/>
              <w:left w:val="nil"/>
              <w:bottom w:val="single" w:sz="4" w:space="0" w:color="000000"/>
              <w:right w:val="single" w:sz="4"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272511,80</w:t>
            </w:r>
          </w:p>
        </w:tc>
        <w:tc>
          <w:tcPr>
            <w:tcW w:w="4820" w:type="dxa"/>
            <w:tcBorders>
              <w:top w:val="nil"/>
              <w:left w:val="nil"/>
              <w:bottom w:val="single" w:sz="4" w:space="0" w:color="000000"/>
              <w:right w:val="double" w:sz="6"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1286935,01</w:t>
            </w:r>
          </w:p>
        </w:tc>
      </w:tr>
      <w:tr w:rsidR="00B82E02" w:rsidRPr="00E27B45" w:rsidTr="00B82E02">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B82E02" w:rsidRPr="00E27B45" w:rsidRDefault="00B82E02" w:rsidP="00B82E02">
            <w:pPr>
              <w:rPr>
                <w:b/>
                <w:i/>
                <w:iCs/>
                <w:sz w:val="16"/>
                <w:szCs w:val="16"/>
              </w:rPr>
            </w:pPr>
            <w:r w:rsidRPr="00E27B45">
              <w:rPr>
                <w:i/>
                <w:iCs/>
                <w:sz w:val="16"/>
                <w:szCs w:val="16"/>
              </w:rPr>
              <w:t>н42</w:t>
            </w:r>
          </w:p>
        </w:tc>
        <w:tc>
          <w:tcPr>
            <w:tcW w:w="4049" w:type="dxa"/>
            <w:tcBorders>
              <w:top w:val="nil"/>
              <w:left w:val="nil"/>
              <w:bottom w:val="single" w:sz="4" w:space="0" w:color="000000"/>
              <w:right w:val="single" w:sz="4"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272505,57</w:t>
            </w:r>
          </w:p>
        </w:tc>
        <w:tc>
          <w:tcPr>
            <w:tcW w:w="4820" w:type="dxa"/>
            <w:tcBorders>
              <w:top w:val="nil"/>
              <w:left w:val="nil"/>
              <w:bottom w:val="single" w:sz="4" w:space="0" w:color="000000"/>
              <w:right w:val="double" w:sz="6"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1286930,22</w:t>
            </w:r>
          </w:p>
        </w:tc>
      </w:tr>
      <w:tr w:rsidR="00B82E02" w:rsidRPr="00E27B45" w:rsidTr="00B82E02">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B82E02" w:rsidRPr="00E27B45" w:rsidRDefault="00B82E02" w:rsidP="00B82E02">
            <w:pPr>
              <w:rPr>
                <w:b/>
                <w:i/>
                <w:iCs/>
                <w:sz w:val="16"/>
                <w:szCs w:val="16"/>
              </w:rPr>
            </w:pPr>
            <w:r w:rsidRPr="00E27B45">
              <w:rPr>
                <w:i/>
                <w:iCs/>
                <w:sz w:val="16"/>
                <w:szCs w:val="16"/>
              </w:rPr>
              <w:t>н43</w:t>
            </w:r>
          </w:p>
        </w:tc>
        <w:tc>
          <w:tcPr>
            <w:tcW w:w="4049" w:type="dxa"/>
            <w:tcBorders>
              <w:top w:val="nil"/>
              <w:left w:val="nil"/>
              <w:bottom w:val="single" w:sz="4" w:space="0" w:color="000000"/>
              <w:right w:val="single" w:sz="4"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272492,14</w:t>
            </w:r>
          </w:p>
        </w:tc>
        <w:tc>
          <w:tcPr>
            <w:tcW w:w="4820" w:type="dxa"/>
            <w:tcBorders>
              <w:top w:val="nil"/>
              <w:left w:val="nil"/>
              <w:bottom w:val="single" w:sz="4" w:space="0" w:color="000000"/>
              <w:right w:val="double" w:sz="6"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1286932,70</w:t>
            </w:r>
          </w:p>
        </w:tc>
      </w:tr>
      <w:tr w:rsidR="00B82E02" w:rsidRPr="00E27B45" w:rsidTr="00B82E02">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B82E02" w:rsidRPr="00E27B45" w:rsidRDefault="00B82E02" w:rsidP="00B82E02">
            <w:pPr>
              <w:rPr>
                <w:b/>
                <w:i/>
                <w:iCs/>
                <w:sz w:val="16"/>
                <w:szCs w:val="16"/>
              </w:rPr>
            </w:pPr>
            <w:r w:rsidRPr="00E27B45">
              <w:rPr>
                <w:i/>
                <w:iCs/>
                <w:sz w:val="16"/>
                <w:szCs w:val="16"/>
              </w:rPr>
              <w:t>н44</w:t>
            </w:r>
          </w:p>
        </w:tc>
        <w:tc>
          <w:tcPr>
            <w:tcW w:w="4049" w:type="dxa"/>
            <w:tcBorders>
              <w:top w:val="nil"/>
              <w:left w:val="nil"/>
              <w:bottom w:val="single" w:sz="4" w:space="0" w:color="000000"/>
              <w:right w:val="single" w:sz="4"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272487,42</w:t>
            </w:r>
          </w:p>
        </w:tc>
        <w:tc>
          <w:tcPr>
            <w:tcW w:w="4820" w:type="dxa"/>
            <w:tcBorders>
              <w:top w:val="nil"/>
              <w:left w:val="nil"/>
              <w:bottom w:val="single" w:sz="4" w:space="0" w:color="000000"/>
              <w:right w:val="double" w:sz="6"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1286933,04</w:t>
            </w:r>
          </w:p>
        </w:tc>
      </w:tr>
      <w:tr w:rsidR="00B82E02" w:rsidRPr="00E27B45" w:rsidTr="00B82E02">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B82E02" w:rsidRPr="00E27B45" w:rsidRDefault="00B82E02" w:rsidP="00B82E02">
            <w:pPr>
              <w:rPr>
                <w:b/>
                <w:i/>
                <w:iCs/>
                <w:sz w:val="16"/>
                <w:szCs w:val="16"/>
              </w:rPr>
            </w:pPr>
            <w:r w:rsidRPr="00E27B45">
              <w:rPr>
                <w:i/>
                <w:iCs/>
                <w:sz w:val="16"/>
                <w:szCs w:val="16"/>
              </w:rPr>
              <w:t>н45</w:t>
            </w:r>
          </w:p>
        </w:tc>
        <w:tc>
          <w:tcPr>
            <w:tcW w:w="4049" w:type="dxa"/>
            <w:tcBorders>
              <w:top w:val="nil"/>
              <w:left w:val="nil"/>
              <w:bottom w:val="single" w:sz="4" w:space="0" w:color="000000"/>
              <w:right w:val="single" w:sz="4"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272499,16</w:t>
            </w:r>
          </w:p>
        </w:tc>
        <w:tc>
          <w:tcPr>
            <w:tcW w:w="4820" w:type="dxa"/>
            <w:tcBorders>
              <w:top w:val="nil"/>
              <w:left w:val="nil"/>
              <w:bottom w:val="single" w:sz="4" w:space="0" w:color="000000"/>
              <w:right w:val="double" w:sz="6"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1286922,63</w:t>
            </w:r>
          </w:p>
        </w:tc>
      </w:tr>
      <w:tr w:rsidR="00B82E02" w:rsidRPr="00E27B45" w:rsidTr="00B82E02">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B82E02" w:rsidRPr="00E27B45" w:rsidRDefault="00B82E02" w:rsidP="00B82E02">
            <w:pPr>
              <w:rPr>
                <w:b/>
                <w:i/>
                <w:iCs/>
                <w:sz w:val="16"/>
                <w:szCs w:val="16"/>
              </w:rPr>
            </w:pPr>
            <w:r w:rsidRPr="00E27B45">
              <w:rPr>
                <w:i/>
                <w:iCs/>
                <w:sz w:val="16"/>
                <w:szCs w:val="16"/>
              </w:rPr>
              <w:t>н46</w:t>
            </w:r>
          </w:p>
        </w:tc>
        <w:tc>
          <w:tcPr>
            <w:tcW w:w="4049" w:type="dxa"/>
            <w:tcBorders>
              <w:top w:val="nil"/>
              <w:left w:val="nil"/>
              <w:bottom w:val="single" w:sz="4" w:space="0" w:color="000000"/>
              <w:right w:val="single" w:sz="4"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272507,87</w:t>
            </w:r>
          </w:p>
        </w:tc>
        <w:tc>
          <w:tcPr>
            <w:tcW w:w="4820" w:type="dxa"/>
            <w:tcBorders>
              <w:top w:val="nil"/>
              <w:left w:val="nil"/>
              <w:bottom w:val="single" w:sz="4" w:space="0" w:color="000000"/>
              <w:right w:val="double" w:sz="6"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1286914,33</w:t>
            </w:r>
          </w:p>
        </w:tc>
      </w:tr>
      <w:tr w:rsidR="00B82E02" w:rsidRPr="00E27B45" w:rsidTr="00B82E02">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B82E02" w:rsidRPr="00E27B45" w:rsidRDefault="00B82E02" w:rsidP="00B82E02">
            <w:pPr>
              <w:rPr>
                <w:b/>
                <w:i/>
                <w:iCs/>
                <w:sz w:val="16"/>
                <w:szCs w:val="16"/>
              </w:rPr>
            </w:pPr>
            <w:r w:rsidRPr="00E27B45">
              <w:rPr>
                <w:i/>
                <w:iCs/>
                <w:sz w:val="16"/>
                <w:szCs w:val="16"/>
              </w:rPr>
              <w:t>н47</w:t>
            </w:r>
          </w:p>
        </w:tc>
        <w:tc>
          <w:tcPr>
            <w:tcW w:w="4049" w:type="dxa"/>
            <w:tcBorders>
              <w:top w:val="nil"/>
              <w:left w:val="nil"/>
              <w:bottom w:val="single" w:sz="4" w:space="0" w:color="000000"/>
              <w:right w:val="single" w:sz="4"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272512,71</w:t>
            </w:r>
          </w:p>
        </w:tc>
        <w:tc>
          <w:tcPr>
            <w:tcW w:w="4820" w:type="dxa"/>
            <w:tcBorders>
              <w:top w:val="nil"/>
              <w:left w:val="nil"/>
              <w:bottom w:val="single" w:sz="4" w:space="0" w:color="000000"/>
              <w:right w:val="double" w:sz="6"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1286910,82</w:t>
            </w:r>
          </w:p>
        </w:tc>
      </w:tr>
      <w:tr w:rsidR="00B82E02" w:rsidRPr="00E27B45" w:rsidTr="00B82E02">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B82E02" w:rsidRPr="00E27B45" w:rsidRDefault="00B82E02" w:rsidP="00B82E02">
            <w:pPr>
              <w:rPr>
                <w:b/>
                <w:i/>
                <w:iCs/>
                <w:sz w:val="16"/>
                <w:szCs w:val="16"/>
              </w:rPr>
            </w:pPr>
            <w:r w:rsidRPr="00E27B45">
              <w:rPr>
                <w:i/>
                <w:iCs/>
                <w:sz w:val="16"/>
                <w:szCs w:val="16"/>
              </w:rPr>
              <w:t>н48</w:t>
            </w:r>
          </w:p>
        </w:tc>
        <w:tc>
          <w:tcPr>
            <w:tcW w:w="4049" w:type="dxa"/>
            <w:tcBorders>
              <w:top w:val="nil"/>
              <w:left w:val="nil"/>
              <w:bottom w:val="single" w:sz="4" w:space="0" w:color="000000"/>
              <w:right w:val="single" w:sz="4"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272517,73</w:t>
            </w:r>
          </w:p>
        </w:tc>
        <w:tc>
          <w:tcPr>
            <w:tcW w:w="4820" w:type="dxa"/>
            <w:tcBorders>
              <w:top w:val="nil"/>
              <w:left w:val="nil"/>
              <w:bottom w:val="single" w:sz="4" w:space="0" w:color="000000"/>
              <w:right w:val="double" w:sz="6"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1286913,06</w:t>
            </w:r>
          </w:p>
        </w:tc>
      </w:tr>
      <w:tr w:rsidR="00B82E02" w:rsidRPr="00E27B45" w:rsidTr="00B82E02">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B82E02" w:rsidRPr="00E27B45" w:rsidRDefault="00B82E02" w:rsidP="00B82E02">
            <w:pPr>
              <w:rPr>
                <w:b/>
                <w:i/>
                <w:iCs/>
                <w:sz w:val="16"/>
                <w:szCs w:val="16"/>
              </w:rPr>
            </w:pPr>
            <w:r w:rsidRPr="00E27B45">
              <w:rPr>
                <w:i/>
                <w:iCs/>
                <w:sz w:val="16"/>
                <w:szCs w:val="16"/>
              </w:rPr>
              <w:t>н49</w:t>
            </w:r>
          </w:p>
        </w:tc>
        <w:tc>
          <w:tcPr>
            <w:tcW w:w="4049" w:type="dxa"/>
            <w:tcBorders>
              <w:top w:val="nil"/>
              <w:left w:val="nil"/>
              <w:bottom w:val="single" w:sz="4" w:space="0" w:color="000000"/>
              <w:right w:val="single" w:sz="4"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272528,13</w:t>
            </w:r>
          </w:p>
        </w:tc>
        <w:tc>
          <w:tcPr>
            <w:tcW w:w="4820" w:type="dxa"/>
            <w:tcBorders>
              <w:top w:val="nil"/>
              <w:left w:val="nil"/>
              <w:bottom w:val="single" w:sz="4" w:space="0" w:color="000000"/>
              <w:right w:val="double" w:sz="6"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1286904,60</w:t>
            </w:r>
          </w:p>
        </w:tc>
      </w:tr>
      <w:tr w:rsidR="00B82E02" w:rsidRPr="00E27B45" w:rsidTr="00B82E02">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B82E02" w:rsidRPr="00E27B45" w:rsidRDefault="00B82E02" w:rsidP="00B82E02">
            <w:pPr>
              <w:rPr>
                <w:b/>
                <w:i/>
                <w:iCs/>
                <w:sz w:val="16"/>
                <w:szCs w:val="16"/>
              </w:rPr>
            </w:pPr>
            <w:r w:rsidRPr="00E27B45">
              <w:rPr>
                <w:i/>
                <w:iCs/>
                <w:sz w:val="16"/>
                <w:szCs w:val="16"/>
              </w:rPr>
              <w:t>н50</w:t>
            </w:r>
          </w:p>
        </w:tc>
        <w:tc>
          <w:tcPr>
            <w:tcW w:w="4049" w:type="dxa"/>
            <w:tcBorders>
              <w:top w:val="nil"/>
              <w:left w:val="nil"/>
              <w:bottom w:val="single" w:sz="4" w:space="0" w:color="000000"/>
              <w:right w:val="single" w:sz="4"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272531,18</w:t>
            </w:r>
          </w:p>
        </w:tc>
        <w:tc>
          <w:tcPr>
            <w:tcW w:w="4820" w:type="dxa"/>
            <w:tcBorders>
              <w:top w:val="nil"/>
              <w:left w:val="nil"/>
              <w:bottom w:val="single" w:sz="4" w:space="0" w:color="000000"/>
              <w:right w:val="double" w:sz="6"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1286901,88</w:t>
            </w:r>
          </w:p>
        </w:tc>
      </w:tr>
      <w:tr w:rsidR="00B82E02" w:rsidRPr="00E27B45" w:rsidTr="00B82E02">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B82E02" w:rsidRPr="00E27B45" w:rsidRDefault="00B82E02" w:rsidP="00B82E02">
            <w:pPr>
              <w:rPr>
                <w:b/>
                <w:i/>
                <w:iCs/>
                <w:sz w:val="16"/>
                <w:szCs w:val="16"/>
              </w:rPr>
            </w:pPr>
            <w:r w:rsidRPr="00E27B45">
              <w:rPr>
                <w:i/>
                <w:iCs/>
                <w:sz w:val="16"/>
                <w:szCs w:val="16"/>
              </w:rPr>
              <w:t>н51</w:t>
            </w:r>
          </w:p>
        </w:tc>
        <w:tc>
          <w:tcPr>
            <w:tcW w:w="4049" w:type="dxa"/>
            <w:tcBorders>
              <w:top w:val="nil"/>
              <w:left w:val="nil"/>
              <w:bottom w:val="single" w:sz="4" w:space="0" w:color="000000"/>
              <w:right w:val="single" w:sz="4"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272536,13</w:t>
            </w:r>
          </w:p>
        </w:tc>
        <w:tc>
          <w:tcPr>
            <w:tcW w:w="4820" w:type="dxa"/>
            <w:tcBorders>
              <w:top w:val="nil"/>
              <w:left w:val="nil"/>
              <w:bottom w:val="single" w:sz="4" w:space="0" w:color="000000"/>
              <w:right w:val="double" w:sz="6"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1286897,90</w:t>
            </w:r>
          </w:p>
        </w:tc>
      </w:tr>
      <w:tr w:rsidR="00B82E02" w:rsidRPr="00E27B45" w:rsidTr="00B82E02">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B82E02" w:rsidRPr="00E27B45" w:rsidRDefault="00B82E02" w:rsidP="00B82E02">
            <w:pPr>
              <w:rPr>
                <w:b/>
                <w:i/>
                <w:iCs/>
                <w:sz w:val="16"/>
                <w:szCs w:val="16"/>
              </w:rPr>
            </w:pPr>
            <w:r w:rsidRPr="00E27B45">
              <w:rPr>
                <w:i/>
                <w:iCs/>
                <w:sz w:val="16"/>
                <w:szCs w:val="16"/>
              </w:rPr>
              <w:t>н52</w:t>
            </w:r>
          </w:p>
        </w:tc>
        <w:tc>
          <w:tcPr>
            <w:tcW w:w="4049" w:type="dxa"/>
            <w:tcBorders>
              <w:top w:val="nil"/>
              <w:left w:val="nil"/>
              <w:bottom w:val="single" w:sz="4" w:space="0" w:color="000000"/>
              <w:right w:val="single" w:sz="4"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272543,88</w:t>
            </w:r>
          </w:p>
        </w:tc>
        <w:tc>
          <w:tcPr>
            <w:tcW w:w="4820" w:type="dxa"/>
            <w:tcBorders>
              <w:top w:val="nil"/>
              <w:left w:val="nil"/>
              <w:bottom w:val="single" w:sz="4" w:space="0" w:color="000000"/>
              <w:right w:val="double" w:sz="6"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1286892,83</w:t>
            </w:r>
          </w:p>
        </w:tc>
      </w:tr>
      <w:tr w:rsidR="00B82E02" w:rsidRPr="00E27B45" w:rsidTr="00B82E02">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B82E02" w:rsidRPr="00E27B45" w:rsidRDefault="00B82E02" w:rsidP="00B82E02">
            <w:pPr>
              <w:rPr>
                <w:b/>
                <w:i/>
                <w:iCs/>
                <w:sz w:val="16"/>
                <w:szCs w:val="16"/>
              </w:rPr>
            </w:pPr>
            <w:r w:rsidRPr="00E27B45">
              <w:rPr>
                <w:i/>
                <w:iCs/>
                <w:sz w:val="16"/>
                <w:szCs w:val="16"/>
              </w:rPr>
              <w:t>н53</w:t>
            </w:r>
          </w:p>
        </w:tc>
        <w:tc>
          <w:tcPr>
            <w:tcW w:w="4049" w:type="dxa"/>
            <w:tcBorders>
              <w:top w:val="nil"/>
              <w:left w:val="nil"/>
              <w:bottom w:val="single" w:sz="4" w:space="0" w:color="000000"/>
              <w:right w:val="single" w:sz="4"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272551,82</w:t>
            </w:r>
          </w:p>
        </w:tc>
        <w:tc>
          <w:tcPr>
            <w:tcW w:w="4820" w:type="dxa"/>
            <w:tcBorders>
              <w:top w:val="nil"/>
              <w:left w:val="nil"/>
              <w:bottom w:val="single" w:sz="4" w:space="0" w:color="000000"/>
              <w:right w:val="double" w:sz="6"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1286887,53</w:t>
            </w:r>
          </w:p>
        </w:tc>
      </w:tr>
      <w:tr w:rsidR="00B82E02" w:rsidRPr="00E27B45" w:rsidTr="00B82E02">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B82E02" w:rsidRPr="00E27B45" w:rsidRDefault="00B82E02" w:rsidP="00B82E02">
            <w:pPr>
              <w:rPr>
                <w:b/>
                <w:i/>
                <w:iCs/>
                <w:sz w:val="16"/>
                <w:szCs w:val="16"/>
              </w:rPr>
            </w:pPr>
            <w:r w:rsidRPr="00E27B45">
              <w:rPr>
                <w:i/>
                <w:iCs/>
                <w:sz w:val="16"/>
                <w:szCs w:val="16"/>
              </w:rPr>
              <w:t>н54</w:t>
            </w:r>
          </w:p>
        </w:tc>
        <w:tc>
          <w:tcPr>
            <w:tcW w:w="4049" w:type="dxa"/>
            <w:tcBorders>
              <w:top w:val="nil"/>
              <w:left w:val="nil"/>
              <w:bottom w:val="single" w:sz="4" w:space="0" w:color="000000"/>
              <w:right w:val="single" w:sz="4"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272563,60</w:t>
            </w:r>
          </w:p>
        </w:tc>
        <w:tc>
          <w:tcPr>
            <w:tcW w:w="4820" w:type="dxa"/>
            <w:tcBorders>
              <w:top w:val="nil"/>
              <w:left w:val="nil"/>
              <w:bottom w:val="single" w:sz="4" w:space="0" w:color="000000"/>
              <w:right w:val="double" w:sz="6"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1286878,46</w:t>
            </w:r>
          </w:p>
        </w:tc>
      </w:tr>
      <w:tr w:rsidR="00B82E02" w:rsidRPr="00E27B45" w:rsidTr="00B82E02">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B82E02" w:rsidRPr="00E27B45" w:rsidRDefault="00B82E02" w:rsidP="00B82E02">
            <w:pPr>
              <w:rPr>
                <w:b/>
                <w:i/>
                <w:iCs/>
                <w:sz w:val="16"/>
                <w:szCs w:val="16"/>
              </w:rPr>
            </w:pPr>
            <w:r w:rsidRPr="00E27B45">
              <w:rPr>
                <w:i/>
                <w:iCs/>
                <w:sz w:val="16"/>
                <w:szCs w:val="16"/>
              </w:rPr>
              <w:t>н55</w:t>
            </w:r>
          </w:p>
        </w:tc>
        <w:tc>
          <w:tcPr>
            <w:tcW w:w="4049" w:type="dxa"/>
            <w:tcBorders>
              <w:top w:val="nil"/>
              <w:left w:val="nil"/>
              <w:bottom w:val="single" w:sz="4" w:space="0" w:color="000000"/>
              <w:right w:val="single" w:sz="4"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272573,53</w:t>
            </w:r>
          </w:p>
        </w:tc>
        <w:tc>
          <w:tcPr>
            <w:tcW w:w="4820" w:type="dxa"/>
            <w:tcBorders>
              <w:top w:val="nil"/>
              <w:left w:val="nil"/>
              <w:bottom w:val="single" w:sz="4" w:space="0" w:color="000000"/>
              <w:right w:val="double" w:sz="6"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1286872,11</w:t>
            </w:r>
          </w:p>
        </w:tc>
      </w:tr>
      <w:tr w:rsidR="00B82E02" w:rsidRPr="00E27B45" w:rsidTr="00B82E02">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B82E02" w:rsidRPr="00E27B45" w:rsidRDefault="00B82E02" w:rsidP="00B82E02">
            <w:pPr>
              <w:rPr>
                <w:b/>
                <w:i/>
                <w:iCs/>
                <w:sz w:val="16"/>
                <w:szCs w:val="16"/>
              </w:rPr>
            </w:pPr>
            <w:r w:rsidRPr="00E27B45">
              <w:rPr>
                <w:i/>
                <w:iCs/>
                <w:sz w:val="16"/>
                <w:szCs w:val="16"/>
              </w:rPr>
              <w:t>н56</w:t>
            </w:r>
          </w:p>
        </w:tc>
        <w:tc>
          <w:tcPr>
            <w:tcW w:w="4049" w:type="dxa"/>
            <w:tcBorders>
              <w:top w:val="nil"/>
              <w:left w:val="nil"/>
              <w:bottom w:val="single" w:sz="4" w:space="0" w:color="000000"/>
              <w:right w:val="single" w:sz="4"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272583,79</w:t>
            </w:r>
          </w:p>
        </w:tc>
        <w:tc>
          <w:tcPr>
            <w:tcW w:w="4820" w:type="dxa"/>
            <w:tcBorders>
              <w:top w:val="nil"/>
              <w:left w:val="nil"/>
              <w:bottom w:val="single" w:sz="4" w:space="0" w:color="000000"/>
              <w:right w:val="double" w:sz="6"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1286866,50</w:t>
            </w:r>
          </w:p>
        </w:tc>
      </w:tr>
      <w:tr w:rsidR="00B82E02" w:rsidRPr="00E27B45" w:rsidTr="00B82E02">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B82E02" w:rsidRPr="00E27B45" w:rsidRDefault="00B82E02" w:rsidP="00B82E02">
            <w:pPr>
              <w:rPr>
                <w:b/>
                <w:i/>
                <w:iCs/>
                <w:sz w:val="16"/>
                <w:szCs w:val="16"/>
              </w:rPr>
            </w:pPr>
            <w:r w:rsidRPr="00E27B45">
              <w:rPr>
                <w:i/>
                <w:iCs/>
                <w:sz w:val="16"/>
                <w:szCs w:val="16"/>
              </w:rPr>
              <w:t>н57</w:t>
            </w:r>
          </w:p>
        </w:tc>
        <w:tc>
          <w:tcPr>
            <w:tcW w:w="4049" w:type="dxa"/>
            <w:tcBorders>
              <w:top w:val="nil"/>
              <w:left w:val="nil"/>
              <w:bottom w:val="single" w:sz="4" w:space="0" w:color="000000"/>
              <w:right w:val="single" w:sz="4"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272602,82</w:t>
            </w:r>
          </w:p>
        </w:tc>
        <w:tc>
          <w:tcPr>
            <w:tcW w:w="4820" w:type="dxa"/>
            <w:tcBorders>
              <w:top w:val="nil"/>
              <w:left w:val="nil"/>
              <w:bottom w:val="single" w:sz="4" w:space="0" w:color="000000"/>
              <w:right w:val="double" w:sz="6"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1286857,40</w:t>
            </w:r>
          </w:p>
        </w:tc>
      </w:tr>
      <w:tr w:rsidR="00B82E02" w:rsidRPr="00E27B45" w:rsidTr="00B82E02">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B82E02" w:rsidRPr="00E27B45" w:rsidRDefault="00B82E02" w:rsidP="00B82E02">
            <w:pPr>
              <w:rPr>
                <w:b/>
                <w:i/>
                <w:iCs/>
                <w:sz w:val="16"/>
                <w:szCs w:val="16"/>
              </w:rPr>
            </w:pPr>
            <w:r w:rsidRPr="00E27B45">
              <w:rPr>
                <w:i/>
                <w:iCs/>
                <w:sz w:val="16"/>
                <w:szCs w:val="16"/>
              </w:rPr>
              <w:t>н58</w:t>
            </w:r>
          </w:p>
        </w:tc>
        <w:tc>
          <w:tcPr>
            <w:tcW w:w="4049" w:type="dxa"/>
            <w:tcBorders>
              <w:top w:val="nil"/>
              <w:left w:val="nil"/>
              <w:bottom w:val="single" w:sz="4" w:space="0" w:color="000000"/>
              <w:right w:val="single" w:sz="4"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272603,54</w:t>
            </w:r>
          </w:p>
        </w:tc>
        <w:tc>
          <w:tcPr>
            <w:tcW w:w="4820" w:type="dxa"/>
            <w:tcBorders>
              <w:top w:val="nil"/>
              <w:left w:val="nil"/>
              <w:bottom w:val="single" w:sz="4" w:space="0" w:color="000000"/>
              <w:right w:val="double" w:sz="6"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1286858,55</w:t>
            </w:r>
          </w:p>
        </w:tc>
      </w:tr>
      <w:tr w:rsidR="00B82E02" w:rsidRPr="00E27B45" w:rsidTr="00B82E02">
        <w:trPr>
          <w:trHeight w:val="255"/>
        </w:trPr>
        <w:tc>
          <w:tcPr>
            <w:tcW w:w="1173" w:type="dxa"/>
            <w:tcBorders>
              <w:top w:val="nil"/>
              <w:left w:val="double" w:sz="6" w:space="0" w:color="000000"/>
              <w:bottom w:val="double" w:sz="6" w:space="0" w:color="000000"/>
              <w:right w:val="single" w:sz="4" w:space="0" w:color="000000"/>
            </w:tcBorders>
            <w:shd w:val="clear" w:color="FFFFCC" w:fill="FFFFFF"/>
            <w:vAlign w:val="center"/>
            <w:hideMark/>
          </w:tcPr>
          <w:p w:rsidR="00B82E02" w:rsidRPr="00E27B45" w:rsidRDefault="00B82E02" w:rsidP="00B82E02">
            <w:pPr>
              <w:rPr>
                <w:b/>
                <w:i/>
                <w:iCs/>
                <w:sz w:val="16"/>
                <w:szCs w:val="16"/>
              </w:rPr>
            </w:pPr>
            <w:r w:rsidRPr="00E27B45">
              <w:rPr>
                <w:i/>
                <w:iCs/>
                <w:sz w:val="16"/>
                <w:szCs w:val="16"/>
              </w:rPr>
              <w:t>н29</w:t>
            </w:r>
          </w:p>
        </w:tc>
        <w:tc>
          <w:tcPr>
            <w:tcW w:w="4049" w:type="dxa"/>
            <w:tcBorders>
              <w:top w:val="nil"/>
              <w:left w:val="nil"/>
              <w:bottom w:val="double" w:sz="6" w:space="0" w:color="000000"/>
              <w:right w:val="single" w:sz="4"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272618,53</w:t>
            </w:r>
          </w:p>
        </w:tc>
        <w:tc>
          <w:tcPr>
            <w:tcW w:w="4820" w:type="dxa"/>
            <w:tcBorders>
              <w:top w:val="nil"/>
              <w:left w:val="nil"/>
              <w:bottom w:val="double" w:sz="6" w:space="0" w:color="000000"/>
              <w:right w:val="double" w:sz="6"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1286850,92</w:t>
            </w:r>
          </w:p>
        </w:tc>
      </w:tr>
      <w:tr w:rsidR="00B82E02" w:rsidRPr="00E27B45" w:rsidTr="00B82E02">
        <w:trPr>
          <w:trHeight w:val="510"/>
        </w:trPr>
        <w:tc>
          <w:tcPr>
            <w:tcW w:w="10042" w:type="dxa"/>
            <w:gridSpan w:val="3"/>
            <w:tcBorders>
              <w:top w:val="double" w:sz="6" w:space="0" w:color="000000"/>
              <w:left w:val="double" w:sz="6" w:space="0" w:color="000000"/>
              <w:bottom w:val="double" w:sz="6" w:space="0" w:color="000000"/>
              <w:right w:val="double" w:sz="6" w:space="0" w:color="000000"/>
            </w:tcBorders>
            <w:shd w:val="clear" w:color="FFFFCC" w:fill="FFFFFF"/>
            <w:vAlign w:val="center"/>
          </w:tcPr>
          <w:p w:rsidR="00B82E02" w:rsidRPr="00E27B45" w:rsidRDefault="00B82E02" w:rsidP="00B82E02">
            <w:pPr>
              <w:rPr>
                <w:b/>
                <w:i/>
                <w:iCs/>
                <w:sz w:val="16"/>
                <w:szCs w:val="16"/>
              </w:rPr>
            </w:pPr>
            <w:r w:rsidRPr="00E27B45">
              <w:rPr>
                <w:i/>
                <w:iCs/>
                <w:sz w:val="16"/>
                <w:szCs w:val="16"/>
              </w:rPr>
              <w:t>Площадь (Р), м</w:t>
            </w:r>
            <w:proofErr w:type="gramStart"/>
            <w:r w:rsidRPr="00E27B45">
              <w:rPr>
                <w:i/>
                <w:iCs/>
                <w:sz w:val="16"/>
                <w:szCs w:val="16"/>
              </w:rPr>
              <w:t>2</w:t>
            </w:r>
            <w:proofErr w:type="gramEnd"/>
            <w:r w:rsidRPr="00E27B45">
              <w:rPr>
                <w:i/>
                <w:iCs/>
                <w:sz w:val="16"/>
                <w:szCs w:val="16"/>
              </w:rPr>
              <w:t>: 2000,98</w:t>
            </w:r>
          </w:p>
        </w:tc>
      </w:tr>
      <w:tr w:rsidR="00B82E02" w:rsidRPr="00E27B45" w:rsidTr="00B82E02">
        <w:trPr>
          <w:trHeight w:val="255"/>
        </w:trPr>
        <w:tc>
          <w:tcPr>
            <w:tcW w:w="10042" w:type="dxa"/>
            <w:gridSpan w:val="3"/>
            <w:tcBorders>
              <w:top w:val="double" w:sz="6" w:space="0" w:color="000000"/>
              <w:left w:val="double" w:sz="6" w:space="0" w:color="000000"/>
              <w:bottom w:val="single" w:sz="4" w:space="0" w:color="000000"/>
              <w:right w:val="double" w:sz="6" w:space="0" w:color="000000"/>
            </w:tcBorders>
            <w:shd w:val="clear" w:color="FFFFCC" w:fill="FFFFFF"/>
            <w:vAlign w:val="center"/>
            <w:hideMark/>
          </w:tcPr>
          <w:p w:rsidR="00B82E02" w:rsidRPr="00E27B45" w:rsidRDefault="00B82E02" w:rsidP="00B82E02">
            <w:pPr>
              <w:rPr>
                <w:b/>
                <w:i/>
                <w:iCs/>
                <w:sz w:val="16"/>
                <w:szCs w:val="16"/>
              </w:rPr>
            </w:pPr>
            <w:r w:rsidRPr="00E27B45">
              <w:rPr>
                <w:i/>
                <w:iCs/>
                <w:sz w:val="16"/>
                <w:szCs w:val="16"/>
              </w:rPr>
              <w:t>44:15:011502:ЗУ</w:t>
            </w:r>
            <w:proofErr w:type="gramStart"/>
            <w:r w:rsidRPr="00E27B45">
              <w:rPr>
                <w:i/>
                <w:iCs/>
                <w:sz w:val="16"/>
                <w:szCs w:val="16"/>
              </w:rPr>
              <w:t>1</w:t>
            </w:r>
            <w:proofErr w:type="gramEnd"/>
            <w:r w:rsidRPr="00E27B45">
              <w:rPr>
                <w:i/>
                <w:iCs/>
                <w:sz w:val="16"/>
                <w:szCs w:val="16"/>
              </w:rPr>
              <w:t>(3)</w:t>
            </w:r>
          </w:p>
        </w:tc>
      </w:tr>
      <w:tr w:rsidR="00B82E02" w:rsidRPr="00E27B45" w:rsidTr="00B82E02">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B82E02" w:rsidRPr="00E27B45" w:rsidRDefault="00B82E02" w:rsidP="00B82E02">
            <w:pPr>
              <w:rPr>
                <w:b/>
                <w:i/>
                <w:iCs/>
                <w:sz w:val="16"/>
                <w:szCs w:val="16"/>
              </w:rPr>
            </w:pPr>
            <w:r w:rsidRPr="00E27B45">
              <w:rPr>
                <w:i/>
                <w:iCs/>
                <w:sz w:val="16"/>
                <w:szCs w:val="16"/>
              </w:rPr>
              <w:t>н59</w:t>
            </w:r>
          </w:p>
        </w:tc>
        <w:tc>
          <w:tcPr>
            <w:tcW w:w="4049" w:type="dxa"/>
            <w:tcBorders>
              <w:top w:val="nil"/>
              <w:left w:val="nil"/>
              <w:bottom w:val="single" w:sz="4" w:space="0" w:color="000000"/>
              <w:right w:val="single" w:sz="4"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272506,78</w:t>
            </w:r>
          </w:p>
        </w:tc>
        <w:tc>
          <w:tcPr>
            <w:tcW w:w="4820" w:type="dxa"/>
            <w:tcBorders>
              <w:top w:val="nil"/>
              <w:left w:val="nil"/>
              <w:bottom w:val="single" w:sz="4" w:space="0" w:color="000000"/>
              <w:right w:val="double" w:sz="6"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1286946,83</w:t>
            </w:r>
          </w:p>
        </w:tc>
      </w:tr>
      <w:tr w:rsidR="00B82E02" w:rsidRPr="00E27B45" w:rsidTr="00B82E02">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B82E02" w:rsidRPr="00E27B45" w:rsidRDefault="00B82E02" w:rsidP="00B82E02">
            <w:pPr>
              <w:rPr>
                <w:b/>
                <w:i/>
                <w:iCs/>
                <w:sz w:val="16"/>
                <w:szCs w:val="16"/>
              </w:rPr>
            </w:pPr>
            <w:r w:rsidRPr="00E27B45">
              <w:rPr>
                <w:i/>
                <w:iCs/>
                <w:sz w:val="16"/>
                <w:szCs w:val="16"/>
              </w:rPr>
              <w:t>н60</w:t>
            </w:r>
          </w:p>
        </w:tc>
        <w:tc>
          <w:tcPr>
            <w:tcW w:w="4049" w:type="dxa"/>
            <w:tcBorders>
              <w:top w:val="nil"/>
              <w:left w:val="nil"/>
              <w:bottom w:val="single" w:sz="4" w:space="0" w:color="000000"/>
              <w:right w:val="single" w:sz="4"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272506,37</w:t>
            </w:r>
          </w:p>
        </w:tc>
        <w:tc>
          <w:tcPr>
            <w:tcW w:w="4820" w:type="dxa"/>
            <w:tcBorders>
              <w:top w:val="nil"/>
              <w:left w:val="nil"/>
              <w:bottom w:val="single" w:sz="4" w:space="0" w:color="000000"/>
              <w:right w:val="double" w:sz="6"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1286953,72</w:t>
            </w:r>
          </w:p>
        </w:tc>
      </w:tr>
      <w:tr w:rsidR="00B82E02" w:rsidRPr="00E27B45" w:rsidTr="00B82E02">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B82E02" w:rsidRPr="00E27B45" w:rsidRDefault="00B82E02" w:rsidP="00B82E02">
            <w:pPr>
              <w:rPr>
                <w:b/>
                <w:i/>
                <w:iCs/>
                <w:sz w:val="16"/>
                <w:szCs w:val="16"/>
              </w:rPr>
            </w:pPr>
            <w:r w:rsidRPr="00E27B45">
              <w:rPr>
                <w:i/>
                <w:iCs/>
                <w:sz w:val="16"/>
                <w:szCs w:val="16"/>
              </w:rPr>
              <w:t>н61</w:t>
            </w:r>
          </w:p>
        </w:tc>
        <w:tc>
          <w:tcPr>
            <w:tcW w:w="4049" w:type="dxa"/>
            <w:tcBorders>
              <w:top w:val="nil"/>
              <w:left w:val="nil"/>
              <w:bottom w:val="single" w:sz="4" w:space="0" w:color="000000"/>
              <w:right w:val="single" w:sz="4"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272485,46</w:t>
            </w:r>
          </w:p>
        </w:tc>
        <w:tc>
          <w:tcPr>
            <w:tcW w:w="4820" w:type="dxa"/>
            <w:tcBorders>
              <w:top w:val="nil"/>
              <w:left w:val="nil"/>
              <w:bottom w:val="single" w:sz="4" w:space="0" w:color="000000"/>
              <w:right w:val="double" w:sz="6"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1286972,88</w:t>
            </w:r>
          </w:p>
        </w:tc>
      </w:tr>
      <w:tr w:rsidR="00B82E02" w:rsidRPr="00E27B45" w:rsidTr="00B82E02">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B82E02" w:rsidRPr="00E27B45" w:rsidRDefault="00B82E02" w:rsidP="00B82E02">
            <w:pPr>
              <w:rPr>
                <w:b/>
                <w:i/>
                <w:iCs/>
                <w:sz w:val="16"/>
                <w:szCs w:val="16"/>
              </w:rPr>
            </w:pPr>
            <w:r w:rsidRPr="00E27B45">
              <w:rPr>
                <w:i/>
                <w:iCs/>
                <w:sz w:val="16"/>
                <w:szCs w:val="16"/>
              </w:rPr>
              <w:t>н62</w:t>
            </w:r>
          </w:p>
        </w:tc>
        <w:tc>
          <w:tcPr>
            <w:tcW w:w="4049" w:type="dxa"/>
            <w:tcBorders>
              <w:top w:val="nil"/>
              <w:left w:val="nil"/>
              <w:bottom w:val="single" w:sz="4" w:space="0" w:color="000000"/>
              <w:right w:val="single" w:sz="4"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272476,78</w:t>
            </w:r>
          </w:p>
        </w:tc>
        <w:tc>
          <w:tcPr>
            <w:tcW w:w="4820" w:type="dxa"/>
            <w:tcBorders>
              <w:top w:val="nil"/>
              <w:left w:val="nil"/>
              <w:bottom w:val="single" w:sz="4" w:space="0" w:color="000000"/>
              <w:right w:val="double" w:sz="6"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1286973,09</w:t>
            </w:r>
          </w:p>
        </w:tc>
      </w:tr>
      <w:tr w:rsidR="00B82E02" w:rsidRPr="00E27B45" w:rsidTr="00B82E02">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B82E02" w:rsidRPr="00E27B45" w:rsidRDefault="00B82E02" w:rsidP="00B82E02">
            <w:pPr>
              <w:rPr>
                <w:b/>
                <w:i/>
                <w:iCs/>
                <w:sz w:val="16"/>
                <w:szCs w:val="16"/>
              </w:rPr>
            </w:pPr>
            <w:r w:rsidRPr="00E27B45">
              <w:rPr>
                <w:i/>
                <w:iCs/>
                <w:sz w:val="16"/>
                <w:szCs w:val="16"/>
              </w:rPr>
              <w:t>н63</w:t>
            </w:r>
          </w:p>
        </w:tc>
        <w:tc>
          <w:tcPr>
            <w:tcW w:w="4049" w:type="dxa"/>
            <w:tcBorders>
              <w:top w:val="nil"/>
              <w:left w:val="nil"/>
              <w:bottom w:val="single" w:sz="4" w:space="0" w:color="000000"/>
              <w:right w:val="single" w:sz="4"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272475,32</w:t>
            </w:r>
          </w:p>
        </w:tc>
        <w:tc>
          <w:tcPr>
            <w:tcW w:w="4820" w:type="dxa"/>
            <w:tcBorders>
              <w:top w:val="nil"/>
              <w:left w:val="nil"/>
              <w:bottom w:val="single" w:sz="4" w:space="0" w:color="000000"/>
              <w:right w:val="double" w:sz="6"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1286970,86</w:t>
            </w:r>
          </w:p>
        </w:tc>
      </w:tr>
      <w:tr w:rsidR="00B82E02" w:rsidRPr="00E27B45" w:rsidTr="00B82E02">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B82E02" w:rsidRPr="00E27B45" w:rsidRDefault="00B82E02" w:rsidP="00B82E02">
            <w:pPr>
              <w:rPr>
                <w:b/>
                <w:i/>
                <w:iCs/>
                <w:sz w:val="16"/>
                <w:szCs w:val="16"/>
              </w:rPr>
            </w:pPr>
            <w:r w:rsidRPr="00E27B45">
              <w:rPr>
                <w:i/>
                <w:iCs/>
                <w:sz w:val="16"/>
                <w:szCs w:val="16"/>
              </w:rPr>
              <w:t>н5</w:t>
            </w:r>
          </w:p>
        </w:tc>
        <w:tc>
          <w:tcPr>
            <w:tcW w:w="4049" w:type="dxa"/>
            <w:tcBorders>
              <w:top w:val="nil"/>
              <w:left w:val="nil"/>
              <w:bottom w:val="single" w:sz="4" w:space="0" w:color="000000"/>
              <w:right w:val="single" w:sz="4"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272481,03</w:t>
            </w:r>
          </w:p>
        </w:tc>
        <w:tc>
          <w:tcPr>
            <w:tcW w:w="4820" w:type="dxa"/>
            <w:tcBorders>
              <w:top w:val="nil"/>
              <w:left w:val="nil"/>
              <w:bottom w:val="single" w:sz="4" w:space="0" w:color="000000"/>
              <w:right w:val="double" w:sz="6"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1286968,79</w:t>
            </w:r>
          </w:p>
        </w:tc>
      </w:tr>
      <w:tr w:rsidR="00B82E02" w:rsidRPr="00E27B45" w:rsidTr="00B82E02">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B82E02" w:rsidRPr="00E27B45" w:rsidRDefault="00B82E02" w:rsidP="00B82E02">
            <w:pPr>
              <w:rPr>
                <w:b/>
                <w:i/>
                <w:iCs/>
                <w:sz w:val="16"/>
                <w:szCs w:val="16"/>
              </w:rPr>
            </w:pPr>
            <w:r w:rsidRPr="00E27B45">
              <w:rPr>
                <w:i/>
                <w:iCs/>
                <w:sz w:val="16"/>
                <w:szCs w:val="16"/>
              </w:rPr>
              <w:t>н</w:t>
            </w:r>
            <w:proofErr w:type="gramStart"/>
            <w:r w:rsidRPr="00E27B45">
              <w:rPr>
                <w:i/>
                <w:iCs/>
                <w:sz w:val="16"/>
                <w:szCs w:val="16"/>
              </w:rPr>
              <w:t>4</w:t>
            </w:r>
            <w:proofErr w:type="gramEnd"/>
          </w:p>
        </w:tc>
        <w:tc>
          <w:tcPr>
            <w:tcW w:w="4049" w:type="dxa"/>
            <w:tcBorders>
              <w:top w:val="nil"/>
              <w:left w:val="nil"/>
              <w:bottom w:val="single" w:sz="4" w:space="0" w:color="000000"/>
              <w:right w:val="single" w:sz="4"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272481,53</w:t>
            </w:r>
          </w:p>
        </w:tc>
        <w:tc>
          <w:tcPr>
            <w:tcW w:w="4820" w:type="dxa"/>
            <w:tcBorders>
              <w:top w:val="nil"/>
              <w:left w:val="nil"/>
              <w:bottom w:val="single" w:sz="4" w:space="0" w:color="000000"/>
              <w:right w:val="double" w:sz="6"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1286968,65</w:t>
            </w:r>
          </w:p>
        </w:tc>
      </w:tr>
      <w:tr w:rsidR="00B82E02" w:rsidRPr="00E27B45" w:rsidTr="00B82E02">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B82E02" w:rsidRPr="00E27B45" w:rsidRDefault="00B82E02" w:rsidP="00B82E02">
            <w:pPr>
              <w:rPr>
                <w:b/>
                <w:i/>
                <w:iCs/>
                <w:sz w:val="16"/>
                <w:szCs w:val="16"/>
              </w:rPr>
            </w:pPr>
            <w:r w:rsidRPr="00E27B45">
              <w:rPr>
                <w:i/>
                <w:iCs/>
                <w:sz w:val="16"/>
                <w:szCs w:val="16"/>
              </w:rPr>
              <w:t>н3</w:t>
            </w:r>
          </w:p>
        </w:tc>
        <w:tc>
          <w:tcPr>
            <w:tcW w:w="4049" w:type="dxa"/>
            <w:tcBorders>
              <w:top w:val="nil"/>
              <w:left w:val="nil"/>
              <w:bottom w:val="single" w:sz="4" w:space="0" w:color="000000"/>
              <w:right w:val="single" w:sz="4"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272490,53</w:t>
            </w:r>
          </w:p>
        </w:tc>
        <w:tc>
          <w:tcPr>
            <w:tcW w:w="4820" w:type="dxa"/>
            <w:tcBorders>
              <w:top w:val="nil"/>
              <w:left w:val="nil"/>
              <w:bottom w:val="single" w:sz="4" w:space="0" w:color="000000"/>
              <w:right w:val="double" w:sz="6"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1286961,85</w:t>
            </w:r>
          </w:p>
        </w:tc>
      </w:tr>
      <w:tr w:rsidR="00B82E02" w:rsidRPr="00E27B45" w:rsidTr="00B82E02">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B82E02" w:rsidRPr="00E27B45" w:rsidRDefault="00B82E02" w:rsidP="00B82E02">
            <w:pPr>
              <w:rPr>
                <w:b/>
                <w:i/>
                <w:iCs/>
                <w:sz w:val="16"/>
                <w:szCs w:val="16"/>
              </w:rPr>
            </w:pPr>
            <w:r w:rsidRPr="00E27B45">
              <w:rPr>
                <w:i/>
                <w:iCs/>
                <w:sz w:val="16"/>
                <w:szCs w:val="16"/>
              </w:rPr>
              <w:t>н</w:t>
            </w:r>
            <w:proofErr w:type="gramStart"/>
            <w:r w:rsidRPr="00E27B45">
              <w:rPr>
                <w:i/>
                <w:iCs/>
                <w:sz w:val="16"/>
                <w:szCs w:val="16"/>
              </w:rPr>
              <w:t>2</w:t>
            </w:r>
            <w:proofErr w:type="gramEnd"/>
          </w:p>
        </w:tc>
        <w:tc>
          <w:tcPr>
            <w:tcW w:w="4049" w:type="dxa"/>
            <w:tcBorders>
              <w:top w:val="nil"/>
              <w:left w:val="nil"/>
              <w:bottom w:val="single" w:sz="4" w:space="0" w:color="000000"/>
              <w:right w:val="single" w:sz="4"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272491,76</w:t>
            </w:r>
          </w:p>
        </w:tc>
        <w:tc>
          <w:tcPr>
            <w:tcW w:w="4820" w:type="dxa"/>
            <w:tcBorders>
              <w:top w:val="nil"/>
              <w:left w:val="nil"/>
              <w:bottom w:val="single" w:sz="4" w:space="0" w:color="000000"/>
              <w:right w:val="double" w:sz="6"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1286961,96</w:t>
            </w:r>
          </w:p>
        </w:tc>
      </w:tr>
      <w:tr w:rsidR="00B82E02" w:rsidRPr="00E27B45" w:rsidTr="00B82E02">
        <w:trPr>
          <w:trHeight w:val="255"/>
        </w:trPr>
        <w:tc>
          <w:tcPr>
            <w:tcW w:w="1173" w:type="dxa"/>
            <w:tcBorders>
              <w:top w:val="nil"/>
              <w:left w:val="double" w:sz="6" w:space="0" w:color="000000"/>
              <w:bottom w:val="double" w:sz="6" w:space="0" w:color="000000"/>
              <w:right w:val="single" w:sz="4" w:space="0" w:color="000000"/>
            </w:tcBorders>
            <w:shd w:val="clear" w:color="FFFFCC" w:fill="FFFFFF"/>
            <w:vAlign w:val="center"/>
            <w:hideMark/>
          </w:tcPr>
          <w:p w:rsidR="00B82E02" w:rsidRPr="00E27B45" w:rsidRDefault="00B82E02" w:rsidP="00B82E02">
            <w:pPr>
              <w:rPr>
                <w:b/>
                <w:i/>
                <w:iCs/>
                <w:sz w:val="16"/>
                <w:szCs w:val="16"/>
              </w:rPr>
            </w:pPr>
            <w:r w:rsidRPr="00E27B45">
              <w:rPr>
                <w:i/>
                <w:iCs/>
                <w:sz w:val="16"/>
                <w:szCs w:val="16"/>
              </w:rPr>
              <w:t>н59</w:t>
            </w:r>
          </w:p>
        </w:tc>
        <w:tc>
          <w:tcPr>
            <w:tcW w:w="4049" w:type="dxa"/>
            <w:tcBorders>
              <w:top w:val="nil"/>
              <w:left w:val="nil"/>
              <w:bottom w:val="double" w:sz="6" w:space="0" w:color="000000"/>
              <w:right w:val="single" w:sz="4"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272506,78</w:t>
            </w:r>
          </w:p>
        </w:tc>
        <w:tc>
          <w:tcPr>
            <w:tcW w:w="4820" w:type="dxa"/>
            <w:tcBorders>
              <w:top w:val="nil"/>
              <w:left w:val="nil"/>
              <w:bottom w:val="double" w:sz="6" w:space="0" w:color="000000"/>
              <w:right w:val="double" w:sz="6"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1286946,83</w:t>
            </w:r>
          </w:p>
        </w:tc>
      </w:tr>
      <w:tr w:rsidR="00B82E02" w:rsidRPr="00E27B45" w:rsidTr="00B82E02">
        <w:trPr>
          <w:trHeight w:val="449"/>
        </w:trPr>
        <w:tc>
          <w:tcPr>
            <w:tcW w:w="10042" w:type="dxa"/>
            <w:gridSpan w:val="3"/>
            <w:tcBorders>
              <w:top w:val="double" w:sz="6" w:space="0" w:color="000000"/>
              <w:left w:val="double" w:sz="6" w:space="0" w:color="000000"/>
              <w:bottom w:val="double" w:sz="6" w:space="0" w:color="000000"/>
              <w:right w:val="double" w:sz="6" w:space="0" w:color="000000"/>
            </w:tcBorders>
            <w:shd w:val="clear" w:color="FFFFCC" w:fill="FFFFFF"/>
            <w:vAlign w:val="center"/>
          </w:tcPr>
          <w:p w:rsidR="00B82E02" w:rsidRPr="00E27B45" w:rsidRDefault="00B82E02" w:rsidP="00B82E02">
            <w:pPr>
              <w:rPr>
                <w:b/>
                <w:i/>
                <w:iCs/>
                <w:sz w:val="16"/>
                <w:szCs w:val="16"/>
              </w:rPr>
            </w:pPr>
            <w:r w:rsidRPr="00E27B45">
              <w:rPr>
                <w:i/>
                <w:iCs/>
                <w:sz w:val="16"/>
                <w:szCs w:val="16"/>
              </w:rPr>
              <w:t>Площадь (Р), м</w:t>
            </w:r>
            <w:proofErr w:type="gramStart"/>
            <w:r w:rsidRPr="00E27B45">
              <w:rPr>
                <w:i/>
                <w:iCs/>
                <w:sz w:val="16"/>
                <w:szCs w:val="16"/>
              </w:rPr>
              <w:t>2</w:t>
            </w:r>
            <w:proofErr w:type="gramEnd"/>
            <w:r w:rsidRPr="00E27B45">
              <w:rPr>
                <w:i/>
                <w:iCs/>
                <w:sz w:val="16"/>
                <w:szCs w:val="16"/>
              </w:rPr>
              <w:t>:</w:t>
            </w:r>
            <w:r w:rsidRPr="00E27B45">
              <w:rPr>
                <w:sz w:val="16"/>
                <w:szCs w:val="16"/>
              </w:rPr>
              <w:t xml:space="preserve"> </w:t>
            </w:r>
            <w:r w:rsidRPr="00E27B45">
              <w:rPr>
                <w:i/>
                <w:iCs/>
                <w:sz w:val="16"/>
                <w:szCs w:val="16"/>
              </w:rPr>
              <w:t>169,34</w:t>
            </w:r>
          </w:p>
        </w:tc>
      </w:tr>
      <w:tr w:rsidR="00B82E02" w:rsidRPr="00E27B45" w:rsidTr="00B82E02">
        <w:trPr>
          <w:trHeight w:val="255"/>
        </w:trPr>
        <w:tc>
          <w:tcPr>
            <w:tcW w:w="10042" w:type="dxa"/>
            <w:gridSpan w:val="3"/>
            <w:tcBorders>
              <w:top w:val="double" w:sz="6" w:space="0" w:color="000000"/>
              <w:left w:val="double" w:sz="6" w:space="0" w:color="000000"/>
              <w:bottom w:val="single" w:sz="4" w:space="0" w:color="000000"/>
              <w:right w:val="double" w:sz="6" w:space="0" w:color="000000"/>
            </w:tcBorders>
            <w:shd w:val="clear" w:color="FFFFCC" w:fill="FFFFFF"/>
            <w:vAlign w:val="center"/>
            <w:hideMark/>
          </w:tcPr>
          <w:p w:rsidR="00B82E02" w:rsidRPr="00E27B45" w:rsidRDefault="00B82E02" w:rsidP="00B82E02">
            <w:pPr>
              <w:rPr>
                <w:b/>
                <w:i/>
                <w:iCs/>
                <w:sz w:val="16"/>
                <w:szCs w:val="16"/>
              </w:rPr>
            </w:pPr>
            <w:r w:rsidRPr="00E27B45">
              <w:rPr>
                <w:i/>
                <w:iCs/>
                <w:sz w:val="16"/>
                <w:szCs w:val="16"/>
              </w:rPr>
              <w:t>44:15:011502:ЗУ</w:t>
            </w:r>
            <w:proofErr w:type="gramStart"/>
            <w:r w:rsidRPr="00E27B45">
              <w:rPr>
                <w:i/>
                <w:iCs/>
                <w:sz w:val="16"/>
                <w:szCs w:val="16"/>
              </w:rPr>
              <w:t>1</w:t>
            </w:r>
            <w:proofErr w:type="gramEnd"/>
            <w:r w:rsidRPr="00E27B45">
              <w:rPr>
                <w:i/>
                <w:iCs/>
                <w:sz w:val="16"/>
                <w:szCs w:val="16"/>
              </w:rPr>
              <w:t>(4)</w:t>
            </w:r>
          </w:p>
        </w:tc>
      </w:tr>
      <w:tr w:rsidR="00B82E02" w:rsidRPr="00E27B45" w:rsidTr="00B82E02">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B82E02" w:rsidRPr="00E27B45" w:rsidRDefault="00B82E02" w:rsidP="00B82E02">
            <w:pPr>
              <w:rPr>
                <w:b/>
                <w:i/>
                <w:iCs/>
                <w:sz w:val="16"/>
                <w:szCs w:val="16"/>
              </w:rPr>
            </w:pPr>
            <w:r w:rsidRPr="00E27B45">
              <w:rPr>
                <w:i/>
                <w:iCs/>
                <w:sz w:val="16"/>
                <w:szCs w:val="16"/>
              </w:rPr>
              <w:t>н64</w:t>
            </w:r>
          </w:p>
        </w:tc>
        <w:tc>
          <w:tcPr>
            <w:tcW w:w="4049" w:type="dxa"/>
            <w:tcBorders>
              <w:top w:val="nil"/>
              <w:left w:val="nil"/>
              <w:bottom w:val="single" w:sz="4" w:space="0" w:color="000000"/>
              <w:right w:val="single" w:sz="4"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272403,49</w:t>
            </w:r>
          </w:p>
        </w:tc>
        <w:tc>
          <w:tcPr>
            <w:tcW w:w="4820" w:type="dxa"/>
            <w:tcBorders>
              <w:top w:val="nil"/>
              <w:left w:val="nil"/>
              <w:bottom w:val="single" w:sz="4" w:space="0" w:color="000000"/>
              <w:right w:val="double" w:sz="6"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1286971,60</w:t>
            </w:r>
          </w:p>
        </w:tc>
      </w:tr>
      <w:tr w:rsidR="00B82E02" w:rsidRPr="00E27B45" w:rsidTr="00B82E02">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B82E02" w:rsidRPr="00E27B45" w:rsidRDefault="00B82E02" w:rsidP="00B82E02">
            <w:pPr>
              <w:rPr>
                <w:b/>
                <w:i/>
                <w:iCs/>
                <w:sz w:val="16"/>
                <w:szCs w:val="16"/>
              </w:rPr>
            </w:pPr>
            <w:r w:rsidRPr="00E27B45">
              <w:rPr>
                <w:i/>
                <w:iCs/>
                <w:sz w:val="16"/>
                <w:szCs w:val="16"/>
              </w:rPr>
              <w:t>н65</w:t>
            </w:r>
          </w:p>
        </w:tc>
        <w:tc>
          <w:tcPr>
            <w:tcW w:w="4049" w:type="dxa"/>
            <w:tcBorders>
              <w:top w:val="nil"/>
              <w:left w:val="nil"/>
              <w:bottom w:val="single" w:sz="4" w:space="0" w:color="000000"/>
              <w:right w:val="single" w:sz="4"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272406,41</w:t>
            </w:r>
          </w:p>
        </w:tc>
        <w:tc>
          <w:tcPr>
            <w:tcW w:w="4820" w:type="dxa"/>
            <w:tcBorders>
              <w:top w:val="nil"/>
              <w:left w:val="nil"/>
              <w:bottom w:val="single" w:sz="4" w:space="0" w:color="000000"/>
              <w:right w:val="double" w:sz="6"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1286975,96</w:t>
            </w:r>
          </w:p>
        </w:tc>
      </w:tr>
      <w:tr w:rsidR="00B82E02" w:rsidRPr="00E27B45" w:rsidTr="00B82E02">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B82E02" w:rsidRPr="00E27B45" w:rsidRDefault="00B82E02" w:rsidP="00B82E02">
            <w:pPr>
              <w:rPr>
                <w:b/>
                <w:i/>
                <w:iCs/>
                <w:sz w:val="16"/>
                <w:szCs w:val="16"/>
              </w:rPr>
            </w:pPr>
            <w:r w:rsidRPr="00E27B45">
              <w:rPr>
                <w:i/>
                <w:iCs/>
                <w:sz w:val="16"/>
                <w:szCs w:val="16"/>
              </w:rPr>
              <w:t>н66</w:t>
            </w:r>
          </w:p>
        </w:tc>
        <w:tc>
          <w:tcPr>
            <w:tcW w:w="4049" w:type="dxa"/>
            <w:tcBorders>
              <w:top w:val="nil"/>
              <w:left w:val="nil"/>
              <w:bottom w:val="single" w:sz="4" w:space="0" w:color="000000"/>
              <w:right w:val="single" w:sz="4"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272387,94</w:t>
            </w:r>
          </w:p>
        </w:tc>
        <w:tc>
          <w:tcPr>
            <w:tcW w:w="4820" w:type="dxa"/>
            <w:tcBorders>
              <w:top w:val="nil"/>
              <w:left w:val="nil"/>
              <w:bottom w:val="single" w:sz="4" w:space="0" w:color="000000"/>
              <w:right w:val="double" w:sz="6"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1286989,55</w:t>
            </w:r>
          </w:p>
        </w:tc>
      </w:tr>
      <w:tr w:rsidR="00B82E02" w:rsidRPr="00E27B45" w:rsidTr="00B82E02">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B82E02" w:rsidRPr="00E27B45" w:rsidRDefault="00B82E02" w:rsidP="00B82E02">
            <w:pPr>
              <w:rPr>
                <w:b/>
                <w:i/>
                <w:iCs/>
                <w:sz w:val="16"/>
                <w:szCs w:val="16"/>
              </w:rPr>
            </w:pPr>
            <w:r w:rsidRPr="00E27B45">
              <w:rPr>
                <w:i/>
                <w:iCs/>
                <w:sz w:val="16"/>
                <w:szCs w:val="16"/>
              </w:rPr>
              <w:t>н67</w:t>
            </w:r>
          </w:p>
        </w:tc>
        <w:tc>
          <w:tcPr>
            <w:tcW w:w="4049" w:type="dxa"/>
            <w:tcBorders>
              <w:top w:val="nil"/>
              <w:left w:val="nil"/>
              <w:bottom w:val="single" w:sz="4" w:space="0" w:color="000000"/>
              <w:right w:val="single" w:sz="4"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272385,82</w:t>
            </w:r>
          </w:p>
        </w:tc>
        <w:tc>
          <w:tcPr>
            <w:tcW w:w="4820" w:type="dxa"/>
            <w:tcBorders>
              <w:top w:val="nil"/>
              <w:left w:val="nil"/>
              <w:bottom w:val="single" w:sz="4" w:space="0" w:color="000000"/>
              <w:right w:val="double" w:sz="6"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1286986,82</w:t>
            </w:r>
          </w:p>
        </w:tc>
      </w:tr>
      <w:tr w:rsidR="00B82E02" w:rsidRPr="00E27B45" w:rsidTr="00B82E02">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B82E02" w:rsidRPr="00E27B45" w:rsidRDefault="00B82E02" w:rsidP="00B82E02">
            <w:pPr>
              <w:rPr>
                <w:b/>
                <w:i/>
                <w:iCs/>
                <w:sz w:val="16"/>
                <w:szCs w:val="16"/>
              </w:rPr>
            </w:pPr>
            <w:r w:rsidRPr="00E27B45">
              <w:rPr>
                <w:i/>
                <w:iCs/>
                <w:sz w:val="16"/>
                <w:szCs w:val="16"/>
              </w:rPr>
              <w:t>н68</w:t>
            </w:r>
          </w:p>
        </w:tc>
        <w:tc>
          <w:tcPr>
            <w:tcW w:w="4049" w:type="dxa"/>
            <w:tcBorders>
              <w:top w:val="nil"/>
              <w:left w:val="nil"/>
              <w:bottom w:val="single" w:sz="4" w:space="0" w:color="000000"/>
              <w:right w:val="single" w:sz="4"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272369,95</w:t>
            </w:r>
          </w:p>
        </w:tc>
        <w:tc>
          <w:tcPr>
            <w:tcW w:w="4820" w:type="dxa"/>
            <w:tcBorders>
              <w:top w:val="nil"/>
              <w:left w:val="nil"/>
              <w:bottom w:val="single" w:sz="4" w:space="0" w:color="000000"/>
              <w:right w:val="double" w:sz="6"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1287004,78</w:t>
            </w:r>
          </w:p>
        </w:tc>
      </w:tr>
      <w:tr w:rsidR="00B82E02" w:rsidRPr="00E27B45" w:rsidTr="00B82E02">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B82E02" w:rsidRPr="00E27B45" w:rsidRDefault="00B82E02" w:rsidP="00B82E02">
            <w:pPr>
              <w:rPr>
                <w:b/>
                <w:i/>
                <w:iCs/>
                <w:sz w:val="16"/>
                <w:szCs w:val="16"/>
              </w:rPr>
            </w:pPr>
            <w:r w:rsidRPr="00E27B45">
              <w:rPr>
                <w:i/>
                <w:iCs/>
                <w:sz w:val="16"/>
                <w:szCs w:val="16"/>
              </w:rPr>
              <w:t>н69</w:t>
            </w:r>
          </w:p>
        </w:tc>
        <w:tc>
          <w:tcPr>
            <w:tcW w:w="4049" w:type="dxa"/>
            <w:tcBorders>
              <w:top w:val="nil"/>
              <w:left w:val="nil"/>
              <w:bottom w:val="single" w:sz="4" w:space="0" w:color="000000"/>
              <w:right w:val="single" w:sz="4"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272367,00</w:t>
            </w:r>
          </w:p>
        </w:tc>
        <w:tc>
          <w:tcPr>
            <w:tcW w:w="4820" w:type="dxa"/>
            <w:tcBorders>
              <w:top w:val="nil"/>
              <w:left w:val="nil"/>
              <w:bottom w:val="single" w:sz="4" w:space="0" w:color="000000"/>
              <w:right w:val="double" w:sz="6"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1287002,36</w:t>
            </w:r>
          </w:p>
        </w:tc>
      </w:tr>
      <w:tr w:rsidR="00B82E02" w:rsidRPr="00E27B45" w:rsidTr="00B82E02">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B82E02" w:rsidRPr="00E27B45" w:rsidRDefault="00B82E02" w:rsidP="00B82E02">
            <w:pPr>
              <w:rPr>
                <w:b/>
                <w:i/>
                <w:iCs/>
                <w:sz w:val="16"/>
                <w:szCs w:val="16"/>
              </w:rPr>
            </w:pPr>
            <w:r w:rsidRPr="00E27B45">
              <w:rPr>
                <w:i/>
                <w:iCs/>
                <w:sz w:val="16"/>
                <w:szCs w:val="16"/>
              </w:rPr>
              <w:t>н70</w:t>
            </w:r>
          </w:p>
        </w:tc>
        <w:tc>
          <w:tcPr>
            <w:tcW w:w="4049" w:type="dxa"/>
            <w:tcBorders>
              <w:top w:val="nil"/>
              <w:left w:val="nil"/>
              <w:bottom w:val="single" w:sz="4" w:space="0" w:color="000000"/>
              <w:right w:val="single" w:sz="4"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272383,19</w:t>
            </w:r>
          </w:p>
        </w:tc>
        <w:tc>
          <w:tcPr>
            <w:tcW w:w="4820" w:type="dxa"/>
            <w:tcBorders>
              <w:top w:val="nil"/>
              <w:left w:val="nil"/>
              <w:bottom w:val="single" w:sz="4" w:space="0" w:color="000000"/>
              <w:right w:val="double" w:sz="6"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1286983,55</w:t>
            </w:r>
          </w:p>
        </w:tc>
      </w:tr>
      <w:tr w:rsidR="00B82E02" w:rsidRPr="00E27B45" w:rsidTr="00B82E02">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B82E02" w:rsidRPr="00E27B45" w:rsidRDefault="00B82E02" w:rsidP="00B82E02">
            <w:pPr>
              <w:rPr>
                <w:b/>
                <w:i/>
                <w:iCs/>
                <w:sz w:val="16"/>
                <w:szCs w:val="16"/>
              </w:rPr>
            </w:pPr>
            <w:r w:rsidRPr="00E27B45">
              <w:rPr>
                <w:i/>
                <w:iCs/>
                <w:sz w:val="16"/>
                <w:szCs w:val="16"/>
              </w:rPr>
              <w:t>н71</w:t>
            </w:r>
          </w:p>
        </w:tc>
        <w:tc>
          <w:tcPr>
            <w:tcW w:w="4049" w:type="dxa"/>
            <w:tcBorders>
              <w:top w:val="nil"/>
              <w:left w:val="nil"/>
              <w:bottom w:val="single" w:sz="4" w:space="0" w:color="000000"/>
              <w:right w:val="single" w:sz="4"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272386,58</w:t>
            </w:r>
          </w:p>
        </w:tc>
        <w:tc>
          <w:tcPr>
            <w:tcW w:w="4820" w:type="dxa"/>
            <w:tcBorders>
              <w:top w:val="nil"/>
              <w:left w:val="nil"/>
              <w:bottom w:val="single" w:sz="4" w:space="0" w:color="000000"/>
              <w:right w:val="double" w:sz="6"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1286980,21</w:t>
            </w:r>
          </w:p>
        </w:tc>
      </w:tr>
      <w:tr w:rsidR="00B82E02" w:rsidRPr="00E27B45" w:rsidTr="00B82E02">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B82E02" w:rsidRPr="00E27B45" w:rsidRDefault="00B82E02" w:rsidP="00B82E02">
            <w:pPr>
              <w:rPr>
                <w:b/>
                <w:i/>
                <w:iCs/>
                <w:sz w:val="16"/>
                <w:szCs w:val="16"/>
              </w:rPr>
            </w:pPr>
            <w:r w:rsidRPr="00E27B45">
              <w:rPr>
                <w:i/>
                <w:iCs/>
                <w:sz w:val="16"/>
                <w:szCs w:val="16"/>
              </w:rPr>
              <w:t>н72</w:t>
            </w:r>
          </w:p>
        </w:tc>
        <w:tc>
          <w:tcPr>
            <w:tcW w:w="4049" w:type="dxa"/>
            <w:tcBorders>
              <w:top w:val="nil"/>
              <w:left w:val="nil"/>
              <w:bottom w:val="single" w:sz="4" w:space="0" w:color="000000"/>
              <w:right w:val="single" w:sz="4"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272390,14</w:t>
            </w:r>
          </w:p>
        </w:tc>
        <w:tc>
          <w:tcPr>
            <w:tcW w:w="4820" w:type="dxa"/>
            <w:tcBorders>
              <w:top w:val="nil"/>
              <w:left w:val="nil"/>
              <w:bottom w:val="single" w:sz="4" w:space="0" w:color="000000"/>
              <w:right w:val="double" w:sz="6"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1286977,05</w:t>
            </w:r>
          </w:p>
        </w:tc>
      </w:tr>
      <w:tr w:rsidR="00B82E02" w:rsidRPr="00E27B45" w:rsidTr="00B82E02">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B82E02" w:rsidRPr="00E27B45" w:rsidRDefault="00B82E02" w:rsidP="00B82E02">
            <w:pPr>
              <w:rPr>
                <w:b/>
                <w:i/>
                <w:iCs/>
                <w:sz w:val="16"/>
                <w:szCs w:val="16"/>
              </w:rPr>
            </w:pPr>
            <w:r w:rsidRPr="00E27B45">
              <w:rPr>
                <w:i/>
                <w:iCs/>
                <w:sz w:val="16"/>
                <w:szCs w:val="16"/>
              </w:rPr>
              <w:t>н73</w:t>
            </w:r>
          </w:p>
        </w:tc>
        <w:tc>
          <w:tcPr>
            <w:tcW w:w="4049" w:type="dxa"/>
            <w:tcBorders>
              <w:top w:val="nil"/>
              <w:left w:val="nil"/>
              <w:bottom w:val="single" w:sz="4" w:space="0" w:color="000000"/>
              <w:right w:val="single" w:sz="4"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272396,03</w:t>
            </w:r>
          </w:p>
        </w:tc>
        <w:tc>
          <w:tcPr>
            <w:tcW w:w="4820" w:type="dxa"/>
            <w:tcBorders>
              <w:top w:val="nil"/>
              <w:left w:val="nil"/>
              <w:bottom w:val="single" w:sz="4" w:space="0" w:color="000000"/>
              <w:right w:val="double" w:sz="6"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1286974,35</w:t>
            </w:r>
          </w:p>
        </w:tc>
      </w:tr>
      <w:tr w:rsidR="00B82E02" w:rsidRPr="00E27B45" w:rsidTr="00B82E02">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B82E02" w:rsidRPr="00E27B45" w:rsidRDefault="00B82E02" w:rsidP="00B82E02">
            <w:pPr>
              <w:rPr>
                <w:b/>
                <w:i/>
                <w:iCs/>
                <w:sz w:val="16"/>
                <w:szCs w:val="16"/>
              </w:rPr>
            </w:pPr>
            <w:r w:rsidRPr="00E27B45">
              <w:rPr>
                <w:i/>
                <w:iCs/>
                <w:sz w:val="16"/>
                <w:szCs w:val="16"/>
              </w:rPr>
              <w:t>н74</w:t>
            </w:r>
          </w:p>
        </w:tc>
        <w:tc>
          <w:tcPr>
            <w:tcW w:w="4049" w:type="dxa"/>
            <w:tcBorders>
              <w:top w:val="nil"/>
              <w:left w:val="nil"/>
              <w:bottom w:val="single" w:sz="4" w:space="0" w:color="000000"/>
              <w:right w:val="single" w:sz="4"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272402,09</w:t>
            </w:r>
          </w:p>
        </w:tc>
        <w:tc>
          <w:tcPr>
            <w:tcW w:w="4820" w:type="dxa"/>
            <w:tcBorders>
              <w:top w:val="nil"/>
              <w:left w:val="nil"/>
              <w:bottom w:val="single" w:sz="4" w:space="0" w:color="000000"/>
              <w:right w:val="double" w:sz="6" w:space="0" w:color="000000"/>
            </w:tcBorders>
            <w:shd w:val="clear" w:color="auto" w:fill="auto"/>
            <w:vAlign w:val="center"/>
            <w:hideMark/>
          </w:tcPr>
          <w:p w:rsidR="00B82E02" w:rsidRPr="00E27B45" w:rsidRDefault="00B82E02" w:rsidP="00B82E02">
            <w:pPr>
              <w:rPr>
                <w:b/>
                <w:i/>
                <w:iCs/>
                <w:sz w:val="16"/>
                <w:szCs w:val="16"/>
              </w:rPr>
            </w:pPr>
            <w:r w:rsidRPr="00E27B45">
              <w:rPr>
                <w:i/>
                <w:iCs/>
                <w:sz w:val="16"/>
                <w:szCs w:val="16"/>
              </w:rPr>
              <w:t>1286972,03</w:t>
            </w:r>
          </w:p>
        </w:tc>
      </w:tr>
      <w:tr w:rsidR="00B82E02" w:rsidRPr="00E27B45" w:rsidTr="00B82E02">
        <w:trPr>
          <w:trHeight w:val="255"/>
        </w:trPr>
        <w:tc>
          <w:tcPr>
            <w:tcW w:w="1173" w:type="dxa"/>
            <w:tcBorders>
              <w:top w:val="single" w:sz="4" w:space="0" w:color="000000"/>
              <w:left w:val="double" w:sz="6" w:space="0" w:color="000000"/>
              <w:bottom w:val="double" w:sz="6" w:space="0" w:color="000000"/>
              <w:right w:val="single" w:sz="4" w:space="0" w:color="000000"/>
            </w:tcBorders>
            <w:shd w:val="clear" w:color="FFFFCC" w:fill="FFFFFF"/>
            <w:vAlign w:val="center"/>
          </w:tcPr>
          <w:p w:rsidR="00B82E02" w:rsidRPr="00E27B45" w:rsidRDefault="00B82E02" w:rsidP="00B82E02">
            <w:pPr>
              <w:rPr>
                <w:b/>
                <w:i/>
                <w:iCs/>
                <w:sz w:val="16"/>
                <w:szCs w:val="16"/>
              </w:rPr>
            </w:pPr>
            <w:r w:rsidRPr="00E27B45">
              <w:rPr>
                <w:i/>
                <w:iCs/>
                <w:sz w:val="16"/>
                <w:szCs w:val="16"/>
              </w:rPr>
              <w:t>н64</w:t>
            </w:r>
          </w:p>
        </w:tc>
        <w:tc>
          <w:tcPr>
            <w:tcW w:w="4049" w:type="dxa"/>
            <w:tcBorders>
              <w:top w:val="single" w:sz="4" w:space="0" w:color="000000"/>
              <w:left w:val="nil"/>
              <w:bottom w:val="double" w:sz="6" w:space="0" w:color="000000"/>
              <w:right w:val="single" w:sz="4" w:space="0" w:color="000000"/>
            </w:tcBorders>
            <w:shd w:val="clear" w:color="auto" w:fill="auto"/>
            <w:vAlign w:val="center"/>
          </w:tcPr>
          <w:p w:rsidR="00B82E02" w:rsidRPr="00E27B45" w:rsidRDefault="00B82E02" w:rsidP="00B82E02">
            <w:pPr>
              <w:rPr>
                <w:b/>
                <w:i/>
                <w:iCs/>
                <w:sz w:val="16"/>
                <w:szCs w:val="16"/>
              </w:rPr>
            </w:pPr>
            <w:r w:rsidRPr="00E27B45">
              <w:rPr>
                <w:i/>
                <w:iCs/>
                <w:sz w:val="16"/>
                <w:szCs w:val="16"/>
              </w:rPr>
              <w:t>272403,49</w:t>
            </w:r>
          </w:p>
        </w:tc>
        <w:tc>
          <w:tcPr>
            <w:tcW w:w="4820" w:type="dxa"/>
            <w:tcBorders>
              <w:top w:val="single" w:sz="4" w:space="0" w:color="000000"/>
              <w:left w:val="nil"/>
              <w:bottom w:val="double" w:sz="6" w:space="0" w:color="000000"/>
              <w:right w:val="double" w:sz="6" w:space="0" w:color="000000"/>
            </w:tcBorders>
            <w:shd w:val="clear" w:color="auto" w:fill="auto"/>
            <w:vAlign w:val="center"/>
          </w:tcPr>
          <w:p w:rsidR="00B82E02" w:rsidRPr="00E27B45" w:rsidRDefault="00B82E02" w:rsidP="00B82E02">
            <w:pPr>
              <w:rPr>
                <w:b/>
                <w:i/>
                <w:iCs/>
                <w:sz w:val="16"/>
                <w:szCs w:val="16"/>
              </w:rPr>
            </w:pPr>
            <w:r w:rsidRPr="00E27B45">
              <w:rPr>
                <w:i/>
                <w:iCs/>
                <w:sz w:val="16"/>
                <w:szCs w:val="16"/>
              </w:rPr>
              <w:t>1286971,60</w:t>
            </w:r>
          </w:p>
        </w:tc>
      </w:tr>
      <w:tr w:rsidR="00B82E02" w:rsidRPr="00E27B45" w:rsidTr="00B82E02">
        <w:trPr>
          <w:trHeight w:val="472"/>
        </w:trPr>
        <w:tc>
          <w:tcPr>
            <w:tcW w:w="10042" w:type="dxa"/>
            <w:gridSpan w:val="3"/>
            <w:tcBorders>
              <w:top w:val="double" w:sz="6" w:space="0" w:color="000000"/>
              <w:left w:val="double" w:sz="6" w:space="0" w:color="000000"/>
              <w:bottom w:val="double" w:sz="6" w:space="0" w:color="000000"/>
              <w:right w:val="double" w:sz="6" w:space="0" w:color="000000"/>
            </w:tcBorders>
            <w:shd w:val="clear" w:color="FFFFCC" w:fill="FFFFFF"/>
            <w:vAlign w:val="center"/>
          </w:tcPr>
          <w:p w:rsidR="00B82E02" w:rsidRPr="00E27B45" w:rsidRDefault="00B82E02" w:rsidP="00B82E02">
            <w:pPr>
              <w:rPr>
                <w:i/>
                <w:iCs/>
                <w:sz w:val="16"/>
                <w:szCs w:val="16"/>
              </w:rPr>
            </w:pPr>
            <w:r w:rsidRPr="00E27B45">
              <w:rPr>
                <w:i/>
                <w:iCs/>
                <w:sz w:val="16"/>
                <w:szCs w:val="16"/>
              </w:rPr>
              <w:t>Площадь (Р), м</w:t>
            </w:r>
            <w:proofErr w:type="gramStart"/>
            <w:r w:rsidRPr="00E27B45">
              <w:rPr>
                <w:i/>
                <w:iCs/>
                <w:sz w:val="16"/>
                <w:szCs w:val="16"/>
              </w:rPr>
              <w:t>2</w:t>
            </w:r>
            <w:proofErr w:type="gramEnd"/>
            <w:r w:rsidRPr="00E27B45">
              <w:rPr>
                <w:i/>
                <w:iCs/>
                <w:sz w:val="16"/>
                <w:szCs w:val="16"/>
              </w:rPr>
              <w:t>:</w:t>
            </w:r>
            <w:r w:rsidRPr="00E27B45">
              <w:rPr>
                <w:sz w:val="16"/>
                <w:szCs w:val="16"/>
              </w:rPr>
              <w:t xml:space="preserve"> </w:t>
            </w:r>
            <w:r w:rsidRPr="00E27B45">
              <w:rPr>
                <w:i/>
                <w:iCs/>
                <w:sz w:val="16"/>
                <w:szCs w:val="16"/>
              </w:rPr>
              <w:t>273,49</w:t>
            </w:r>
          </w:p>
        </w:tc>
      </w:tr>
    </w:tbl>
    <w:p w:rsidR="00B82E02" w:rsidRPr="00702075" w:rsidRDefault="00B82E02" w:rsidP="00B82E02">
      <w:pPr>
        <w:rPr>
          <w:color w:val="FF0000"/>
        </w:rPr>
      </w:pPr>
    </w:p>
    <w:p w:rsidR="00B82E02" w:rsidRDefault="00B82E02" w:rsidP="00B82E02">
      <w:pPr>
        <w:pStyle w:val="affff5"/>
        <w:rPr>
          <w:b/>
        </w:rPr>
        <w:sectPr w:rsidR="00B82E02" w:rsidSect="00B82E02">
          <w:headerReference w:type="default" r:id="rId16"/>
          <w:footerReference w:type="default" r:id="rId17"/>
          <w:pgSz w:w="11906" w:h="16838"/>
          <w:pgMar w:top="8" w:right="849" w:bottom="851" w:left="1134" w:header="709" w:footer="411" w:gutter="0"/>
          <w:cols w:space="708"/>
          <w:docGrid w:linePitch="360"/>
        </w:sectPr>
      </w:pPr>
    </w:p>
    <w:p w:rsidR="00B82E02" w:rsidRDefault="00B82E02" w:rsidP="00B82E02">
      <w:pPr>
        <w:pStyle w:val="affff5"/>
        <w:rPr>
          <w:b/>
        </w:rPr>
      </w:pPr>
    </w:p>
    <w:p w:rsidR="00887DE8" w:rsidRPr="00EF13FB" w:rsidRDefault="00887DE8" w:rsidP="00887DE8">
      <w:pPr>
        <w:jc w:val="right"/>
      </w:pPr>
      <w:r w:rsidRPr="00EF13FB">
        <w:t xml:space="preserve"> Приложение к решению</w:t>
      </w:r>
    </w:p>
    <w:p w:rsidR="00887DE8" w:rsidRPr="004205C7" w:rsidRDefault="00887DE8" w:rsidP="00887DE8">
      <w:pPr>
        <w:jc w:val="right"/>
      </w:pPr>
      <w:r w:rsidRPr="004205C7">
        <w:t>Собрания депутатов</w:t>
      </w:r>
    </w:p>
    <w:p w:rsidR="00887DE8" w:rsidRPr="004205C7" w:rsidRDefault="00887DE8" w:rsidP="00887DE8">
      <w:pPr>
        <w:jc w:val="right"/>
      </w:pPr>
      <w:r w:rsidRPr="004205C7">
        <w:t>Островского муниципального района</w:t>
      </w:r>
    </w:p>
    <w:p w:rsidR="00887DE8" w:rsidRPr="004205C7" w:rsidRDefault="00887DE8" w:rsidP="00887DE8">
      <w:pPr>
        <w:pStyle w:val="af"/>
        <w:jc w:val="right"/>
        <w:rPr>
          <w:rFonts w:ascii="Times New Roman" w:hAnsi="Times New Roman"/>
          <w:sz w:val="20"/>
          <w:szCs w:val="20"/>
        </w:rPr>
      </w:pPr>
      <w:r w:rsidRPr="004205C7">
        <w:rPr>
          <w:rFonts w:ascii="Times New Roman" w:hAnsi="Times New Roman"/>
          <w:sz w:val="20"/>
          <w:szCs w:val="20"/>
        </w:rPr>
        <w:t xml:space="preserve">от                      </w:t>
      </w:r>
      <w:proofErr w:type="gramStart"/>
      <w:r w:rsidRPr="004205C7">
        <w:rPr>
          <w:rFonts w:ascii="Times New Roman" w:hAnsi="Times New Roman"/>
          <w:sz w:val="20"/>
          <w:szCs w:val="20"/>
        </w:rPr>
        <w:t>г</w:t>
      </w:r>
      <w:proofErr w:type="gramEnd"/>
      <w:r w:rsidRPr="004205C7">
        <w:rPr>
          <w:rFonts w:ascii="Times New Roman" w:hAnsi="Times New Roman"/>
          <w:sz w:val="20"/>
          <w:szCs w:val="20"/>
        </w:rPr>
        <w:t xml:space="preserve">  № ____                                                                                                                                                                                                                                                </w:t>
      </w:r>
    </w:p>
    <w:p w:rsidR="00887DE8" w:rsidRPr="004205C7" w:rsidRDefault="00887DE8" w:rsidP="00887DE8"/>
    <w:tbl>
      <w:tblPr>
        <w:tblW w:w="10766" w:type="dxa"/>
        <w:jc w:val="center"/>
        <w:tblLayout w:type="fixed"/>
        <w:tblLook w:val="01E0"/>
      </w:tblPr>
      <w:tblGrid>
        <w:gridCol w:w="1109"/>
        <w:gridCol w:w="7"/>
        <w:gridCol w:w="564"/>
        <w:gridCol w:w="10"/>
        <w:gridCol w:w="848"/>
        <w:gridCol w:w="15"/>
        <w:gridCol w:w="1133"/>
        <w:gridCol w:w="22"/>
        <w:gridCol w:w="837"/>
        <w:gridCol w:w="27"/>
        <w:gridCol w:w="574"/>
        <w:gridCol w:w="32"/>
        <w:gridCol w:w="2244"/>
        <w:gridCol w:w="46"/>
        <w:gridCol w:w="3227"/>
        <w:gridCol w:w="71"/>
      </w:tblGrid>
      <w:tr w:rsidR="00887DE8" w:rsidRPr="004205C7" w:rsidTr="00887DE8">
        <w:trPr>
          <w:gridAfter w:val="1"/>
          <w:wAfter w:w="71" w:type="dxa"/>
          <w:trHeight w:hRule="exact" w:val="395"/>
          <w:jc w:val="center"/>
        </w:trPr>
        <w:tc>
          <w:tcPr>
            <w:tcW w:w="10695" w:type="dxa"/>
            <w:gridSpan w:val="15"/>
            <w:vAlign w:val="center"/>
          </w:tcPr>
          <w:p w:rsidR="00887DE8" w:rsidRPr="004205C7" w:rsidRDefault="00093A76" w:rsidP="00887DE8">
            <w:pPr>
              <w:pStyle w:val="1f4"/>
              <w:ind w:firstLine="1396"/>
              <w:outlineLvl w:val="0"/>
              <w:rPr>
                <w:rFonts w:ascii="Times New Roman" w:hAnsi="Times New Roman"/>
                <w:b/>
              </w:rPr>
            </w:pPr>
            <w:r w:rsidRPr="00093A76">
              <w:rPr>
                <w:rFonts w:ascii="Times New Roman" w:hAnsi="Times New Roman"/>
                <w:b/>
                <w:caps/>
                <w:noProof/>
                <w:spacing w:val="30"/>
              </w:rPr>
              <w:pict>
                <v:shape id="_x0000_s1056" type="#_x0000_t75" style="position:absolute;left:0;text-align:left;margin-left:14.3pt;margin-top:-.65pt;width:89.3pt;height:57.45pt;z-index:251669504" filled="t">
                  <v:imagedata r:id="rId10" o:title=""/>
                </v:shape>
                <o:OLEObject Type="Embed" ProgID="Word.Document.8" ShapeID="_x0000_s1056" DrawAspect="Content" ObjectID="_1589798833" r:id="rId18">
                  <o:FieldCodes>\s</o:FieldCodes>
                </o:OLEObject>
              </w:pict>
            </w:r>
            <w:r w:rsidR="00887DE8" w:rsidRPr="004205C7">
              <w:rPr>
                <w:rFonts w:ascii="Times New Roman" w:hAnsi="Times New Roman"/>
                <w:b/>
                <w:caps/>
                <w:spacing w:val="30"/>
              </w:rPr>
              <w:t>ОБЩЕСТВО С ОГРАНИЧЕННОЙ ОТВЕТСТВЕННОСТЬЮ</w:t>
            </w:r>
          </w:p>
        </w:tc>
      </w:tr>
      <w:tr w:rsidR="00887DE8" w:rsidRPr="004205C7" w:rsidTr="00887DE8">
        <w:trPr>
          <w:gridAfter w:val="1"/>
          <w:wAfter w:w="71" w:type="dxa"/>
          <w:trHeight w:hRule="exact" w:val="395"/>
          <w:jc w:val="center"/>
        </w:trPr>
        <w:tc>
          <w:tcPr>
            <w:tcW w:w="10695" w:type="dxa"/>
            <w:gridSpan w:val="15"/>
            <w:vAlign w:val="center"/>
          </w:tcPr>
          <w:p w:rsidR="00887DE8" w:rsidRPr="004205C7" w:rsidRDefault="00887DE8" w:rsidP="00887DE8">
            <w:pPr>
              <w:pStyle w:val="1f4"/>
              <w:ind w:firstLine="971"/>
              <w:outlineLvl w:val="0"/>
              <w:rPr>
                <w:rFonts w:ascii="Times New Roman" w:hAnsi="Times New Roman"/>
                <w:b/>
                <w:spacing w:val="30"/>
                <w:sz w:val="22"/>
                <w:szCs w:val="22"/>
              </w:rPr>
            </w:pPr>
            <w:r w:rsidRPr="004205C7">
              <w:rPr>
                <w:rFonts w:ascii="Times New Roman" w:hAnsi="Times New Roman"/>
                <w:b/>
                <w:caps/>
                <w:spacing w:val="30"/>
                <w:sz w:val="22"/>
                <w:szCs w:val="22"/>
              </w:rPr>
              <w:t>«Ивановодорпроект»</w:t>
            </w:r>
          </w:p>
        </w:tc>
      </w:tr>
      <w:tr w:rsidR="00887DE8" w:rsidRPr="004205C7" w:rsidTr="00887DE8">
        <w:trPr>
          <w:gridAfter w:val="1"/>
          <w:wAfter w:w="71" w:type="dxa"/>
          <w:trHeight w:hRule="exact" w:val="395"/>
          <w:jc w:val="center"/>
        </w:trPr>
        <w:tc>
          <w:tcPr>
            <w:tcW w:w="10695" w:type="dxa"/>
            <w:gridSpan w:val="15"/>
            <w:vAlign w:val="center"/>
          </w:tcPr>
          <w:p w:rsidR="00887DE8" w:rsidRPr="004205C7" w:rsidRDefault="00887DE8" w:rsidP="00887DE8">
            <w:pPr>
              <w:pStyle w:val="1f4"/>
              <w:outlineLvl w:val="0"/>
              <w:rPr>
                <w:rFonts w:ascii="Times New Roman" w:hAnsi="Times New Roman"/>
                <w:spacing w:val="30"/>
                <w:sz w:val="24"/>
                <w:szCs w:val="24"/>
              </w:rPr>
            </w:pPr>
          </w:p>
        </w:tc>
      </w:tr>
      <w:tr w:rsidR="00887DE8" w:rsidRPr="004205C7" w:rsidTr="00887DE8">
        <w:trPr>
          <w:gridAfter w:val="1"/>
          <w:wAfter w:w="71" w:type="dxa"/>
          <w:trHeight w:hRule="exact" w:val="395"/>
          <w:jc w:val="center"/>
        </w:trPr>
        <w:tc>
          <w:tcPr>
            <w:tcW w:w="10695" w:type="dxa"/>
            <w:gridSpan w:val="15"/>
            <w:vAlign w:val="center"/>
          </w:tcPr>
          <w:p w:rsidR="00887DE8" w:rsidRPr="004205C7" w:rsidRDefault="00887DE8" w:rsidP="00887DE8">
            <w:pPr>
              <w:pStyle w:val="1f4"/>
              <w:outlineLvl w:val="0"/>
              <w:rPr>
                <w:rFonts w:ascii="Times New Roman" w:hAnsi="Times New Roman"/>
                <w:spacing w:val="30"/>
                <w:sz w:val="24"/>
                <w:szCs w:val="24"/>
              </w:rPr>
            </w:pPr>
            <w:r w:rsidRPr="004205C7">
              <w:rPr>
                <w:rFonts w:ascii="Times New Roman" w:hAnsi="Times New Roman"/>
                <w:b/>
                <w:sz w:val="28"/>
                <w:szCs w:val="28"/>
              </w:rPr>
              <w:t>Свидетельство № СРО-П-081-3702674327–00171-7 от 13 июля 2016 г.</w:t>
            </w:r>
          </w:p>
        </w:tc>
      </w:tr>
      <w:tr w:rsidR="00887DE8" w:rsidRPr="004205C7" w:rsidTr="00887DE8">
        <w:trPr>
          <w:gridAfter w:val="1"/>
          <w:wAfter w:w="71" w:type="dxa"/>
          <w:trHeight w:hRule="exact" w:val="395"/>
          <w:jc w:val="center"/>
        </w:trPr>
        <w:tc>
          <w:tcPr>
            <w:tcW w:w="10695" w:type="dxa"/>
            <w:gridSpan w:val="15"/>
            <w:vAlign w:val="center"/>
          </w:tcPr>
          <w:p w:rsidR="00887DE8" w:rsidRPr="004205C7" w:rsidRDefault="00887DE8" w:rsidP="00887DE8">
            <w:pPr>
              <w:pStyle w:val="1f4"/>
              <w:outlineLvl w:val="0"/>
              <w:rPr>
                <w:rFonts w:ascii="Times New Roman" w:hAnsi="Times New Roman"/>
                <w:spacing w:val="30"/>
                <w:sz w:val="24"/>
                <w:szCs w:val="24"/>
              </w:rPr>
            </w:pPr>
          </w:p>
        </w:tc>
      </w:tr>
      <w:tr w:rsidR="00887DE8" w:rsidRPr="004205C7" w:rsidTr="00887DE8">
        <w:trPr>
          <w:gridAfter w:val="1"/>
          <w:wAfter w:w="71" w:type="dxa"/>
          <w:trHeight w:hRule="exact" w:val="395"/>
          <w:jc w:val="center"/>
        </w:trPr>
        <w:tc>
          <w:tcPr>
            <w:tcW w:w="10695" w:type="dxa"/>
            <w:gridSpan w:val="15"/>
            <w:vAlign w:val="center"/>
          </w:tcPr>
          <w:p w:rsidR="00887DE8" w:rsidRPr="004205C7" w:rsidRDefault="00887DE8" w:rsidP="00887DE8">
            <w:pPr>
              <w:pStyle w:val="1f4"/>
              <w:outlineLvl w:val="0"/>
              <w:rPr>
                <w:rFonts w:ascii="Times New Roman" w:hAnsi="Times New Roman"/>
                <w:b/>
                <w:sz w:val="32"/>
                <w:szCs w:val="32"/>
              </w:rPr>
            </w:pPr>
            <w:r w:rsidRPr="004205C7">
              <w:rPr>
                <w:rFonts w:ascii="Times New Roman" w:hAnsi="Times New Roman"/>
                <w:b/>
                <w:sz w:val="32"/>
                <w:szCs w:val="32"/>
              </w:rPr>
              <w:t>Заказчик – Администрация Островского муниципального района</w:t>
            </w:r>
          </w:p>
        </w:tc>
      </w:tr>
      <w:tr w:rsidR="00887DE8" w:rsidRPr="004205C7" w:rsidTr="00887DE8">
        <w:trPr>
          <w:gridAfter w:val="1"/>
          <w:wAfter w:w="71" w:type="dxa"/>
          <w:trHeight w:hRule="exact" w:val="395"/>
          <w:jc w:val="center"/>
        </w:trPr>
        <w:tc>
          <w:tcPr>
            <w:tcW w:w="10695" w:type="dxa"/>
            <w:gridSpan w:val="15"/>
            <w:vAlign w:val="center"/>
          </w:tcPr>
          <w:p w:rsidR="00887DE8" w:rsidRPr="004205C7" w:rsidRDefault="00887DE8" w:rsidP="00887DE8">
            <w:pPr>
              <w:pStyle w:val="1f4"/>
              <w:outlineLvl w:val="0"/>
              <w:rPr>
                <w:rFonts w:ascii="Times New Roman" w:hAnsi="Times New Roman"/>
                <w:b/>
                <w:sz w:val="32"/>
                <w:szCs w:val="32"/>
              </w:rPr>
            </w:pPr>
            <w:r w:rsidRPr="004205C7">
              <w:rPr>
                <w:rFonts w:ascii="Times New Roman" w:hAnsi="Times New Roman"/>
                <w:b/>
                <w:sz w:val="32"/>
                <w:szCs w:val="32"/>
              </w:rPr>
              <w:t>Костромской области</w:t>
            </w:r>
          </w:p>
        </w:tc>
      </w:tr>
      <w:tr w:rsidR="00887DE8" w:rsidRPr="004205C7" w:rsidTr="00887DE8">
        <w:trPr>
          <w:gridAfter w:val="1"/>
          <w:wAfter w:w="71" w:type="dxa"/>
          <w:trHeight w:hRule="exact" w:val="395"/>
          <w:jc w:val="center"/>
        </w:trPr>
        <w:tc>
          <w:tcPr>
            <w:tcW w:w="10695" w:type="dxa"/>
            <w:gridSpan w:val="15"/>
            <w:vAlign w:val="center"/>
          </w:tcPr>
          <w:p w:rsidR="00887DE8" w:rsidRPr="004205C7" w:rsidRDefault="00887DE8" w:rsidP="00887DE8">
            <w:pPr>
              <w:pStyle w:val="1f4"/>
              <w:outlineLvl w:val="0"/>
              <w:rPr>
                <w:rFonts w:ascii="Times New Roman" w:hAnsi="Times New Roman"/>
                <w:b/>
                <w:sz w:val="32"/>
                <w:szCs w:val="32"/>
              </w:rPr>
            </w:pPr>
          </w:p>
        </w:tc>
      </w:tr>
      <w:tr w:rsidR="00887DE8" w:rsidRPr="004205C7" w:rsidTr="00887DE8">
        <w:trPr>
          <w:gridAfter w:val="1"/>
          <w:wAfter w:w="71" w:type="dxa"/>
          <w:trHeight w:val="2161"/>
          <w:jc w:val="center"/>
        </w:trPr>
        <w:tc>
          <w:tcPr>
            <w:tcW w:w="10695" w:type="dxa"/>
            <w:gridSpan w:val="15"/>
            <w:tcMar>
              <w:top w:w="57" w:type="dxa"/>
              <w:bottom w:w="57" w:type="dxa"/>
            </w:tcMar>
          </w:tcPr>
          <w:p w:rsidR="00887DE8" w:rsidRPr="004205C7" w:rsidRDefault="00887DE8" w:rsidP="00887DE8">
            <w:pPr>
              <w:spacing w:line="360" w:lineRule="auto"/>
              <w:ind w:left="572" w:right="712"/>
              <w:outlineLvl w:val="0"/>
              <w:rPr>
                <w:rFonts w:eastAsia="Calibri"/>
                <w:b/>
              </w:rPr>
            </w:pPr>
            <w:r w:rsidRPr="004205C7">
              <w:rPr>
                <w:rFonts w:eastAsia="Calibri"/>
                <w:b/>
              </w:rPr>
              <w:t xml:space="preserve">ПРОЕКТ ПЛАНИРОВКИ ТЕРРИТОРИИ </w:t>
            </w:r>
          </w:p>
          <w:p w:rsidR="00887DE8" w:rsidRPr="004205C7" w:rsidRDefault="00887DE8" w:rsidP="00887DE8">
            <w:pPr>
              <w:spacing w:line="360" w:lineRule="auto"/>
              <w:ind w:left="572" w:right="712"/>
              <w:outlineLvl w:val="0"/>
              <w:rPr>
                <w:rFonts w:eastAsia="Calibri"/>
                <w:b/>
              </w:rPr>
            </w:pPr>
            <w:r w:rsidRPr="004205C7">
              <w:rPr>
                <w:rFonts w:eastAsia="Calibri"/>
                <w:b/>
              </w:rPr>
              <w:t xml:space="preserve">ДЛЯ РАЗМЕЩЕНИЯ ЛИНЕЙНОГО ОБЪЕКТА </w:t>
            </w:r>
          </w:p>
          <w:p w:rsidR="00887DE8" w:rsidRPr="004205C7" w:rsidRDefault="00887DE8" w:rsidP="00887DE8">
            <w:pPr>
              <w:spacing w:line="360" w:lineRule="auto"/>
              <w:ind w:left="572" w:right="712"/>
              <w:outlineLvl w:val="0"/>
              <w:rPr>
                <w:rFonts w:eastAsia="Calibri"/>
                <w:b/>
                <w:caps/>
              </w:rPr>
            </w:pPr>
            <w:r w:rsidRPr="004205C7">
              <w:rPr>
                <w:rFonts w:eastAsia="Calibri"/>
                <w:b/>
                <w:caps/>
              </w:rPr>
              <w:t>«Реконструкция автомобильной дороги</w:t>
            </w:r>
          </w:p>
          <w:p w:rsidR="00887DE8" w:rsidRPr="004205C7" w:rsidRDefault="00887DE8" w:rsidP="00887DE8">
            <w:pPr>
              <w:spacing w:line="360" w:lineRule="auto"/>
              <w:ind w:left="572" w:right="785"/>
            </w:pPr>
            <w:r w:rsidRPr="004205C7">
              <w:rPr>
                <w:rFonts w:eastAsia="Calibri"/>
                <w:b/>
                <w:caps/>
              </w:rPr>
              <w:t>"Щелыково-Василево" на участке мостового перехода через реку Куекша в Островском районе Костромской области»</w:t>
            </w:r>
          </w:p>
        </w:tc>
      </w:tr>
      <w:tr w:rsidR="00887DE8" w:rsidRPr="004205C7" w:rsidTr="00887DE8">
        <w:trPr>
          <w:gridAfter w:val="1"/>
          <w:wAfter w:w="71" w:type="dxa"/>
          <w:trHeight w:val="365"/>
          <w:jc w:val="center"/>
        </w:trPr>
        <w:tc>
          <w:tcPr>
            <w:tcW w:w="10695" w:type="dxa"/>
            <w:gridSpan w:val="15"/>
          </w:tcPr>
          <w:p w:rsidR="00887DE8" w:rsidRPr="004205C7" w:rsidRDefault="00887DE8" w:rsidP="00887DE8"/>
        </w:tc>
      </w:tr>
      <w:tr w:rsidR="00887DE8" w:rsidRPr="004205C7" w:rsidTr="00887DE8">
        <w:trPr>
          <w:gridAfter w:val="1"/>
          <w:wAfter w:w="71" w:type="dxa"/>
          <w:trHeight w:val="486"/>
          <w:jc w:val="center"/>
        </w:trPr>
        <w:tc>
          <w:tcPr>
            <w:tcW w:w="10695" w:type="dxa"/>
            <w:gridSpan w:val="15"/>
            <w:vAlign w:val="center"/>
          </w:tcPr>
          <w:p w:rsidR="00887DE8" w:rsidRPr="004205C7" w:rsidRDefault="00887DE8" w:rsidP="00887DE8">
            <w:pPr>
              <w:pStyle w:val="1f4"/>
              <w:rPr>
                <w:rFonts w:ascii="Times New Roman" w:hAnsi="Times New Roman"/>
                <w:b/>
                <w:i/>
                <w:sz w:val="32"/>
                <w:szCs w:val="32"/>
              </w:rPr>
            </w:pPr>
            <w:r w:rsidRPr="004205C7">
              <w:rPr>
                <w:rFonts w:ascii="Times New Roman" w:hAnsi="Times New Roman"/>
                <w:b/>
                <w:i/>
                <w:sz w:val="32"/>
                <w:szCs w:val="32"/>
              </w:rPr>
              <w:t>ПЛАНИРОВКА ТЕРРИТОРИИ ЛИНЕЙНОГО ОБЪЕКТА</w:t>
            </w:r>
          </w:p>
        </w:tc>
      </w:tr>
      <w:tr w:rsidR="00887DE8" w:rsidRPr="004205C7" w:rsidTr="00887DE8">
        <w:trPr>
          <w:gridAfter w:val="1"/>
          <w:wAfter w:w="71" w:type="dxa"/>
          <w:trHeight w:val="629"/>
          <w:jc w:val="center"/>
        </w:trPr>
        <w:tc>
          <w:tcPr>
            <w:tcW w:w="10695" w:type="dxa"/>
            <w:gridSpan w:val="15"/>
            <w:vAlign w:val="center"/>
          </w:tcPr>
          <w:p w:rsidR="00887DE8" w:rsidRPr="004205C7" w:rsidRDefault="00887DE8" w:rsidP="00887DE8">
            <w:pPr>
              <w:pStyle w:val="1f4"/>
              <w:rPr>
                <w:rFonts w:ascii="Times New Roman" w:hAnsi="Times New Roman"/>
                <w:sz w:val="4"/>
              </w:rPr>
            </w:pPr>
          </w:p>
        </w:tc>
      </w:tr>
      <w:tr w:rsidR="00887DE8" w:rsidRPr="004205C7" w:rsidTr="00887DE8">
        <w:trPr>
          <w:gridAfter w:val="1"/>
          <w:wAfter w:w="71" w:type="dxa"/>
          <w:trHeight w:val="598"/>
          <w:jc w:val="center"/>
        </w:trPr>
        <w:tc>
          <w:tcPr>
            <w:tcW w:w="10695" w:type="dxa"/>
            <w:gridSpan w:val="15"/>
            <w:vAlign w:val="center"/>
          </w:tcPr>
          <w:p w:rsidR="00887DE8" w:rsidRPr="004205C7" w:rsidRDefault="00887DE8" w:rsidP="00887DE8">
            <w:pPr>
              <w:pStyle w:val="3f"/>
              <w:rPr>
                <w:rFonts w:ascii="Times New Roman" w:hAnsi="Times New Roman"/>
                <w:b/>
                <w:spacing w:val="20"/>
                <w:sz w:val="32"/>
                <w:szCs w:val="32"/>
              </w:rPr>
            </w:pPr>
          </w:p>
        </w:tc>
      </w:tr>
      <w:tr w:rsidR="00887DE8" w:rsidRPr="004205C7" w:rsidTr="00887DE8">
        <w:trPr>
          <w:gridAfter w:val="1"/>
          <w:wAfter w:w="71" w:type="dxa"/>
          <w:trHeight w:val="424"/>
          <w:jc w:val="center"/>
        </w:trPr>
        <w:tc>
          <w:tcPr>
            <w:tcW w:w="10695" w:type="dxa"/>
            <w:gridSpan w:val="15"/>
            <w:vAlign w:val="center"/>
          </w:tcPr>
          <w:p w:rsidR="00887DE8" w:rsidRPr="004205C7" w:rsidRDefault="00887DE8" w:rsidP="00887DE8">
            <w:pPr>
              <w:pStyle w:val="1f4"/>
              <w:rPr>
                <w:rFonts w:ascii="Times New Roman" w:hAnsi="Times New Roman"/>
                <w:b/>
                <w:spacing w:val="20"/>
                <w:sz w:val="32"/>
                <w:szCs w:val="32"/>
              </w:rPr>
            </w:pPr>
            <w:r w:rsidRPr="004205C7">
              <w:rPr>
                <w:rFonts w:ascii="Times New Roman" w:hAnsi="Times New Roman"/>
                <w:b/>
                <w:spacing w:val="20"/>
                <w:sz w:val="32"/>
                <w:szCs w:val="32"/>
              </w:rPr>
              <w:t>Проект планировки территории</w:t>
            </w:r>
          </w:p>
        </w:tc>
      </w:tr>
      <w:tr w:rsidR="00887DE8" w:rsidRPr="004205C7" w:rsidTr="00887DE8">
        <w:trPr>
          <w:gridAfter w:val="1"/>
          <w:wAfter w:w="71" w:type="dxa"/>
          <w:trHeight w:val="287"/>
          <w:jc w:val="center"/>
        </w:trPr>
        <w:tc>
          <w:tcPr>
            <w:tcW w:w="10695" w:type="dxa"/>
            <w:gridSpan w:val="15"/>
            <w:vAlign w:val="center"/>
          </w:tcPr>
          <w:p w:rsidR="00887DE8" w:rsidRPr="004205C7" w:rsidRDefault="00887DE8" w:rsidP="00887DE8">
            <w:pPr>
              <w:pStyle w:val="1f4"/>
              <w:rPr>
                <w:rFonts w:ascii="Times New Roman" w:hAnsi="Times New Roman"/>
                <w:b/>
                <w:spacing w:val="20"/>
                <w:sz w:val="32"/>
                <w:szCs w:val="32"/>
              </w:rPr>
            </w:pPr>
          </w:p>
        </w:tc>
      </w:tr>
      <w:tr w:rsidR="00887DE8" w:rsidRPr="004205C7" w:rsidTr="00887DE8">
        <w:trPr>
          <w:gridAfter w:val="1"/>
          <w:wAfter w:w="71" w:type="dxa"/>
          <w:trHeight w:val="390"/>
          <w:jc w:val="center"/>
        </w:trPr>
        <w:tc>
          <w:tcPr>
            <w:tcW w:w="10695" w:type="dxa"/>
            <w:gridSpan w:val="15"/>
            <w:vAlign w:val="center"/>
          </w:tcPr>
          <w:p w:rsidR="00887DE8" w:rsidRPr="004205C7" w:rsidRDefault="00887DE8" w:rsidP="00887DE8">
            <w:pPr>
              <w:pStyle w:val="1f4"/>
              <w:rPr>
                <w:rFonts w:ascii="Times New Roman" w:hAnsi="Times New Roman"/>
                <w:b/>
                <w:spacing w:val="20"/>
                <w:sz w:val="32"/>
                <w:szCs w:val="32"/>
              </w:rPr>
            </w:pPr>
            <w:r w:rsidRPr="004205C7">
              <w:rPr>
                <w:rFonts w:ascii="Times New Roman" w:hAnsi="Times New Roman"/>
                <w:b/>
                <w:spacing w:val="20"/>
                <w:sz w:val="32"/>
                <w:szCs w:val="32"/>
              </w:rPr>
              <w:t>Том 1.2</w:t>
            </w:r>
          </w:p>
        </w:tc>
      </w:tr>
      <w:tr w:rsidR="00887DE8" w:rsidRPr="004205C7" w:rsidTr="00887DE8">
        <w:trPr>
          <w:gridAfter w:val="1"/>
          <w:wAfter w:w="71" w:type="dxa"/>
          <w:trHeight w:val="497"/>
          <w:jc w:val="center"/>
        </w:trPr>
        <w:tc>
          <w:tcPr>
            <w:tcW w:w="10695" w:type="dxa"/>
            <w:gridSpan w:val="15"/>
            <w:vAlign w:val="center"/>
          </w:tcPr>
          <w:p w:rsidR="00887DE8" w:rsidRPr="004205C7" w:rsidRDefault="00887DE8" w:rsidP="00887DE8">
            <w:pPr>
              <w:pStyle w:val="3f"/>
              <w:rPr>
                <w:rFonts w:ascii="Times New Roman" w:hAnsi="Times New Roman"/>
                <w:b/>
                <w:spacing w:val="20"/>
                <w:sz w:val="32"/>
                <w:szCs w:val="32"/>
              </w:rPr>
            </w:pPr>
          </w:p>
        </w:tc>
      </w:tr>
      <w:tr w:rsidR="00887DE8" w:rsidRPr="004205C7" w:rsidTr="00887DE8">
        <w:trPr>
          <w:gridAfter w:val="1"/>
          <w:wAfter w:w="71" w:type="dxa"/>
          <w:trHeight w:hRule="exact" w:val="395"/>
          <w:jc w:val="center"/>
        </w:trPr>
        <w:tc>
          <w:tcPr>
            <w:tcW w:w="10695" w:type="dxa"/>
            <w:gridSpan w:val="15"/>
            <w:vAlign w:val="center"/>
          </w:tcPr>
          <w:p w:rsidR="00887DE8" w:rsidRPr="004205C7" w:rsidRDefault="00887DE8" w:rsidP="00887DE8">
            <w:pPr>
              <w:pStyle w:val="1f4"/>
              <w:rPr>
                <w:rFonts w:ascii="Times New Roman" w:hAnsi="Times New Roman"/>
                <w:i/>
                <w:spacing w:val="20"/>
                <w:sz w:val="34"/>
                <w:szCs w:val="34"/>
              </w:rPr>
            </w:pPr>
            <w:r w:rsidRPr="004205C7">
              <w:rPr>
                <w:rFonts w:ascii="Times New Roman" w:hAnsi="Times New Roman"/>
                <w:b/>
                <w:spacing w:val="20"/>
                <w:sz w:val="32"/>
                <w:szCs w:val="32"/>
              </w:rPr>
              <w:t>Материалы по обоснованию</w:t>
            </w:r>
          </w:p>
        </w:tc>
      </w:tr>
      <w:tr w:rsidR="00887DE8" w:rsidRPr="004205C7" w:rsidTr="00887DE8">
        <w:trPr>
          <w:gridAfter w:val="1"/>
          <w:wAfter w:w="71" w:type="dxa"/>
          <w:trHeight w:hRule="exact" w:val="347"/>
          <w:jc w:val="center"/>
        </w:trPr>
        <w:tc>
          <w:tcPr>
            <w:tcW w:w="10695" w:type="dxa"/>
            <w:gridSpan w:val="15"/>
            <w:vAlign w:val="center"/>
          </w:tcPr>
          <w:p w:rsidR="00887DE8" w:rsidRPr="004205C7" w:rsidRDefault="00887DE8" w:rsidP="00887DE8">
            <w:pPr>
              <w:pStyle w:val="3f"/>
              <w:jc w:val="center"/>
              <w:rPr>
                <w:rFonts w:ascii="Times New Roman" w:hAnsi="Times New Roman"/>
                <w:b/>
                <w:spacing w:val="20"/>
                <w:sz w:val="24"/>
                <w:szCs w:val="24"/>
              </w:rPr>
            </w:pPr>
          </w:p>
        </w:tc>
      </w:tr>
      <w:tr w:rsidR="00887DE8" w:rsidRPr="004205C7" w:rsidTr="00887DE8">
        <w:trPr>
          <w:gridAfter w:val="1"/>
          <w:wAfter w:w="71" w:type="dxa"/>
          <w:trHeight w:hRule="exact" w:val="395"/>
          <w:jc w:val="center"/>
        </w:trPr>
        <w:tc>
          <w:tcPr>
            <w:tcW w:w="10695" w:type="dxa"/>
            <w:gridSpan w:val="15"/>
            <w:vAlign w:val="center"/>
          </w:tcPr>
          <w:p w:rsidR="00887DE8" w:rsidRPr="004205C7" w:rsidRDefault="00887DE8" w:rsidP="00887DE8">
            <w:pPr>
              <w:pStyle w:val="3f"/>
              <w:jc w:val="center"/>
              <w:rPr>
                <w:rFonts w:ascii="Times New Roman" w:hAnsi="Times New Roman"/>
                <w:b/>
                <w:spacing w:val="20"/>
                <w:sz w:val="28"/>
                <w:szCs w:val="28"/>
              </w:rPr>
            </w:pPr>
            <w:r w:rsidRPr="004205C7">
              <w:rPr>
                <w:rFonts w:ascii="Times New Roman" w:hAnsi="Times New Roman"/>
                <w:b/>
                <w:spacing w:val="20"/>
                <w:sz w:val="28"/>
                <w:szCs w:val="28"/>
              </w:rPr>
              <w:t>0141300015617000019-0187250-02 – ППТ/2</w:t>
            </w:r>
          </w:p>
        </w:tc>
      </w:tr>
      <w:tr w:rsidR="00887DE8" w:rsidRPr="004205C7" w:rsidTr="00887DE8">
        <w:trPr>
          <w:gridAfter w:val="1"/>
          <w:wAfter w:w="71" w:type="dxa"/>
          <w:trHeight w:hRule="exact" w:val="395"/>
          <w:jc w:val="center"/>
        </w:trPr>
        <w:tc>
          <w:tcPr>
            <w:tcW w:w="10695" w:type="dxa"/>
            <w:gridSpan w:val="15"/>
            <w:vAlign w:val="center"/>
          </w:tcPr>
          <w:p w:rsidR="00887DE8" w:rsidRPr="004205C7" w:rsidRDefault="00887DE8" w:rsidP="00887DE8">
            <w:pPr>
              <w:pStyle w:val="3f"/>
              <w:jc w:val="center"/>
              <w:rPr>
                <w:rFonts w:ascii="Times New Roman" w:hAnsi="Times New Roman"/>
                <w:b/>
                <w:spacing w:val="20"/>
                <w:sz w:val="28"/>
                <w:szCs w:val="28"/>
              </w:rPr>
            </w:pPr>
          </w:p>
        </w:tc>
      </w:tr>
      <w:tr w:rsidR="00887DE8" w:rsidRPr="004205C7" w:rsidTr="00887DE8">
        <w:trPr>
          <w:gridAfter w:val="1"/>
          <w:wAfter w:w="71" w:type="dxa"/>
          <w:trHeight w:hRule="exact" w:val="395"/>
          <w:jc w:val="center"/>
        </w:trPr>
        <w:tc>
          <w:tcPr>
            <w:tcW w:w="5146" w:type="dxa"/>
            <w:gridSpan w:val="11"/>
            <w:vAlign w:val="bottom"/>
          </w:tcPr>
          <w:p w:rsidR="00887DE8" w:rsidRPr="004205C7" w:rsidRDefault="00887DE8" w:rsidP="00887DE8">
            <w:pPr>
              <w:pStyle w:val="1f4"/>
              <w:ind w:left="790"/>
              <w:rPr>
                <w:rFonts w:ascii="Times New Roman" w:hAnsi="Times New Roman"/>
                <w:b/>
                <w:spacing w:val="20"/>
                <w:sz w:val="26"/>
                <w:szCs w:val="26"/>
              </w:rPr>
            </w:pPr>
          </w:p>
        </w:tc>
        <w:tc>
          <w:tcPr>
            <w:tcW w:w="2276" w:type="dxa"/>
            <w:gridSpan w:val="2"/>
            <w:vAlign w:val="bottom"/>
          </w:tcPr>
          <w:p w:rsidR="00887DE8" w:rsidRPr="004205C7" w:rsidRDefault="00887DE8" w:rsidP="00887DE8">
            <w:pPr>
              <w:pStyle w:val="1f4"/>
              <w:rPr>
                <w:rFonts w:ascii="Times New Roman" w:hAnsi="Times New Roman"/>
                <w:b/>
                <w:spacing w:val="20"/>
                <w:sz w:val="26"/>
                <w:szCs w:val="26"/>
              </w:rPr>
            </w:pPr>
          </w:p>
        </w:tc>
        <w:tc>
          <w:tcPr>
            <w:tcW w:w="3273" w:type="dxa"/>
            <w:gridSpan w:val="2"/>
            <w:vAlign w:val="bottom"/>
          </w:tcPr>
          <w:p w:rsidR="00887DE8" w:rsidRPr="004205C7" w:rsidRDefault="00887DE8" w:rsidP="00887DE8">
            <w:pPr>
              <w:pStyle w:val="1f4"/>
              <w:rPr>
                <w:rFonts w:ascii="Times New Roman" w:hAnsi="Times New Roman"/>
                <w:b/>
                <w:spacing w:val="20"/>
                <w:sz w:val="26"/>
                <w:szCs w:val="26"/>
              </w:rPr>
            </w:pPr>
          </w:p>
        </w:tc>
      </w:tr>
      <w:tr w:rsidR="00887DE8" w:rsidRPr="004205C7" w:rsidTr="00887DE8">
        <w:trPr>
          <w:gridAfter w:val="1"/>
          <w:wAfter w:w="71" w:type="dxa"/>
          <w:trHeight w:hRule="exact" w:val="395"/>
          <w:jc w:val="center"/>
        </w:trPr>
        <w:tc>
          <w:tcPr>
            <w:tcW w:w="5146" w:type="dxa"/>
            <w:gridSpan w:val="11"/>
            <w:vAlign w:val="bottom"/>
          </w:tcPr>
          <w:p w:rsidR="00887DE8" w:rsidRPr="004205C7" w:rsidRDefault="00887DE8" w:rsidP="00887DE8">
            <w:pPr>
              <w:pStyle w:val="1f4"/>
              <w:ind w:left="790"/>
              <w:rPr>
                <w:rFonts w:ascii="Times New Roman" w:hAnsi="Times New Roman"/>
                <w:b/>
                <w:spacing w:val="20"/>
                <w:sz w:val="26"/>
                <w:szCs w:val="26"/>
              </w:rPr>
            </w:pPr>
          </w:p>
        </w:tc>
        <w:tc>
          <w:tcPr>
            <w:tcW w:w="2276" w:type="dxa"/>
            <w:gridSpan w:val="2"/>
            <w:vAlign w:val="bottom"/>
          </w:tcPr>
          <w:p w:rsidR="00887DE8" w:rsidRPr="004205C7" w:rsidRDefault="00887DE8" w:rsidP="00887DE8">
            <w:pPr>
              <w:pStyle w:val="1f4"/>
              <w:rPr>
                <w:rFonts w:ascii="Times New Roman" w:hAnsi="Times New Roman"/>
                <w:spacing w:val="20"/>
                <w:sz w:val="26"/>
                <w:szCs w:val="26"/>
              </w:rPr>
            </w:pPr>
          </w:p>
        </w:tc>
        <w:tc>
          <w:tcPr>
            <w:tcW w:w="3273" w:type="dxa"/>
            <w:gridSpan w:val="2"/>
            <w:vAlign w:val="bottom"/>
          </w:tcPr>
          <w:p w:rsidR="00887DE8" w:rsidRPr="004205C7" w:rsidRDefault="00887DE8" w:rsidP="00887DE8">
            <w:pPr>
              <w:pStyle w:val="1f4"/>
              <w:rPr>
                <w:rFonts w:ascii="Times New Roman" w:hAnsi="Times New Roman"/>
                <w:b/>
                <w:spacing w:val="20"/>
                <w:sz w:val="26"/>
                <w:szCs w:val="26"/>
              </w:rPr>
            </w:pPr>
          </w:p>
        </w:tc>
      </w:tr>
      <w:tr w:rsidR="00887DE8" w:rsidRPr="004205C7" w:rsidTr="00887DE8">
        <w:trPr>
          <w:gridAfter w:val="1"/>
          <w:wAfter w:w="71" w:type="dxa"/>
          <w:trHeight w:hRule="exact" w:val="395"/>
          <w:jc w:val="center"/>
        </w:trPr>
        <w:tc>
          <w:tcPr>
            <w:tcW w:w="5146" w:type="dxa"/>
            <w:gridSpan w:val="11"/>
            <w:vAlign w:val="center"/>
          </w:tcPr>
          <w:p w:rsidR="00887DE8" w:rsidRPr="004205C7" w:rsidRDefault="00887DE8" w:rsidP="00887DE8">
            <w:pPr>
              <w:pStyle w:val="1f4"/>
              <w:ind w:left="790"/>
              <w:rPr>
                <w:rFonts w:ascii="Times New Roman" w:hAnsi="Times New Roman"/>
                <w:b/>
                <w:spacing w:val="20"/>
                <w:sz w:val="26"/>
                <w:szCs w:val="26"/>
              </w:rPr>
            </w:pPr>
          </w:p>
        </w:tc>
        <w:tc>
          <w:tcPr>
            <w:tcW w:w="2276" w:type="dxa"/>
            <w:gridSpan w:val="2"/>
            <w:vAlign w:val="center"/>
          </w:tcPr>
          <w:p w:rsidR="00887DE8" w:rsidRPr="004205C7" w:rsidRDefault="00887DE8" w:rsidP="00887DE8">
            <w:pPr>
              <w:pStyle w:val="1f4"/>
              <w:rPr>
                <w:rFonts w:ascii="Times New Roman" w:hAnsi="Times New Roman"/>
                <w:spacing w:val="20"/>
                <w:sz w:val="26"/>
                <w:szCs w:val="26"/>
              </w:rPr>
            </w:pPr>
          </w:p>
        </w:tc>
        <w:tc>
          <w:tcPr>
            <w:tcW w:w="3273" w:type="dxa"/>
            <w:gridSpan w:val="2"/>
            <w:vAlign w:val="center"/>
          </w:tcPr>
          <w:p w:rsidR="00887DE8" w:rsidRPr="004205C7" w:rsidRDefault="00887DE8" w:rsidP="00887DE8">
            <w:pPr>
              <w:pStyle w:val="1f4"/>
              <w:rPr>
                <w:rFonts w:ascii="Times New Roman" w:hAnsi="Times New Roman"/>
                <w:b/>
                <w:spacing w:val="20"/>
                <w:sz w:val="26"/>
                <w:szCs w:val="26"/>
              </w:rPr>
            </w:pPr>
          </w:p>
        </w:tc>
      </w:tr>
      <w:tr w:rsidR="00887DE8" w:rsidRPr="004205C7" w:rsidTr="00887DE8">
        <w:trPr>
          <w:gridAfter w:val="1"/>
          <w:wAfter w:w="71" w:type="dxa"/>
          <w:trHeight w:hRule="exact" w:val="395"/>
          <w:jc w:val="center"/>
        </w:trPr>
        <w:tc>
          <w:tcPr>
            <w:tcW w:w="10695" w:type="dxa"/>
            <w:gridSpan w:val="15"/>
            <w:vAlign w:val="center"/>
          </w:tcPr>
          <w:p w:rsidR="00887DE8" w:rsidRPr="004205C7" w:rsidRDefault="00887DE8" w:rsidP="00887DE8">
            <w:pPr>
              <w:pStyle w:val="1f4"/>
              <w:rPr>
                <w:rFonts w:ascii="Times New Roman" w:hAnsi="Times New Roman"/>
                <w:b/>
                <w:i/>
                <w:spacing w:val="20"/>
                <w:sz w:val="36"/>
                <w:szCs w:val="36"/>
              </w:rPr>
            </w:pPr>
          </w:p>
        </w:tc>
      </w:tr>
      <w:tr w:rsidR="00887DE8" w:rsidRPr="004205C7" w:rsidTr="00887DE8">
        <w:trPr>
          <w:gridAfter w:val="1"/>
          <w:wAfter w:w="71" w:type="dxa"/>
          <w:trHeight w:hRule="exact" w:val="282"/>
          <w:jc w:val="center"/>
        </w:trPr>
        <w:tc>
          <w:tcPr>
            <w:tcW w:w="1109" w:type="dxa"/>
            <w:vAlign w:val="center"/>
          </w:tcPr>
          <w:p w:rsidR="00887DE8" w:rsidRPr="004205C7" w:rsidRDefault="00887DE8" w:rsidP="00887DE8">
            <w:pPr>
              <w:pStyle w:val="1f4"/>
              <w:outlineLvl w:val="0"/>
              <w:rPr>
                <w:rFonts w:ascii="Times New Roman" w:hAnsi="Times New Roman"/>
              </w:rPr>
            </w:pPr>
          </w:p>
        </w:tc>
        <w:tc>
          <w:tcPr>
            <w:tcW w:w="571" w:type="dxa"/>
            <w:gridSpan w:val="2"/>
            <w:vAlign w:val="center"/>
          </w:tcPr>
          <w:p w:rsidR="00887DE8" w:rsidRPr="004205C7" w:rsidRDefault="00887DE8" w:rsidP="00887DE8">
            <w:pPr>
              <w:pStyle w:val="1f4"/>
              <w:outlineLvl w:val="0"/>
              <w:rPr>
                <w:rFonts w:ascii="Times New Roman" w:hAnsi="Times New Roman"/>
                <w:sz w:val="18"/>
                <w:szCs w:val="18"/>
              </w:rPr>
            </w:pPr>
          </w:p>
        </w:tc>
        <w:tc>
          <w:tcPr>
            <w:tcW w:w="858" w:type="dxa"/>
            <w:gridSpan w:val="2"/>
            <w:vAlign w:val="center"/>
          </w:tcPr>
          <w:p w:rsidR="00887DE8" w:rsidRPr="004205C7" w:rsidRDefault="00887DE8" w:rsidP="00887DE8">
            <w:pPr>
              <w:pStyle w:val="1f4"/>
              <w:outlineLvl w:val="0"/>
              <w:rPr>
                <w:rFonts w:ascii="Times New Roman" w:hAnsi="Times New Roman"/>
                <w:sz w:val="18"/>
                <w:szCs w:val="18"/>
              </w:rPr>
            </w:pPr>
          </w:p>
        </w:tc>
        <w:tc>
          <w:tcPr>
            <w:tcW w:w="1148" w:type="dxa"/>
            <w:gridSpan w:val="2"/>
            <w:vAlign w:val="center"/>
          </w:tcPr>
          <w:p w:rsidR="00887DE8" w:rsidRPr="004205C7" w:rsidRDefault="00887DE8" w:rsidP="00887DE8">
            <w:pPr>
              <w:pStyle w:val="1f4"/>
              <w:outlineLvl w:val="0"/>
              <w:rPr>
                <w:rFonts w:ascii="Times New Roman" w:hAnsi="Times New Roman"/>
                <w:sz w:val="18"/>
                <w:szCs w:val="18"/>
              </w:rPr>
            </w:pPr>
          </w:p>
        </w:tc>
        <w:tc>
          <w:tcPr>
            <w:tcW w:w="859" w:type="dxa"/>
            <w:gridSpan w:val="2"/>
            <w:vAlign w:val="center"/>
          </w:tcPr>
          <w:p w:rsidR="00887DE8" w:rsidRPr="004205C7" w:rsidRDefault="00887DE8" w:rsidP="00887DE8">
            <w:pPr>
              <w:pStyle w:val="1f4"/>
              <w:outlineLvl w:val="0"/>
              <w:rPr>
                <w:rFonts w:ascii="Times New Roman" w:hAnsi="Times New Roman"/>
                <w:sz w:val="18"/>
                <w:szCs w:val="18"/>
              </w:rPr>
            </w:pPr>
          </w:p>
        </w:tc>
        <w:tc>
          <w:tcPr>
            <w:tcW w:w="2877" w:type="dxa"/>
            <w:gridSpan w:val="4"/>
            <w:vAlign w:val="center"/>
          </w:tcPr>
          <w:p w:rsidR="00887DE8" w:rsidRPr="004205C7" w:rsidRDefault="00887DE8" w:rsidP="00887DE8">
            <w:pPr>
              <w:pStyle w:val="1f4"/>
              <w:outlineLvl w:val="0"/>
              <w:rPr>
                <w:rFonts w:ascii="Times New Roman" w:hAnsi="Times New Roman"/>
              </w:rPr>
            </w:pPr>
          </w:p>
        </w:tc>
        <w:tc>
          <w:tcPr>
            <w:tcW w:w="3273" w:type="dxa"/>
            <w:gridSpan w:val="2"/>
            <w:vMerge w:val="restart"/>
            <w:vAlign w:val="center"/>
          </w:tcPr>
          <w:p w:rsidR="00887DE8" w:rsidRPr="004205C7" w:rsidRDefault="00887DE8" w:rsidP="00887DE8">
            <w:pPr>
              <w:pStyle w:val="1f4"/>
              <w:spacing w:line="317" w:lineRule="auto"/>
              <w:outlineLvl w:val="0"/>
              <w:rPr>
                <w:rFonts w:ascii="Times New Roman" w:hAnsi="Times New Roman"/>
                <w:b/>
                <w:sz w:val="24"/>
                <w:szCs w:val="24"/>
              </w:rPr>
            </w:pPr>
          </w:p>
        </w:tc>
      </w:tr>
      <w:tr w:rsidR="00887DE8" w:rsidRPr="004205C7" w:rsidTr="00887DE8">
        <w:trPr>
          <w:gridAfter w:val="1"/>
          <w:wAfter w:w="71" w:type="dxa"/>
          <w:trHeight w:hRule="exact" w:val="282"/>
          <w:jc w:val="center"/>
        </w:trPr>
        <w:tc>
          <w:tcPr>
            <w:tcW w:w="1109" w:type="dxa"/>
            <w:vAlign w:val="center"/>
          </w:tcPr>
          <w:p w:rsidR="00887DE8" w:rsidRPr="004205C7" w:rsidRDefault="00887DE8" w:rsidP="00887DE8">
            <w:pPr>
              <w:pStyle w:val="1f4"/>
              <w:outlineLvl w:val="0"/>
              <w:rPr>
                <w:rFonts w:ascii="Times New Roman" w:hAnsi="Times New Roman"/>
              </w:rPr>
            </w:pPr>
          </w:p>
        </w:tc>
        <w:tc>
          <w:tcPr>
            <w:tcW w:w="571" w:type="dxa"/>
            <w:gridSpan w:val="2"/>
            <w:vAlign w:val="center"/>
          </w:tcPr>
          <w:p w:rsidR="00887DE8" w:rsidRPr="004205C7" w:rsidRDefault="00887DE8" w:rsidP="00887DE8">
            <w:pPr>
              <w:pStyle w:val="1f4"/>
              <w:outlineLvl w:val="0"/>
              <w:rPr>
                <w:rFonts w:ascii="Times New Roman" w:hAnsi="Times New Roman"/>
              </w:rPr>
            </w:pPr>
          </w:p>
        </w:tc>
        <w:tc>
          <w:tcPr>
            <w:tcW w:w="858" w:type="dxa"/>
            <w:gridSpan w:val="2"/>
            <w:vAlign w:val="center"/>
          </w:tcPr>
          <w:p w:rsidR="00887DE8" w:rsidRPr="004205C7" w:rsidRDefault="00887DE8" w:rsidP="00887DE8">
            <w:pPr>
              <w:pStyle w:val="1f4"/>
              <w:outlineLvl w:val="0"/>
              <w:rPr>
                <w:rFonts w:ascii="Times New Roman" w:hAnsi="Times New Roman"/>
              </w:rPr>
            </w:pPr>
          </w:p>
        </w:tc>
        <w:tc>
          <w:tcPr>
            <w:tcW w:w="1148" w:type="dxa"/>
            <w:gridSpan w:val="2"/>
            <w:vAlign w:val="center"/>
          </w:tcPr>
          <w:p w:rsidR="00887DE8" w:rsidRPr="004205C7" w:rsidRDefault="00887DE8" w:rsidP="00887DE8">
            <w:pPr>
              <w:pStyle w:val="1f4"/>
              <w:outlineLvl w:val="0"/>
              <w:rPr>
                <w:rFonts w:ascii="Times New Roman" w:hAnsi="Times New Roman"/>
              </w:rPr>
            </w:pPr>
          </w:p>
        </w:tc>
        <w:tc>
          <w:tcPr>
            <w:tcW w:w="859" w:type="dxa"/>
            <w:gridSpan w:val="2"/>
            <w:vAlign w:val="center"/>
          </w:tcPr>
          <w:p w:rsidR="00887DE8" w:rsidRPr="004205C7" w:rsidRDefault="00887DE8" w:rsidP="00887DE8">
            <w:pPr>
              <w:pStyle w:val="1f4"/>
              <w:outlineLvl w:val="0"/>
              <w:rPr>
                <w:rFonts w:ascii="Times New Roman" w:hAnsi="Times New Roman"/>
              </w:rPr>
            </w:pPr>
          </w:p>
        </w:tc>
        <w:tc>
          <w:tcPr>
            <w:tcW w:w="2877" w:type="dxa"/>
            <w:gridSpan w:val="4"/>
            <w:vAlign w:val="center"/>
          </w:tcPr>
          <w:p w:rsidR="00887DE8" w:rsidRPr="004205C7" w:rsidRDefault="00887DE8" w:rsidP="00887DE8">
            <w:pPr>
              <w:pStyle w:val="1f4"/>
              <w:outlineLvl w:val="0"/>
              <w:rPr>
                <w:rFonts w:ascii="Times New Roman" w:hAnsi="Times New Roman"/>
              </w:rPr>
            </w:pPr>
          </w:p>
        </w:tc>
        <w:tc>
          <w:tcPr>
            <w:tcW w:w="3273" w:type="dxa"/>
            <w:gridSpan w:val="2"/>
            <w:vMerge/>
            <w:vAlign w:val="center"/>
          </w:tcPr>
          <w:p w:rsidR="00887DE8" w:rsidRPr="004205C7" w:rsidRDefault="00887DE8" w:rsidP="00887DE8">
            <w:pPr>
              <w:pStyle w:val="1f4"/>
              <w:outlineLvl w:val="0"/>
              <w:rPr>
                <w:rFonts w:ascii="Times New Roman" w:hAnsi="Times New Roman"/>
                <w:b/>
                <w:sz w:val="24"/>
                <w:szCs w:val="24"/>
              </w:rPr>
            </w:pPr>
          </w:p>
        </w:tc>
      </w:tr>
      <w:tr w:rsidR="00887DE8" w:rsidRPr="004205C7" w:rsidTr="00887DE8">
        <w:trPr>
          <w:gridAfter w:val="1"/>
          <w:wAfter w:w="71" w:type="dxa"/>
          <w:trHeight w:hRule="exact" w:val="282"/>
          <w:jc w:val="center"/>
        </w:trPr>
        <w:tc>
          <w:tcPr>
            <w:tcW w:w="1109" w:type="dxa"/>
            <w:vAlign w:val="center"/>
          </w:tcPr>
          <w:p w:rsidR="00887DE8" w:rsidRPr="004205C7" w:rsidRDefault="00887DE8" w:rsidP="00887DE8">
            <w:pPr>
              <w:pStyle w:val="1f4"/>
              <w:outlineLvl w:val="0"/>
              <w:rPr>
                <w:rFonts w:ascii="Times New Roman" w:hAnsi="Times New Roman"/>
              </w:rPr>
            </w:pPr>
          </w:p>
        </w:tc>
        <w:tc>
          <w:tcPr>
            <w:tcW w:w="571" w:type="dxa"/>
            <w:gridSpan w:val="2"/>
            <w:vAlign w:val="center"/>
          </w:tcPr>
          <w:p w:rsidR="00887DE8" w:rsidRPr="004205C7" w:rsidRDefault="00887DE8" w:rsidP="00887DE8">
            <w:pPr>
              <w:pStyle w:val="1f4"/>
              <w:outlineLvl w:val="0"/>
              <w:rPr>
                <w:rFonts w:ascii="Times New Roman" w:hAnsi="Times New Roman"/>
              </w:rPr>
            </w:pPr>
          </w:p>
        </w:tc>
        <w:tc>
          <w:tcPr>
            <w:tcW w:w="858" w:type="dxa"/>
            <w:gridSpan w:val="2"/>
            <w:vAlign w:val="center"/>
          </w:tcPr>
          <w:p w:rsidR="00887DE8" w:rsidRPr="004205C7" w:rsidRDefault="00887DE8" w:rsidP="00887DE8">
            <w:pPr>
              <w:pStyle w:val="1f4"/>
              <w:outlineLvl w:val="0"/>
              <w:rPr>
                <w:rFonts w:ascii="Times New Roman" w:hAnsi="Times New Roman"/>
              </w:rPr>
            </w:pPr>
          </w:p>
        </w:tc>
        <w:tc>
          <w:tcPr>
            <w:tcW w:w="1148" w:type="dxa"/>
            <w:gridSpan w:val="2"/>
            <w:vAlign w:val="center"/>
          </w:tcPr>
          <w:p w:rsidR="00887DE8" w:rsidRPr="004205C7" w:rsidRDefault="00887DE8" w:rsidP="00887DE8">
            <w:pPr>
              <w:pStyle w:val="1f4"/>
              <w:outlineLvl w:val="0"/>
              <w:rPr>
                <w:rFonts w:ascii="Times New Roman" w:hAnsi="Times New Roman"/>
              </w:rPr>
            </w:pPr>
          </w:p>
        </w:tc>
        <w:tc>
          <w:tcPr>
            <w:tcW w:w="859" w:type="dxa"/>
            <w:gridSpan w:val="2"/>
            <w:vAlign w:val="center"/>
          </w:tcPr>
          <w:p w:rsidR="00887DE8" w:rsidRPr="004205C7" w:rsidRDefault="00887DE8" w:rsidP="00887DE8">
            <w:pPr>
              <w:pStyle w:val="1f4"/>
              <w:outlineLvl w:val="0"/>
              <w:rPr>
                <w:rFonts w:ascii="Times New Roman" w:hAnsi="Times New Roman"/>
              </w:rPr>
            </w:pPr>
          </w:p>
        </w:tc>
        <w:tc>
          <w:tcPr>
            <w:tcW w:w="2877" w:type="dxa"/>
            <w:gridSpan w:val="4"/>
            <w:vAlign w:val="center"/>
          </w:tcPr>
          <w:p w:rsidR="00887DE8" w:rsidRPr="004205C7" w:rsidRDefault="00887DE8" w:rsidP="00887DE8">
            <w:pPr>
              <w:pStyle w:val="1f4"/>
              <w:outlineLvl w:val="0"/>
              <w:rPr>
                <w:rFonts w:ascii="Times New Roman" w:hAnsi="Times New Roman"/>
              </w:rPr>
            </w:pPr>
          </w:p>
        </w:tc>
        <w:tc>
          <w:tcPr>
            <w:tcW w:w="3273" w:type="dxa"/>
            <w:gridSpan w:val="2"/>
            <w:vMerge/>
            <w:vAlign w:val="center"/>
          </w:tcPr>
          <w:p w:rsidR="00887DE8" w:rsidRPr="004205C7" w:rsidRDefault="00887DE8" w:rsidP="00887DE8">
            <w:pPr>
              <w:pStyle w:val="1f4"/>
              <w:outlineLvl w:val="0"/>
              <w:rPr>
                <w:rFonts w:ascii="Times New Roman" w:hAnsi="Times New Roman"/>
                <w:b/>
                <w:sz w:val="24"/>
                <w:szCs w:val="24"/>
              </w:rPr>
            </w:pPr>
          </w:p>
        </w:tc>
      </w:tr>
      <w:tr w:rsidR="00887DE8" w:rsidRPr="004205C7" w:rsidTr="00887DE8">
        <w:trPr>
          <w:gridAfter w:val="1"/>
          <w:wAfter w:w="71" w:type="dxa"/>
          <w:trHeight w:hRule="exact" w:val="282"/>
          <w:jc w:val="center"/>
        </w:trPr>
        <w:tc>
          <w:tcPr>
            <w:tcW w:w="1109" w:type="dxa"/>
            <w:vAlign w:val="center"/>
          </w:tcPr>
          <w:p w:rsidR="00887DE8" w:rsidRPr="004205C7" w:rsidRDefault="00887DE8" w:rsidP="00887DE8">
            <w:pPr>
              <w:pStyle w:val="1f4"/>
              <w:outlineLvl w:val="0"/>
              <w:rPr>
                <w:rFonts w:ascii="Times New Roman" w:hAnsi="Times New Roman"/>
              </w:rPr>
            </w:pPr>
          </w:p>
        </w:tc>
        <w:tc>
          <w:tcPr>
            <w:tcW w:w="571" w:type="dxa"/>
            <w:gridSpan w:val="2"/>
            <w:vAlign w:val="center"/>
          </w:tcPr>
          <w:p w:rsidR="00887DE8" w:rsidRPr="004205C7" w:rsidRDefault="00887DE8" w:rsidP="00887DE8">
            <w:pPr>
              <w:pStyle w:val="1f4"/>
              <w:outlineLvl w:val="0"/>
              <w:rPr>
                <w:rFonts w:ascii="Times New Roman" w:hAnsi="Times New Roman"/>
              </w:rPr>
            </w:pPr>
          </w:p>
        </w:tc>
        <w:tc>
          <w:tcPr>
            <w:tcW w:w="858" w:type="dxa"/>
            <w:gridSpan w:val="2"/>
            <w:vAlign w:val="center"/>
          </w:tcPr>
          <w:p w:rsidR="00887DE8" w:rsidRPr="004205C7" w:rsidRDefault="00887DE8" w:rsidP="00887DE8">
            <w:pPr>
              <w:pStyle w:val="1f4"/>
              <w:outlineLvl w:val="0"/>
              <w:rPr>
                <w:rFonts w:ascii="Times New Roman" w:hAnsi="Times New Roman"/>
              </w:rPr>
            </w:pPr>
          </w:p>
        </w:tc>
        <w:tc>
          <w:tcPr>
            <w:tcW w:w="1148" w:type="dxa"/>
            <w:gridSpan w:val="2"/>
            <w:vAlign w:val="center"/>
          </w:tcPr>
          <w:p w:rsidR="00887DE8" w:rsidRPr="004205C7" w:rsidRDefault="00887DE8" w:rsidP="00887DE8">
            <w:pPr>
              <w:pStyle w:val="1f4"/>
              <w:outlineLvl w:val="0"/>
              <w:rPr>
                <w:rFonts w:ascii="Times New Roman" w:hAnsi="Times New Roman"/>
              </w:rPr>
            </w:pPr>
          </w:p>
        </w:tc>
        <w:tc>
          <w:tcPr>
            <w:tcW w:w="859" w:type="dxa"/>
            <w:gridSpan w:val="2"/>
            <w:vAlign w:val="center"/>
          </w:tcPr>
          <w:p w:rsidR="00887DE8" w:rsidRPr="004205C7" w:rsidRDefault="00887DE8" w:rsidP="00887DE8">
            <w:pPr>
              <w:pStyle w:val="1f4"/>
              <w:outlineLvl w:val="0"/>
              <w:rPr>
                <w:rFonts w:ascii="Times New Roman" w:hAnsi="Times New Roman"/>
              </w:rPr>
            </w:pPr>
          </w:p>
        </w:tc>
        <w:tc>
          <w:tcPr>
            <w:tcW w:w="2877" w:type="dxa"/>
            <w:gridSpan w:val="4"/>
          </w:tcPr>
          <w:p w:rsidR="00887DE8" w:rsidRPr="004205C7" w:rsidRDefault="00887DE8" w:rsidP="001F5366">
            <w:pPr>
              <w:pStyle w:val="1f4"/>
              <w:outlineLvl w:val="0"/>
              <w:rPr>
                <w:rFonts w:ascii="Times New Roman" w:hAnsi="Times New Roman"/>
                <w:b/>
              </w:rPr>
            </w:pPr>
            <w:r w:rsidRPr="004205C7">
              <w:rPr>
                <w:rFonts w:ascii="Times New Roman" w:hAnsi="Times New Roman"/>
                <w:b/>
                <w:sz w:val="22"/>
                <w:szCs w:val="22"/>
              </w:rPr>
              <w:t>Иваново</w:t>
            </w:r>
          </w:p>
        </w:tc>
        <w:tc>
          <w:tcPr>
            <w:tcW w:w="3273" w:type="dxa"/>
            <w:gridSpan w:val="2"/>
            <w:vMerge/>
            <w:vAlign w:val="center"/>
          </w:tcPr>
          <w:p w:rsidR="00887DE8" w:rsidRPr="004205C7" w:rsidRDefault="00887DE8" w:rsidP="00887DE8">
            <w:pPr>
              <w:pStyle w:val="1f4"/>
              <w:outlineLvl w:val="0"/>
              <w:rPr>
                <w:rFonts w:ascii="Times New Roman" w:hAnsi="Times New Roman"/>
                <w:b/>
                <w:sz w:val="24"/>
                <w:szCs w:val="24"/>
              </w:rPr>
            </w:pPr>
          </w:p>
        </w:tc>
      </w:tr>
      <w:tr w:rsidR="00887DE8" w:rsidRPr="004205C7" w:rsidTr="00887DE8">
        <w:trPr>
          <w:gridAfter w:val="1"/>
          <w:wAfter w:w="71" w:type="dxa"/>
          <w:trHeight w:hRule="exact" w:val="282"/>
          <w:jc w:val="center"/>
        </w:trPr>
        <w:tc>
          <w:tcPr>
            <w:tcW w:w="1109" w:type="dxa"/>
            <w:vAlign w:val="center"/>
          </w:tcPr>
          <w:p w:rsidR="00887DE8" w:rsidRPr="004205C7" w:rsidRDefault="00887DE8" w:rsidP="00887DE8">
            <w:pPr>
              <w:pStyle w:val="1f4"/>
              <w:outlineLvl w:val="0"/>
              <w:rPr>
                <w:rFonts w:ascii="Times New Roman" w:hAnsi="Times New Roman"/>
              </w:rPr>
            </w:pPr>
          </w:p>
        </w:tc>
        <w:tc>
          <w:tcPr>
            <w:tcW w:w="571" w:type="dxa"/>
            <w:gridSpan w:val="2"/>
            <w:vAlign w:val="center"/>
          </w:tcPr>
          <w:p w:rsidR="00887DE8" w:rsidRPr="004205C7" w:rsidRDefault="00887DE8" w:rsidP="00887DE8">
            <w:pPr>
              <w:pStyle w:val="1f4"/>
              <w:outlineLvl w:val="0"/>
              <w:rPr>
                <w:rFonts w:ascii="Times New Roman" w:hAnsi="Times New Roman"/>
              </w:rPr>
            </w:pPr>
          </w:p>
        </w:tc>
        <w:tc>
          <w:tcPr>
            <w:tcW w:w="858" w:type="dxa"/>
            <w:gridSpan w:val="2"/>
            <w:vAlign w:val="center"/>
          </w:tcPr>
          <w:p w:rsidR="00887DE8" w:rsidRPr="004205C7" w:rsidRDefault="00887DE8" w:rsidP="00887DE8">
            <w:pPr>
              <w:pStyle w:val="1f4"/>
              <w:outlineLvl w:val="0"/>
              <w:rPr>
                <w:rFonts w:ascii="Times New Roman" w:hAnsi="Times New Roman"/>
              </w:rPr>
            </w:pPr>
          </w:p>
        </w:tc>
        <w:tc>
          <w:tcPr>
            <w:tcW w:w="1148" w:type="dxa"/>
            <w:gridSpan w:val="2"/>
            <w:vAlign w:val="center"/>
          </w:tcPr>
          <w:p w:rsidR="00887DE8" w:rsidRPr="004205C7" w:rsidRDefault="00887DE8" w:rsidP="00887DE8">
            <w:pPr>
              <w:pStyle w:val="1f4"/>
              <w:outlineLvl w:val="0"/>
              <w:rPr>
                <w:rFonts w:ascii="Times New Roman" w:hAnsi="Times New Roman"/>
              </w:rPr>
            </w:pPr>
          </w:p>
        </w:tc>
        <w:tc>
          <w:tcPr>
            <w:tcW w:w="859" w:type="dxa"/>
            <w:gridSpan w:val="2"/>
            <w:vAlign w:val="center"/>
          </w:tcPr>
          <w:p w:rsidR="00887DE8" w:rsidRPr="004205C7" w:rsidRDefault="00887DE8" w:rsidP="00887DE8">
            <w:pPr>
              <w:pStyle w:val="1f4"/>
              <w:outlineLvl w:val="0"/>
              <w:rPr>
                <w:rFonts w:ascii="Times New Roman" w:hAnsi="Times New Roman"/>
              </w:rPr>
            </w:pPr>
          </w:p>
        </w:tc>
        <w:tc>
          <w:tcPr>
            <w:tcW w:w="2877" w:type="dxa"/>
            <w:gridSpan w:val="4"/>
          </w:tcPr>
          <w:p w:rsidR="00887DE8" w:rsidRPr="004205C7" w:rsidRDefault="00887DE8" w:rsidP="001F5366">
            <w:pPr>
              <w:jc w:val="center"/>
            </w:pPr>
            <w:r w:rsidRPr="004205C7">
              <w:rPr>
                <w:b/>
                <w:sz w:val="22"/>
                <w:szCs w:val="22"/>
              </w:rPr>
              <w:t>2018 г.</w:t>
            </w:r>
          </w:p>
        </w:tc>
        <w:tc>
          <w:tcPr>
            <w:tcW w:w="3273" w:type="dxa"/>
            <w:gridSpan w:val="2"/>
            <w:vMerge/>
            <w:vAlign w:val="center"/>
          </w:tcPr>
          <w:p w:rsidR="00887DE8" w:rsidRPr="004205C7" w:rsidRDefault="00887DE8" w:rsidP="00887DE8">
            <w:pPr>
              <w:rPr>
                <w:b/>
              </w:rPr>
            </w:pPr>
          </w:p>
        </w:tc>
      </w:tr>
      <w:tr w:rsidR="00887DE8" w:rsidRPr="004205C7" w:rsidTr="00887DE8">
        <w:trPr>
          <w:gridAfter w:val="1"/>
          <w:wAfter w:w="71" w:type="dxa"/>
          <w:trHeight w:hRule="exact" w:val="299"/>
          <w:jc w:val="center"/>
        </w:trPr>
        <w:tc>
          <w:tcPr>
            <w:tcW w:w="1109" w:type="dxa"/>
            <w:vAlign w:val="center"/>
          </w:tcPr>
          <w:p w:rsidR="00887DE8" w:rsidRPr="004205C7" w:rsidRDefault="00887DE8" w:rsidP="00887DE8">
            <w:pPr>
              <w:pStyle w:val="1f4"/>
              <w:outlineLvl w:val="0"/>
              <w:rPr>
                <w:rFonts w:ascii="Times New Roman" w:hAnsi="Times New Roman"/>
              </w:rPr>
            </w:pPr>
          </w:p>
        </w:tc>
        <w:tc>
          <w:tcPr>
            <w:tcW w:w="571" w:type="dxa"/>
            <w:gridSpan w:val="2"/>
            <w:vAlign w:val="center"/>
          </w:tcPr>
          <w:p w:rsidR="00887DE8" w:rsidRPr="004205C7" w:rsidRDefault="00887DE8" w:rsidP="00887DE8">
            <w:pPr>
              <w:pStyle w:val="1f4"/>
              <w:outlineLvl w:val="0"/>
              <w:rPr>
                <w:rFonts w:ascii="Times New Roman" w:hAnsi="Times New Roman"/>
              </w:rPr>
            </w:pPr>
          </w:p>
        </w:tc>
        <w:tc>
          <w:tcPr>
            <w:tcW w:w="858" w:type="dxa"/>
            <w:gridSpan w:val="2"/>
            <w:vAlign w:val="center"/>
          </w:tcPr>
          <w:p w:rsidR="00887DE8" w:rsidRPr="004205C7" w:rsidRDefault="00887DE8" w:rsidP="00887DE8">
            <w:pPr>
              <w:pStyle w:val="1f4"/>
              <w:outlineLvl w:val="0"/>
              <w:rPr>
                <w:rFonts w:ascii="Times New Roman" w:hAnsi="Times New Roman"/>
              </w:rPr>
            </w:pPr>
          </w:p>
        </w:tc>
        <w:tc>
          <w:tcPr>
            <w:tcW w:w="1148" w:type="dxa"/>
            <w:gridSpan w:val="2"/>
            <w:vAlign w:val="center"/>
          </w:tcPr>
          <w:p w:rsidR="00887DE8" w:rsidRPr="004205C7" w:rsidRDefault="00887DE8" w:rsidP="00887DE8">
            <w:pPr>
              <w:pStyle w:val="1f4"/>
              <w:outlineLvl w:val="0"/>
              <w:rPr>
                <w:rFonts w:ascii="Times New Roman" w:hAnsi="Times New Roman"/>
              </w:rPr>
            </w:pPr>
          </w:p>
        </w:tc>
        <w:tc>
          <w:tcPr>
            <w:tcW w:w="859" w:type="dxa"/>
            <w:gridSpan w:val="2"/>
            <w:vAlign w:val="center"/>
          </w:tcPr>
          <w:p w:rsidR="00887DE8" w:rsidRPr="004205C7" w:rsidRDefault="00887DE8" w:rsidP="00887DE8">
            <w:pPr>
              <w:pStyle w:val="1f4"/>
              <w:outlineLvl w:val="0"/>
              <w:rPr>
                <w:rFonts w:ascii="Times New Roman" w:hAnsi="Times New Roman"/>
              </w:rPr>
            </w:pPr>
          </w:p>
        </w:tc>
        <w:tc>
          <w:tcPr>
            <w:tcW w:w="2877" w:type="dxa"/>
            <w:gridSpan w:val="4"/>
            <w:vAlign w:val="center"/>
          </w:tcPr>
          <w:p w:rsidR="00887DE8" w:rsidRPr="004205C7" w:rsidRDefault="00887DE8" w:rsidP="00887DE8">
            <w:pPr>
              <w:pStyle w:val="1f4"/>
              <w:outlineLvl w:val="0"/>
              <w:rPr>
                <w:rFonts w:ascii="Times New Roman" w:hAnsi="Times New Roman"/>
              </w:rPr>
            </w:pPr>
          </w:p>
        </w:tc>
        <w:tc>
          <w:tcPr>
            <w:tcW w:w="3273" w:type="dxa"/>
            <w:gridSpan w:val="2"/>
            <w:vAlign w:val="center"/>
          </w:tcPr>
          <w:p w:rsidR="00887DE8" w:rsidRPr="004205C7" w:rsidRDefault="00887DE8" w:rsidP="00887DE8">
            <w:pPr>
              <w:rPr>
                <w:b/>
              </w:rPr>
            </w:pPr>
          </w:p>
        </w:tc>
      </w:tr>
      <w:tr w:rsidR="00887DE8" w:rsidRPr="004205C7" w:rsidTr="00887DE8">
        <w:trPr>
          <w:gridAfter w:val="1"/>
          <w:wAfter w:w="71" w:type="dxa"/>
          <w:trHeight w:hRule="exact" w:val="83"/>
          <w:jc w:val="center"/>
        </w:trPr>
        <w:tc>
          <w:tcPr>
            <w:tcW w:w="1109" w:type="dxa"/>
            <w:vAlign w:val="center"/>
          </w:tcPr>
          <w:p w:rsidR="00887DE8" w:rsidRPr="004205C7" w:rsidRDefault="00887DE8" w:rsidP="00887DE8">
            <w:pPr>
              <w:pStyle w:val="1f4"/>
              <w:outlineLvl w:val="0"/>
              <w:rPr>
                <w:rFonts w:ascii="Times New Roman" w:hAnsi="Times New Roman"/>
              </w:rPr>
            </w:pPr>
          </w:p>
        </w:tc>
        <w:tc>
          <w:tcPr>
            <w:tcW w:w="571" w:type="dxa"/>
            <w:gridSpan w:val="2"/>
            <w:vAlign w:val="center"/>
          </w:tcPr>
          <w:p w:rsidR="00887DE8" w:rsidRPr="004205C7" w:rsidRDefault="00887DE8" w:rsidP="00887DE8">
            <w:pPr>
              <w:pStyle w:val="1f4"/>
              <w:outlineLvl w:val="0"/>
              <w:rPr>
                <w:rFonts w:ascii="Times New Roman" w:hAnsi="Times New Roman"/>
              </w:rPr>
            </w:pPr>
          </w:p>
        </w:tc>
        <w:tc>
          <w:tcPr>
            <w:tcW w:w="858" w:type="dxa"/>
            <w:gridSpan w:val="2"/>
            <w:vAlign w:val="center"/>
          </w:tcPr>
          <w:p w:rsidR="00887DE8" w:rsidRPr="004205C7" w:rsidRDefault="00887DE8" w:rsidP="00887DE8">
            <w:pPr>
              <w:pStyle w:val="1f4"/>
              <w:outlineLvl w:val="0"/>
              <w:rPr>
                <w:rFonts w:ascii="Times New Roman" w:hAnsi="Times New Roman"/>
              </w:rPr>
            </w:pPr>
          </w:p>
        </w:tc>
        <w:tc>
          <w:tcPr>
            <w:tcW w:w="1148" w:type="dxa"/>
            <w:gridSpan w:val="2"/>
            <w:vAlign w:val="center"/>
          </w:tcPr>
          <w:p w:rsidR="00887DE8" w:rsidRPr="004205C7" w:rsidRDefault="00887DE8" w:rsidP="00887DE8">
            <w:pPr>
              <w:pStyle w:val="1f4"/>
              <w:outlineLvl w:val="0"/>
              <w:rPr>
                <w:rFonts w:ascii="Times New Roman" w:hAnsi="Times New Roman"/>
              </w:rPr>
            </w:pPr>
          </w:p>
        </w:tc>
        <w:tc>
          <w:tcPr>
            <w:tcW w:w="859" w:type="dxa"/>
            <w:gridSpan w:val="2"/>
            <w:vAlign w:val="center"/>
          </w:tcPr>
          <w:p w:rsidR="00887DE8" w:rsidRPr="004205C7" w:rsidRDefault="00887DE8" w:rsidP="00887DE8">
            <w:pPr>
              <w:pStyle w:val="1f4"/>
              <w:outlineLvl w:val="0"/>
              <w:rPr>
                <w:rFonts w:ascii="Times New Roman" w:hAnsi="Times New Roman"/>
              </w:rPr>
            </w:pPr>
          </w:p>
        </w:tc>
        <w:tc>
          <w:tcPr>
            <w:tcW w:w="2877" w:type="dxa"/>
            <w:gridSpan w:val="4"/>
            <w:vAlign w:val="center"/>
          </w:tcPr>
          <w:p w:rsidR="00887DE8" w:rsidRPr="004205C7" w:rsidRDefault="00887DE8" w:rsidP="00887DE8">
            <w:pPr>
              <w:pStyle w:val="1f4"/>
              <w:outlineLvl w:val="0"/>
              <w:rPr>
                <w:rFonts w:ascii="Times New Roman" w:hAnsi="Times New Roman"/>
              </w:rPr>
            </w:pPr>
          </w:p>
        </w:tc>
        <w:tc>
          <w:tcPr>
            <w:tcW w:w="3273" w:type="dxa"/>
            <w:gridSpan w:val="2"/>
            <w:vAlign w:val="center"/>
          </w:tcPr>
          <w:p w:rsidR="00887DE8" w:rsidRPr="004205C7" w:rsidRDefault="00887DE8" w:rsidP="00887DE8">
            <w:pPr>
              <w:rPr>
                <w:b/>
              </w:rPr>
            </w:pPr>
          </w:p>
        </w:tc>
      </w:tr>
      <w:tr w:rsidR="00887DE8" w:rsidRPr="001F1F3B" w:rsidTr="00887DE8">
        <w:trPr>
          <w:trHeight w:hRule="exact" w:val="287"/>
          <w:jc w:val="center"/>
        </w:trPr>
        <w:tc>
          <w:tcPr>
            <w:tcW w:w="10766" w:type="dxa"/>
            <w:gridSpan w:val="16"/>
            <w:vAlign w:val="center"/>
          </w:tcPr>
          <w:p w:rsidR="00887DE8" w:rsidRPr="00713E5F" w:rsidRDefault="00093A76" w:rsidP="00887DE8">
            <w:pPr>
              <w:pStyle w:val="1f4"/>
              <w:ind w:firstLine="1396"/>
              <w:outlineLvl w:val="0"/>
              <w:rPr>
                <w:rFonts w:ascii="Times New Roman" w:hAnsi="Times New Roman"/>
                <w:b/>
              </w:rPr>
            </w:pPr>
            <w:r w:rsidRPr="00093A76">
              <w:rPr>
                <w:rFonts w:ascii="Times New Roman" w:hAnsi="Times New Roman"/>
                <w:b/>
                <w:caps/>
                <w:noProof/>
                <w:spacing w:val="30"/>
              </w:rPr>
              <w:pict>
                <v:shape id="_x0000_s1057" type="#_x0000_t75" style="position:absolute;left:0;text-align:left;margin-left:11pt;margin-top:-9.35pt;width:89.3pt;height:57.45pt;z-index:251670528;mso-position-horizontal-relative:text;mso-position-vertical-relative:text" filled="t">
                  <v:imagedata r:id="rId10" o:title=""/>
                </v:shape>
                <o:OLEObject Type="Embed" ProgID="Word.Document.8" ShapeID="_x0000_s1057" DrawAspect="Content" ObjectID="_1589798834" r:id="rId19">
                  <o:FieldCodes>\s</o:FieldCodes>
                </o:OLEObject>
              </w:pict>
            </w:r>
            <w:r w:rsidR="00887DE8" w:rsidRPr="00713E5F">
              <w:rPr>
                <w:rFonts w:ascii="Times New Roman" w:hAnsi="Times New Roman"/>
                <w:b/>
                <w:caps/>
                <w:spacing w:val="30"/>
              </w:rPr>
              <w:t>ОБЩЕСТВО С ОГРАНИЧЕННОЙ ОТВЕТСТВЕННОСТЬЮ</w:t>
            </w:r>
          </w:p>
        </w:tc>
      </w:tr>
      <w:tr w:rsidR="00887DE8" w:rsidRPr="001F1F3B" w:rsidTr="00887DE8">
        <w:trPr>
          <w:trHeight w:hRule="exact" w:val="404"/>
          <w:jc w:val="center"/>
        </w:trPr>
        <w:tc>
          <w:tcPr>
            <w:tcW w:w="10766" w:type="dxa"/>
            <w:gridSpan w:val="16"/>
            <w:vAlign w:val="center"/>
          </w:tcPr>
          <w:p w:rsidR="00887DE8" w:rsidRPr="008729BF" w:rsidRDefault="00887DE8" w:rsidP="00887DE8">
            <w:pPr>
              <w:pStyle w:val="1f4"/>
              <w:ind w:firstLine="971"/>
              <w:outlineLvl w:val="0"/>
              <w:rPr>
                <w:rFonts w:ascii="Times New Roman" w:hAnsi="Times New Roman"/>
                <w:b/>
                <w:spacing w:val="30"/>
                <w:sz w:val="22"/>
                <w:szCs w:val="22"/>
              </w:rPr>
            </w:pPr>
            <w:r w:rsidRPr="008729BF">
              <w:rPr>
                <w:rFonts w:ascii="Times New Roman" w:hAnsi="Times New Roman"/>
                <w:b/>
                <w:caps/>
                <w:spacing w:val="30"/>
                <w:sz w:val="22"/>
                <w:szCs w:val="22"/>
              </w:rPr>
              <w:t>«Ивановодорпроект»</w:t>
            </w:r>
          </w:p>
        </w:tc>
      </w:tr>
      <w:tr w:rsidR="00887DE8" w:rsidRPr="001F1F3B" w:rsidTr="00887DE8">
        <w:trPr>
          <w:trHeight w:hRule="exact" w:val="404"/>
          <w:jc w:val="center"/>
        </w:trPr>
        <w:tc>
          <w:tcPr>
            <w:tcW w:w="10766" w:type="dxa"/>
            <w:gridSpan w:val="16"/>
            <w:vAlign w:val="center"/>
          </w:tcPr>
          <w:p w:rsidR="00887DE8" w:rsidRPr="008729BF" w:rsidRDefault="00887DE8" w:rsidP="00887DE8">
            <w:pPr>
              <w:pStyle w:val="1f4"/>
              <w:outlineLvl w:val="0"/>
              <w:rPr>
                <w:rFonts w:ascii="Times New Roman" w:hAnsi="Times New Roman"/>
                <w:b/>
                <w:spacing w:val="30"/>
                <w:sz w:val="26"/>
                <w:szCs w:val="22"/>
              </w:rPr>
            </w:pPr>
          </w:p>
        </w:tc>
      </w:tr>
      <w:tr w:rsidR="00887DE8" w:rsidRPr="001F1F3B" w:rsidTr="00887DE8">
        <w:trPr>
          <w:trHeight w:hRule="exact" w:val="404"/>
          <w:jc w:val="center"/>
        </w:trPr>
        <w:tc>
          <w:tcPr>
            <w:tcW w:w="10766" w:type="dxa"/>
            <w:gridSpan w:val="16"/>
            <w:vAlign w:val="center"/>
          </w:tcPr>
          <w:p w:rsidR="00887DE8" w:rsidRPr="008729BF" w:rsidRDefault="00887DE8" w:rsidP="00887DE8">
            <w:pPr>
              <w:pStyle w:val="1f4"/>
              <w:outlineLvl w:val="0"/>
              <w:rPr>
                <w:spacing w:val="30"/>
                <w:sz w:val="24"/>
                <w:szCs w:val="24"/>
              </w:rPr>
            </w:pPr>
            <w:r w:rsidRPr="008729BF">
              <w:rPr>
                <w:rFonts w:ascii="Times New Roman" w:hAnsi="Times New Roman"/>
                <w:b/>
                <w:sz w:val="28"/>
                <w:szCs w:val="28"/>
              </w:rPr>
              <w:t>Свидетельство № СРО-П-081-3702674327–00171-7 от 13 июля 2016 г.</w:t>
            </w:r>
          </w:p>
        </w:tc>
      </w:tr>
      <w:tr w:rsidR="00887DE8" w:rsidRPr="001F1F3B" w:rsidTr="00887DE8">
        <w:trPr>
          <w:trHeight w:hRule="exact" w:val="404"/>
          <w:jc w:val="center"/>
        </w:trPr>
        <w:tc>
          <w:tcPr>
            <w:tcW w:w="10766" w:type="dxa"/>
            <w:gridSpan w:val="16"/>
            <w:vAlign w:val="center"/>
          </w:tcPr>
          <w:p w:rsidR="00887DE8" w:rsidRPr="008729BF" w:rsidRDefault="00887DE8" w:rsidP="00887DE8">
            <w:pPr>
              <w:pStyle w:val="1f4"/>
              <w:outlineLvl w:val="0"/>
              <w:rPr>
                <w:rFonts w:ascii="Times New Roman" w:hAnsi="Times New Roman"/>
                <w:b/>
                <w:spacing w:val="30"/>
                <w:sz w:val="26"/>
                <w:szCs w:val="22"/>
              </w:rPr>
            </w:pPr>
          </w:p>
        </w:tc>
      </w:tr>
      <w:tr w:rsidR="00887DE8" w:rsidRPr="001F1F3B" w:rsidTr="00887DE8">
        <w:trPr>
          <w:trHeight w:hRule="exact" w:val="404"/>
          <w:jc w:val="center"/>
        </w:trPr>
        <w:tc>
          <w:tcPr>
            <w:tcW w:w="10766" w:type="dxa"/>
            <w:gridSpan w:val="16"/>
            <w:vAlign w:val="center"/>
          </w:tcPr>
          <w:p w:rsidR="00887DE8" w:rsidRPr="008729BF" w:rsidRDefault="00887DE8" w:rsidP="00887DE8">
            <w:pPr>
              <w:pStyle w:val="1f4"/>
              <w:outlineLvl w:val="0"/>
              <w:rPr>
                <w:rFonts w:ascii="Times New Roman" w:hAnsi="Times New Roman"/>
                <w:b/>
                <w:sz w:val="32"/>
                <w:szCs w:val="32"/>
              </w:rPr>
            </w:pPr>
            <w:r w:rsidRPr="008729BF">
              <w:rPr>
                <w:rFonts w:ascii="Times New Roman" w:hAnsi="Times New Roman"/>
                <w:b/>
                <w:sz w:val="32"/>
                <w:szCs w:val="32"/>
              </w:rPr>
              <w:t>Заказчик – Администрация Островского муниципального района</w:t>
            </w:r>
          </w:p>
        </w:tc>
      </w:tr>
      <w:tr w:rsidR="00887DE8" w:rsidRPr="001F1F3B" w:rsidTr="00887DE8">
        <w:trPr>
          <w:trHeight w:hRule="exact" w:val="404"/>
          <w:jc w:val="center"/>
        </w:trPr>
        <w:tc>
          <w:tcPr>
            <w:tcW w:w="10766" w:type="dxa"/>
            <w:gridSpan w:val="16"/>
            <w:vAlign w:val="center"/>
          </w:tcPr>
          <w:p w:rsidR="00887DE8" w:rsidRPr="008729BF" w:rsidRDefault="00887DE8" w:rsidP="00887DE8">
            <w:pPr>
              <w:pStyle w:val="1f4"/>
              <w:outlineLvl w:val="0"/>
              <w:rPr>
                <w:rFonts w:ascii="Times New Roman" w:hAnsi="Times New Roman"/>
                <w:b/>
                <w:sz w:val="32"/>
                <w:szCs w:val="32"/>
              </w:rPr>
            </w:pPr>
            <w:r w:rsidRPr="008729BF">
              <w:rPr>
                <w:rFonts w:ascii="Times New Roman" w:hAnsi="Times New Roman"/>
                <w:b/>
                <w:sz w:val="32"/>
                <w:szCs w:val="32"/>
              </w:rPr>
              <w:t>Костромской области</w:t>
            </w:r>
          </w:p>
        </w:tc>
      </w:tr>
      <w:tr w:rsidR="00887DE8" w:rsidRPr="001F1F3B" w:rsidTr="00887DE8">
        <w:trPr>
          <w:trHeight w:val="369"/>
          <w:jc w:val="center"/>
        </w:trPr>
        <w:tc>
          <w:tcPr>
            <w:tcW w:w="10766" w:type="dxa"/>
            <w:gridSpan w:val="16"/>
            <w:vAlign w:val="center"/>
          </w:tcPr>
          <w:p w:rsidR="00887DE8" w:rsidRPr="008729BF" w:rsidRDefault="00887DE8" w:rsidP="00887DE8">
            <w:pPr>
              <w:rPr>
                <w:b/>
                <w:sz w:val="18"/>
                <w:szCs w:val="34"/>
              </w:rPr>
            </w:pPr>
          </w:p>
        </w:tc>
      </w:tr>
      <w:tr w:rsidR="00887DE8" w:rsidRPr="001F1F3B" w:rsidTr="00887DE8">
        <w:trPr>
          <w:trHeight w:val="2256"/>
          <w:jc w:val="center"/>
        </w:trPr>
        <w:tc>
          <w:tcPr>
            <w:tcW w:w="10766" w:type="dxa"/>
            <w:gridSpan w:val="16"/>
            <w:vAlign w:val="center"/>
          </w:tcPr>
          <w:p w:rsidR="00887DE8" w:rsidRPr="008729BF" w:rsidRDefault="00887DE8" w:rsidP="00887DE8">
            <w:pPr>
              <w:spacing w:line="360" w:lineRule="auto"/>
              <w:ind w:left="572" w:right="712"/>
              <w:outlineLvl w:val="0"/>
              <w:rPr>
                <w:rFonts w:eastAsia="Calibri"/>
                <w:b/>
              </w:rPr>
            </w:pPr>
            <w:r w:rsidRPr="008729BF">
              <w:rPr>
                <w:rFonts w:eastAsia="Calibri"/>
                <w:b/>
              </w:rPr>
              <w:t xml:space="preserve">ПРОЕКТ ПЛАНИРОВКИ ТЕРРИТОРИИ </w:t>
            </w:r>
          </w:p>
          <w:p w:rsidR="00887DE8" w:rsidRPr="008729BF" w:rsidRDefault="00887DE8" w:rsidP="00887DE8">
            <w:pPr>
              <w:spacing w:line="360" w:lineRule="auto"/>
              <w:ind w:left="572" w:right="712"/>
              <w:outlineLvl w:val="0"/>
              <w:rPr>
                <w:rFonts w:eastAsia="Calibri"/>
                <w:b/>
              </w:rPr>
            </w:pPr>
            <w:r w:rsidRPr="008729BF">
              <w:rPr>
                <w:rFonts w:eastAsia="Calibri"/>
                <w:b/>
              </w:rPr>
              <w:t xml:space="preserve">ДЛЯ РАЗМЕЩЕНИЯ ЛИНЕЙНОГО ОБЪЕКТА </w:t>
            </w:r>
          </w:p>
          <w:p w:rsidR="00887DE8" w:rsidRPr="008729BF" w:rsidRDefault="00887DE8" w:rsidP="00887DE8">
            <w:pPr>
              <w:spacing w:line="360" w:lineRule="auto"/>
              <w:ind w:left="572" w:right="712"/>
              <w:outlineLvl w:val="0"/>
              <w:rPr>
                <w:rFonts w:eastAsia="Calibri"/>
                <w:b/>
                <w:caps/>
              </w:rPr>
            </w:pPr>
            <w:r w:rsidRPr="008729BF">
              <w:rPr>
                <w:rFonts w:eastAsia="Calibri"/>
                <w:b/>
                <w:caps/>
              </w:rPr>
              <w:t>«Реконструкция автомобильной дороги</w:t>
            </w:r>
          </w:p>
          <w:p w:rsidR="00887DE8" w:rsidRPr="008729BF" w:rsidRDefault="00887DE8" w:rsidP="00887DE8">
            <w:pPr>
              <w:spacing w:line="360" w:lineRule="auto"/>
              <w:ind w:left="572" w:right="712"/>
              <w:outlineLvl w:val="0"/>
              <w:rPr>
                <w:b/>
                <w:sz w:val="32"/>
                <w:szCs w:val="32"/>
              </w:rPr>
            </w:pPr>
            <w:r w:rsidRPr="008729BF">
              <w:rPr>
                <w:rFonts w:eastAsia="Calibri"/>
                <w:b/>
                <w:caps/>
              </w:rPr>
              <w:t>"Щелыково-Василево" на участке мостового перехода через реку Куекша в Островском районе Костромской области»</w:t>
            </w:r>
          </w:p>
        </w:tc>
      </w:tr>
      <w:tr w:rsidR="00887DE8" w:rsidRPr="001F1F3B" w:rsidTr="00887DE8">
        <w:trPr>
          <w:trHeight w:val="449"/>
          <w:jc w:val="center"/>
        </w:trPr>
        <w:tc>
          <w:tcPr>
            <w:tcW w:w="10766" w:type="dxa"/>
            <w:gridSpan w:val="16"/>
            <w:vAlign w:val="center"/>
          </w:tcPr>
          <w:p w:rsidR="00887DE8" w:rsidRPr="008729BF" w:rsidRDefault="00887DE8" w:rsidP="00887DE8">
            <w:pPr>
              <w:pStyle w:val="1f4"/>
              <w:rPr>
                <w:sz w:val="4"/>
              </w:rPr>
            </w:pPr>
          </w:p>
        </w:tc>
      </w:tr>
      <w:tr w:rsidR="00887DE8" w:rsidRPr="001F1F3B" w:rsidTr="00887DE8">
        <w:trPr>
          <w:trHeight w:val="491"/>
          <w:jc w:val="center"/>
        </w:trPr>
        <w:tc>
          <w:tcPr>
            <w:tcW w:w="10766" w:type="dxa"/>
            <w:gridSpan w:val="16"/>
            <w:vAlign w:val="center"/>
          </w:tcPr>
          <w:p w:rsidR="00887DE8" w:rsidRPr="008729BF" w:rsidRDefault="00887DE8" w:rsidP="00887DE8">
            <w:pPr>
              <w:pStyle w:val="1f4"/>
              <w:rPr>
                <w:rFonts w:ascii="Times New Roman" w:hAnsi="Times New Roman"/>
                <w:b/>
                <w:i/>
                <w:sz w:val="16"/>
                <w:szCs w:val="16"/>
              </w:rPr>
            </w:pPr>
            <w:r w:rsidRPr="008729BF">
              <w:rPr>
                <w:rFonts w:ascii="Times New Roman" w:hAnsi="Times New Roman"/>
                <w:b/>
                <w:i/>
                <w:sz w:val="32"/>
                <w:szCs w:val="32"/>
              </w:rPr>
              <w:t>ПЛАНИРОВКА ТЕРРИТОРИИ ЛИНЕЙНОГО ОБЪЕКТА</w:t>
            </w:r>
          </w:p>
        </w:tc>
      </w:tr>
      <w:tr w:rsidR="00887DE8" w:rsidRPr="001F1F3B" w:rsidTr="00887DE8">
        <w:trPr>
          <w:trHeight w:hRule="exact" w:val="570"/>
          <w:jc w:val="center"/>
        </w:trPr>
        <w:tc>
          <w:tcPr>
            <w:tcW w:w="10766" w:type="dxa"/>
            <w:gridSpan w:val="16"/>
            <w:vAlign w:val="center"/>
          </w:tcPr>
          <w:p w:rsidR="00887DE8" w:rsidRPr="008729BF" w:rsidRDefault="00887DE8" w:rsidP="00887DE8">
            <w:pPr>
              <w:pStyle w:val="1f4"/>
              <w:rPr>
                <w:rFonts w:ascii="Times New Roman" w:hAnsi="Times New Roman"/>
                <w:i/>
                <w:spacing w:val="20"/>
                <w:sz w:val="34"/>
                <w:szCs w:val="34"/>
              </w:rPr>
            </w:pPr>
          </w:p>
        </w:tc>
      </w:tr>
      <w:tr w:rsidR="00887DE8" w:rsidRPr="001F1F3B" w:rsidTr="00887DE8">
        <w:trPr>
          <w:trHeight w:hRule="exact" w:val="626"/>
          <w:jc w:val="center"/>
        </w:trPr>
        <w:tc>
          <w:tcPr>
            <w:tcW w:w="10766" w:type="dxa"/>
            <w:gridSpan w:val="16"/>
            <w:vAlign w:val="center"/>
          </w:tcPr>
          <w:p w:rsidR="00887DE8" w:rsidRPr="008729BF" w:rsidRDefault="00887DE8" w:rsidP="00887DE8">
            <w:pPr>
              <w:pStyle w:val="1f4"/>
              <w:rPr>
                <w:rFonts w:ascii="Times New Roman" w:hAnsi="Times New Roman"/>
                <w:b/>
                <w:spacing w:val="20"/>
                <w:sz w:val="24"/>
                <w:szCs w:val="24"/>
              </w:rPr>
            </w:pPr>
          </w:p>
        </w:tc>
      </w:tr>
      <w:tr w:rsidR="00887DE8" w:rsidRPr="001F1F3B" w:rsidTr="00887DE8">
        <w:trPr>
          <w:trHeight w:hRule="exact" w:val="404"/>
          <w:jc w:val="center"/>
        </w:trPr>
        <w:tc>
          <w:tcPr>
            <w:tcW w:w="10766" w:type="dxa"/>
            <w:gridSpan w:val="16"/>
            <w:vAlign w:val="center"/>
          </w:tcPr>
          <w:p w:rsidR="00887DE8" w:rsidRPr="008729BF" w:rsidRDefault="00887DE8" w:rsidP="00887DE8">
            <w:pPr>
              <w:pStyle w:val="1f4"/>
              <w:rPr>
                <w:rFonts w:ascii="Times New Roman" w:hAnsi="Times New Roman"/>
                <w:b/>
                <w:spacing w:val="20"/>
                <w:sz w:val="32"/>
                <w:szCs w:val="32"/>
              </w:rPr>
            </w:pPr>
            <w:r w:rsidRPr="008729BF">
              <w:rPr>
                <w:rFonts w:ascii="Times New Roman" w:hAnsi="Times New Roman"/>
                <w:b/>
                <w:spacing w:val="20"/>
                <w:sz w:val="32"/>
                <w:szCs w:val="32"/>
              </w:rPr>
              <w:t>Проект планировки территории</w:t>
            </w:r>
          </w:p>
        </w:tc>
      </w:tr>
      <w:tr w:rsidR="00887DE8" w:rsidRPr="001F1F3B" w:rsidTr="00887DE8">
        <w:trPr>
          <w:trHeight w:hRule="exact" w:val="404"/>
          <w:jc w:val="center"/>
        </w:trPr>
        <w:tc>
          <w:tcPr>
            <w:tcW w:w="10766" w:type="dxa"/>
            <w:gridSpan w:val="16"/>
            <w:vAlign w:val="center"/>
          </w:tcPr>
          <w:p w:rsidR="00887DE8" w:rsidRPr="008729BF" w:rsidRDefault="00887DE8" w:rsidP="00887DE8">
            <w:pPr>
              <w:pStyle w:val="1f4"/>
              <w:rPr>
                <w:rFonts w:ascii="Times New Roman" w:hAnsi="Times New Roman"/>
                <w:b/>
                <w:spacing w:val="20"/>
                <w:sz w:val="32"/>
                <w:szCs w:val="32"/>
              </w:rPr>
            </w:pPr>
          </w:p>
        </w:tc>
      </w:tr>
      <w:tr w:rsidR="00887DE8" w:rsidRPr="001F1F3B" w:rsidTr="00887DE8">
        <w:trPr>
          <w:trHeight w:hRule="exact" w:val="404"/>
          <w:jc w:val="center"/>
        </w:trPr>
        <w:tc>
          <w:tcPr>
            <w:tcW w:w="10766" w:type="dxa"/>
            <w:gridSpan w:val="16"/>
            <w:vAlign w:val="center"/>
          </w:tcPr>
          <w:p w:rsidR="00887DE8" w:rsidRPr="008729BF" w:rsidRDefault="00887DE8" w:rsidP="00887DE8">
            <w:pPr>
              <w:pStyle w:val="1f4"/>
              <w:rPr>
                <w:rFonts w:ascii="Times New Roman" w:hAnsi="Times New Roman"/>
                <w:b/>
                <w:spacing w:val="20"/>
                <w:sz w:val="32"/>
                <w:szCs w:val="32"/>
              </w:rPr>
            </w:pPr>
            <w:r w:rsidRPr="008729BF">
              <w:rPr>
                <w:rFonts w:ascii="Times New Roman" w:hAnsi="Times New Roman"/>
                <w:b/>
                <w:spacing w:val="20"/>
                <w:sz w:val="32"/>
                <w:szCs w:val="32"/>
              </w:rPr>
              <w:t>Том 1.2</w:t>
            </w:r>
          </w:p>
        </w:tc>
      </w:tr>
      <w:tr w:rsidR="00887DE8" w:rsidRPr="001F1F3B" w:rsidTr="00887DE8">
        <w:trPr>
          <w:trHeight w:hRule="exact" w:val="341"/>
          <w:jc w:val="center"/>
        </w:trPr>
        <w:tc>
          <w:tcPr>
            <w:tcW w:w="10766" w:type="dxa"/>
            <w:gridSpan w:val="16"/>
            <w:vAlign w:val="center"/>
          </w:tcPr>
          <w:p w:rsidR="00887DE8" w:rsidRPr="008729BF" w:rsidRDefault="00887DE8" w:rsidP="00887DE8">
            <w:pPr>
              <w:pStyle w:val="1f4"/>
              <w:rPr>
                <w:rFonts w:ascii="Times New Roman" w:hAnsi="Times New Roman"/>
                <w:b/>
                <w:spacing w:val="20"/>
                <w:sz w:val="28"/>
                <w:szCs w:val="28"/>
              </w:rPr>
            </w:pPr>
          </w:p>
        </w:tc>
      </w:tr>
      <w:tr w:rsidR="00887DE8" w:rsidRPr="001F1F3B" w:rsidTr="00887DE8">
        <w:trPr>
          <w:trHeight w:hRule="exact" w:val="404"/>
          <w:jc w:val="center"/>
        </w:trPr>
        <w:tc>
          <w:tcPr>
            <w:tcW w:w="10766" w:type="dxa"/>
            <w:gridSpan w:val="16"/>
            <w:vAlign w:val="center"/>
          </w:tcPr>
          <w:p w:rsidR="00887DE8" w:rsidRPr="008729BF" w:rsidRDefault="00887DE8" w:rsidP="00887DE8">
            <w:pPr>
              <w:pStyle w:val="1f4"/>
              <w:rPr>
                <w:rFonts w:ascii="Times New Roman" w:hAnsi="Times New Roman"/>
                <w:i/>
                <w:spacing w:val="20"/>
                <w:sz w:val="34"/>
                <w:szCs w:val="34"/>
              </w:rPr>
            </w:pPr>
            <w:r w:rsidRPr="008729BF">
              <w:rPr>
                <w:rFonts w:ascii="Times New Roman" w:hAnsi="Times New Roman"/>
                <w:b/>
                <w:spacing w:val="20"/>
                <w:sz w:val="32"/>
                <w:szCs w:val="32"/>
              </w:rPr>
              <w:t>Материалы по обоснованию</w:t>
            </w:r>
          </w:p>
        </w:tc>
      </w:tr>
      <w:tr w:rsidR="00887DE8" w:rsidRPr="001F1F3B" w:rsidTr="00887DE8">
        <w:trPr>
          <w:trHeight w:hRule="exact" w:val="394"/>
          <w:jc w:val="center"/>
        </w:trPr>
        <w:tc>
          <w:tcPr>
            <w:tcW w:w="10766" w:type="dxa"/>
            <w:gridSpan w:val="16"/>
            <w:vAlign w:val="center"/>
          </w:tcPr>
          <w:p w:rsidR="00887DE8" w:rsidRPr="008729BF" w:rsidRDefault="00887DE8" w:rsidP="00887DE8">
            <w:pPr>
              <w:pStyle w:val="3f"/>
              <w:jc w:val="center"/>
              <w:rPr>
                <w:rFonts w:ascii="Times New Roman" w:hAnsi="Times New Roman"/>
                <w:b/>
                <w:spacing w:val="20"/>
                <w:sz w:val="24"/>
                <w:szCs w:val="24"/>
              </w:rPr>
            </w:pPr>
          </w:p>
        </w:tc>
      </w:tr>
      <w:tr w:rsidR="00887DE8" w:rsidRPr="001F1F3B" w:rsidTr="00887DE8">
        <w:trPr>
          <w:trHeight w:hRule="exact" w:val="404"/>
          <w:jc w:val="center"/>
        </w:trPr>
        <w:tc>
          <w:tcPr>
            <w:tcW w:w="10766" w:type="dxa"/>
            <w:gridSpan w:val="16"/>
            <w:vAlign w:val="center"/>
          </w:tcPr>
          <w:p w:rsidR="00887DE8" w:rsidRPr="008729BF" w:rsidRDefault="00887DE8" w:rsidP="00887DE8">
            <w:pPr>
              <w:pStyle w:val="3f"/>
              <w:jc w:val="center"/>
              <w:rPr>
                <w:rFonts w:ascii="Times New Roman" w:hAnsi="Times New Roman"/>
                <w:b/>
                <w:spacing w:val="20"/>
                <w:sz w:val="28"/>
                <w:szCs w:val="28"/>
              </w:rPr>
            </w:pPr>
            <w:r w:rsidRPr="008729BF">
              <w:rPr>
                <w:rFonts w:ascii="Times New Roman" w:hAnsi="Times New Roman"/>
                <w:b/>
                <w:spacing w:val="20"/>
                <w:sz w:val="28"/>
                <w:szCs w:val="28"/>
              </w:rPr>
              <w:t>0141300015617000019-0187250-02 – ППТ/2</w:t>
            </w:r>
          </w:p>
        </w:tc>
      </w:tr>
      <w:tr w:rsidR="00887DE8" w:rsidRPr="001F1F3B" w:rsidTr="00887DE8">
        <w:trPr>
          <w:trHeight w:hRule="exact" w:val="404"/>
          <w:jc w:val="center"/>
        </w:trPr>
        <w:tc>
          <w:tcPr>
            <w:tcW w:w="10766" w:type="dxa"/>
            <w:gridSpan w:val="16"/>
            <w:vAlign w:val="center"/>
          </w:tcPr>
          <w:p w:rsidR="00887DE8" w:rsidRPr="008729BF" w:rsidRDefault="00887DE8" w:rsidP="00887DE8">
            <w:pPr>
              <w:pStyle w:val="1f4"/>
              <w:rPr>
                <w:rFonts w:ascii="Times New Roman" w:hAnsi="Times New Roman"/>
                <w:b/>
                <w:spacing w:val="20"/>
                <w:sz w:val="24"/>
                <w:szCs w:val="24"/>
              </w:rPr>
            </w:pPr>
          </w:p>
        </w:tc>
      </w:tr>
      <w:tr w:rsidR="00887DE8" w:rsidRPr="001F1F3B" w:rsidTr="00887DE8">
        <w:trPr>
          <w:trHeight w:hRule="exact" w:val="333"/>
          <w:jc w:val="center"/>
        </w:trPr>
        <w:tc>
          <w:tcPr>
            <w:tcW w:w="10766" w:type="dxa"/>
            <w:gridSpan w:val="16"/>
            <w:vAlign w:val="center"/>
          </w:tcPr>
          <w:p w:rsidR="00887DE8" w:rsidRPr="008729BF" w:rsidRDefault="00887DE8" w:rsidP="00887DE8">
            <w:pPr>
              <w:pStyle w:val="1f4"/>
              <w:outlineLvl w:val="0"/>
            </w:pPr>
          </w:p>
        </w:tc>
      </w:tr>
      <w:tr w:rsidR="00887DE8" w:rsidRPr="001F1F3B" w:rsidTr="00887DE8">
        <w:trPr>
          <w:trHeight w:hRule="exact" w:val="404"/>
          <w:jc w:val="center"/>
        </w:trPr>
        <w:tc>
          <w:tcPr>
            <w:tcW w:w="5178" w:type="dxa"/>
            <w:gridSpan w:val="12"/>
            <w:vAlign w:val="center"/>
          </w:tcPr>
          <w:p w:rsidR="00887DE8" w:rsidRPr="008729BF" w:rsidRDefault="00887DE8" w:rsidP="00887DE8">
            <w:pPr>
              <w:pStyle w:val="1f4"/>
              <w:ind w:left="790"/>
              <w:jc w:val="both"/>
              <w:rPr>
                <w:rFonts w:ascii="Times New Roman" w:hAnsi="Times New Roman"/>
                <w:b/>
                <w:spacing w:val="20"/>
                <w:sz w:val="26"/>
                <w:szCs w:val="26"/>
              </w:rPr>
            </w:pPr>
            <w:r w:rsidRPr="008729BF">
              <w:rPr>
                <w:rFonts w:ascii="Times New Roman" w:hAnsi="Times New Roman"/>
                <w:b/>
                <w:spacing w:val="20"/>
                <w:sz w:val="26"/>
                <w:szCs w:val="26"/>
              </w:rPr>
              <w:t>Генеральный директор</w:t>
            </w:r>
          </w:p>
        </w:tc>
        <w:tc>
          <w:tcPr>
            <w:tcW w:w="2290" w:type="dxa"/>
            <w:gridSpan w:val="2"/>
            <w:vAlign w:val="bottom"/>
          </w:tcPr>
          <w:p w:rsidR="00887DE8" w:rsidRPr="008729BF" w:rsidRDefault="00887DE8" w:rsidP="00887DE8">
            <w:pPr>
              <w:pStyle w:val="1f4"/>
              <w:rPr>
                <w:rFonts w:ascii="Times New Roman" w:hAnsi="Times New Roman"/>
                <w:b/>
                <w:spacing w:val="20"/>
                <w:sz w:val="26"/>
                <w:szCs w:val="26"/>
              </w:rPr>
            </w:pPr>
          </w:p>
        </w:tc>
        <w:tc>
          <w:tcPr>
            <w:tcW w:w="3298" w:type="dxa"/>
            <w:gridSpan w:val="2"/>
            <w:vAlign w:val="bottom"/>
          </w:tcPr>
          <w:p w:rsidR="00887DE8" w:rsidRPr="008729BF" w:rsidRDefault="00887DE8" w:rsidP="00887DE8">
            <w:pPr>
              <w:pStyle w:val="1f4"/>
              <w:jc w:val="both"/>
              <w:rPr>
                <w:rFonts w:ascii="Times New Roman" w:hAnsi="Times New Roman"/>
                <w:b/>
                <w:spacing w:val="20"/>
                <w:sz w:val="26"/>
                <w:szCs w:val="26"/>
              </w:rPr>
            </w:pPr>
            <w:r w:rsidRPr="008729BF">
              <w:rPr>
                <w:rFonts w:ascii="Times New Roman" w:hAnsi="Times New Roman"/>
                <w:b/>
                <w:spacing w:val="20"/>
                <w:sz w:val="26"/>
                <w:szCs w:val="26"/>
              </w:rPr>
              <w:t>А.М. Борцов</w:t>
            </w:r>
          </w:p>
        </w:tc>
      </w:tr>
      <w:tr w:rsidR="00887DE8" w:rsidRPr="001F1F3B" w:rsidTr="00887DE8">
        <w:trPr>
          <w:trHeight w:hRule="exact" w:val="404"/>
          <w:jc w:val="center"/>
        </w:trPr>
        <w:tc>
          <w:tcPr>
            <w:tcW w:w="5178" w:type="dxa"/>
            <w:gridSpan w:val="12"/>
            <w:vAlign w:val="center"/>
          </w:tcPr>
          <w:p w:rsidR="00887DE8" w:rsidRPr="008729BF" w:rsidRDefault="00887DE8" w:rsidP="00887DE8">
            <w:pPr>
              <w:pStyle w:val="1f4"/>
              <w:ind w:left="790"/>
              <w:jc w:val="both"/>
              <w:rPr>
                <w:rFonts w:ascii="Times New Roman" w:hAnsi="Times New Roman"/>
                <w:b/>
                <w:spacing w:val="20"/>
                <w:sz w:val="26"/>
                <w:szCs w:val="26"/>
              </w:rPr>
            </w:pPr>
            <w:r w:rsidRPr="008729BF">
              <w:rPr>
                <w:rFonts w:ascii="Times New Roman" w:hAnsi="Times New Roman"/>
                <w:b/>
                <w:spacing w:val="20"/>
                <w:sz w:val="26"/>
                <w:szCs w:val="26"/>
              </w:rPr>
              <w:t>Главный инженер проекта</w:t>
            </w:r>
          </w:p>
        </w:tc>
        <w:tc>
          <w:tcPr>
            <w:tcW w:w="2290" w:type="dxa"/>
            <w:gridSpan w:val="2"/>
            <w:vAlign w:val="bottom"/>
          </w:tcPr>
          <w:p w:rsidR="00887DE8" w:rsidRPr="008729BF" w:rsidRDefault="00887DE8" w:rsidP="00887DE8">
            <w:pPr>
              <w:pStyle w:val="1f4"/>
              <w:rPr>
                <w:rFonts w:ascii="Times New Roman" w:hAnsi="Times New Roman"/>
                <w:spacing w:val="20"/>
                <w:sz w:val="26"/>
                <w:szCs w:val="26"/>
              </w:rPr>
            </w:pPr>
          </w:p>
        </w:tc>
        <w:tc>
          <w:tcPr>
            <w:tcW w:w="3298" w:type="dxa"/>
            <w:gridSpan w:val="2"/>
            <w:vAlign w:val="bottom"/>
          </w:tcPr>
          <w:p w:rsidR="00887DE8" w:rsidRPr="008729BF" w:rsidRDefault="00887DE8" w:rsidP="00887DE8">
            <w:pPr>
              <w:pStyle w:val="1f4"/>
              <w:jc w:val="both"/>
              <w:rPr>
                <w:rFonts w:ascii="Times New Roman" w:hAnsi="Times New Roman"/>
                <w:b/>
                <w:spacing w:val="20"/>
                <w:sz w:val="26"/>
                <w:szCs w:val="26"/>
              </w:rPr>
            </w:pPr>
            <w:r w:rsidRPr="008729BF">
              <w:rPr>
                <w:rFonts w:ascii="Times New Roman" w:hAnsi="Times New Roman"/>
                <w:b/>
                <w:spacing w:val="20"/>
                <w:sz w:val="26"/>
                <w:szCs w:val="26"/>
              </w:rPr>
              <w:t>С.Н. Торгунов</w:t>
            </w:r>
          </w:p>
        </w:tc>
      </w:tr>
      <w:tr w:rsidR="00887DE8" w:rsidRPr="001F1F3B" w:rsidTr="00887DE8">
        <w:trPr>
          <w:trHeight w:hRule="exact" w:val="404"/>
          <w:jc w:val="center"/>
        </w:trPr>
        <w:tc>
          <w:tcPr>
            <w:tcW w:w="5178" w:type="dxa"/>
            <w:gridSpan w:val="12"/>
            <w:vAlign w:val="center"/>
          </w:tcPr>
          <w:p w:rsidR="00887DE8" w:rsidRPr="008729BF" w:rsidRDefault="00887DE8" w:rsidP="00887DE8">
            <w:pPr>
              <w:pStyle w:val="1f4"/>
              <w:ind w:left="790"/>
              <w:rPr>
                <w:rFonts w:ascii="Times New Roman" w:hAnsi="Times New Roman"/>
                <w:b/>
                <w:spacing w:val="20"/>
                <w:sz w:val="26"/>
                <w:szCs w:val="26"/>
              </w:rPr>
            </w:pPr>
          </w:p>
        </w:tc>
        <w:tc>
          <w:tcPr>
            <w:tcW w:w="2290" w:type="dxa"/>
            <w:gridSpan w:val="2"/>
            <w:vAlign w:val="center"/>
          </w:tcPr>
          <w:p w:rsidR="00887DE8" w:rsidRPr="008729BF" w:rsidRDefault="00887DE8" w:rsidP="00887DE8">
            <w:pPr>
              <w:pStyle w:val="1f4"/>
              <w:rPr>
                <w:rFonts w:ascii="Times New Roman" w:hAnsi="Times New Roman"/>
                <w:spacing w:val="20"/>
                <w:sz w:val="26"/>
                <w:szCs w:val="26"/>
              </w:rPr>
            </w:pPr>
          </w:p>
        </w:tc>
        <w:tc>
          <w:tcPr>
            <w:tcW w:w="3298" w:type="dxa"/>
            <w:gridSpan w:val="2"/>
            <w:vAlign w:val="center"/>
          </w:tcPr>
          <w:p w:rsidR="00887DE8" w:rsidRPr="008729BF" w:rsidRDefault="00887DE8" w:rsidP="00887DE8">
            <w:pPr>
              <w:pStyle w:val="1f4"/>
              <w:rPr>
                <w:rFonts w:ascii="Times New Roman" w:hAnsi="Times New Roman"/>
                <w:b/>
                <w:spacing w:val="20"/>
                <w:sz w:val="26"/>
                <w:szCs w:val="26"/>
              </w:rPr>
            </w:pPr>
          </w:p>
        </w:tc>
      </w:tr>
      <w:tr w:rsidR="00887DE8" w:rsidRPr="001F1F3B" w:rsidTr="00887DE8">
        <w:trPr>
          <w:trHeight w:hRule="exact" w:val="404"/>
          <w:jc w:val="center"/>
        </w:trPr>
        <w:tc>
          <w:tcPr>
            <w:tcW w:w="5178" w:type="dxa"/>
            <w:gridSpan w:val="12"/>
            <w:vAlign w:val="center"/>
          </w:tcPr>
          <w:p w:rsidR="00887DE8" w:rsidRPr="008729BF" w:rsidRDefault="00887DE8" w:rsidP="00887DE8">
            <w:pPr>
              <w:pStyle w:val="1f4"/>
              <w:ind w:left="790"/>
              <w:rPr>
                <w:rFonts w:ascii="Times New Roman" w:hAnsi="Times New Roman"/>
                <w:b/>
                <w:spacing w:val="20"/>
                <w:sz w:val="26"/>
                <w:szCs w:val="26"/>
              </w:rPr>
            </w:pPr>
          </w:p>
        </w:tc>
        <w:tc>
          <w:tcPr>
            <w:tcW w:w="2290" w:type="dxa"/>
            <w:gridSpan w:val="2"/>
            <w:vAlign w:val="center"/>
          </w:tcPr>
          <w:p w:rsidR="00887DE8" w:rsidRPr="008729BF" w:rsidRDefault="00887DE8" w:rsidP="00887DE8">
            <w:pPr>
              <w:pStyle w:val="1f4"/>
              <w:rPr>
                <w:rFonts w:ascii="Times New Roman" w:hAnsi="Times New Roman"/>
                <w:spacing w:val="20"/>
                <w:sz w:val="26"/>
                <w:szCs w:val="26"/>
              </w:rPr>
            </w:pPr>
          </w:p>
        </w:tc>
        <w:tc>
          <w:tcPr>
            <w:tcW w:w="3298" w:type="dxa"/>
            <w:gridSpan w:val="2"/>
            <w:vAlign w:val="center"/>
          </w:tcPr>
          <w:p w:rsidR="00887DE8" w:rsidRPr="008729BF" w:rsidRDefault="00887DE8" w:rsidP="00887DE8">
            <w:pPr>
              <w:pStyle w:val="1f4"/>
              <w:rPr>
                <w:rFonts w:ascii="Times New Roman" w:hAnsi="Times New Roman"/>
                <w:b/>
                <w:spacing w:val="20"/>
                <w:sz w:val="26"/>
                <w:szCs w:val="26"/>
              </w:rPr>
            </w:pPr>
          </w:p>
        </w:tc>
      </w:tr>
      <w:tr w:rsidR="00887DE8" w:rsidRPr="001F1F3B" w:rsidTr="00887DE8">
        <w:trPr>
          <w:trHeight w:hRule="exact" w:val="289"/>
          <w:jc w:val="center"/>
        </w:trPr>
        <w:tc>
          <w:tcPr>
            <w:tcW w:w="1116" w:type="dxa"/>
            <w:gridSpan w:val="2"/>
            <w:tcBorders>
              <w:right w:val="single" w:sz="12" w:space="0" w:color="auto"/>
            </w:tcBorders>
            <w:vAlign w:val="center"/>
          </w:tcPr>
          <w:p w:rsidR="00887DE8" w:rsidRPr="008729BF" w:rsidRDefault="00887DE8" w:rsidP="00887DE8">
            <w:pPr>
              <w:pStyle w:val="1f4"/>
              <w:outlineLvl w:val="0"/>
            </w:pPr>
          </w:p>
        </w:tc>
        <w:tc>
          <w:tcPr>
            <w:tcW w:w="574" w:type="dxa"/>
            <w:gridSpan w:val="2"/>
            <w:tcBorders>
              <w:top w:val="single" w:sz="12" w:space="0" w:color="auto"/>
              <w:left w:val="single" w:sz="12" w:space="0" w:color="auto"/>
              <w:bottom w:val="single" w:sz="12" w:space="0" w:color="auto"/>
              <w:right w:val="single" w:sz="12" w:space="0" w:color="auto"/>
            </w:tcBorders>
            <w:vAlign w:val="center"/>
          </w:tcPr>
          <w:p w:rsidR="00887DE8" w:rsidRPr="008729BF" w:rsidRDefault="00887DE8" w:rsidP="00887DE8">
            <w:pPr>
              <w:pStyle w:val="1f4"/>
              <w:outlineLvl w:val="0"/>
              <w:rPr>
                <w:rFonts w:ascii="Times New Roman" w:hAnsi="Times New Roman"/>
                <w:sz w:val="18"/>
                <w:szCs w:val="18"/>
              </w:rPr>
            </w:pPr>
            <w:r w:rsidRPr="008729BF">
              <w:rPr>
                <w:rFonts w:ascii="Times New Roman" w:hAnsi="Times New Roman"/>
                <w:sz w:val="18"/>
                <w:szCs w:val="18"/>
              </w:rPr>
              <w:t>Изм.</w:t>
            </w:r>
          </w:p>
        </w:tc>
        <w:tc>
          <w:tcPr>
            <w:tcW w:w="863" w:type="dxa"/>
            <w:gridSpan w:val="2"/>
            <w:tcBorders>
              <w:top w:val="single" w:sz="12" w:space="0" w:color="auto"/>
              <w:left w:val="single" w:sz="12" w:space="0" w:color="auto"/>
              <w:bottom w:val="single" w:sz="12" w:space="0" w:color="auto"/>
              <w:right w:val="single" w:sz="12" w:space="0" w:color="auto"/>
            </w:tcBorders>
            <w:vAlign w:val="center"/>
          </w:tcPr>
          <w:p w:rsidR="00887DE8" w:rsidRPr="008729BF" w:rsidRDefault="00887DE8" w:rsidP="00887DE8">
            <w:pPr>
              <w:pStyle w:val="1f4"/>
              <w:outlineLvl w:val="0"/>
              <w:rPr>
                <w:rFonts w:ascii="Times New Roman" w:hAnsi="Times New Roman"/>
                <w:sz w:val="18"/>
                <w:szCs w:val="18"/>
              </w:rPr>
            </w:pPr>
            <w:r w:rsidRPr="008729BF">
              <w:rPr>
                <w:rFonts w:ascii="Times New Roman" w:hAnsi="Times New Roman"/>
                <w:sz w:val="18"/>
                <w:szCs w:val="18"/>
              </w:rPr>
              <w:t>№ док.</w:t>
            </w:r>
          </w:p>
        </w:tc>
        <w:tc>
          <w:tcPr>
            <w:tcW w:w="1155" w:type="dxa"/>
            <w:gridSpan w:val="2"/>
            <w:tcBorders>
              <w:top w:val="single" w:sz="12" w:space="0" w:color="auto"/>
              <w:left w:val="single" w:sz="12" w:space="0" w:color="auto"/>
              <w:bottom w:val="single" w:sz="12" w:space="0" w:color="auto"/>
              <w:right w:val="single" w:sz="12" w:space="0" w:color="auto"/>
            </w:tcBorders>
            <w:vAlign w:val="center"/>
          </w:tcPr>
          <w:p w:rsidR="00887DE8" w:rsidRPr="008729BF" w:rsidRDefault="00887DE8" w:rsidP="00887DE8">
            <w:pPr>
              <w:pStyle w:val="1f4"/>
              <w:outlineLvl w:val="0"/>
              <w:rPr>
                <w:rFonts w:ascii="Times New Roman" w:hAnsi="Times New Roman"/>
                <w:sz w:val="18"/>
                <w:szCs w:val="18"/>
              </w:rPr>
            </w:pPr>
            <w:r w:rsidRPr="008729BF">
              <w:rPr>
                <w:rFonts w:ascii="Times New Roman" w:hAnsi="Times New Roman"/>
                <w:sz w:val="18"/>
                <w:szCs w:val="18"/>
              </w:rPr>
              <w:t>Подп.</w:t>
            </w:r>
          </w:p>
        </w:tc>
        <w:tc>
          <w:tcPr>
            <w:tcW w:w="864" w:type="dxa"/>
            <w:gridSpan w:val="2"/>
            <w:tcBorders>
              <w:top w:val="single" w:sz="12" w:space="0" w:color="auto"/>
              <w:left w:val="single" w:sz="12" w:space="0" w:color="auto"/>
              <w:bottom w:val="single" w:sz="12" w:space="0" w:color="auto"/>
              <w:right w:val="single" w:sz="12" w:space="0" w:color="auto"/>
            </w:tcBorders>
            <w:vAlign w:val="center"/>
          </w:tcPr>
          <w:p w:rsidR="00887DE8" w:rsidRPr="008729BF" w:rsidRDefault="00887DE8" w:rsidP="00887DE8">
            <w:pPr>
              <w:pStyle w:val="1f4"/>
              <w:outlineLvl w:val="0"/>
              <w:rPr>
                <w:rFonts w:ascii="Times New Roman" w:hAnsi="Times New Roman"/>
                <w:sz w:val="18"/>
                <w:szCs w:val="18"/>
              </w:rPr>
            </w:pPr>
            <w:r w:rsidRPr="008729BF">
              <w:rPr>
                <w:rFonts w:ascii="Times New Roman" w:hAnsi="Times New Roman"/>
                <w:sz w:val="18"/>
                <w:szCs w:val="18"/>
              </w:rPr>
              <w:t>Дата</w:t>
            </w:r>
          </w:p>
        </w:tc>
        <w:tc>
          <w:tcPr>
            <w:tcW w:w="2896" w:type="dxa"/>
            <w:gridSpan w:val="4"/>
            <w:tcBorders>
              <w:left w:val="single" w:sz="12" w:space="0" w:color="auto"/>
            </w:tcBorders>
            <w:vAlign w:val="center"/>
          </w:tcPr>
          <w:p w:rsidR="00887DE8" w:rsidRPr="008729BF" w:rsidRDefault="00887DE8" w:rsidP="00887DE8">
            <w:pPr>
              <w:pStyle w:val="1f4"/>
              <w:outlineLvl w:val="0"/>
            </w:pPr>
          </w:p>
        </w:tc>
        <w:tc>
          <w:tcPr>
            <w:tcW w:w="3298" w:type="dxa"/>
            <w:gridSpan w:val="2"/>
            <w:vMerge w:val="restart"/>
            <w:vAlign w:val="center"/>
          </w:tcPr>
          <w:p w:rsidR="00887DE8" w:rsidRPr="008729BF" w:rsidRDefault="00887DE8" w:rsidP="00887DE8">
            <w:pPr>
              <w:pStyle w:val="1f4"/>
              <w:spacing w:line="317" w:lineRule="auto"/>
              <w:outlineLvl w:val="0"/>
              <w:rPr>
                <w:rFonts w:ascii="Times New Roman" w:hAnsi="Times New Roman"/>
                <w:sz w:val="14"/>
                <w:szCs w:val="24"/>
              </w:rPr>
            </w:pPr>
          </w:p>
          <w:p w:rsidR="00887DE8" w:rsidRPr="008729BF" w:rsidRDefault="00887DE8" w:rsidP="00887DE8">
            <w:pPr>
              <w:pStyle w:val="1f4"/>
              <w:spacing w:line="317" w:lineRule="auto"/>
              <w:jc w:val="left"/>
              <w:outlineLvl w:val="0"/>
              <w:rPr>
                <w:rFonts w:ascii="Times New Roman" w:hAnsi="Times New Roman"/>
                <w:sz w:val="24"/>
                <w:szCs w:val="24"/>
              </w:rPr>
            </w:pPr>
            <w:r w:rsidRPr="008729BF">
              <w:rPr>
                <w:rFonts w:ascii="Times New Roman" w:hAnsi="Times New Roman"/>
                <w:sz w:val="24"/>
                <w:szCs w:val="24"/>
              </w:rPr>
              <w:t>Выпущено ____ экз.</w:t>
            </w:r>
          </w:p>
          <w:p w:rsidR="00887DE8" w:rsidRPr="008729BF" w:rsidRDefault="00887DE8" w:rsidP="00887DE8">
            <w:pPr>
              <w:pStyle w:val="1f4"/>
              <w:spacing w:line="317" w:lineRule="auto"/>
              <w:jc w:val="left"/>
              <w:outlineLvl w:val="0"/>
              <w:rPr>
                <w:rFonts w:ascii="Times New Roman" w:hAnsi="Times New Roman"/>
                <w:sz w:val="24"/>
                <w:szCs w:val="24"/>
              </w:rPr>
            </w:pPr>
            <w:r w:rsidRPr="008729BF">
              <w:rPr>
                <w:rFonts w:ascii="Times New Roman" w:hAnsi="Times New Roman"/>
                <w:sz w:val="24"/>
                <w:szCs w:val="24"/>
              </w:rPr>
              <w:t>Экз. № ____</w:t>
            </w:r>
          </w:p>
          <w:p w:rsidR="00887DE8" w:rsidRPr="008729BF" w:rsidRDefault="00887DE8" w:rsidP="00887DE8">
            <w:pPr>
              <w:pStyle w:val="1f4"/>
              <w:spacing w:line="317" w:lineRule="auto"/>
              <w:jc w:val="left"/>
              <w:outlineLvl w:val="0"/>
              <w:rPr>
                <w:rFonts w:ascii="Times New Roman" w:hAnsi="Times New Roman"/>
                <w:sz w:val="24"/>
                <w:szCs w:val="24"/>
              </w:rPr>
            </w:pPr>
            <w:r w:rsidRPr="008729BF">
              <w:rPr>
                <w:rFonts w:ascii="Times New Roman" w:hAnsi="Times New Roman"/>
                <w:sz w:val="24"/>
                <w:szCs w:val="24"/>
              </w:rPr>
              <w:t>Арх. № _______</w:t>
            </w:r>
          </w:p>
          <w:p w:rsidR="00887DE8" w:rsidRPr="008729BF" w:rsidRDefault="00887DE8" w:rsidP="00887DE8">
            <w:pPr>
              <w:pStyle w:val="1f4"/>
              <w:spacing w:line="317" w:lineRule="auto"/>
              <w:outlineLvl w:val="0"/>
              <w:rPr>
                <w:rFonts w:ascii="Times New Roman" w:hAnsi="Times New Roman"/>
                <w:sz w:val="24"/>
                <w:szCs w:val="24"/>
              </w:rPr>
            </w:pPr>
          </w:p>
          <w:p w:rsidR="00887DE8" w:rsidRPr="008729BF" w:rsidRDefault="00887DE8" w:rsidP="00887DE8">
            <w:pPr>
              <w:pStyle w:val="1f4"/>
              <w:spacing w:line="317" w:lineRule="auto"/>
              <w:outlineLvl w:val="0"/>
              <w:rPr>
                <w:rFonts w:ascii="Times New Roman" w:hAnsi="Times New Roman"/>
                <w:b/>
                <w:sz w:val="24"/>
                <w:szCs w:val="24"/>
              </w:rPr>
            </w:pPr>
          </w:p>
        </w:tc>
      </w:tr>
      <w:tr w:rsidR="00887DE8" w:rsidRPr="001F1F3B" w:rsidTr="00887DE8">
        <w:trPr>
          <w:trHeight w:hRule="exact" w:val="289"/>
          <w:jc w:val="center"/>
        </w:trPr>
        <w:tc>
          <w:tcPr>
            <w:tcW w:w="1116" w:type="dxa"/>
            <w:gridSpan w:val="2"/>
            <w:tcBorders>
              <w:right w:val="single" w:sz="12" w:space="0" w:color="auto"/>
            </w:tcBorders>
            <w:vAlign w:val="center"/>
          </w:tcPr>
          <w:p w:rsidR="00887DE8" w:rsidRPr="00713E5F" w:rsidRDefault="00887DE8" w:rsidP="00887DE8">
            <w:pPr>
              <w:pStyle w:val="1f4"/>
              <w:outlineLvl w:val="0"/>
            </w:pPr>
          </w:p>
        </w:tc>
        <w:tc>
          <w:tcPr>
            <w:tcW w:w="574" w:type="dxa"/>
            <w:gridSpan w:val="2"/>
            <w:tcBorders>
              <w:top w:val="single" w:sz="4" w:space="0" w:color="auto"/>
              <w:left w:val="single" w:sz="12" w:space="0" w:color="auto"/>
              <w:bottom w:val="single" w:sz="4" w:space="0" w:color="auto"/>
              <w:right w:val="single" w:sz="12" w:space="0" w:color="auto"/>
            </w:tcBorders>
            <w:vAlign w:val="center"/>
          </w:tcPr>
          <w:p w:rsidR="00887DE8" w:rsidRPr="00713E5F" w:rsidRDefault="00887DE8" w:rsidP="00887DE8">
            <w:pPr>
              <w:pStyle w:val="1f4"/>
              <w:outlineLvl w:val="0"/>
            </w:pPr>
          </w:p>
        </w:tc>
        <w:tc>
          <w:tcPr>
            <w:tcW w:w="863" w:type="dxa"/>
            <w:gridSpan w:val="2"/>
            <w:tcBorders>
              <w:top w:val="single" w:sz="4" w:space="0" w:color="auto"/>
              <w:left w:val="single" w:sz="12" w:space="0" w:color="auto"/>
              <w:bottom w:val="single" w:sz="4" w:space="0" w:color="auto"/>
              <w:right w:val="single" w:sz="12" w:space="0" w:color="auto"/>
            </w:tcBorders>
            <w:vAlign w:val="center"/>
          </w:tcPr>
          <w:p w:rsidR="00887DE8" w:rsidRPr="00713E5F" w:rsidRDefault="00887DE8" w:rsidP="00887DE8">
            <w:pPr>
              <w:pStyle w:val="1f4"/>
              <w:outlineLvl w:val="0"/>
            </w:pPr>
          </w:p>
        </w:tc>
        <w:tc>
          <w:tcPr>
            <w:tcW w:w="1155" w:type="dxa"/>
            <w:gridSpan w:val="2"/>
            <w:tcBorders>
              <w:top w:val="single" w:sz="4" w:space="0" w:color="auto"/>
              <w:left w:val="single" w:sz="12" w:space="0" w:color="auto"/>
              <w:bottom w:val="single" w:sz="4" w:space="0" w:color="auto"/>
              <w:right w:val="single" w:sz="12" w:space="0" w:color="auto"/>
            </w:tcBorders>
            <w:vAlign w:val="center"/>
          </w:tcPr>
          <w:p w:rsidR="00887DE8" w:rsidRPr="00713E5F" w:rsidRDefault="00887DE8" w:rsidP="00887DE8">
            <w:pPr>
              <w:pStyle w:val="1f4"/>
              <w:outlineLvl w:val="0"/>
            </w:pPr>
          </w:p>
        </w:tc>
        <w:tc>
          <w:tcPr>
            <w:tcW w:w="864" w:type="dxa"/>
            <w:gridSpan w:val="2"/>
            <w:tcBorders>
              <w:top w:val="single" w:sz="4" w:space="0" w:color="auto"/>
              <w:left w:val="single" w:sz="12" w:space="0" w:color="auto"/>
              <w:bottom w:val="single" w:sz="4" w:space="0" w:color="auto"/>
              <w:right w:val="single" w:sz="12" w:space="0" w:color="auto"/>
            </w:tcBorders>
            <w:vAlign w:val="center"/>
          </w:tcPr>
          <w:p w:rsidR="00887DE8" w:rsidRPr="00713E5F" w:rsidRDefault="00887DE8" w:rsidP="00887DE8">
            <w:pPr>
              <w:pStyle w:val="1f4"/>
              <w:outlineLvl w:val="0"/>
            </w:pPr>
          </w:p>
        </w:tc>
        <w:tc>
          <w:tcPr>
            <w:tcW w:w="2896" w:type="dxa"/>
            <w:gridSpan w:val="4"/>
            <w:tcBorders>
              <w:left w:val="single" w:sz="12" w:space="0" w:color="auto"/>
            </w:tcBorders>
            <w:vAlign w:val="center"/>
          </w:tcPr>
          <w:p w:rsidR="00887DE8" w:rsidRPr="00713E5F" w:rsidRDefault="00887DE8" w:rsidP="00887DE8">
            <w:pPr>
              <w:pStyle w:val="1f4"/>
              <w:outlineLvl w:val="0"/>
            </w:pPr>
          </w:p>
        </w:tc>
        <w:tc>
          <w:tcPr>
            <w:tcW w:w="3298" w:type="dxa"/>
            <w:gridSpan w:val="2"/>
            <w:vMerge/>
            <w:vAlign w:val="center"/>
          </w:tcPr>
          <w:p w:rsidR="00887DE8" w:rsidRPr="00713E5F" w:rsidRDefault="00887DE8" w:rsidP="00887DE8">
            <w:pPr>
              <w:pStyle w:val="1f4"/>
              <w:outlineLvl w:val="0"/>
              <w:rPr>
                <w:rFonts w:ascii="Times New Roman" w:hAnsi="Times New Roman"/>
                <w:b/>
                <w:sz w:val="24"/>
                <w:szCs w:val="24"/>
              </w:rPr>
            </w:pPr>
          </w:p>
        </w:tc>
      </w:tr>
      <w:tr w:rsidR="00887DE8" w:rsidRPr="001F1F3B" w:rsidTr="00887DE8">
        <w:trPr>
          <w:trHeight w:hRule="exact" w:val="289"/>
          <w:jc w:val="center"/>
        </w:trPr>
        <w:tc>
          <w:tcPr>
            <w:tcW w:w="1116" w:type="dxa"/>
            <w:gridSpan w:val="2"/>
            <w:tcBorders>
              <w:right w:val="single" w:sz="12" w:space="0" w:color="auto"/>
            </w:tcBorders>
            <w:vAlign w:val="center"/>
          </w:tcPr>
          <w:p w:rsidR="00887DE8" w:rsidRPr="00713E5F" w:rsidRDefault="00887DE8" w:rsidP="00887DE8">
            <w:pPr>
              <w:pStyle w:val="1f4"/>
              <w:outlineLvl w:val="0"/>
            </w:pPr>
          </w:p>
        </w:tc>
        <w:tc>
          <w:tcPr>
            <w:tcW w:w="574" w:type="dxa"/>
            <w:gridSpan w:val="2"/>
            <w:tcBorders>
              <w:top w:val="single" w:sz="4" w:space="0" w:color="auto"/>
              <w:left w:val="single" w:sz="12" w:space="0" w:color="auto"/>
              <w:bottom w:val="single" w:sz="4" w:space="0" w:color="auto"/>
              <w:right w:val="single" w:sz="12" w:space="0" w:color="auto"/>
            </w:tcBorders>
            <w:vAlign w:val="center"/>
          </w:tcPr>
          <w:p w:rsidR="00887DE8" w:rsidRPr="00713E5F" w:rsidRDefault="00887DE8" w:rsidP="00887DE8">
            <w:pPr>
              <w:pStyle w:val="1f4"/>
              <w:outlineLvl w:val="0"/>
            </w:pPr>
          </w:p>
        </w:tc>
        <w:tc>
          <w:tcPr>
            <w:tcW w:w="863" w:type="dxa"/>
            <w:gridSpan w:val="2"/>
            <w:tcBorders>
              <w:top w:val="single" w:sz="4" w:space="0" w:color="auto"/>
              <w:left w:val="single" w:sz="12" w:space="0" w:color="auto"/>
              <w:bottom w:val="single" w:sz="4" w:space="0" w:color="auto"/>
              <w:right w:val="single" w:sz="12" w:space="0" w:color="auto"/>
            </w:tcBorders>
            <w:vAlign w:val="center"/>
          </w:tcPr>
          <w:p w:rsidR="00887DE8" w:rsidRPr="00713E5F" w:rsidRDefault="00887DE8" w:rsidP="00887DE8">
            <w:pPr>
              <w:pStyle w:val="1f4"/>
              <w:outlineLvl w:val="0"/>
            </w:pPr>
          </w:p>
        </w:tc>
        <w:tc>
          <w:tcPr>
            <w:tcW w:w="1155" w:type="dxa"/>
            <w:gridSpan w:val="2"/>
            <w:tcBorders>
              <w:top w:val="single" w:sz="4" w:space="0" w:color="auto"/>
              <w:left w:val="single" w:sz="12" w:space="0" w:color="auto"/>
              <w:bottom w:val="single" w:sz="4" w:space="0" w:color="auto"/>
              <w:right w:val="single" w:sz="12" w:space="0" w:color="auto"/>
            </w:tcBorders>
            <w:vAlign w:val="center"/>
          </w:tcPr>
          <w:p w:rsidR="00887DE8" w:rsidRPr="00713E5F" w:rsidRDefault="00887DE8" w:rsidP="00887DE8">
            <w:pPr>
              <w:pStyle w:val="1f4"/>
              <w:outlineLvl w:val="0"/>
            </w:pPr>
          </w:p>
        </w:tc>
        <w:tc>
          <w:tcPr>
            <w:tcW w:w="864" w:type="dxa"/>
            <w:gridSpan w:val="2"/>
            <w:tcBorders>
              <w:top w:val="single" w:sz="4" w:space="0" w:color="auto"/>
              <w:left w:val="single" w:sz="12" w:space="0" w:color="auto"/>
              <w:bottom w:val="single" w:sz="4" w:space="0" w:color="auto"/>
              <w:right w:val="single" w:sz="12" w:space="0" w:color="auto"/>
            </w:tcBorders>
            <w:vAlign w:val="center"/>
          </w:tcPr>
          <w:p w:rsidR="00887DE8" w:rsidRPr="00713E5F" w:rsidRDefault="00887DE8" w:rsidP="00887DE8">
            <w:pPr>
              <w:pStyle w:val="1f4"/>
              <w:outlineLvl w:val="0"/>
            </w:pPr>
          </w:p>
        </w:tc>
        <w:tc>
          <w:tcPr>
            <w:tcW w:w="2896" w:type="dxa"/>
            <w:gridSpan w:val="4"/>
            <w:tcBorders>
              <w:left w:val="single" w:sz="12" w:space="0" w:color="auto"/>
            </w:tcBorders>
            <w:vAlign w:val="center"/>
          </w:tcPr>
          <w:p w:rsidR="00887DE8" w:rsidRPr="00713E5F" w:rsidRDefault="00887DE8" w:rsidP="00887DE8">
            <w:pPr>
              <w:pStyle w:val="1f4"/>
              <w:outlineLvl w:val="0"/>
            </w:pPr>
          </w:p>
        </w:tc>
        <w:tc>
          <w:tcPr>
            <w:tcW w:w="3298" w:type="dxa"/>
            <w:gridSpan w:val="2"/>
            <w:vMerge/>
            <w:vAlign w:val="center"/>
          </w:tcPr>
          <w:p w:rsidR="00887DE8" w:rsidRPr="00713E5F" w:rsidRDefault="00887DE8" w:rsidP="00887DE8">
            <w:pPr>
              <w:pStyle w:val="1f4"/>
              <w:outlineLvl w:val="0"/>
              <w:rPr>
                <w:rFonts w:ascii="Times New Roman" w:hAnsi="Times New Roman"/>
                <w:b/>
                <w:sz w:val="24"/>
                <w:szCs w:val="24"/>
              </w:rPr>
            </w:pPr>
          </w:p>
        </w:tc>
      </w:tr>
      <w:tr w:rsidR="00887DE8" w:rsidRPr="001F1F3B" w:rsidTr="00887DE8">
        <w:trPr>
          <w:trHeight w:hRule="exact" w:val="289"/>
          <w:jc w:val="center"/>
        </w:trPr>
        <w:tc>
          <w:tcPr>
            <w:tcW w:w="1116" w:type="dxa"/>
            <w:gridSpan w:val="2"/>
            <w:tcBorders>
              <w:right w:val="single" w:sz="12" w:space="0" w:color="auto"/>
            </w:tcBorders>
            <w:vAlign w:val="center"/>
          </w:tcPr>
          <w:p w:rsidR="00887DE8" w:rsidRPr="00713E5F" w:rsidRDefault="00887DE8" w:rsidP="00887DE8">
            <w:pPr>
              <w:pStyle w:val="1f4"/>
              <w:outlineLvl w:val="0"/>
            </w:pPr>
          </w:p>
        </w:tc>
        <w:tc>
          <w:tcPr>
            <w:tcW w:w="574" w:type="dxa"/>
            <w:gridSpan w:val="2"/>
            <w:tcBorders>
              <w:top w:val="single" w:sz="4" w:space="0" w:color="auto"/>
              <w:left w:val="single" w:sz="12" w:space="0" w:color="auto"/>
              <w:bottom w:val="single" w:sz="12" w:space="0" w:color="auto"/>
              <w:right w:val="single" w:sz="12" w:space="0" w:color="auto"/>
            </w:tcBorders>
            <w:vAlign w:val="center"/>
          </w:tcPr>
          <w:p w:rsidR="00887DE8" w:rsidRPr="00713E5F" w:rsidRDefault="00887DE8" w:rsidP="00887DE8">
            <w:pPr>
              <w:pStyle w:val="1f4"/>
              <w:outlineLvl w:val="0"/>
            </w:pPr>
          </w:p>
        </w:tc>
        <w:tc>
          <w:tcPr>
            <w:tcW w:w="863" w:type="dxa"/>
            <w:gridSpan w:val="2"/>
            <w:tcBorders>
              <w:top w:val="single" w:sz="4" w:space="0" w:color="auto"/>
              <w:left w:val="single" w:sz="12" w:space="0" w:color="auto"/>
              <w:bottom w:val="single" w:sz="12" w:space="0" w:color="auto"/>
              <w:right w:val="single" w:sz="12" w:space="0" w:color="auto"/>
            </w:tcBorders>
            <w:vAlign w:val="center"/>
          </w:tcPr>
          <w:p w:rsidR="00887DE8" w:rsidRPr="00713E5F" w:rsidRDefault="00887DE8" w:rsidP="00887DE8">
            <w:pPr>
              <w:pStyle w:val="1f4"/>
              <w:outlineLvl w:val="0"/>
            </w:pPr>
          </w:p>
        </w:tc>
        <w:tc>
          <w:tcPr>
            <w:tcW w:w="1155" w:type="dxa"/>
            <w:gridSpan w:val="2"/>
            <w:tcBorders>
              <w:top w:val="single" w:sz="4" w:space="0" w:color="auto"/>
              <w:left w:val="single" w:sz="12" w:space="0" w:color="auto"/>
              <w:bottom w:val="single" w:sz="12" w:space="0" w:color="auto"/>
              <w:right w:val="single" w:sz="12" w:space="0" w:color="auto"/>
            </w:tcBorders>
            <w:vAlign w:val="center"/>
          </w:tcPr>
          <w:p w:rsidR="00887DE8" w:rsidRPr="00713E5F" w:rsidRDefault="00887DE8" w:rsidP="00887DE8">
            <w:pPr>
              <w:pStyle w:val="1f4"/>
              <w:outlineLvl w:val="0"/>
            </w:pPr>
          </w:p>
        </w:tc>
        <w:tc>
          <w:tcPr>
            <w:tcW w:w="864" w:type="dxa"/>
            <w:gridSpan w:val="2"/>
            <w:tcBorders>
              <w:top w:val="single" w:sz="4" w:space="0" w:color="auto"/>
              <w:left w:val="single" w:sz="12" w:space="0" w:color="auto"/>
              <w:bottom w:val="single" w:sz="12" w:space="0" w:color="auto"/>
              <w:right w:val="single" w:sz="12" w:space="0" w:color="auto"/>
            </w:tcBorders>
            <w:vAlign w:val="center"/>
          </w:tcPr>
          <w:p w:rsidR="00887DE8" w:rsidRPr="00713E5F" w:rsidRDefault="00887DE8" w:rsidP="00887DE8">
            <w:pPr>
              <w:pStyle w:val="1f4"/>
              <w:outlineLvl w:val="0"/>
            </w:pPr>
          </w:p>
        </w:tc>
        <w:tc>
          <w:tcPr>
            <w:tcW w:w="2896" w:type="dxa"/>
            <w:gridSpan w:val="4"/>
            <w:tcBorders>
              <w:left w:val="single" w:sz="12" w:space="0" w:color="auto"/>
            </w:tcBorders>
            <w:vAlign w:val="center"/>
          </w:tcPr>
          <w:p w:rsidR="00887DE8" w:rsidRPr="00713E5F" w:rsidRDefault="00887DE8" w:rsidP="00887DE8">
            <w:pPr>
              <w:pStyle w:val="1f4"/>
              <w:outlineLvl w:val="0"/>
            </w:pPr>
          </w:p>
        </w:tc>
        <w:tc>
          <w:tcPr>
            <w:tcW w:w="3298" w:type="dxa"/>
            <w:gridSpan w:val="2"/>
            <w:vMerge/>
            <w:vAlign w:val="center"/>
          </w:tcPr>
          <w:p w:rsidR="00887DE8" w:rsidRPr="00713E5F" w:rsidRDefault="00887DE8" w:rsidP="00887DE8">
            <w:pPr>
              <w:rPr>
                <w:b/>
              </w:rPr>
            </w:pPr>
          </w:p>
        </w:tc>
      </w:tr>
      <w:tr w:rsidR="00887DE8" w:rsidRPr="001F1F3B" w:rsidTr="00887DE8">
        <w:trPr>
          <w:trHeight w:hRule="exact" w:val="314"/>
          <w:jc w:val="center"/>
        </w:trPr>
        <w:tc>
          <w:tcPr>
            <w:tcW w:w="3708" w:type="dxa"/>
            <w:gridSpan w:val="8"/>
            <w:vAlign w:val="center"/>
          </w:tcPr>
          <w:p w:rsidR="00887DE8" w:rsidRPr="00713E5F" w:rsidRDefault="00887DE8" w:rsidP="00887DE8">
            <w:pPr>
              <w:pStyle w:val="1f4"/>
              <w:outlineLvl w:val="0"/>
            </w:pPr>
          </w:p>
        </w:tc>
        <w:tc>
          <w:tcPr>
            <w:tcW w:w="3760" w:type="dxa"/>
            <w:gridSpan w:val="6"/>
            <w:vAlign w:val="center"/>
          </w:tcPr>
          <w:p w:rsidR="00887DE8" w:rsidRPr="00713E5F" w:rsidRDefault="00887DE8" w:rsidP="00887DE8">
            <w:pPr>
              <w:pStyle w:val="1f4"/>
              <w:jc w:val="both"/>
              <w:rPr>
                <w:sz w:val="24"/>
                <w:szCs w:val="24"/>
              </w:rPr>
            </w:pPr>
          </w:p>
          <w:p w:rsidR="00887DE8" w:rsidRPr="00713E5F" w:rsidRDefault="00887DE8" w:rsidP="00887DE8">
            <w:pPr>
              <w:pStyle w:val="1f4"/>
              <w:rPr>
                <w:sz w:val="24"/>
                <w:szCs w:val="24"/>
              </w:rPr>
            </w:pPr>
          </w:p>
        </w:tc>
        <w:tc>
          <w:tcPr>
            <w:tcW w:w="3298" w:type="dxa"/>
            <w:gridSpan w:val="2"/>
            <w:vMerge/>
            <w:vAlign w:val="center"/>
          </w:tcPr>
          <w:p w:rsidR="00887DE8" w:rsidRPr="00713E5F" w:rsidRDefault="00887DE8" w:rsidP="00887DE8">
            <w:pPr>
              <w:pStyle w:val="1f4"/>
              <w:outlineLvl w:val="0"/>
              <w:rPr>
                <w:b/>
                <w:sz w:val="24"/>
                <w:szCs w:val="24"/>
              </w:rPr>
            </w:pPr>
          </w:p>
        </w:tc>
      </w:tr>
      <w:tr w:rsidR="00887DE8" w:rsidRPr="001F1F3B" w:rsidTr="00887DE8">
        <w:trPr>
          <w:trHeight w:hRule="exact" w:val="325"/>
          <w:jc w:val="center"/>
        </w:trPr>
        <w:tc>
          <w:tcPr>
            <w:tcW w:w="3708" w:type="dxa"/>
            <w:gridSpan w:val="8"/>
            <w:vAlign w:val="center"/>
          </w:tcPr>
          <w:p w:rsidR="00887DE8" w:rsidRPr="00713E5F" w:rsidRDefault="00887DE8" w:rsidP="00887DE8">
            <w:pPr>
              <w:pStyle w:val="1f4"/>
              <w:outlineLvl w:val="0"/>
            </w:pPr>
          </w:p>
        </w:tc>
        <w:tc>
          <w:tcPr>
            <w:tcW w:w="3760" w:type="dxa"/>
            <w:gridSpan w:val="6"/>
            <w:vAlign w:val="center"/>
          </w:tcPr>
          <w:p w:rsidR="00887DE8" w:rsidRPr="00713E5F" w:rsidRDefault="00887DE8" w:rsidP="00887DE8">
            <w:pPr>
              <w:pStyle w:val="3f"/>
              <w:jc w:val="center"/>
              <w:rPr>
                <w:rFonts w:ascii="Times New Roman" w:hAnsi="Times New Roman"/>
                <w:b/>
                <w:spacing w:val="20"/>
                <w:sz w:val="22"/>
                <w:szCs w:val="22"/>
              </w:rPr>
            </w:pPr>
          </w:p>
        </w:tc>
        <w:tc>
          <w:tcPr>
            <w:tcW w:w="3298" w:type="dxa"/>
            <w:gridSpan w:val="2"/>
            <w:vAlign w:val="center"/>
          </w:tcPr>
          <w:p w:rsidR="00887DE8" w:rsidRPr="00713E5F" w:rsidRDefault="00887DE8" w:rsidP="00887DE8">
            <w:pPr>
              <w:pStyle w:val="1f4"/>
              <w:outlineLvl w:val="0"/>
              <w:rPr>
                <w:rFonts w:ascii="Times New Roman" w:hAnsi="Times New Roman"/>
                <w:b/>
                <w:sz w:val="24"/>
                <w:szCs w:val="24"/>
              </w:rPr>
            </w:pPr>
          </w:p>
        </w:tc>
      </w:tr>
      <w:tr w:rsidR="00887DE8" w:rsidRPr="001F1F3B" w:rsidTr="00887DE8">
        <w:trPr>
          <w:trHeight w:hRule="exact" w:val="225"/>
          <w:jc w:val="center"/>
        </w:trPr>
        <w:tc>
          <w:tcPr>
            <w:tcW w:w="3708" w:type="dxa"/>
            <w:gridSpan w:val="8"/>
            <w:vAlign w:val="center"/>
          </w:tcPr>
          <w:p w:rsidR="00887DE8" w:rsidRPr="00713E5F" w:rsidRDefault="00887DE8" w:rsidP="00887DE8">
            <w:pPr>
              <w:pStyle w:val="1f4"/>
              <w:outlineLvl w:val="0"/>
            </w:pPr>
          </w:p>
        </w:tc>
        <w:tc>
          <w:tcPr>
            <w:tcW w:w="3760" w:type="dxa"/>
            <w:gridSpan w:val="6"/>
            <w:vAlign w:val="center"/>
          </w:tcPr>
          <w:p w:rsidR="00887DE8" w:rsidRPr="00713E5F" w:rsidRDefault="00887DE8" w:rsidP="00887DE8">
            <w:pPr>
              <w:pStyle w:val="3f"/>
              <w:jc w:val="center"/>
              <w:rPr>
                <w:rFonts w:ascii="Times New Roman" w:hAnsi="Times New Roman"/>
                <w:b/>
                <w:spacing w:val="20"/>
                <w:sz w:val="22"/>
                <w:szCs w:val="22"/>
              </w:rPr>
            </w:pPr>
          </w:p>
        </w:tc>
        <w:tc>
          <w:tcPr>
            <w:tcW w:w="3298" w:type="dxa"/>
            <w:gridSpan w:val="2"/>
            <w:vAlign w:val="center"/>
          </w:tcPr>
          <w:p w:rsidR="00887DE8" w:rsidRPr="00713E5F" w:rsidRDefault="00887DE8" w:rsidP="00887DE8">
            <w:pPr>
              <w:pStyle w:val="1f4"/>
              <w:outlineLvl w:val="0"/>
              <w:rPr>
                <w:rFonts w:ascii="Times New Roman" w:hAnsi="Times New Roman"/>
                <w:b/>
                <w:sz w:val="24"/>
                <w:szCs w:val="24"/>
              </w:rPr>
            </w:pPr>
          </w:p>
        </w:tc>
      </w:tr>
      <w:tr w:rsidR="00887DE8" w:rsidRPr="001F1F3B" w:rsidTr="00887DE8">
        <w:trPr>
          <w:trHeight w:hRule="exact" w:val="710"/>
          <w:jc w:val="center"/>
        </w:trPr>
        <w:tc>
          <w:tcPr>
            <w:tcW w:w="3708" w:type="dxa"/>
            <w:gridSpan w:val="8"/>
            <w:vAlign w:val="center"/>
          </w:tcPr>
          <w:p w:rsidR="00887DE8" w:rsidRPr="00713E5F" w:rsidRDefault="00887DE8" w:rsidP="00887DE8">
            <w:pPr>
              <w:pStyle w:val="1f4"/>
              <w:outlineLvl w:val="0"/>
            </w:pPr>
          </w:p>
        </w:tc>
        <w:tc>
          <w:tcPr>
            <w:tcW w:w="3760" w:type="dxa"/>
            <w:gridSpan w:val="6"/>
            <w:vAlign w:val="center"/>
          </w:tcPr>
          <w:p w:rsidR="00887DE8" w:rsidRPr="00713E5F" w:rsidRDefault="00887DE8" w:rsidP="00887DE8">
            <w:pPr>
              <w:pStyle w:val="1f4"/>
              <w:outlineLvl w:val="0"/>
              <w:rPr>
                <w:rFonts w:ascii="Times New Roman" w:hAnsi="Times New Roman"/>
                <w:b/>
                <w:sz w:val="22"/>
                <w:szCs w:val="22"/>
              </w:rPr>
            </w:pPr>
            <w:r w:rsidRPr="00713E5F">
              <w:rPr>
                <w:rFonts w:ascii="Times New Roman" w:hAnsi="Times New Roman"/>
                <w:b/>
                <w:sz w:val="22"/>
                <w:szCs w:val="22"/>
              </w:rPr>
              <w:t xml:space="preserve">Иваново </w:t>
            </w:r>
          </w:p>
          <w:p w:rsidR="00887DE8" w:rsidRPr="00713E5F" w:rsidRDefault="00887DE8" w:rsidP="00887DE8">
            <w:pPr>
              <w:pStyle w:val="3f"/>
              <w:jc w:val="center"/>
              <w:rPr>
                <w:rFonts w:ascii="Times New Roman" w:hAnsi="Times New Roman"/>
                <w:b/>
                <w:spacing w:val="20"/>
                <w:sz w:val="22"/>
                <w:szCs w:val="22"/>
              </w:rPr>
            </w:pPr>
            <w:r w:rsidRPr="00713E5F">
              <w:rPr>
                <w:rFonts w:ascii="Times New Roman" w:hAnsi="Times New Roman"/>
                <w:b/>
                <w:sz w:val="22"/>
                <w:szCs w:val="22"/>
              </w:rPr>
              <w:t>201</w:t>
            </w:r>
            <w:r>
              <w:rPr>
                <w:rFonts w:ascii="Times New Roman" w:hAnsi="Times New Roman"/>
                <w:b/>
                <w:sz w:val="22"/>
                <w:szCs w:val="22"/>
              </w:rPr>
              <w:t>8</w:t>
            </w:r>
            <w:r w:rsidRPr="00713E5F">
              <w:rPr>
                <w:rFonts w:ascii="Times New Roman" w:hAnsi="Times New Roman"/>
                <w:b/>
                <w:sz w:val="22"/>
                <w:szCs w:val="22"/>
              </w:rPr>
              <w:t xml:space="preserve"> г.</w:t>
            </w:r>
          </w:p>
        </w:tc>
        <w:tc>
          <w:tcPr>
            <w:tcW w:w="3298" w:type="dxa"/>
            <w:gridSpan w:val="2"/>
            <w:vAlign w:val="center"/>
          </w:tcPr>
          <w:p w:rsidR="00887DE8" w:rsidRPr="00713E5F" w:rsidRDefault="00887DE8" w:rsidP="00887DE8">
            <w:pPr>
              <w:pStyle w:val="1f4"/>
              <w:outlineLvl w:val="0"/>
              <w:rPr>
                <w:rFonts w:ascii="Times New Roman" w:hAnsi="Times New Roman"/>
                <w:b/>
                <w:sz w:val="24"/>
                <w:szCs w:val="24"/>
              </w:rPr>
            </w:pPr>
          </w:p>
        </w:tc>
      </w:tr>
    </w:tbl>
    <w:p w:rsidR="00887DE8" w:rsidRPr="001F1F3B" w:rsidRDefault="00887DE8" w:rsidP="001F5366">
      <w:pPr>
        <w:pStyle w:val="1f4"/>
        <w:jc w:val="left"/>
        <w:outlineLvl w:val="0"/>
        <w:rPr>
          <w:color w:val="FF0000"/>
        </w:rPr>
        <w:sectPr w:rsidR="00887DE8" w:rsidRPr="001F1F3B" w:rsidSect="00887DE8">
          <w:headerReference w:type="default" r:id="rId20"/>
          <w:pgSz w:w="11906" w:h="16838"/>
          <w:pgMar w:top="709" w:right="850" w:bottom="567" w:left="1701" w:header="426" w:footer="147" w:gutter="0"/>
          <w:cols w:space="708"/>
          <w:docGrid w:linePitch="360"/>
        </w:sectPr>
      </w:pPr>
    </w:p>
    <w:p w:rsidR="001F5366" w:rsidRPr="001F5366" w:rsidRDefault="001F5366" w:rsidP="001F5366">
      <w:pPr>
        <w:pStyle w:val="afffd"/>
        <w:ind w:left="0"/>
        <w:rPr>
          <w:sz w:val="16"/>
          <w:szCs w:val="16"/>
        </w:rPr>
      </w:pPr>
      <w:bookmarkStart w:id="30" w:name="_Toc511407300"/>
      <w:r w:rsidRPr="001F5366">
        <w:rPr>
          <w:sz w:val="16"/>
          <w:szCs w:val="16"/>
        </w:rPr>
        <w:lastRenderedPageBreak/>
        <w:t>Содержание тома</w:t>
      </w:r>
      <w:bookmarkEnd w:id="30"/>
    </w:p>
    <w:p w:rsidR="001F5366" w:rsidRPr="001F5366" w:rsidRDefault="00093A76" w:rsidP="001F5366">
      <w:pPr>
        <w:pStyle w:val="1f6"/>
        <w:rPr>
          <w:rFonts w:cs="Times New Roman"/>
          <w:bCs w:val="0"/>
          <w:caps w:val="0"/>
          <w:noProof/>
          <w:sz w:val="16"/>
          <w:szCs w:val="16"/>
        </w:rPr>
      </w:pPr>
      <w:r w:rsidRPr="00093A76">
        <w:rPr>
          <w:rFonts w:cs="Times New Roman"/>
          <w:color w:val="FF0000"/>
          <w:sz w:val="16"/>
          <w:szCs w:val="16"/>
        </w:rPr>
        <w:fldChar w:fldCharType="begin"/>
      </w:r>
      <w:r w:rsidR="001F5366" w:rsidRPr="001F5366">
        <w:rPr>
          <w:rFonts w:cs="Times New Roman"/>
          <w:color w:val="FF0000"/>
          <w:sz w:val="16"/>
          <w:szCs w:val="16"/>
        </w:rPr>
        <w:instrText xml:space="preserve"> TOC \h \z \t "=1заголовки;1;=3ий подз.;3;=2подзаголовок;2;заголовки;1" </w:instrText>
      </w:r>
      <w:r w:rsidRPr="00093A76">
        <w:rPr>
          <w:rFonts w:cs="Times New Roman"/>
          <w:color w:val="FF0000"/>
          <w:sz w:val="16"/>
          <w:szCs w:val="16"/>
        </w:rPr>
        <w:fldChar w:fldCharType="separate"/>
      </w:r>
      <w:hyperlink w:anchor="_Toc511407300" w:history="1">
        <w:r w:rsidR="001F5366" w:rsidRPr="001F5366">
          <w:rPr>
            <w:rStyle w:val="afc"/>
            <w:rFonts w:cs="Times New Roman"/>
            <w:noProof/>
            <w:sz w:val="16"/>
            <w:szCs w:val="16"/>
          </w:rPr>
          <w:t>Содержание тома</w:t>
        </w:r>
        <w:r w:rsidR="001F5366" w:rsidRPr="001F5366">
          <w:rPr>
            <w:rFonts w:cs="Times New Roman"/>
            <w:noProof/>
            <w:webHidden/>
            <w:sz w:val="16"/>
            <w:szCs w:val="16"/>
          </w:rPr>
          <w:tab/>
        </w:r>
        <w:r w:rsidRPr="001F5366">
          <w:rPr>
            <w:rFonts w:cs="Times New Roman"/>
            <w:noProof/>
            <w:webHidden/>
            <w:sz w:val="16"/>
            <w:szCs w:val="16"/>
          </w:rPr>
          <w:fldChar w:fldCharType="begin"/>
        </w:r>
        <w:r w:rsidR="001F5366" w:rsidRPr="001F5366">
          <w:rPr>
            <w:rFonts w:cs="Times New Roman"/>
            <w:noProof/>
            <w:webHidden/>
            <w:sz w:val="16"/>
            <w:szCs w:val="16"/>
          </w:rPr>
          <w:instrText xml:space="preserve"> PAGEREF _Toc511407300 \h </w:instrText>
        </w:r>
        <w:r w:rsidRPr="001F5366">
          <w:rPr>
            <w:rFonts w:cs="Times New Roman"/>
            <w:noProof/>
            <w:webHidden/>
            <w:sz w:val="16"/>
            <w:szCs w:val="16"/>
          </w:rPr>
        </w:r>
        <w:r w:rsidRPr="001F5366">
          <w:rPr>
            <w:rFonts w:cs="Times New Roman"/>
            <w:noProof/>
            <w:webHidden/>
            <w:sz w:val="16"/>
            <w:szCs w:val="16"/>
          </w:rPr>
          <w:fldChar w:fldCharType="separate"/>
        </w:r>
        <w:r w:rsidR="001F5366" w:rsidRPr="001F5366">
          <w:rPr>
            <w:rFonts w:cs="Times New Roman"/>
            <w:noProof/>
            <w:webHidden/>
            <w:sz w:val="16"/>
            <w:szCs w:val="16"/>
          </w:rPr>
          <w:t>3</w:t>
        </w:r>
        <w:r w:rsidRPr="001F5366">
          <w:rPr>
            <w:rFonts w:cs="Times New Roman"/>
            <w:noProof/>
            <w:webHidden/>
            <w:sz w:val="16"/>
            <w:szCs w:val="16"/>
          </w:rPr>
          <w:fldChar w:fldCharType="end"/>
        </w:r>
      </w:hyperlink>
    </w:p>
    <w:p w:rsidR="001F5366" w:rsidRPr="001F5366" w:rsidRDefault="00093A76" w:rsidP="001F5366">
      <w:pPr>
        <w:pStyle w:val="1f6"/>
        <w:rPr>
          <w:rFonts w:cs="Times New Roman"/>
          <w:bCs w:val="0"/>
          <w:caps w:val="0"/>
          <w:noProof/>
          <w:sz w:val="16"/>
          <w:szCs w:val="16"/>
        </w:rPr>
      </w:pPr>
      <w:hyperlink w:anchor="_Toc511407301" w:history="1">
        <w:r w:rsidR="001F5366" w:rsidRPr="001F5366">
          <w:rPr>
            <w:rStyle w:val="afc"/>
            <w:rFonts w:cs="Times New Roman"/>
            <w:noProof/>
            <w:sz w:val="16"/>
            <w:szCs w:val="16"/>
          </w:rPr>
          <w:t>Содержание приложений</w:t>
        </w:r>
        <w:r w:rsidR="001F5366" w:rsidRPr="001F5366">
          <w:rPr>
            <w:rFonts w:cs="Times New Roman"/>
            <w:noProof/>
            <w:webHidden/>
            <w:sz w:val="16"/>
            <w:szCs w:val="16"/>
          </w:rPr>
          <w:tab/>
        </w:r>
        <w:r w:rsidRPr="001F5366">
          <w:rPr>
            <w:rFonts w:cs="Times New Roman"/>
            <w:noProof/>
            <w:webHidden/>
            <w:sz w:val="16"/>
            <w:szCs w:val="16"/>
          </w:rPr>
          <w:fldChar w:fldCharType="begin"/>
        </w:r>
        <w:r w:rsidR="001F5366" w:rsidRPr="001F5366">
          <w:rPr>
            <w:rFonts w:cs="Times New Roman"/>
            <w:noProof/>
            <w:webHidden/>
            <w:sz w:val="16"/>
            <w:szCs w:val="16"/>
          </w:rPr>
          <w:instrText xml:space="preserve"> PAGEREF _Toc511407301 \h </w:instrText>
        </w:r>
        <w:r w:rsidRPr="001F5366">
          <w:rPr>
            <w:rFonts w:cs="Times New Roman"/>
            <w:noProof/>
            <w:webHidden/>
            <w:sz w:val="16"/>
            <w:szCs w:val="16"/>
          </w:rPr>
        </w:r>
        <w:r w:rsidRPr="001F5366">
          <w:rPr>
            <w:rFonts w:cs="Times New Roman"/>
            <w:noProof/>
            <w:webHidden/>
            <w:sz w:val="16"/>
            <w:szCs w:val="16"/>
          </w:rPr>
          <w:fldChar w:fldCharType="separate"/>
        </w:r>
        <w:r w:rsidR="001F5366" w:rsidRPr="001F5366">
          <w:rPr>
            <w:rFonts w:cs="Times New Roman"/>
            <w:noProof/>
            <w:webHidden/>
            <w:sz w:val="16"/>
            <w:szCs w:val="16"/>
          </w:rPr>
          <w:t>5</w:t>
        </w:r>
        <w:r w:rsidRPr="001F5366">
          <w:rPr>
            <w:rFonts w:cs="Times New Roman"/>
            <w:noProof/>
            <w:webHidden/>
            <w:sz w:val="16"/>
            <w:szCs w:val="16"/>
          </w:rPr>
          <w:fldChar w:fldCharType="end"/>
        </w:r>
      </w:hyperlink>
    </w:p>
    <w:p w:rsidR="001F5366" w:rsidRPr="001F5366" w:rsidRDefault="00093A76" w:rsidP="001F5366">
      <w:pPr>
        <w:pStyle w:val="1f6"/>
        <w:rPr>
          <w:rFonts w:cs="Times New Roman"/>
          <w:bCs w:val="0"/>
          <w:caps w:val="0"/>
          <w:noProof/>
          <w:sz w:val="16"/>
          <w:szCs w:val="16"/>
        </w:rPr>
      </w:pPr>
      <w:hyperlink w:anchor="_Toc511407302" w:history="1">
        <w:r w:rsidR="001F5366" w:rsidRPr="001F5366">
          <w:rPr>
            <w:rStyle w:val="afc"/>
            <w:rFonts w:cs="Times New Roman"/>
            <w:noProof/>
            <w:sz w:val="16"/>
            <w:szCs w:val="16"/>
          </w:rPr>
          <w:t>Состав документации по планировке территории</w:t>
        </w:r>
        <w:r w:rsidR="001F5366" w:rsidRPr="001F5366">
          <w:rPr>
            <w:rFonts w:cs="Times New Roman"/>
            <w:noProof/>
            <w:webHidden/>
            <w:sz w:val="16"/>
            <w:szCs w:val="16"/>
          </w:rPr>
          <w:tab/>
        </w:r>
        <w:r w:rsidRPr="001F5366">
          <w:rPr>
            <w:rFonts w:cs="Times New Roman"/>
            <w:noProof/>
            <w:webHidden/>
            <w:sz w:val="16"/>
            <w:szCs w:val="16"/>
          </w:rPr>
          <w:fldChar w:fldCharType="begin"/>
        </w:r>
        <w:r w:rsidR="001F5366" w:rsidRPr="001F5366">
          <w:rPr>
            <w:rFonts w:cs="Times New Roman"/>
            <w:noProof/>
            <w:webHidden/>
            <w:sz w:val="16"/>
            <w:szCs w:val="16"/>
          </w:rPr>
          <w:instrText xml:space="preserve"> PAGEREF _Toc511407302 \h </w:instrText>
        </w:r>
        <w:r w:rsidRPr="001F5366">
          <w:rPr>
            <w:rFonts w:cs="Times New Roman"/>
            <w:noProof/>
            <w:webHidden/>
            <w:sz w:val="16"/>
            <w:szCs w:val="16"/>
          </w:rPr>
        </w:r>
        <w:r w:rsidRPr="001F5366">
          <w:rPr>
            <w:rFonts w:cs="Times New Roman"/>
            <w:noProof/>
            <w:webHidden/>
            <w:sz w:val="16"/>
            <w:szCs w:val="16"/>
          </w:rPr>
          <w:fldChar w:fldCharType="separate"/>
        </w:r>
        <w:r w:rsidR="001F5366" w:rsidRPr="001F5366">
          <w:rPr>
            <w:rFonts w:cs="Times New Roman"/>
            <w:noProof/>
            <w:webHidden/>
            <w:sz w:val="16"/>
            <w:szCs w:val="16"/>
          </w:rPr>
          <w:t>6</w:t>
        </w:r>
        <w:r w:rsidRPr="001F5366">
          <w:rPr>
            <w:rFonts w:cs="Times New Roman"/>
            <w:noProof/>
            <w:webHidden/>
            <w:sz w:val="16"/>
            <w:szCs w:val="16"/>
          </w:rPr>
          <w:fldChar w:fldCharType="end"/>
        </w:r>
      </w:hyperlink>
    </w:p>
    <w:p w:rsidR="001F5366" w:rsidRPr="001F5366" w:rsidRDefault="00093A76" w:rsidP="001F5366">
      <w:pPr>
        <w:pStyle w:val="1f6"/>
        <w:rPr>
          <w:rFonts w:cs="Times New Roman"/>
          <w:bCs w:val="0"/>
          <w:caps w:val="0"/>
          <w:noProof/>
          <w:sz w:val="16"/>
          <w:szCs w:val="16"/>
        </w:rPr>
      </w:pPr>
      <w:hyperlink w:anchor="_Toc511407303" w:history="1">
        <w:r w:rsidR="001F5366" w:rsidRPr="001F5366">
          <w:rPr>
            <w:rStyle w:val="afc"/>
            <w:rFonts w:cs="Times New Roman"/>
            <w:noProof/>
            <w:sz w:val="16"/>
            <w:szCs w:val="16"/>
          </w:rPr>
          <w:t>ПОЯСНИТЕЛЬНАЯ ЗАПИСКА</w:t>
        </w:r>
        <w:r w:rsidR="001F5366" w:rsidRPr="001F5366">
          <w:rPr>
            <w:rFonts w:cs="Times New Roman"/>
            <w:noProof/>
            <w:webHidden/>
            <w:sz w:val="16"/>
            <w:szCs w:val="16"/>
          </w:rPr>
          <w:tab/>
        </w:r>
        <w:r w:rsidRPr="001F5366">
          <w:rPr>
            <w:rFonts w:cs="Times New Roman"/>
            <w:noProof/>
            <w:webHidden/>
            <w:sz w:val="16"/>
            <w:szCs w:val="16"/>
          </w:rPr>
          <w:fldChar w:fldCharType="begin"/>
        </w:r>
        <w:r w:rsidR="001F5366" w:rsidRPr="001F5366">
          <w:rPr>
            <w:rFonts w:cs="Times New Roman"/>
            <w:noProof/>
            <w:webHidden/>
            <w:sz w:val="16"/>
            <w:szCs w:val="16"/>
          </w:rPr>
          <w:instrText xml:space="preserve"> PAGEREF _Toc511407303 \h </w:instrText>
        </w:r>
        <w:r w:rsidRPr="001F5366">
          <w:rPr>
            <w:rFonts w:cs="Times New Roman"/>
            <w:noProof/>
            <w:webHidden/>
            <w:sz w:val="16"/>
            <w:szCs w:val="16"/>
          </w:rPr>
        </w:r>
        <w:r w:rsidRPr="001F5366">
          <w:rPr>
            <w:rFonts w:cs="Times New Roman"/>
            <w:noProof/>
            <w:webHidden/>
            <w:sz w:val="16"/>
            <w:szCs w:val="16"/>
          </w:rPr>
          <w:fldChar w:fldCharType="separate"/>
        </w:r>
        <w:r w:rsidR="001F5366" w:rsidRPr="001F5366">
          <w:rPr>
            <w:rFonts w:cs="Times New Roman"/>
            <w:noProof/>
            <w:webHidden/>
            <w:sz w:val="16"/>
            <w:szCs w:val="16"/>
          </w:rPr>
          <w:t>7</w:t>
        </w:r>
        <w:r w:rsidRPr="001F5366">
          <w:rPr>
            <w:rFonts w:cs="Times New Roman"/>
            <w:noProof/>
            <w:webHidden/>
            <w:sz w:val="16"/>
            <w:szCs w:val="16"/>
          </w:rPr>
          <w:fldChar w:fldCharType="end"/>
        </w:r>
      </w:hyperlink>
    </w:p>
    <w:p w:rsidR="001F5366" w:rsidRPr="001F5366" w:rsidRDefault="00093A76" w:rsidP="001F5366">
      <w:pPr>
        <w:pStyle w:val="1f6"/>
        <w:rPr>
          <w:rFonts w:cs="Times New Roman"/>
          <w:bCs w:val="0"/>
          <w:caps w:val="0"/>
          <w:noProof/>
          <w:sz w:val="16"/>
          <w:szCs w:val="16"/>
        </w:rPr>
      </w:pPr>
      <w:hyperlink w:anchor="_Toc511407304" w:history="1">
        <w:r w:rsidR="001F5366" w:rsidRPr="001F5366">
          <w:rPr>
            <w:rStyle w:val="afc"/>
            <w:rFonts w:cs="Times New Roman"/>
            <w:noProof/>
            <w:sz w:val="16"/>
            <w:szCs w:val="16"/>
          </w:rPr>
          <w:t>1.</w:t>
        </w:r>
        <w:r w:rsidR="001F5366" w:rsidRPr="001F5366">
          <w:rPr>
            <w:rFonts w:cs="Times New Roman"/>
            <w:bCs w:val="0"/>
            <w:caps w:val="0"/>
            <w:noProof/>
            <w:sz w:val="16"/>
            <w:szCs w:val="16"/>
          </w:rPr>
          <w:tab/>
        </w:r>
        <w:r w:rsidR="001F5366" w:rsidRPr="001F5366">
          <w:rPr>
            <w:rStyle w:val="afc"/>
            <w:rFonts w:cs="Times New Roman"/>
            <w:noProof/>
            <w:sz w:val="16"/>
            <w:szCs w:val="16"/>
          </w:rPr>
          <w:t>Общие сведения о планировке территории</w:t>
        </w:r>
        <w:r w:rsidR="001F5366" w:rsidRPr="001F5366">
          <w:rPr>
            <w:rFonts w:cs="Times New Roman"/>
            <w:noProof/>
            <w:webHidden/>
            <w:sz w:val="16"/>
            <w:szCs w:val="16"/>
          </w:rPr>
          <w:tab/>
        </w:r>
        <w:r w:rsidRPr="001F5366">
          <w:rPr>
            <w:rFonts w:cs="Times New Roman"/>
            <w:noProof/>
            <w:webHidden/>
            <w:sz w:val="16"/>
            <w:szCs w:val="16"/>
          </w:rPr>
          <w:fldChar w:fldCharType="begin"/>
        </w:r>
        <w:r w:rsidR="001F5366" w:rsidRPr="001F5366">
          <w:rPr>
            <w:rFonts w:cs="Times New Roman"/>
            <w:noProof/>
            <w:webHidden/>
            <w:sz w:val="16"/>
            <w:szCs w:val="16"/>
          </w:rPr>
          <w:instrText xml:space="preserve"> PAGEREF _Toc511407304 \h </w:instrText>
        </w:r>
        <w:r w:rsidRPr="001F5366">
          <w:rPr>
            <w:rFonts w:cs="Times New Roman"/>
            <w:noProof/>
            <w:webHidden/>
            <w:sz w:val="16"/>
            <w:szCs w:val="16"/>
          </w:rPr>
        </w:r>
        <w:r w:rsidRPr="001F5366">
          <w:rPr>
            <w:rFonts w:cs="Times New Roman"/>
            <w:noProof/>
            <w:webHidden/>
            <w:sz w:val="16"/>
            <w:szCs w:val="16"/>
          </w:rPr>
          <w:fldChar w:fldCharType="separate"/>
        </w:r>
        <w:r w:rsidR="001F5366" w:rsidRPr="001F5366">
          <w:rPr>
            <w:rFonts w:cs="Times New Roman"/>
            <w:noProof/>
            <w:webHidden/>
            <w:sz w:val="16"/>
            <w:szCs w:val="16"/>
          </w:rPr>
          <w:t>8</w:t>
        </w:r>
        <w:r w:rsidRPr="001F5366">
          <w:rPr>
            <w:rFonts w:cs="Times New Roman"/>
            <w:noProof/>
            <w:webHidden/>
            <w:sz w:val="16"/>
            <w:szCs w:val="16"/>
          </w:rPr>
          <w:fldChar w:fldCharType="end"/>
        </w:r>
      </w:hyperlink>
    </w:p>
    <w:p w:rsidR="001F5366" w:rsidRPr="001F5366" w:rsidRDefault="00093A76" w:rsidP="001F5366">
      <w:pPr>
        <w:pStyle w:val="1f6"/>
        <w:rPr>
          <w:rFonts w:cs="Times New Roman"/>
          <w:bCs w:val="0"/>
          <w:caps w:val="0"/>
          <w:noProof/>
          <w:sz w:val="16"/>
          <w:szCs w:val="16"/>
        </w:rPr>
      </w:pPr>
      <w:hyperlink w:anchor="_Toc511407305" w:history="1">
        <w:r w:rsidR="001F5366" w:rsidRPr="001F5366">
          <w:rPr>
            <w:rStyle w:val="afc"/>
            <w:rFonts w:cs="Times New Roman"/>
            <w:noProof/>
            <w:sz w:val="16"/>
            <w:szCs w:val="16"/>
          </w:rPr>
          <w:t>2.</w:t>
        </w:r>
        <w:r w:rsidR="001F5366" w:rsidRPr="001F5366">
          <w:rPr>
            <w:rFonts w:cs="Times New Roman"/>
            <w:bCs w:val="0"/>
            <w:caps w:val="0"/>
            <w:noProof/>
            <w:sz w:val="16"/>
            <w:szCs w:val="16"/>
          </w:rPr>
          <w:tab/>
        </w:r>
        <w:r w:rsidR="001F5366" w:rsidRPr="001F5366">
          <w:rPr>
            <w:rStyle w:val="afc"/>
            <w:rFonts w:cs="Times New Roman"/>
            <w:noProof/>
            <w:sz w:val="16"/>
            <w:szCs w:val="16"/>
          </w:rPr>
          <w:t>Материалы по обоснованию проекта планировки территории</w:t>
        </w:r>
        <w:r w:rsidR="001F5366" w:rsidRPr="001F5366">
          <w:rPr>
            <w:rFonts w:cs="Times New Roman"/>
            <w:noProof/>
            <w:webHidden/>
            <w:sz w:val="16"/>
            <w:szCs w:val="16"/>
          </w:rPr>
          <w:tab/>
        </w:r>
        <w:r w:rsidRPr="001F5366">
          <w:rPr>
            <w:rFonts w:cs="Times New Roman"/>
            <w:noProof/>
            <w:webHidden/>
            <w:sz w:val="16"/>
            <w:szCs w:val="16"/>
          </w:rPr>
          <w:fldChar w:fldCharType="begin"/>
        </w:r>
        <w:r w:rsidR="001F5366" w:rsidRPr="001F5366">
          <w:rPr>
            <w:rFonts w:cs="Times New Roman"/>
            <w:noProof/>
            <w:webHidden/>
            <w:sz w:val="16"/>
            <w:szCs w:val="16"/>
          </w:rPr>
          <w:instrText xml:space="preserve"> PAGEREF _Toc511407305 \h </w:instrText>
        </w:r>
        <w:r w:rsidRPr="001F5366">
          <w:rPr>
            <w:rFonts w:cs="Times New Roman"/>
            <w:noProof/>
            <w:webHidden/>
            <w:sz w:val="16"/>
            <w:szCs w:val="16"/>
          </w:rPr>
        </w:r>
        <w:r w:rsidRPr="001F5366">
          <w:rPr>
            <w:rFonts w:cs="Times New Roman"/>
            <w:noProof/>
            <w:webHidden/>
            <w:sz w:val="16"/>
            <w:szCs w:val="16"/>
          </w:rPr>
          <w:fldChar w:fldCharType="separate"/>
        </w:r>
        <w:r w:rsidR="001F5366" w:rsidRPr="001F5366">
          <w:rPr>
            <w:rFonts w:cs="Times New Roman"/>
            <w:noProof/>
            <w:webHidden/>
            <w:sz w:val="16"/>
            <w:szCs w:val="16"/>
          </w:rPr>
          <w:t>10</w:t>
        </w:r>
        <w:r w:rsidRPr="001F5366">
          <w:rPr>
            <w:rFonts w:cs="Times New Roman"/>
            <w:noProof/>
            <w:webHidden/>
            <w:sz w:val="16"/>
            <w:szCs w:val="16"/>
          </w:rPr>
          <w:fldChar w:fldCharType="end"/>
        </w:r>
      </w:hyperlink>
    </w:p>
    <w:p w:rsidR="001F5366" w:rsidRPr="001F5366" w:rsidRDefault="00093A76" w:rsidP="001F5366">
      <w:pPr>
        <w:pStyle w:val="2f"/>
        <w:rPr>
          <w:rFonts w:cs="Times New Roman"/>
          <w:iCs w:val="0"/>
          <w:noProof/>
          <w:sz w:val="16"/>
          <w:szCs w:val="16"/>
        </w:rPr>
      </w:pPr>
      <w:hyperlink w:anchor="_Toc511407306" w:history="1">
        <w:r w:rsidR="001F5366" w:rsidRPr="001F5366">
          <w:rPr>
            <w:rStyle w:val="afc"/>
            <w:rFonts w:cs="Times New Roman"/>
            <w:noProof/>
            <w:sz w:val="16"/>
            <w:szCs w:val="16"/>
          </w:rPr>
          <w:t>2.1</w:t>
        </w:r>
        <w:r w:rsidR="001F5366" w:rsidRPr="001F5366">
          <w:rPr>
            <w:rFonts w:cs="Times New Roman"/>
            <w:iCs w:val="0"/>
            <w:noProof/>
            <w:sz w:val="16"/>
            <w:szCs w:val="16"/>
          </w:rPr>
          <w:tab/>
        </w:r>
        <w:r w:rsidR="001F5366" w:rsidRPr="001F5366">
          <w:rPr>
            <w:rStyle w:val="afc"/>
            <w:rFonts w:cs="Times New Roman"/>
            <w:noProof/>
            <w:sz w:val="16"/>
            <w:szCs w:val="16"/>
          </w:rPr>
          <w:t>Обоснование размещения объекта</w:t>
        </w:r>
        <w:r w:rsidR="001F5366" w:rsidRPr="001F5366">
          <w:rPr>
            <w:rFonts w:cs="Times New Roman"/>
            <w:noProof/>
            <w:webHidden/>
            <w:sz w:val="16"/>
            <w:szCs w:val="16"/>
          </w:rPr>
          <w:tab/>
        </w:r>
        <w:r w:rsidRPr="001F5366">
          <w:rPr>
            <w:rFonts w:cs="Times New Roman"/>
            <w:noProof/>
            <w:webHidden/>
            <w:sz w:val="16"/>
            <w:szCs w:val="16"/>
          </w:rPr>
          <w:fldChar w:fldCharType="begin"/>
        </w:r>
        <w:r w:rsidR="001F5366" w:rsidRPr="001F5366">
          <w:rPr>
            <w:rFonts w:cs="Times New Roman"/>
            <w:noProof/>
            <w:webHidden/>
            <w:sz w:val="16"/>
            <w:szCs w:val="16"/>
          </w:rPr>
          <w:instrText xml:space="preserve"> PAGEREF _Toc511407306 \h </w:instrText>
        </w:r>
        <w:r w:rsidRPr="001F5366">
          <w:rPr>
            <w:rFonts w:cs="Times New Roman"/>
            <w:noProof/>
            <w:webHidden/>
            <w:sz w:val="16"/>
            <w:szCs w:val="16"/>
          </w:rPr>
        </w:r>
        <w:r w:rsidRPr="001F5366">
          <w:rPr>
            <w:rFonts w:cs="Times New Roman"/>
            <w:noProof/>
            <w:webHidden/>
            <w:sz w:val="16"/>
            <w:szCs w:val="16"/>
          </w:rPr>
          <w:fldChar w:fldCharType="separate"/>
        </w:r>
        <w:r w:rsidR="001F5366" w:rsidRPr="001F5366">
          <w:rPr>
            <w:rFonts w:cs="Times New Roman"/>
            <w:noProof/>
            <w:webHidden/>
            <w:sz w:val="16"/>
            <w:szCs w:val="16"/>
          </w:rPr>
          <w:t>10</w:t>
        </w:r>
        <w:r w:rsidRPr="001F5366">
          <w:rPr>
            <w:rFonts w:cs="Times New Roman"/>
            <w:noProof/>
            <w:webHidden/>
            <w:sz w:val="16"/>
            <w:szCs w:val="16"/>
          </w:rPr>
          <w:fldChar w:fldCharType="end"/>
        </w:r>
      </w:hyperlink>
    </w:p>
    <w:p w:rsidR="001F5366" w:rsidRPr="001F5366" w:rsidRDefault="00093A76" w:rsidP="001F5366">
      <w:pPr>
        <w:pStyle w:val="3e"/>
        <w:tabs>
          <w:tab w:val="left" w:pos="1200"/>
          <w:tab w:val="right" w:leader="underscore" w:pos="8779"/>
        </w:tabs>
        <w:rPr>
          <w:rFonts w:cs="Times New Roman"/>
          <w:noProof/>
          <w:sz w:val="16"/>
          <w:szCs w:val="16"/>
        </w:rPr>
      </w:pPr>
      <w:hyperlink w:anchor="_Toc511407307" w:history="1">
        <w:r w:rsidR="001F5366" w:rsidRPr="001F5366">
          <w:rPr>
            <w:rStyle w:val="afc"/>
            <w:rFonts w:cs="Times New Roman"/>
            <w:noProof/>
            <w:sz w:val="16"/>
            <w:szCs w:val="16"/>
          </w:rPr>
          <w:t>2.1.1</w:t>
        </w:r>
        <w:r w:rsidR="001F5366" w:rsidRPr="001F5366">
          <w:rPr>
            <w:rFonts w:cs="Times New Roman"/>
            <w:noProof/>
            <w:sz w:val="16"/>
            <w:szCs w:val="16"/>
          </w:rPr>
          <w:tab/>
        </w:r>
        <w:r w:rsidR="001F5366" w:rsidRPr="001F5366">
          <w:rPr>
            <w:rStyle w:val="afc"/>
            <w:rFonts w:cs="Times New Roman"/>
            <w:noProof/>
            <w:sz w:val="16"/>
            <w:szCs w:val="16"/>
          </w:rPr>
          <w:t>План трассы</w:t>
        </w:r>
        <w:r w:rsidR="001F5366" w:rsidRPr="001F5366">
          <w:rPr>
            <w:rFonts w:cs="Times New Roman"/>
            <w:noProof/>
            <w:webHidden/>
            <w:sz w:val="16"/>
            <w:szCs w:val="16"/>
          </w:rPr>
          <w:tab/>
        </w:r>
        <w:r w:rsidRPr="001F5366">
          <w:rPr>
            <w:rFonts w:cs="Times New Roman"/>
            <w:noProof/>
            <w:webHidden/>
            <w:sz w:val="16"/>
            <w:szCs w:val="16"/>
          </w:rPr>
          <w:fldChar w:fldCharType="begin"/>
        </w:r>
        <w:r w:rsidR="001F5366" w:rsidRPr="001F5366">
          <w:rPr>
            <w:rFonts w:cs="Times New Roman"/>
            <w:noProof/>
            <w:webHidden/>
            <w:sz w:val="16"/>
            <w:szCs w:val="16"/>
          </w:rPr>
          <w:instrText xml:space="preserve"> PAGEREF _Toc511407307 \h </w:instrText>
        </w:r>
        <w:r w:rsidRPr="001F5366">
          <w:rPr>
            <w:rFonts w:cs="Times New Roman"/>
            <w:noProof/>
            <w:webHidden/>
            <w:sz w:val="16"/>
            <w:szCs w:val="16"/>
          </w:rPr>
        </w:r>
        <w:r w:rsidRPr="001F5366">
          <w:rPr>
            <w:rFonts w:cs="Times New Roman"/>
            <w:noProof/>
            <w:webHidden/>
            <w:sz w:val="16"/>
            <w:szCs w:val="16"/>
          </w:rPr>
          <w:fldChar w:fldCharType="separate"/>
        </w:r>
        <w:r w:rsidR="001F5366" w:rsidRPr="001F5366">
          <w:rPr>
            <w:rFonts w:cs="Times New Roman"/>
            <w:noProof/>
            <w:webHidden/>
            <w:sz w:val="16"/>
            <w:szCs w:val="16"/>
          </w:rPr>
          <w:t>10</w:t>
        </w:r>
        <w:r w:rsidRPr="001F5366">
          <w:rPr>
            <w:rFonts w:cs="Times New Roman"/>
            <w:noProof/>
            <w:webHidden/>
            <w:sz w:val="16"/>
            <w:szCs w:val="16"/>
          </w:rPr>
          <w:fldChar w:fldCharType="end"/>
        </w:r>
      </w:hyperlink>
    </w:p>
    <w:p w:rsidR="001F5366" w:rsidRPr="001F5366" w:rsidRDefault="00093A76" w:rsidP="001F5366">
      <w:pPr>
        <w:pStyle w:val="3e"/>
        <w:tabs>
          <w:tab w:val="left" w:pos="1200"/>
          <w:tab w:val="right" w:leader="underscore" w:pos="8779"/>
        </w:tabs>
        <w:rPr>
          <w:rFonts w:cs="Times New Roman"/>
          <w:noProof/>
          <w:sz w:val="16"/>
          <w:szCs w:val="16"/>
        </w:rPr>
      </w:pPr>
      <w:hyperlink w:anchor="_Toc511407308" w:history="1">
        <w:r w:rsidR="001F5366" w:rsidRPr="001F5366">
          <w:rPr>
            <w:rStyle w:val="afc"/>
            <w:rFonts w:cs="Times New Roman"/>
            <w:noProof/>
            <w:sz w:val="16"/>
            <w:szCs w:val="16"/>
          </w:rPr>
          <w:t>2.1.2</w:t>
        </w:r>
        <w:r w:rsidR="001F5366" w:rsidRPr="001F5366">
          <w:rPr>
            <w:rFonts w:cs="Times New Roman"/>
            <w:noProof/>
            <w:sz w:val="16"/>
            <w:szCs w:val="16"/>
          </w:rPr>
          <w:tab/>
        </w:r>
        <w:r w:rsidR="001F5366" w:rsidRPr="001F5366">
          <w:rPr>
            <w:rStyle w:val="afc"/>
            <w:rFonts w:cs="Times New Roman"/>
            <w:noProof/>
            <w:sz w:val="16"/>
            <w:szCs w:val="16"/>
          </w:rPr>
          <w:t>Продольный профиль</w:t>
        </w:r>
        <w:r w:rsidR="001F5366" w:rsidRPr="001F5366">
          <w:rPr>
            <w:rFonts w:cs="Times New Roman"/>
            <w:noProof/>
            <w:webHidden/>
            <w:sz w:val="16"/>
            <w:szCs w:val="16"/>
          </w:rPr>
          <w:tab/>
        </w:r>
        <w:r w:rsidRPr="001F5366">
          <w:rPr>
            <w:rFonts w:cs="Times New Roman"/>
            <w:noProof/>
            <w:webHidden/>
            <w:sz w:val="16"/>
            <w:szCs w:val="16"/>
          </w:rPr>
          <w:fldChar w:fldCharType="begin"/>
        </w:r>
        <w:r w:rsidR="001F5366" w:rsidRPr="001F5366">
          <w:rPr>
            <w:rFonts w:cs="Times New Roman"/>
            <w:noProof/>
            <w:webHidden/>
            <w:sz w:val="16"/>
            <w:szCs w:val="16"/>
          </w:rPr>
          <w:instrText xml:space="preserve"> PAGEREF _Toc511407308 \h </w:instrText>
        </w:r>
        <w:r w:rsidRPr="001F5366">
          <w:rPr>
            <w:rFonts w:cs="Times New Roman"/>
            <w:noProof/>
            <w:webHidden/>
            <w:sz w:val="16"/>
            <w:szCs w:val="16"/>
          </w:rPr>
        </w:r>
        <w:r w:rsidRPr="001F5366">
          <w:rPr>
            <w:rFonts w:cs="Times New Roman"/>
            <w:noProof/>
            <w:webHidden/>
            <w:sz w:val="16"/>
            <w:szCs w:val="16"/>
          </w:rPr>
          <w:fldChar w:fldCharType="separate"/>
        </w:r>
        <w:r w:rsidR="001F5366" w:rsidRPr="001F5366">
          <w:rPr>
            <w:rFonts w:cs="Times New Roman"/>
            <w:noProof/>
            <w:webHidden/>
            <w:sz w:val="16"/>
            <w:szCs w:val="16"/>
          </w:rPr>
          <w:t>10</w:t>
        </w:r>
        <w:r w:rsidRPr="001F5366">
          <w:rPr>
            <w:rFonts w:cs="Times New Roman"/>
            <w:noProof/>
            <w:webHidden/>
            <w:sz w:val="16"/>
            <w:szCs w:val="16"/>
          </w:rPr>
          <w:fldChar w:fldCharType="end"/>
        </w:r>
      </w:hyperlink>
    </w:p>
    <w:p w:rsidR="001F5366" w:rsidRPr="001F5366" w:rsidRDefault="00093A76" w:rsidP="001F5366">
      <w:pPr>
        <w:pStyle w:val="3e"/>
        <w:tabs>
          <w:tab w:val="left" w:pos="1200"/>
          <w:tab w:val="right" w:leader="underscore" w:pos="8779"/>
        </w:tabs>
        <w:rPr>
          <w:rFonts w:cs="Times New Roman"/>
          <w:noProof/>
          <w:sz w:val="16"/>
          <w:szCs w:val="16"/>
        </w:rPr>
      </w:pPr>
      <w:hyperlink w:anchor="_Toc511407309" w:history="1">
        <w:r w:rsidR="001F5366" w:rsidRPr="001F5366">
          <w:rPr>
            <w:rStyle w:val="afc"/>
            <w:rFonts w:eastAsia="Calibri" w:cs="Times New Roman"/>
            <w:noProof/>
            <w:sz w:val="16"/>
            <w:szCs w:val="16"/>
          </w:rPr>
          <w:t>2.1.3</w:t>
        </w:r>
        <w:r w:rsidR="001F5366" w:rsidRPr="001F5366">
          <w:rPr>
            <w:rFonts w:cs="Times New Roman"/>
            <w:noProof/>
            <w:sz w:val="16"/>
            <w:szCs w:val="16"/>
          </w:rPr>
          <w:tab/>
        </w:r>
        <w:r w:rsidR="001F5366" w:rsidRPr="001F5366">
          <w:rPr>
            <w:rStyle w:val="afc"/>
            <w:rFonts w:cs="Times New Roman"/>
            <w:noProof/>
            <w:sz w:val="16"/>
            <w:szCs w:val="16"/>
          </w:rPr>
          <w:t xml:space="preserve">Сведения о способах пересечения линейного </w:t>
        </w:r>
        <w:r w:rsidR="001F5366" w:rsidRPr="001F5366">
          <w:rPr>
            <w:rStyle w:val="afc"/>
            <w:rFonts w:eastAsia="Calibri" w:cs="Times New Roman"/>
            <w:noProof/>
            <w:sz w:val="16"/>
            <w:szCs w:val="16"/>
          </w:rPr>
          <w:t>объекта</w:t>
        </w:r>
        <w:r w:rsidR="001F5366" w:rsidRPr="001F5366">
          <w:rPr>
            <w:rFonts w:cs="Times New Roman"/>
            <w:noProof/>
            <w:webHidden/>
            <w:sz w:val="16"/>
            <w:szCs w:val="16"/>
          </w:rPr>
          <w:tab/>
        </w:r>
        <w:r w:rsidRPr="001F5366">
          <w:rPr>
            <w:rFonts w:cs="Times New Roman"/>
            <w:noProof/>
            <w:webHidden/>
            <w:sz w:val="16"/>
            <w:szCs w:val="16"/>
          </w:rPr>
          <w:fldChar w:fldCharType="begin"/>
        </w:r>
        <w:r w:rsidR="001F5366" w:rsidRPr="001F5366">
          <w:rPr>
            <w:rFonts w:cs="Times New Roman"/>
            <w:noProof/>
            <w:webHidden/>
            <w:sz w:val="16"/>
            <w:szCs w:val="16"/>
          </w:rPr>
          <w:instrText xml:space="preserve"> PAGEREF _Toc511407309 \h </w:instrText>
        </w:r>
        <w:r w:rsidRPr="001F5366">
          <w:rPr>
            <w:rFonts w:cs="Times New Roman"/>
            <w:noProof/>
            <w:webHidden/>
            <w:sz w:val="16"/>
            <w:szCs w:val="16"/>
          </w:rPr>
        </w:r>
        <w:r w:rsidRPr="001F5366">
          <w:rPr>
            <w:rFonts w:cs="Times New Roman"/>
            <w:noProof/>
            <w:webHidden/>
            <w:sz w:val="16"/>
            <w:szCs w:val="16"/>
          </w:rPr>
          <w:fldChar w:fldCharType="separate"/>
        </w:r>
        <w:r w:rsidR="001F5366" w:rsidRPr="001F5366">
          <w:rPr>
            <w:rFonts w:cs="Times New Roman"/>
            <w:noProof/>
            <w:webHidden/>
            <w:sz w:val="16"/>
            <w:szCs w:val="16"/>
          </w:rPr>
          <w:t>11</w:t>
        </w:r>
        <w:r w:rsidRPr="001F5366">
          <w:rPr>
            <w:rFonts w:cs="Times New Roman"/>
            <w:noProof/>
            <w:webHidden/>
            <w:sz w:val="16"/>
            <w:szCs w:val="16"/>
          </w:rPr>
          <w:fldChar w:fldCharType="end"/>
        </w:r>
      </w:hyperlink>
    </w:p>
    <w:p w:rsidR="001F5366" w:rsidRPr="001F5366" w:rsidRDefault="00093A76" w:rsidP="001F5366">
      <w:pPr>
        <w:pStyle w:val="3e"/>
        <w:tabs>
          <w:tab w:val="left" w:pos="1200"/>
          <w:tab w:val="right" w:leader="underscore" w:pos="8779"/>
        </w:tabs>
        <w:rPr>
          <w:rFonts w:cs="Times New Roman"/>
          <w:noProof/>
          <w:sz w:val="16"/>
          <w:szCs w:val="16"/>
        </w:rPr>
      </w:pPr>
      <w:hyperlink w:anchor="_Toc511407310" w:history="1">
        <w:r w:rsidR="001F5366" w:rsidRPr="001F5366">
          <w:rPr>
            <w:rStyle w:val="afc"/>
            <w:rFonts w:cs="Times New Roman"/>
            <w:noProof/>
            <w:sz w:val="16"/>
            <w:szCs w:val="16"/>
          </w:rPr>
          <w:t>2.1.4</w:t>
        </w:r>
        <w:r w:rsidR="001F5366" w:rsidRPr="001F5366">
          <w:rPr>
            <w:rFonts w:cs="Times New Roman"/>
            <w:noProof/>
            <w:sz w:val="16"/>
            <w:szCs w:val="16"/>
          </w:rPr>
          <w:tab/>
        </w:r>
        <w:r w:rsidR="001F5366" w:rsidRPr="001F5366">
          <w:rPr>
            <w:rStyle w:val="afc"/>
            <w:rFonts w:cs="Times New Roman"/>
            <w:noProof/>
            <w:sz w:val="16"/>
            <w:szCs w:val="16"/>
          </w:rPr>
          <w:t>Продолжительность реконструкции</w:t>
        </w:r>
        <w:r w:rsidR="001F5366" w:rsidRPr="001F5366">
          <w:rPr>
            <w:rFonts w:cs="Times New Roman"/>
            <w:noProof/>
            <w:webHidden/>
            <w:sz w:val="16"/>
            <w:szCs w:val="16"/>
          </w:rPr>
          <w:tab/>
        </w:r>
        <w:r w:rsidRPr="001F5366">
          <w:rPr>
            <w:rFonts w:cs="Times New Roman"/>
            <w:noProof/>
            <w:webHidden/>
            <w:sz w:val="16"/>
            <w:szCs w:val="16"/>
          </w:rPr>
          <w:fldChar w:fldCharType="begin"/>
        </w:r>
        <w:r w:rsidR="001F5366" w:rsidRPr="001F5366">
          <w:rPr>
            <w:rFonts w:cs="Times New Roman"/>
            <w:noProof/>
            <w:webHidden/>
            <w:sz w:val="16"/>
            <w:szCs w:val="16"/>
          </w:rPr>
          <w:instrText xml:space="preserve"> PAGEREF _Toc511407310 \h </w:instrText>
        </w:r>
        <w:r w:rsidRPr="001F5366">
          <w:rPr>
            <w:rFonts w:cs="Times New Roman"/>
            <w:noProof/>
            <w:webHidden/>
            <w:sz w:val="16"/>
            <w:szCs w:val="16"/>
          </w:rPr>
        </w:r>
        <w:r w:rsidRPr="001F5366">
          <w:rPr>
            <w:rFonts w:cs="Times New Roman"/>
            <w:noProof/>
            <w:webHidden/>
            <w:sz w:val="16"/>
            <w:szCs w:val="16"/>
          </w:rPr>
          <w:fldChar w:fldCharType="separate"/>
        </w:r>
        <w:r w:rsidR="001F5366" w:rsidRPr="001F5366">
          <w:rPr>
            <w:rFonts w:cs="Times New Roman"/>
            <w:noProof/>
            <w:webHidden/>
            <w:sz w:val="16"/>
            <w:szCs w:val="16"/>
          </w:rPr>
          <w:t>11</w:t>
        </w:r>
        <w:r w:rsidRPr="001F5366">
          <w:rPr>
            <w:rFonts w:cs="Times New Roman"/>
            <w:noProof/>
            <w:webHidden/>
            <w:sz w:val="16"/>
            <w:szCs w:val="16"/>
          </w:rPr>
          <w:fldChar w:fldCharType="end"/>
        </w:r>
      </w:hyperlink>
    </w:p>
    <w:p w:rsidR="001F5366" w:rsidRPr="001F5366" w:rsidRDefault="00093A76" w:rsidP="001F5366">
      <w:pPr>
        <w:pStyle w:val="2f"/>
        <w:rPr>
          <w:rFonts w:cs="Times New Roman"/>
          <w:iCs w:val="0"/>
          <w:noProof/>
          <w:sz w:val="16"/>
          <w:szCs w:val="16"/>
        </w:rPr>
      </w:pPr>
      <w:hyperlink w:anchor="_Toc511407311" w:history="1">
        <w:r w:rsidR="001F5366" w:rsidRPr="001F5366">
          <w:rPr>
            <w:rStyle w:val="afc"/>
            <w:rFonts w:cs="Times New Roman"/>
            <w:noProof/>
            <w:sz w:val="16"/>
            <w:szCs w:val="16"/>
          </w:rPr>
          <w:t>2.2</w:t>
        </w:r>
        <w:r w:rsidR="001F5366" w:rsidRPr="001F5366">
          <w:rPr>
            <w:rFonts w:cs="Times New Roman"/>
            <w:iCs w:val="0"/>
            <w:noProof/>
            <w:sz w:val="16"/>
            <w:szCs w:val="16"/>
          </w:rPr>
          <w:tab/>
        </w:r>
        <w:r w:rsidR="001F5366" w:rsidRPr="001F5366">
          <w:rPr>
            <w:rStyle w:val="afc"/>
            <w:rFonts w:cs="Times New Roman"/>
            <w:noProof/>
            <w:sz w:val="16"/>
            <w:szCs w:val="16"/>
          </w:rPr>
          <w:t>Обоснование параметров объекта реконструкции</w:t>
        </w:r>
        <w:r w:rsidR="001F5366" w:rsidRPr="001F5366">
          <w:rPr>
            <w:rFonts w:cs="Times New Roman"/>
            <w:noProof/>
            <w:webHidden/>
            <w:sz w:val="16"/>
            <w:szCs w:val="16"/>
          </w:rPr>
          <w:tab/>
        </w:r>
        <w:r w:rsidRPr="001F5366">
          <w:rPr>
            <w:rFonts w:cs="Times New Roman"/>
            <w:noProof/>
            <w:webHidden/>
            <w:sz w:val="16"/>
            <w:szCs w:val="16"/>
          </w:rPr>
          <w:fldChar w:fldCharType="begin"/>
        </w:r>
        <w:r w:rsidR="001F5366" w:rsidRPr="001F5366">
          <w:rPr>
            <w:rFonts w:cs="Times New Roman"/>
            <w:noProof/>
            <w:webHidden/>
            <w:sz w:val="16"/>
            <w:szCs w:val="16"/>
          </w:rPr>
          <w:instrText xml:space="preserve"> PAGEREF _Toc511407311 \h </w:instrText>
        </w:r>
        <w:r w:rsidRPr="001F5366">
          <w:rPr>
            <w:rFonts w:cs="Times New Roman"/>
            <w:noProof/>
            <w:webHidden/>
            <w:sz w:val="16"/>
            <w:szCs w:val="16"/>
          </w:rPr>
        </w:r>
        <w:r w:rsidRPr="001F5366">
          <w:rPr>
            <w:rFonts w:cs="Times New Roman"/>
            <w:noProof/>
            <w:webHidden/>
            <w:sz w:val="16"/>
            <w:szCs w:val="16"/>
          </w:rPr>
          <w:fldChar w:fldCharType="separate"/>
        </w:r>
        <w:r w:rsidR="001F5366" w:rsidRPr="001F5366">
          <w:rPr>
            <w:rFonts w:cs="Times New Roman"/>
            <w:noProof/>
            <w:webHidden/>
            <w:sz w:val="16"/>
            <w:szCs w:val="16"/>
          </w:rPr>
          <w:t>12</w:t>
        </w:r>
        <w:r w:rsidRPr="001F5366">
          <w:rPr>
            <w:rFonts w:cs="Times New Roman"/>
            <w:noProof/>
            <w:webHidden/>
            <w:sz w:val="16"/>
            <w:szCs w:val="16"/>
          </w:rPr>
          <w:fldChar w:fldCharType="end"/>
        </w:r>
      </w:hyperlink>
    </w:p>
    <w:p w:rsidR="001F5366" w:rsidRPr="001F5366" w:rsidRDefault="00093A76" w:rsidP="001F5366">
      <w:pPr>
        <w:pStyle w:val="2f"/>
        <w:rPr>
          <w:rFonts w:cs="Times New Roman"/>
          <w:iCs w:val="0"/>
          <w:noProof/>
          <w:sz w:val="16"/>
          <w:szCs w:val="16"/>
        </w:rPr>
      </w:pPr>
      <w:hyperlink w:anchor="_Toc511407312" w:history="1">
        <w:r w:rsidR="001F5366" w:rsidRPr="001F5366">
          <w:rPr>
            <w:rStyle w:val="afc"/>
            <w:rFonts w:cs="Times New Roman"/>
            <w:noProof/>
            <w:sz w:val="16"/>
            <w:szCs w:val="16"/>
          </w:rPr>
          <w:t>2.3</w:t>
        </w:r>
        <w:r w:rsidR="001F5366" w:rsidRPr="001F5366">
          <w:rPr>
            <w:rFonts w:cs="Times New Roman"/>
            <w:iCs w:val="0"/>
            <w:noProof/>
            <w:sz w:val="16"/>
            <w:szCs w:val="16"/>
          </w:rPr>
          <w:tab/>
        </w:r>
        <w:r w:rsidR="001F5366" w:rsidRPr="001F5366">
          <w:rPr>
            <w:rStyle w:val="afc"/>
            <w:rFonts w:cs="Times New Roman"/>
            <w:noProof/>
            <w:sz w:val="16"/>
            <w:szCs w:val="16"/>
          </w:rPr>
          <w:t>Характеристики развития транспортной обслуживания</w:t>
        </w:r>
        <w:r w:rsidR="001F5366" w:rsidRPr="001F5366">
          <w:rPr>
            <w:rFonts w:cs="Times New Roman"/>
            <w:noProof/>
            <w:webHidden/>
            <w:sz w:val="16"/>
            <w:szCs w:val="16"/>
          </w:rPr>
          <w:tab/>
        </w:r>
        <w:r w:rsidRPr="001F5366">
          <w:rPr>
            <w:rFonts w:cs="Times New Roman"/>
            <w:noProof/>
            <w:webHidden/>
            <w:sz w:val="16"/>
            <w:szCs w:val="16"/>
          </w:rPr>
          <w:fldChar w:fldCharType="begin"/>
        </w:r>
        <w:r w:rsidR="001F5366" w:rsidRPr="001F5366">
          <w:rPr>
            <w:rFonts w:cs="Times New Roman"/>
            <w:noProof/>
            <w:webHidden/>
            <w:sz w:val="16"/>
            <w:szCs w:val="16"/>
          </w:rPr>
          <w:instrText xml:space="preserve"> PAGEREF _Toc511407312 \h </w:instrText>
        </w:r>
        <w:r w:rsidRPr="001F5366">
          <w:rPr>
            <w:rFonts w:cs="Times New Roman"/>
            <w:noProof/>
            <w:webHidden/>
            <w:sz w:val="16"/>
            <w:szCs w:val="16"/>
          </w:rPr>
        </w:r>
        <w:r w:rsidRPr="001F5366">
          <w:rPr>
            <w:rFonts w:cs="Times New Roman"/>
            <w:noProof/>
            <w:webHidden/>
            <w:sz w:val="16"/>
            <w:szCs w:val="16"/>
          </w:rPr>
          <w:fldChar w:fldCharType="separate"/>
        </w:r>
        <w:r w:rsidR="001F5366" w:rsidRPr="001F5366">
          <w:rPr>
            <w:rFonts w:cs="Times New Roman"/>
            <w:noProof/>
            <w:webHidden/>
            <w:sz w:val="16"/>
            <w:szCs w:val="16"/>
          </w:rPr>
          <w:t>14</w:t>
        </w:r>
        <w:r w:rsidRPr="001F5366">
          <w:rPr>
            <w:rFonts w:cs="Times New Roman"/>
            <w:noProof/>
            <w:webHidden/>
            <w:sz w:val="16"/>
            <w:szCs w:val="16"/>
          </w:rPr>
          <w:fldChar w:fldCharType="end"/>
        </w:r>
      </w:hyperlink>
    </w:p>
    <w:p w:rsidR="001F5366" w:rsidRPr="001F5366" w:rsidRDefault="00093A76" w:rsidP="001F5366">
      <w:pPr>
        <w:pStyle w:val="3e"/>
        <w:tabs>
          <w:tab w:val="left" w:pos="1200"/>
          <w:tab w:val="right" w:leader="underscore" w:pos="8779"/>
        </w:tabs>
        <w:rPr>
          <w:rFonts w:cs="Times New Roman"/>
          <w:noProof/>
          <w:sz w:val="16"/>
          <w:szCs w:val="16"/>
        </w:rPr>
      </w:pPr>
      <w:hyperlink w:anchor="_Toc511407313" w:history="1">
        <w:r w:rsidR="001F5366" w:rsidRPr="001F5366">
          <w:rPr>
            <w:rStyle w:val="afc"/>
            <w:rFonts w:cs="Times New Roman"/>
            <w:noProof/>
            <w:sz w:val="16"/>
            <w:szCs w:val="16"/>
          </w:rPr>
          <w:t>2.3.1</w:t>
        </w:r>
        <w:r w:rsidR="001F5366" w:rsidRPr="001F5366">
          <w:rPr>
            <w:rFonts w:cs="Times New Roman"/>
            <w:noProof/>
            <w:sz w:val="16"/>
            <w:szCs w:val="16"/>
          </w:rPr>
          <w:tab/>
        </w:r>
        <w:r w:rsidR="001F5366" w:rsidRPr="001F5366">
          <w:rPr>
            <w:rStyle w:val="afc"/>
            <w:rFonts w:cs="Times New Roman"/>
            <w:noProof/>
            <w:sz w:val="16"/>
            <w:szCs w:val="16"/>
          </w:rPr>
          <w:t>Обустройство дороги, организация и безопасность движения</w:t>
        </w:r>
        <w:r w:rsidR="001F5366" w:rsidRPr="001F5366">
          <w:rPr>
            <w:rFonts w:cs="Times New Roman"/>
            <w:noProof/>
            <w:webHidden/>
            <w:sz w:val="16"/>
            <w:szCs w:val="16"/>
          </w:rPr>
          <w:tab/>
        </w:r>
        <w:r w:rsidRPr="001F5366">
          <w:rPr>
            <w:rFonts w:cs="Times New Roman"/>
            <w:noProof/>
            <w:webHidden/>
            <w:sz w:val="16"/>
            <w:szCs w:val="16"/>
          </w:rPr>
          <w:fldChar w:fldCharType="begin"/>
        </w:r>
        <w:r w:rsidR="001F5366" w:rsidRPr="001F5366">
          <w:rPr>
            <w:rFonts w:cs="Times New Roman"/>
            <w:noProof/>
            <w:webHidden/>
            <w:sz w:val="16"/>
            <w:szCs w:val="16"/>
          </w:rPr>
          <w:instrText xml:space="preserve"> PAGEREF _Toc511407313 \h </w:instrText>
        </w:r>
        <w:r w:rsidRPr="001F5366">
          <w:rPr>
            <w:rFonts w:cs="Times New Roman"/>
            <w:noProof/>
            <w:webHidden/>
            <w:sz w:val="16"/>
            <w:szCs w:val="16"/>
          </w:rPr>
        </w:r>
        <w:r w:rsidRPr="001F5366">
          <w:rPr>
            <w:rFonts w:cs="Times New Roman"/>
            <w:noProof/>
            <w:webHidden/>
            <w:sz w:val="16"/>
            <w:szCs w:val="16"/>
          </w:rPr>
          <w:fldChar w:fldCharType="separate"/>
        </w:r>
        <w:r w:rsidR="001F5366" w:rsidRPr="001F5366">
          <w:rPr>
            <w:rFonts w:cs="Times New Roman"/>
            <w:noProof/>
            <w:webHidden/>
            <w:sz w:val="16"/>
            <w:szCs w:val="16"/>
          </w:rPr>
          <w:t>15</w:t>
        </w:r>
        <w:r w:rsidRPr="001F5366">
          <w:rPr>
            <w:rFonts w:cs="Times New Roman"/>
            <w:noProof/>
            <w:webHidden/>
            <w:sz w:val="16"/>
            <w:szCs w:val="16"/>
          </w:rPr>
          <w:fldChar w:fldCharType="end"/>
        </w:r>
      </w:hyperlink>
    </w:p>
    <w:p w:rsidR="001F5366" w:rsidRPr="001F5366" w:rsidRDefault="00093A76" w:rsidP="001F5366">
      <w:pPr>
        <w:pStyle w:val="2f"/>
        <w:rPr>
          <w:rFonts w:cs="Times New Roman"/>
          <w:iCs w:val="0"/>
          <w:noProof/>
          <w:sz w:val="16"/>
          <w:szCs w:val="16"/>
        </w:rPr>
      </w:pPr>
      <w:hyperlink w:anchor="_Toc511407314" w:history="1">
        <w:r w:rsidR="001F5366" w:rsidRPr="001F5366">
          <w:rPr>
            <w:rStyle w:val="afc"/>
            <w:rFonts w:cs="Times New Roman"/>
            <w:noProof/>
            <w:sz w:val="16"/>
            <w:szCs w:val="16"/>
          </w:rPr>
          <w:t>2.4</w:t>
        </w:r>
        <w:r w:rsidR="001F5366" w:rsidRPr="001F5366">
          <w:rPr>
            <w:rFonts w:cs="Times New Roman"/>
            <w:iCs w:val="0"/>
            <w:noProof/>
            <w:sz w:val="16"/>
            <w:szCs w:val="16"/>
          </w:rPr>
          <w:tab/>
        </w:r>
        <w:r w:rsidR="001F5366" w:rsidRPr="001F5366">
          <w:rPr>
            <w:rStyle w:val="afc"/>
            <w:rFonts w:cs="Times New Roman"/>
            <w:noProof/>
            <w:sz w:val="16"/>
            <w:szCs w:val="16"/>
          </w:rPr>
          <w:t>Характеристики развития инженерно-технического обеспечения</w:t>
        </w:r>
        <w:r w:rsidR="001F5366" w:rsidRPr="001F5366">
          <w:rPr>
            <w:rFonts w:cs="Times New Roman"/>
            <w:noProof/>
            <w:webHidden/>
            <w:sz w:val="16"/>
            <w:szCs w:val="16"/>
          </w:rPr>
          <w:tab/>
        </w:r>
        <w:r w:rsidRPr="001F5366">
          <w:rPr>
            <w:rFonts w:cs="Times New Roman"/>
            <w:noProof/>
            <w:webHidden/>
            <w:sz w:val="16"/>
            <w:szCs w:val="16"/>
          </w:rPr>
          <w:fldChar w:fldCharType="begin"/>
        </w:r>
        <w:r w:rsidR="001F5366" w:rsidRPr="001F5366">
          <w:rPr>
            <w:rFonts w:cs="Times New Roman"/>
            <w:noProof/>
            <w:webHidden/>
            <w:sz w:val="16"/>
            <w:szCs w:val="16"/>
          </w:rPr>
          <w:instrText xml:space="preserve"> PAGEREF _Toc511407314 \h </w:instrText>
        </w:r>
        <w:r w:rsidRPr="001F5366">
          <w:rPr>
            <w:rFonts w:cs="Times New Roman"/>
            <w:noProof/>
            <w:webHidden/>
            <w:sz w:val="16"/>
            <w:szCs w:val="16"/>
          </w:rPr>
        </w:r>
        <w:r w:rsidRPr="001F5366">
          <w:rPr>
            <w:rFonts w:cs="Times New Roman"/>
            <w:noProof/>
            <w:webHidden/>
            <w:sz w:val="16"/>
            <w:szCs w:val="16"/>
          </w:rPr>
          <w:fldChar w:fldCharType="separate"/>
        </w:r>
        <w:r w:rsidR="001F5366" w:rsidRPr="001F5366">
          <w:rPr>
            <w:rFonts w:cs="Times New Roman"/>
            <w:noProof/>
            <w:webHidden/>
            <w:sz w:val="16"/>
            <w:szCs w:val="16"/>
          </w:rPr>
          <w:t>16</w:t>
        </w:r>
        <w:r w:rsidRPr="001F5366">
          <w:rPr>
            <w:rFonts w:cs="Times New Roman"/>
            <w:noProof/>
            <w:webHidden/>
            <w:sz w:val="16"/>
            <w:szCs w:val="16"/>
          </w:rPr>
          <w:fldChar w:fldCharType="end"/>
        </w:r>
      </w:hyperlink>
    </w:p>
    <w:p w:rsidR="001F5366" w:rsidRPr="001F5366" w:rsidRDefault="00093A76" w:rsidP="001F5366">
      <w:pPr>
        <w:pStyle w:val="2f"/>
        <w:rPr>
          <w:rFonts w:cs="Times New Roman"/>
          <w:iCs w:val="0"/>
          <w:noProof/>
          <w:sz w:val="16"/>
          <w:szCs w:val="16"/>
        </w:rPr>
      </w:pPr>
      <w:hyperlink w:anchor="_Toc511407315" w:history="1">
        <w:r w:rsidR="001F5366" w:rsidRPr="001F5366">
          <w:rPr>
            <w:rStyle w:val="afc"/>
            <w:rFonts w:cs="Times New Roman"/>
            <w:noProof/>
            <w:sz w:val="16"/>
            <w:szCs w:val="16"/>
          </w:rPr>
          <w:t>2.5</w:t>
        </w:r>
        <w:r w:rsidR="001F5366" w:rsidRPr="001F5366">
          <w:rPr>
            <w:rFonts w:cs="Times New Roman"/>
            <w:iCs w:val="0"/>
            <w:noProof/>
            <w:sz w:val="16"/>
            <w:szCs w:val="16"/>
          </w:rPr>
          <w:tab/>
        </w:r>
        <w:r w:rsidR="001F5366" w:rsidRPr="001F5366">
          <w:rPr>
            <w:rStyle w:val="afc"/>
            <w:rFonts w:cs="Times New Roman"/>
            <w:noProof/>
            <w:sz w:val="16"/>
            <w:szCs w:val="16"/>
          </w:rPr>
          <w:t>Защита территории от чрезвычайных ситуаций природного и техногенного характера</w:t>
        </w:r>
        <w:r w:rsidR="001F5366" w:rsidRPr="001F5366">
          <w:rPr>
            <w:rFonts w:cs="Times New Roman"/>
            <w:noProof/>
            <w:webHidden/>
            <w:sz w:val="16"/>
            <w:szCs w:val="16"/>
          </w:rPr>
          <w:tab/>
        </w:r>
        <w:r w:rsidRPr="001F5366">
          <w:rPr>
            <w:rFonts w:cs="Times New Roman"/>
            <w:noProof/>
            <w:webHidden/>
            <w:sz w:val="16"/>
            <w:szCs w:val="16"/>
          </w:rPr>
          <w:fldChar w:fldCharType="begin"/>
        </w:r>
        <w:r w:rsidR="001F5366" w:rsidRPr="001F5366">
          <w:rPr>
            <w:rFonts w:cs="Times New Roman"/>
            <w:noProof/>
            <w:webHidden/>
            <w:sz w:val="16"/>
            <w:szCs w:val="16"/>
          </w:rPr>
          <w:instrText xml:space="preserve"> PAGEREF _Toc511407315 \h </w:instrText>
        </w:r>
        <w:r w:rsidRPr="001F5366">
          <w:rPr>
            <w:rFonts w:cs="Times New Roman"/>
            <w:noProof/>
            <w:webHidden/>
            <w:sz w:val="16"/>
            <w:szCs w:val="16"/>
          </w:rPr>
        </w:r>
        <w:r w:rsidRPr="001F5366">
          <w:rPr>
            <w:rFonts w:cs="Times New Roman"/>
            <w:noProof/>
            <w:webHidden/>
            <w:sz w:val="16"/>
            <w:szCs w:val="16"/>
          </w:rPr>
          <w:fldChar w:fldCharType="separate"/>
        </w:r>
        <w:r w:rsidR="001F5366" w:rsidRPr="001F5366">
          <w:rPr>
            <w:rFonts w:cs="Times New Roman"/>
            <w:noProof/>
            <w:webHidden/>
            <w:sz w:val="16"/>
            <w:szCs w:val="16"/>
          </w:rPr>
          <w:t>16</w:t>
        </w:r>
        <w:r w:rsidRPr="001F5366">
          <w:rPr>
            <w:rFonts w:cs="Times New Roman"/>
            <w:noProof/>
            <w:webHidden/>
            <w:sz w:val="16"/>
            <w:szCs w:val="16"/>
          </w:rPr>
          <w:fldChar w:fldCharType="end"/>
        </w:r>
      </w:hyperlink>
    </w:p>
    <w:p w:rsidR="001F5366" w:rsidRPr="001F5366" w:rsidRDefault="00093A76" w:rsidP="001F5366">
      <w:pPr>
        <w:pStyle w:val="2f"/>
        <w:rPr>
          <w:rFonts w:cs="Times New Roman"/>
          <w:iCs w:val="0"/>
          <w:noProof/>
          <w:sz w:val="16"/>
          <w:szCs w:val="16"/>
        </w:rPr>
      </w:pPr>
      <w:hyperlink w:anchor="_Toc511407316" w:history="1">
        <w:r w:rsidR="001F5366" w:rsidRPr="001F5366">
          <w:rPr>
            <w:rStyle w:val="afc"/>
            <w:rFonts w:cs="Times New Roman"/>
            <w:noProof/>
            <w:sz w:val="16"/>
            <w:szCs w:val="16"/>
          </w:rPr>
          <w:t>2.6</w:t>
        </w:r>
        <w:r w:rsidR="001F5366" w:rsidRPr="001F5366">
          <w:rPr>
            <w:rFonts w:cs="Times New Roman"/>
            <w:iCs w:val="0"/>
            <w:noProof/>
            <w:sz w:val="16"/>
            <w:szCs w:val="16"/>
          </w:rPr>
          <w:tab/>
        </w:r>
        <w:r w:rsidR="001F5366" w:rsidRPr="001F5366">
          <w:rPr>
            <w:rStyle w:val="afc"/>
            <w:rFonts w:cs="Times New Roman"/>
            <w:noProof/>
            <w:sz w:val="16"/>
            <w:szCs w:val="16"/>
          </w:rPr>
          <w:t>Проведение мероприятий по гражданской обороне</w:t>
        </w:r>
        <w:r w:rsidR="001F5366" w:rsidRPr="001F5366">
          <w:rPr>
            <w:rFonts w:cs="Times New Roman"/>
            <w:noProof/>
            <w:webHidden/>
            <w:sz w:val="16"/>
            <w:szCs w:val="16"/>
          </w:rPr>
          <w:tab/>
        </w:r>
        <w:r w:rsidRPr="001F5366">
          <w:rPr>
            <w:rFonts w:cs="Times New Roman"/>
            <w:noProof/>
            <w:webHidden/>
            <w:sz w:val="16"/>
            <w:szCs w:val="16"/>
          </w:rPr>
          <w:fldChar w:fldCharType="begin"/>
        </w:r>
        <w:r w:rsidR="001F5366" w:rsidRPr="001F5366">
          <w:rPr>
            <w:rFonts w:cs="Times New Roman"/>
            <w:noProof/>
            <w:webHidden/>
            <w:sz w:val="16"/>
            <w:szCs w:val="16"/>
          </w:rPr>
          <w:instrText xml:space="preserve"> PAGEREF _Toc511407316 \h </w:instrText>
        </w:r>
        <w:r w:rsidRPr="001F5366">
          <w:rPr>
            <w:rFonts w:cs="Times New Roman"/>
            <w:noProof/>
            <w:webHidden/>
            <w:sz w:val="16"/>
            <w:szCs w:val="16"/>
          </w:rPr>
        </w:r>
        <w:r w:rsidRPr="001F5366">
          <w:rPr>
            <w:rFonts w:cs="Times New Roman"/>
            <w:noProof/>
            <w:webHidden/>
            <w:sz w:val="16"/>
            <w:szCs w:val="16"/>
          </w:rPr>
          <w:fldChar w:fldCharType="separate"/>
        </w:r>
        <w:r w:rsidR="001F5366" w:rsidRPr="001F5366">
          <w:rPr>
            <w:rFonts w:cs="Times New Roman"/>
            <w:noProof/>
            <w:webHidden/>
            <w:sz w:val="16"/>
            <w:szCs w:val="16"/>
          </w:rPr>
          <w:t>17</w:t>
        </w:r>
        <w:r w:rsidRPr="001F5366">
          <w:rPr>
            <w:rFonts w:cs="Times New Roman"/>
            <w:noProof/>
            <w:webHidden/>
            <w:sz w:val="16"/>
            <w:szCs w:val="16"/>
          </w:rPr>
          <w:fldChar w:fldCharType="end"/>
        </w:r>
      </w:hyperlink>
    </w:p>
    <w:p w:rsidR="001F5366" w:rsidRPr="001F5366" w:rsidRDefault="00093A76" w:rsidP="001F5366">
      <w:pPr>
        <w:pStyle w:val="2f"/>
        <w:rPr>
          <w:rFonts w:cs="Times New Roman"/>
          <w:iCs w:val="0"/>
          <w:noProof/>
          <w:sz w:val="16"/>
          <w:szCs w:val="16"/>
        </w:rPr>
      </w:pPr>
      <w:hyperlink w:anchor="_Toc511407317" w:history="1">
        <w:r w:rsidR="001F5366" w:rsidRPr="001F5366">
          <w:rPr>
            <w:rStyle w:val="afc"/>
            <w:rFonts w:cs="Times New Roman"/>
            <w:noProof/>
            <w:sz w:val="16"/>
            <w:szCs w:val="16"/>
          </w:rPr>
          <w:t>2.7</w:t>
        </w:r>
        <w:r w:rsidR="001F5366" w:rsidRPr="001F5366">
          <w:rPr>
            <w:rFonts w:cs="Times New Roman"/>
            <w:iCs w:val="0"/>
            <w:noProof/>
            <w:sz w:val="16"/>
            <w:szCs w:val="16"/>
          </w:rPr>
          <w:tab/>
        </w:r>
        <w:r w:rsidR="001F5366" w:rsidRPr="001F5366">
          <w:rPr>
            <w:rStyle w:val="afc"/>
            <w:rFonts w:cs="Times New Roman"/>
            <w:noProof/>
            <w:sz w:val="16"/>
            <w:szCs w:val="16"/>
          </w:rPr>
          <w:t>Обеспечение пожарной безопасности</w:t>
        </w:r>
        <w:r w:rsidR="001F5366" w:rsidRPr="001F5366">
          <w:rPr>
            <w:rFonts w:cs="Times New Roman"/>
            <w:noProof/>
            <w:webHidden/>
            <w:sz w:val="16"/>
            <w:szCs w:val="16"/>
          </w:rPr>
          <w:tab/>
        </w:r>
        <w:r w:rsidRPr="001F5366">
          <w:rPr>
            <w:rFonts w:cs="Times New Roman"/>
            <w:noProof/>
            <w:webHidden/>
            <w:sz w:val="16"/>
            <w:szCs w:val="16"/>
          </w:rPr>
          <w:fldChar w:fldCharType="begin"/>
        </w:r>
        <w:r w:rsidR="001F5366" w:rsidRPr="001F5366">
          <w:rPr>
            <w:rFonts w:cs="Times New Roman"/>
            <w:noProof/>
            <w:webHidden/>
            <w:sz w:val="16"/>
            <w:szCs w:val="16"/>
          </w:rPr>
          <w:instrText xml:space="preserve"> PAGEREF _Toc511407317 \h </w:instrText>
        </w:r>
        <w:r w:rsidRPr="001F5366">
          <w:rPr>
            <w:rFonts w:cs="Times New Roman"/>
            <w:noProof/>
            <w:webHidden/>
            <w:sz w:val="16"/>
            <w:szCs w:val="16"/>
          </w:rPr>
        </w:r>
        <w:r w:rsidRPr="001F5366">
          <w:rPr>
            <w:rFonts w:cs="Times New Roman"/>
            <w:noProof/>
            <w:webHidden/>
            <w:sz w:val="16"/>
            <w:szCs w:val="16"/>
          </w:rPr>
          <w:fldChar w:fldCharType="separate"/>
        </w:r>
        <w:r w:rsidR="001F5366" w:rsidRPr="001F5366">
          <w:rPr>
            <w:rFonts w:cs="Times New Roman"/>
            <w:noProof/>
            <w:webHidden/>
            <w:sz w:val="16"/>
            <w:szCs w:val="16"/>
          </w:rPr>
          <w:t>17</w:t>
        </w:r>
        <w:r w:rsidRPr="001F5366">
          <w:rPr>
            <w:rFonts w:cs="Times New Roman"/>
            <w:noProof/>
            <w:webHidden/>
            <w:sz w:val="16"/>
            <w:szCs w:val="16"/>
          </w:rPr>
          <w:fldChar w:fldCharType="end"/>
        </w:r>
      </w:hyperlink>
    </w:p>
    <w:p w:rsidR="001F5366" w:rsidRPr="001F5366" w:rsidRDefault="00093A76" w:rsidP="001F5366">
      <w:pPr>
        <w:pStyle w:val="3e"/>
        <w:tabs>
          <w:tab w:val="left" w:pos="1200"/>
          <w:tab w:val="right" w:leader="underscore" w:pos="8779"/>
        </w:tabs>
        <w:rPr>
          <w:rFonts w:cs="Times New Roman"/>
          <w:noProof/>
          <w:sz w:val="16"/>
          <w:szCs w:val="16"/>
        </w:rPr>
      </w:pPr>
      <w:hyperlink w:anchor="_Toc511407318" w:history="1">
        <w:r w:rsidR="001F5366" w:rsidRPr="001F5366">
          <w:rPr>
            <w:rStyle w:val="afc"/>
            <w:rFonts w:cs="Times New Roman"/>
            <w:noProof/>
            <w:sz w:val="16"/>
            <w:szCs w:val="16"/>
          </w:rPr>
          <w:t>2.7.1</w:t>
        </w:r>
        <w:r w:rsidR="001F5366" w:rsidRPr="001F5366">
          <w:rPr>
            <w:rFonts w:cs="Times New Roman"/>
            <w:noProof/>
            <w:sz w:val="16"/>
            <w:szCs w:val="16"/>
          </w:rPr>
          <w:tab/>
        </w:r>
        <w:r w:rsidR="001F5366" w:rsidRPr="001F5366">
          <w:rPr>
            <w:rStyle w:val="afc"/>
            <w:rFonts w:cs="Times New Roman"/>
            <w:noProof/>
            <w:sz w:val="16"/>
            <w:szCs w:val="16"/>
          </w:rPr>
          <w:t>Описание и обоснование решений, обеспечивающих функционирование линейного объекта зданий, строений и сооружений, проектируемых и находящихся в составе линейного объекта</w:t>
        </w:r>
        <w:r w:rsidR="001F5366" w:rsidRPr="001F5366">
          <w:rPr>
            <w:rFonts w:cs="Times New Roman"/>
            <w:noProof/>
            <w:webHidden/>
            <w:sz w:val="16"/>
            <w:szCs w:val="16"/>
          </w:rPr>
          <w:tab/>
        </w:r>
        <w:r w:rsidRPr="001F5366">
          <w:rPr>
            <w:rFonts w:cs="Times New Roman"/>
            <w:noProof/>
            <w:webHidden/>
            <w:sz w:val="16"/>
            <w:szCs w:val="16"/>
          </w:rPr>
          <w:fldChar w:fldCharType="begin"/>
        </w:r>
        <w:r w:rsidR="001F5366" w:rsidRPr="001F5366">
          <w:rPr>
            <w:rFonts w:cs="Times New Roman"/>
            <w:noProof/>
            <w:webHidden/>
            <w:sz w:val="16"/>
            <w:szCs w:val="16"/>
          </w:rPr>
          <w:instrText xml:space="preserve"> PAGEREF _Toc511407318 \h </w:instrText>
        </w:r>
        <w:r w:rsidRPr="001F5366">
          <w:rPr>
            <w:rFonts w:cs="Times New Roman"/>
            <w:noProof/>
            <w:webHidden/>
            <w:sz w:val="16"/>
            <w:szCs w:val="16"/>
          </w:rPr>
        </w:r>
        <w:r w:rsidRPr="001F5366">
          <w:rPr>
            <w:rFonts w:cs="Times New Roman"/>
            <w:noProof/>
            <w:webHidden/>
            <w:sz w:val="16"/>
            <w:szCs w:val="16"/>
          </w:rPr>
          <w:fldChar w:fldCharType="separate"/>
        </w:r>
        <w:r w:rsidR="001F5366" w:rsidRPr="001F5366">
          <w:rPr>
            <w:rFonts w:cs="Times New Roman"/>
            <w:noProof/>
            <w:webHidden/>
            <w:sz w:val="16"/>
            <w:szCs w:val="16"/>
          </w:rPr>
          <w:t>17</w:t>
        </w:r>
        <w:r w:rsidRPr="001F5366">
          <w:rPr>
            <w:rFonts w:cs="Times New Roman"/>
            <w:noProof/>
            <w:webHidden/>
            <w:sz w:val="16"/>
            <w:szCs w:val="16"/>
          </w:rPr>
          <w:fldChar w:fldCharType="end"/>
        </w:r>
      </w:hyperlink>
    </w:p>
    <w:p w:rsidR="001F5366" w:rsidRPr="001F5366" w:rsidRDefault="00093A76" w:rsidP="001F5366">
      <w:pPr>
        <w:pStyle w:val="3e"/>
        <w:tabs>
          <w:tab w:val="left" w:pos="1200"/>
          <w:tab w:val="right" w:leader="underscore" w:pos="8779"/>
        </w:tabs>
        <w:rPr>
          <w:rFonts w:cs="Times New Roman"/>
          <w:noProof/>
          <w:sz w:val="16"/>
          <w:szCs w:val="16"/>
        </w:rPr>
      </w:pPr>
      <w:hyperlink w:anchor="_Toc511407319" w:history="1">
        <w:r w:rsidR="001F5366" w:rsidRPr="001F5366">
          <w:rPr>
            <w:rStyle w:val="afc"/>
            <w:rFonts w:cs="Times New Roman"/>
            <w:noProof/>
            <w:sz w:val="16"/>
            <w:szCs w:val="16"/>
          </w:rPr>
          <w:t>2.7.2</w:t>
        </w:r>
        <w:r w:rsidR="001F5366" w:rsidRPr="001F5366">
          <w:rPr>
            <w:rFonts w:cs="Times New Roman"/>
            <w:noProof/>
            <w:sz w:val="16"/>
            <w:szCs w:val="16"/>
          </w:rPr>
          <w:tab/>
        </w:r>
        <w:r w:rsidR="001F5366" w:rsidRPr="001F5366">
          <w:rPr>
            <w:rStyle w:val="afc"/>
            <w:rFonts w:cs="Times New Roman"/>
            <w:bCs/>
            <w:noProof/>
            <w:sz w:val="16"/>
            <w:szCs w:val="16"/>
          </w:rPr>
          <w:t>Перечень</w:t>
        </w:r>
        <w:r w:rsidR="001F5366" w:rsidRPr="001F5366">
          <w:rPr>
            <w:rStyle w:val="afc"/>
            <w:rFonts w:cs="Times New Roman"/>
            <w:noProof/>
            <w:sz w:val="16"/>
            <w:szCs w:val="16"/>
          </w:rPr>
          <w:t xml:space="preserve"> мероприятий, обеспечивающих безопасность подразделений пожарной охраны при ликвидации пожара</w:t>
        </w:r>
        <w:r w:rsidR="001F5366" w:rsidRPr="001F5366">
          <w:rPr>
            <w:rFonts w:cs="Times New Roman"/>
            <w:noProof/>
            <w:webHidden/>
            <w:sz w:val="16"/>
            <w:szCs w:val="16"/>
          </w:rPr>
          <w:tab/>
        </w:r>
        <w:r w:rsidRPr="001F5366">
          <w:rPr>
            <w:rFonts w:cs="Times New Roman"/>
            <w:noProof/>
            <w:webHidden/>
            <w:sz w:val="16"/>
            <w:szCs w:val="16"/>
          </w:rPr>
          <w:fldChar w:fldCharType="begin"/>
        </w:r>
        <w:r w:rsidR="001F5366" w:rsidRPr="001F5366">
          <w:rPr>
            <w:rFonts w:cs="Times New Roman"/>
            <w:noProof/>
            <w:webHidden/>
            <w:sz w:val="16"/>
            <w:szCs w:val="16"/>
          </w:rPr>
          <w:instrText xml:space="preserve"> PAGEREF _Toc511407319 \h </w:instrText>
        </w:r>
        <w:r w:rsidRPr="001F5366">
          <w:rPr>
            <w:rFonts w:cs="Times New Roman"/>
            <w:noProof/>
            <w:webHidden/>
            <w:sz w:val="16"/>
            <w:szCs w:val="16"/>
          </w:rPr>
        </w:r>
        <w:r w:rsidRPr="001F5366">
          <w:rPr>
            <w:rFonts w:cs="Times New Roman"/>
            <w:noProof/>
            <w:webHidden/>
            <w:sz w:val="16"/>
            <w:szCs w:val="16"/>
          </w:rPr>
          <w:fldChar w:fldCharType="separate"/>
        </w:r>
        <w:r w:rsidR="001F5366" w:rsidRPr="001F5366">
          <w:rPr>
            <w:rFonts w:cs="Times New Roman"/>
            <w:noProof/>
            <w:webHidden/>
            <w:sz w:val="16"/>
            <w:szCs w:val="16"/>
          </w:rPr>
          <w:t>17</w:t>
        </w:r>
        <w:r w:rsidRPr="001F5366">
          <w:rPr>
            <w:rFonts w:cs="Times New Roman"/>
            <w:noProof/>
            <w:webHidden/>
            <w:sz w:val="16"/>
            <w:szCs w:val="16"/>
          </w:rPr>
          <w:fldChar w:fldCharType="end"/>
        </w:r>
      </w:hyperlink>
    </w:p>
    <w:p w:rsidR="001F5366" w:rsidRPr="001F5366" w:rsidRDefault="00093A76" w:rsidP="001F5366">
      <w:pPr>
        <w:pStyle w:val="3e"/>
        <w:tabs>
          <w:tab w:val="left" w:pos="1200"/>
          <w:tab w:val="right" w:leader="underscore" w:pos="8779"/>
        </w:tabs>
        <w:rPr>
          <w:rFonts w:cs="Times New Roman"/>
          <w:noProof/>
          <w:sz w:val="16"/>
          <w:szCs w:val="16"/>
        </w:rPr>
      </w:pPr>
      <w:hyperlink w:anchor="_Toc511407320" w:history="1">
        <w:r w:rsidR="001F5366" w:rsidRPr="001F5366">
          <w:rPr>
            <w:rStyle w:val="afc"/>
            <w:rFonts w:cs="Times New Roman"/>
            <w:noProof/>
            <w:sz w:val="16"/>
            <w:szCs w:val="16"/>
          </w:rPr>
          <w:t>2.7.3</w:t>
        </w:r>
        <w:r w:rsidR="001F5366" w:rsidRPr="001F5366">
          <w:rPr>
            <w:rFonts w:cs="Times New Roman"/>
            <w:noProof/>
            <w:sz w:val="16"/>
            <w:szCs w:val="16"/>
          </w:rPr>
          <w:tab/>
        </w:r>
        <w:r w:rsidR="001F5366" w:rsidRPr="001F5366">
          <w:rPr>
            <w:rStyle w:val="afc"/>
            <w:rFonts w:cs="Times New Roman"/>
            <w:noProof/>
            <w:sz w:val="16"/>
            <w:szCs w:val="16"/>
          </w:rPr>
          <w:t>Сведения о категории оборудования и наружных установок по критерию взрывопожарной и пожарной опасности</w:t>
        </w:r>
        <w:r w:rsidR="001F5366" w:rsidRPr="001F5366">
          <w:rPr>
            <w:rFonts w:cs="Times New Roman"/>
            <w:noProof/>
            <w:webHidden/>
            <w:sz w:val="16"/>
            <w:szCs w:val="16"/>
          </w:rPr>
          <w:tab/>
        </w:r>
        <w:r w:rsidRPr="001F5366">
          <w:rPr>
            <w:rFonts w:cs="Times New Roman"/>
            <w:noProof/>
            <w:webHidden/>
            <w:sz w:val="16"/>
            <w:szCs w:val="16"/>
          </w:rPr>
          <w:fldChar w:fldCharType="begin"/>
        </w:r>
        <w:r w:rsidR="001F5366" w:rsidRPr="001F5366">
          <w:rPr>
            <w:rFonts w:cs="Times New Roman"/>
            <w:noProof/>
            <w:webHidden/>
            <w:sz w:val="16"/>
            <w:szCs w:val="16"/>
          </w:rPr>
          <w:instrText xml:space="preserve"> PAGEREF _Toc511407320 \h </w:instrText>
        </w:r>
        <w:r w:rsidRPr="001F5366">
          <w:rPr>
            <w:rFonts w:cs="Times New Roman"/>
            <w:noProof/>
            <w:webHidden/>
            <w:sz w:val="16"/>
            <w:szCs w:val="16"/>
          </w:rPr>
        </w:r>
        <w:r w:rsidRPr="001F5366">
          <w:rPr>
            <w:rFonts w:cs="Times New Roman"/>
            <w:noProof/>
            <w:webHidden/>
            <w:sz w:val="16"/>
            <w:szCs w:val="16"/>
          </w:rPr>
          <w:fldChar w:fldCharType="separate"/>
        </w:r>
        <w:r w:rsidR="001F5366" w:rsidRPr="001F5366">
          <w:rPr>
            <w:rFonts w:cs="Times New Roman"/>
            <w:noProof/>
            <w:webHidden/>
            <w:sz w:val="16"/>
            <w:szCs w:val="16"/>
          </w:rPr>
          <w:t>18</w:t>
        </w:r>
        <w:r w:rsidRPr="001F5366">
          <w:rPr>
            <w:rFonts w:cs="Times New Roman"/>
            <w:noProof/>
            <w:webHidden/>
            <w:sz w:val="16"/>
            <w:szCs w:val="16"/>
          </w:rPr>
          <w:fldChar w:fldCharType="end"/>
        </w:r>
      </w:hyperlink>
    </w:p>
    <w:p w:rsidR="001F5366" w:rsidRPr="001F5366" w:rsidRDefault="00093A76" w:rsidP="001F5366">
      <w:pPr>
        <w:pStyle w:val="3e"/>
        <w:tabs>
          <w:tab w:val="left" w:pos="1200"/>
          <w:tab w:val="right" w:leader="underscore" w:pos="8779"/>
        </w:tabs>
        <w:rPr>
          <w:rFonts w:cs="Times New Roman"/>
          <w:noProof/>
          <w:sz w:val="16"/>
          <w:szCs w:val="16"/>
        </w:rPr>
      </w:pPr>
      <w:hyperlink w:anchor="_Toc511407321" w:history="1">
        <w:r w:rsidR="001F5366" w:rsidRPr="001F5366">
          <w:rPr>
            <w:rStyle w:val="afc"/>
            <w:rFonts w:cs="Times New Roman"/>
            <w:noProof/>
            <w:sz w:val="16"/>
            <w:szCs w:val="16"/>
          </w:rPr>
          <w:t>2.7.4</w:t>
        </w:r>
        <w:r w:rsidR="001F5366" w:rsidRPr="001F5366">
          <w:rPr>
            <w:rFonts w:cs="Times New Roman"/>
            <w:noProof/>
            <w:sz w:val="16"/>
            <w:szCs w:val="16"/>
          </w:rPr>
          <w:tab/>
        </w:r>
        <w:r w:rsidR="001F5366" w:rsidRPr="001F5366">
          <w:rPr>
            <w:rStyle w:val="afc"/>
            <w:rFonts w:cs="Times New Roman"/>
            <w:bCs/>
            <w:noProof/>
            <w:sz w:val="16"/>
            <w:szCs w:val="16"/>
          </w:rPr>
          <w:t>Перечень</w:t>
        </w:r>
        <w:r w:rsidR="001F5366" w:rsidRPr="001F5366">
          <w:rPr>
            <w:rStyle w:val="afc"/>
            <w:rFonts w:cs="Times New Roman"/>
            <w:noProof/>
            <w:sz w:val="16"/>
            <w:szCs w:val="16"/>
          </w:rPr>
          <w:t xml:space="preserve"> оборудования, подлежащего защите с применением автоматических установок пожаротушения и автоматической пожарной сигнализации</w:t>
        </w:r>
        <w:r w:rsidR="001F5366" w:rsidRPr="001F5366">
          <w:rPr>
            <w:rFonts w:cs="Times New Roman"/>
            <w:noProof/>
            <w:webHidden/>
            <w:sz w:val="16"/>
            <w:szCs w:val="16"/>
          </w:rPr>
          <w:tab/>
        </w:r>
        <w:r w:rsidRPr="001F5366">
          <w:rPr>
            <w:rFonts w:cs="Times New Roman"/>
            <w:noProof/>
            <w:webHidden/>
            <w:sz w:val="16"/>
            <w:szCs w:val="16"/>
          </w:rPr>
          <w:fldChar w:fldCharType="begin"/>
        </w:r>
        <w:r w:rsidR="001F5366" w:rsidRPr="001F5366">
          <w:rPr>
            <w:rFonts w:cs="Times New Roman"/>
            <w:noProof/>
            <w:webHidden/>
            <w:sz w:val="16"/>
            <w:szCs w:val="16"/>
          </w:rPr>
          <w:instrText xml:space="preserve"> PAGEREF _Toc511407321 \h </w:instrText>
        </w:r>
        <w:r w:rsidRPr="001F5366">
          <w:rPr>
            <w:rFonts w:cs="Times New Roman"/>
            <w:noProof/>
            <w:webHidden/>
            <w:sz w:val="16"/>
            <w:szCs w:val="16"/>
          </w:rPr>
        </w:r>
        <w:r w:rsidRPr="001F5366">
          <w:rPr>
            <w:rFonts w:cs="Times New Roman"/>
            <w:noProof/>
            <w:webHidden/>
            <w:sz w:val="16"/>
            <w:szCs w:val="16"/>
          </w:rPr>
          <w:fldChar w:fldCharType="separate"/>
        </w:r>
        <w:r w:rsidR="001F5366" w:rsidRPr="001F5366">
          <w:rPr>
            <w:rFonts w:cs="Times New Roman"/>
            <w:noProof/>
            <w:webHidden/>
            <w:sz w:val="16"/>
            <w:szCs w:val="16"/>
          </w:rPr>
          <w:t>18</w:t>
        </w:r>
        <w:r w:rsidRPr="001F5366">
          <w:rPr>
            <w:rFonts w:cs="Times New Roman"/>
            <w:noProof/>
            <w:webHidden/>
            <w:sz w:val="16"/>
            <w:szCs w:val="16"/>
          </w:rPr>
          <w:fldChar w:fldCharType="end"/>
        </w:r>
      </w:hyperlink>
    </w:p>
    <w:p w:rsidR="001F5366" w:rsidRPr="001F5366" w:rsidRDefault="00093A76" w:rsidP="001F5366">
      <w:pPr>
        <w:pStyle w:val="3e"/>
        <w:tabs>
          <w:tab w:val="left" w:pos="1200"/>
          <w:tab w:val="right" w:leader="underscore" w:pos="8779"/>
        </w:tabs>
        <w:rPr>
          <w:rFonts w:cs="Times New Roman"/>
          <w:noProof/>
          <w:sz w:val="16"/>
          <w:szCs w:val="16"/>
        </w:rPr>
      </w:pPr>
      <w:hyperlink w:anchor="_Toc511407322" w:history="1">
        <w:r w:rsidR="001F5366" w:rsidRPr="001F5366">
          <w:rPr>
            <w:rStyle w:val="afc"/>
            <w:rFonts w:cs="Times New Roman"/>
            <w:noProof/>
            <w:sz w:val="16"/>
            <w:szCs w:val="16"/>
          </w:rPr>
          <w:t>2.7.5</w:t>
        </w:r>
        <w:r w:rsidR="001F5366" w:rsidRPr="001F5366">
          <w:rPr>
            <w:rFonts w:cs="Times New Roman"/>
            <w:noProof/>
            <w:sz w:val="16"/>
            <w:szCs w:val="16"/>
          </w:rPr>
          <w:tab/>
        </w:r>
        <w:r w:rsidR="001F5366" w:rsidRPr="001F5366">
          <w:rPr>
            <w:rStyle w:val="afc"/>
            <w:rFonts w:cs="Times New Roman"/>
            <w:noProof/>
            <w:sz w:val="16"/>
            <w:szCs w:val="16"/>
          </w:rPr>
          <w:t xml:space="preserve">Описание и обоснование технических систем </w:t>
        </w:r>
        <w:r w:rsidR="001F5366" w:rsidRPr="001F5366">
          <w:rPr>
            <w:rStyle w:val="afc"/>
            <w:rFonts w:cs="Times New Roman"/>
            <w:bCs/>
            <w:noProof/>
            <w:sz w:val="16"/>
            <w:szCs w:val="16"/>
          </w:rPr>
          <w:t>противопожарной</w:t>
        </w:r>
        <w:r w:rsidR="001F5366" w:rsidRPr="001F5366">
          <w:rPr>
            <w:rStyle w:val="afc"/>
            <w:rFonts w:cs="Times New Roman"/>
            <w:noProof/>
            <w:sz w:val="16"/>
            <w:szCs w:val="16"/>
          </w:rPr>
          <w:t xml:space="preserve"> защиты</w:t>
        </w:r>
        <w:r w:rsidR="001F5366" w:rsidRPr="001F5366">
          <w:rPr>
            <w:rFonts w:cs="Times New Roman"/>
            <w:noProof/>
            <w:webHidden/>
            <w:sz w:val="16"/>
            <w:szCs w:val="16"/>
          </w:rPr>
          <w:tab/>
        </w:r>
        <w:r w:rsidRPr="001F5366">
          <w:rPr>
            <w:rFonts w:cs="Times New Roman"/>
            <w:noProof/>
            <w:webHidden/>
            <w:sz w:val="16"/>
            <w:szCs w:val="16"/>
          </w:rPr>
          <w:fldChar w:fldCharType="begin"/>
        </w:r>
        <w:r w:rsidR="001F5366" w:rsidRPr="001F5366">
          <w:rPr>
            <w:rFonts w:cs="Times New Roman"/>
            <w:noProof/>
            <w:webHidden/>
            <w:sz w:val="16"/>
            <w:szCs w:val="16"/>
          </w:rPr>
          <w:instrText xml:space="preserve"> PAGEREF _Toc511407322 \h </w:instrText>
        </w:r>
        <w:r w:rsidRPr="001F5366">
          <w:rPr>
            <w:rFonts w:cs="Times New Roman"/>
            <w:noProof/>
            <w:webHidden/>
            <w:sz w:val="16"/>
            <w:szCs w:val="16"/>
          </w:rPr>
        </w:r>
        <w:r w:rsidRPr="001F5366">
          <w:rPr>
            <w:rFonts w:cs="Times New Roman"/>
            <w:noProof/>
            <w:webHidden/>
            <w:sz w:val="16"/>
            <w:szCs w:val="16"/>
          </w:rPr>
          <w:fldChar w:fldCharType="separate"/>
        </w:r>
        <w:r w:rsidR="001F5366" w:rsidRPr="001F5366">
          <w:rPr>
            <w:rFonts w:cs="Times New Roman"/>
            <w:noProof/>
            <w:webHidden/>
            <w:sz w:val="16"/>
            <w:szCs w:val="16"/>
          </w:rPr>
          <w:t>19</w:t>
        </w:r>
        <w:r w:rsidRPr="001F5366">
          <w:rPr>
            <w:rFonts w:cs="Times New Roman"/>
            <w:noProof/>
            <w:webHidden/>
            <w:sz w:val="16"/>
            <w:szCs w:val="16"/>
          </w:rPr>
          <w:fldChar w:fldCharType="end"/>
        </w:r>
      </w:hyperlink>
    </w:p>
    <w:p w:rsidR="001F5366" w:rsidRPr="001F5366" w:rsidRDefault="00093A76" w:rsidP="001F5366">
      <w:pPr>
        <w:pStyle w:val="3e"/>
        <w:tabs>
          <w:tab w:val="left" w:pos="1200"/>
          <w:tab w:val="right" w:leader="underscore" w:pos="8779"/>
        </w:tabs>
        <w:rPr>
          <w:rFonts w:cs="Times New Roman"/>
          <w:noProof/>
          <w:sz w:val="16"/>
          <w:szCs w:val="16"/>
        </w:rPr>
      </w:pPr>
      <w:hyperlink w:anchor="_Toc511407323" w:history="1">
        <w:r w:rsidR="001F5366" w:rsidRPr="001F5366">
          <w:rPr>
            <w:rStyle w:val="afc"/>
            <w:rFonts w:cs="Times New Roman"/>
            <w:noProof/>
            <w:sz w:val="16"/>
            <w:szCs w:val="16"/>
          </w:rPr>
          <w:t>2.7.6</w:t>
        </w:r>
        <w:r w:rsidR="001F5366" w:rsidRPr="001F5366">
          <w:rPr>
            <w:rFonts w:cs="Times New Roman"/>
            <w:noProof/>
            <w:sz w:val="16"/>
            <w:szCs w:val="16"/>
          </w:rPr>
          <w:tab/>
        </w:r>
        <w:r w:rsidR="001F5366" w:rsidRPr="001F5366">
          <w:rPr>
            <w:rStyle w:val="afc"/>
            <w:rFonts w:cs="Times New Roman"/>
            <w:noProof/>
            <w:sz w:val="16"/>
            <w:szCs w:val="16"/>
          </w:rPr>
          <w:t xml:space="preserve">Описание организационно-технических </w:t>
        </w:r>
        <w:r w:rsidR="001F5366" w:rsidRPr="001F5366">
          <w:rPr>
            <w:rStyle w:val="afc"/>
            <w:rFonts w:cs="Times New Roman"/>
            <w:bCs/>
            <w:noProof/>
            <w:sz w:val="16"/>
            <w:szCs w:val="16"/>
          </w:rPr>
          <w:t>мероприятий</w:t>
        </w:r>
        <w:r w:rsidR="001F5366" w:rsidRPr="001F5366">
          <w:rPr>
            <w:rStyle w:val="afc"/>
            <w:rFonts w:cs="Times New Roman"/>
            <w:noProof/>
            <w:sz w:val="16"/>
            <w:szCs w:val="16"/>
          </w:rPr>
          <w:t xml:space="preserve"> по обеспечению пожарной безопасности линейного объекта, обоснование необходимости создания пожарной охраны объекта, расчет ее необходимых сил и средств</w:t>
        </w:r>
        <w:r w:rsidR="001F5366" w:rsidRPr="001F5366">
          <w:rPr>
            <w:rFonts w:cs="Times New Roman"/>
            <w:noProof/>
            <w:webHidden/>
            <w:sz w:val="16"/>
            <w:szCs w:val="16"/>
          </w:rPr>
          <w:tab/>
        </w:r>
        <w:r w:rsidRPr="001F5366">
          <w:rPr>
            <w:rFonts w:cs="Times New Roman"/>
            <w:noProof/>
            <w:webHidden/>
            <w:sz w:val="16"/>
            <w:szCs w:val="16"/>
          </w:rPr>
          <w:fldChar w:fldCharType="begin"/>
        </w:r>
        <w:r w:rsidR="001F5366" w:rsidRPr="001F5366">
          <w:rPr>
            <w:rFonts w:cs="Times New Roman"/>
            <w:noProof/>
            <w:webHidden/>
            <w:sz w:val="16"/>
            <w:szCs w:val="16"/>
          </w:rPr>
          <w:instrText xml:space="preserve"> PAGEREF _Toc511407323 \h </w:instrText>
        </w:r>
        <w:r w:rsidRPr="001F5366">
          <w:rPr>
            <w:rFonts w:cs="Times New Roman"/>
            <w:noProof/>
            <w:webHidden/>
            <w:sz w:val="16"/>
            <w:szCs w:val="16"/>
          </w:rPr>
        </w:r>
        <w:r w:rsidRPr="001F5366">
          <w:rPr>
            <w:rFonts w:cs="Times New Roman"/>
            <w:noProof/>
            <w:webHidden/>
            <w:sz w:val="16"/>
            <w:szCs w:val="16"/>
          </w:rPr>
          <w:fldChar w:fldCharType="separate"/>
        </w:r>
        <w:r w:rsidR="001F5366" w:rsidRPr="001F5366">
          <w:rPr>
            <w:rFonts w:cs="Times New Roman"/>
            <w:noProof/>
            <w:webHidden/>
            <w:sz w:val="16"/>
            <w:szCs w:val="16"/>
          </w:rPr>
          <w:t>19</w:t>
        </w:r>
        <w:r w:rsidRPr="001F5366">
          <w:rPr>
            <w:rFonts w:cs="Times New Roman"/>
            <w:noProof/>
            <w:webHidden/>
            <w:sz w:val="16"/>
            <w:szCs w:val="16"/>
          </w:rPr>
          <w:fldChar w:fldCharType="end"/>
        </w:r>
      </w:hyperlink>
    </w:p>
    <w:p w:rsidR="001F5366" w:rsidRPr="001F5366" w:rsidRDefault="00093A76" w:rsidP="001F5366">
      <w:pPr>
        <w:pStyle w:val="3e"/>
        <w:tabs>
          <w:tab w:val="left" w:pos="1200"/>
          <w:tab w:val="right" w:leader="underscore" w:pos="8779"/>
        </w:tabs>
        <w:rPr>
          <w:rFonts w:cs="Times New Roman"/>
          <w:noProof/>
          <w:sz w:val="16"/>
          <w:szCs w:val="16"/>
        </w:rPr>
      </w:pPr>
      <w:hyperlink w:anchor="_Toc511407324" w:history="1">
        <w:r w:rsidR="001F5366" w:rsidRPr="001F5366">
          <w:rPr>
            <w:rStyle w:val="afc"/>
            <w:rFonts w:cs="Times New Roman"/>
            <w:noProof/>
            <w:sz w:val="16"/>
            <w:szCs w:val="16"/>
          </w:rPr>
          <w:t>2.7.7</w:t>
        </w:r>
        <w:r w:rsidR="001F5366" w:rsidRPr="001F5366">
          <w:rPr>
            <w:rFonts w:cs="Times New Roman"/>
            <w:noProof/>
            <w:sz w:val="16"/>
            <w:szCs w:val="16"/>
          </w:rPr>
          <w:tab/>
        </w:r>
        <w:r w:rsidR="001F5366" w:rsidRPr="001F5366">
          <w:rPr>
            <w:rStyle w:val="afc"/>
            <w:rFonts w:cs="Times New Roman"/>
            <w:bCs/>
            <w:noProof/>
            <w:sz w:val="16"/>
            <w:szCs w:val="16"/>
          </w:rPr>
          <w:t>Определение</w:t>
        </w:r>
        <w:r w:rsidR="001F5366" w:rsidRPr="001F5366">
          <w:rPr>
            <w:rStyle w:val="afc"/>
            <w:rFonts w:cs="Times New Roman"/>
            <w:noProof/>
            <w:sz w:val="16"/>
            <w:szCs w:val="16"/>
          </w:rPr>
          <w:t xml:space="preserve"> пожарных рисков угрозы жизни и здоровью людей, уничтожения имущества</w:t>
        </w:r>
        <w:r w:rsidR="001F5366" w:rsidRPr="001F5366">
          <w:rPr>
            <w:rFonts w:cs="Times New Roman"/>
            <w:noProof/>
            <w:webHidden/>
            <w:sz w:val="16"/>
            <w:szCs w:val="16"/>
          </w:rPr>
          <w:tab/>
        </w:r>
        <w:r w:rsidRPr="001F5366">
          <w:rPr>
            <w:rFonts w:cs="Times New Roman"/>
            <w:noProof/>
            <w:webHidden/>
            <w:sz w:val="16"/>
            <w:szCs w:val="16"/>
          </w:rPr>
          <w:fldChar w:fldCharType="begin"/>
        </w:r>
        <w:r w:rsidR="001F5366" w:rsidRPr="001F5366">
          <w:rPr>
            <w:rFonts w:cs="Times New Roman"/>
            <w:noProof/>
            <w:webHidden/>
            <w:sz w:val="16"/>
            <w:szCs w:val="16"/>
          </w:rPr>
          <w:instrText xml:space="preserve"> PAGEREF _Toc511407324 \h </w:instrText>
        </w:r>
        <w:r w:rsidRPr="001F5366">
          <w:rPr>
            <w:rFonts w:cs="Times New Roman"/>
            <w:noProof/>
            <w:webHidden/>
            <w:sz w:val="16"/>
            <w:szCs w:val="16"/>
          </w:rPr>
        </w:r>
        <w:r w:rsidRPr="001F5366">
          <w:rPr>
            <w:rFonts w:cs="Times New Roman"/>
            <w:noProof/>
            <w:webHidden/>
            <w:sz w:val="16"/>
            <w:szCs w:val="16"/>
          </w:rPr>
          <w:fldChar w:fldCharType="separate"/>
        </w:r>
        <w:r w:rsidR="001F5366" w:rsidRPr="001F5366">
          <w:rPr>
            <w:rFonts w:cs="Times New Roman"/>
            <w:noProof/>
            <w:webHidden/>
            <w:sz w:val="16"/>
            <w:szCs w:val="16"/>
          </w:rPr>
          <w:t>19</w:t>
        </w:r>
        <w:r w:rsidRPr="001F5366">
          <w:rPr>
            <w:rFonts w:cs="Times New Roman"/>
            <w:noProof/>
            <w:webHidden/>
            <w:sz w:val="16"/>
            <w:szCs w:val="16"/>
          </w:rPr>
          <w:fldChar w:fldCharType="end"/>
        </w:r>
      </w:hyperlink>
    </w:p>
    <w:p w:rsidR="001F5366" w:rsidRPr="001F5366" w:rsidRDefault="00093A76" w:rsidP="001F5366">
      <w:pPr>
        <w:pStyle w:val="2f"/>
        <w:rPr>
          <w:rFonts w:cs="Times New Roman"/>
          <w:iCs w:val="0"/>
          <w:noProof/>
          <w:sz w:val="16"/>
          <w:szCs w:val="16"/>
        </w:rPr>
      </w:pPr>
      <w:hyperlink w:anchor="_Toc511407325" w:history="1">
        <w:r w:rsidR="001F5366" w:rsidRPr="001F5366">
          <w:rPr>
            <w:rStyle w:val="afc"/>
            <w:rFonts w:cs="Times New Roman"/>
            <w:noProof/>
            <w:sz w:val="16"/>
            <w:szCs w:val="16"/>
          </w:rPr>
          <w:t>2.8</w:t>
        </w:r>
        <w:r w:rsidR="001F5366" w:rsidRPr="001F5366">
          <w:rPr>
            <w:rFonts w:cs="Times New Roman"/>
            <w:iCs w:val="0"/>
            <w:noProof/>
            <w:sz w:val="16"/>
            <w:szCs w:val="16"/>
          </w:rPr>
          <w:tab/>
        </w:r>
        <w:r w:rsidR="001F5366" w:rsidRPr="001F5366">
          <w:rPr>
            <w:rStyle w:val="afc"/>
            <w:rFonts w:cs="Times New Roman"/>
            <w:noProof/>
            <w:sz w:val="16"/>
            <w:szCs w:val="16"/>
          </w:rPr>
          <w:t>Принципиальные проектные решения</w:t>
        </w:r>
        <w:r w:rsidR="001F5366" w:rsidRPr="001F5366">
          <w:rPr>
            <w:rFonts w:cs="Times New Roman"/>
            <w:noProof/>
            <w:webHidden/>
            <w:sz w:val="16"/>
            <w:szCs w:val="16"/>
          </w:rPr>
          <w:tab/>
        </w:r>
        <w:r w:rsidRPr="001F5366">
          <w:rPr>
            <w:rFonts w:cs="Times New Roman"/>
            <w:noProof/>
            <w:webHidden/>
            <w:sz w:val="16"/>
            <w:szCs w:val="16"/>
          </w:rPr>
          <w:fldChar w:fldCharType="begin"/>
        </w:r>
        <w:r w:rsidR="001F5366" w:rsidRPr="001F5366">
          <w:rPr>
            <w:rFonts w:cs="Times New Roman"/>
            <w:noProof/>
            <w:webHidden/>
            <w:sz w:val="16"/>
            <w:szCs w:val="16"/>
          </w:rPr>
          <w:instrText xml:space="preserve"> PAGEREF _Toc511407325 \h </w:instrText>
        </w:r>
        <w:r w:rsidRPr="001F5366">
          <w:rPr>
            <w:rFonts w:cs="Times New Roman"/>
            <w:noProof/>
            <w:webHidden/>
            <w:sz w:val="16"/>
            <w:szCs w:val="16"/>
          </w:rPr>
        </w:r>
        <w:r w:rsidRPr="001F5366">
          <w:rPr>
            <w:rFonts w:cs="Times New Roman"/>
            <w:noProof/>
            <w:webHidden/>
            <w:sz w:val="16"/>
            <w:szCs w:val="16"/>
          </w:rPr>
          <w:fldChar w:fldCharType="separate"/>
        </w:r>
        <w:r w:rsidR="001F5366" w:rsidRPr="001F5366">
          <w:rPr>
            <w:rFonts w:cs="Times New Roman"/>
            <w:noProof/>
            <w:webHidden/>
            <w:sz w:val="16"/>
            <w:szCs w:val="16"/>
          </w:rPr>
          <w:t>19</w:t>
        </w:r>
        <w:r w:rsidRPr="001F5366">
          <w:rPr>
            <w:rFonts w:cs="Times New Roman"/>
            <w:noProof/>
            <w:webHidden/>
            <w:sz w:val="16"/>
            <w:szCs w:val="16"/>
          </w:rPr>
          <w:fldChar w:fldCharType="end"/>
        </w:r>
      </w:hyperlink>
    </w:p>
    <w:p w:rsidR="001F5366" w:rsidRPr="001F5366" w:rsidRDefault="00093A76" w:rsidP="001F5366">
      <w:pPr>
        <w:pStyle w:val="3e"/>
        <w:tabs>
          <w:tab w:val="left" w:pos="1200"/>
          <w:tab w:val="right" w:leader="underscore" w:pos="8779"/>
        </w:tabs>
        <w:rPr>
          <w:rFonts w:cs="Times New Roman"/>
          <w:noProof/>
          <w:sz w:val="16"/>
          <w:szCs w:val="16"/>
        </w:rPr>
      </w:pPr>
      <w:hyperlink w:anchor="_Toc511407326" w:history="1">
        <w:r w:rsidR="001F5366" w:rsidRPr="001F5366">
          <w:rPr>
            <w:rStyle w:val="afc"/>
            <w:rFonts w:cs="Times New Roman"/>
            <w:noProof/>
            <w:sz w:val="16"/>
            <w:szCs w:val="16"/>
          </w:rPr>
          <w:t>2.8.1</w:t>
        </w:r>
        <w:r w:rsidR="001F5366" w:rsidRPr="001F5366">
          <w:rPr>
            <w:rFonts w:cs="Times New Roman"/>
            <w:noProof/>
            <w:sz w:val="16"/>
            <w:szCs w:val="16"/>
          </w:rPr>
          <w:tab/>
        </w:r>
        <w:r w:rsidR="001F5366" w:rsidRPr="001F5366">
          <w:rPr>
            <w:rStyle w:val="afc"/>
            <w:rFonts w:cs="Times New Roman"/>
            <w:bCs/>
            <w:noProof/>
            <w:sz w:val="16"/>
            <w:szCs w:val="16"/>
          </w:rPr>
          <w:t>Земляное</w:t>
        </w:r>
        <w:r w:rsidR="001F5366" w:rsidRPr="001F5366">
          <w:rPr>
            <w:rStyle w:val="afc"/>
            <w:rFonts w:cs="Times New Roman"/>
            <w:noProof/>
            <w:sz w:val="16"/>
            <w:szCs w:val="16"/>
          </w:rPr>
          <w:t xml:space="preserve"> полотно</w:t>
        </w:r>
        <w:r w:rsidR="001F5366" w:rsidRPr="001F5366">
          <w:rPr>
            <w:rFonts w:cs="Times New Roman"/>
            <w:noProof/>
            <w:webHidden/>
            <w:sz w:val="16"/>
            <w:szCs w:val="16"/>
          </w:rPr>
          <w:tab/>
        </w:r>
        <w:r w:rsidRPr="001F5366">
          <w:rPr>
            <w:rFonts w:cs="Times New Roman"/>
            <w:noProof/>
            <w:webHidden/>
            <w:sz w:val="16"/>
            <w:szCs w:val="16"/>
          </w:rPr>
          <w:fldChar w:fldCharType="begin"/>
        </w:r>
        <w:r w:rsidR="001F5366" w:rsidRPr="001F5366">
          <w:rPr>
            <w:rFonts w:cs="Times New Roman"/>
            <w:noProof/>
            <w:webHidden/>
            <w:sz w:val="16"/>
            <w:szCs w:val="16"/>
          </w:rPr>
          <w:instrText xml:space="preserve"> PAGEREF _Toc511407326 \h </w:instrText>
        </w:r>
        <w:r w:rsidRPr="001F5366">
          <w:rPr>
            <w:rFonts w:cs="Times New Roman"/>
            <w:noProof/>
            <w:webHidden/>
            <w:sz w:val="16"/>
            <w:szCs w:val="16"/>
          </w:rPr>
        </w:r>
        <w:r w:rsidRPr="001F5366">
          <w:rPr>
            <w:rFonts w:cs="Times New Roman"/>
            <w:noProof/>
            <w:webHidden/>
            <w:sz w:val="16"/>
            <w:szCs w:val="16"/>
          </w:rPr>
          <w:fldChar w:fldCharType="separate"/>
        </w:r>
        <w:r w:rsidR="001F5366" w:rsidRPr="001F5366">
          <w:rPr>
            <w:rFonts w:cs="Times New Roman"/>
            <w:noProof/>
            <w:webHidden/>
            <w:sz w:val="16"/>
            <w:szCs w:val="16"/>
          </w:rPr>
          <w:t>19</w:t>
        </w:r>
        <w:r w:rsidRPr="001F5366">
          <w:rPr>
            <w:rFonts w:cs="Times New Roman"/>
            <w:noProof/>
            <w:webHidden/>
            <w:sz w:val="16"/>
            <w:szCs w:val="16"/>
          </w:rPr>
          <w:fldChar w:fldCharType="end"/>
        </w:r>
      </w:hyperlink>
    </w:p>
    <w:p w:rsidR="001F5366" w:rsidRPr="001F5366" w:rsidRDefault="00093A76" w:rsidP="001F5366">
      <w:pPr>
        <w:pStyle w:val="3e"/>
        <w:tabs>
          <w:tab w:val="left" w:pos="1200"/>
          <w:tab w:val="right" w:leader="underscore" w:pos="8779"/>
        </w:tabs>
        <w:rPr>
          <w:rFonts w:cs="Times New Roman"/>
          <w:noProof/>
          <w:sz w:val="16"/>
          <w:szCs w:val="16"/>
        </w:rPr>
      </w:pPr>
      <w:hyperlink w:anchor="_Toc511407327" w:history="1">
        <w:r w:rsidR="001F5366" w:rsidRPr="001F5366">
          <w:rPr>
            <w:rStyle w:val="afc"/>
            <w:rFonts w:cs="Times New Roman"/>
            <w:noProof/>
            <w:sz w:val="16"/>
            <w:szCs w:val="16"/>
          </w:rPr>
          <w:t>2.8.2</w:t>
        </w:r>
        <w:r w:rsidR="001F5366" w:rsidRPr="001F5366">
          <w:rPr>
            <w:rFonts w:cs="Times New Roman"/>
            <w:noProof/>
            <w:sz w:val="16"/>
            <w:szCs w:val="16"/>
          </w:rPr>
          <w:tab/>
        </w:r>
        <w:r w:rsidR="001F5366" w:rsidRPr="001F5366">
          <w:rPr>
            <w:rStyle w:val="afc"/>
            <w:rFonts w:cs="Times New Roman"/>
            <w:noProof/>
            <w:sz w:val="16"/>
            <w:szCs w:val="16"/>
          </w:rPr>
          <w:t>Описание принятых способов отвода поверхностных вод, поступающих к земляному полотну</w:t>
        </w:r>
        <w:r w:rsidR="001F5366" w:rsidRPr="001F5366">
          <w:rPr>
            <w:rFonts w:cs="Times New Roman"/>
            <w:noProof/>
            <w:webHidden/>
            <w:sz w:val="16"/>
            <w:szCs w:val="16"/>
          </w:rPr>
          <w:tab/>
        </w:r>
        <w:r w:rsidRPr="001F5366">
          <w:rPr>
            <w:rFonts w:cs="Times New Roman"/>
            <w:noProof/>
            <w:webHidden/>
            <w:sz w:val="16"/>
            <w:szCs w:val="16"/>
          </w:rPr>
          <w:fldChar w:fldCharType="begin"/>
        </w:r>
        <w:r w:rsidR="001F5366" w:rsidRPr="001F5366">
          <w:rPr>
            <w:rFonts w:cs="Times New Roman"/>
            <w:noProof/>
            <w:webHidden/>
            <w:sz w:val="16"/>
            <w:szCs w:val="16"/>
          </w:rPr>
          <w:instrText xml:space="preserve"> PAGEREF _Toc511407327 \h </w:instrText>
        </w:r>
        <w:r w:rsidRPr="001F5366">
          <w:rPr>
            <w:rFonts w:cs="Times New Roman"/>
            <w:noProof/>
            <w:webHidden/>
            <w:sz w:val="16"/>
            <w:szCs w:val="16"/>
          </w:rPr>
        </w:r>
        <w:r w:rsidRPr="001F5366">
          <w:rPr>
            <w:rFonts w:cs="Times New Roman"/>
            <w:noProof/>
            <w:webHidden/>
            <w:sz w:val="16"/>
            <w:szCs w:val="16"/>
          </w:rPr>
          <w:fldChar w:fldCharType="separate"/>
        </w:r>
        <w:r w:rsidR="001F5366" w:rsidRPr="001F5366">
          <w:rPr>
            <w:rFonts w:cs="Times New Roman"/>
            <w:noProof/>
            <w:webHidden/>
            <w:sz w:val="16"/>
            <w:szCs w:val="16"/>
          </w:rPr>
          <w:t>20</w:t>
        </w:r>
        <w:r w:rsidRPr="001F5366">
          <w:rPr>
            <w:rFonts w:cs="Times New Roman"/>
            <w:noProof/>
            <w:webHidden/>
            <w:sz w:val="16"/>
            <w:szCs w:val="16"/>
          </w:rPr>
          <w:fldChar w:fldCharType="end"/>
        </w:r>
      </w:hyperlink>
    </w:p>
    <w:p w:rsidR="001F5366" w:rsidRPr="001F5366" w:rsidRDefault="00093A76" w:rsidP="001F5366">
      <w:pPr>
        <w:pStyle w:val="3e"/>
        <w:tabs>
          <w:tab w:val="left" w:pos="1200"/>
          <w:tab w:val="right" w:leader="underscore" w:pos="8779"/>
        </w:tabs>
        <w:rPr>
          <w:rFonts w:cs="Times New Roman"/>
          <w:noProof/>
          <w:sz w:val="16"/>
          <w:szCs w:val="16"/>
        </w:rPr>
      </w:pPr>
      <w:hyperlink w:anchor="_Toc511407328" w:history="1">
        <w:r w:rsidR="001F5366" w:rsidRPr="001F5366">
          <w:rPr>
            <w:rStyle w:val="afc"/>
            <w:rFonts w:cs="Times New Roman"/>
            <w:noProof/>
            <w:sz w:val="16"/>
            <w:szCs w:val="16"/>
          </w:rPr>
          <w:t>2.8.3</w:t>
        </w:r>
        <w:r w:rsidR="001F5366" w:rsidRPr="001F5366">
          <w:rPr>
            <w:rFonts w:cs="Times New Roman"/>
            <w:noProof/>
            <w:sz w:val="16"/>
            <w:szCs w:val="16"/>
          </w:rPr>
          <w:tab/>
        </w:r>
        <w:r w:rsidR="001F5366" w:rsidRPr="001F5366">
          <w:rPr>
            <w:rStyle w:val="afc"/>
            <w:rFonts w:cs="Times New Roman"/>
            <w:noProof/>
            <w:sz w:val="16"/>
            <w:szCs w:val="16"/>
          </w:rPr>
          <w:t>Описание типов конструкций и ведомость дорожных покрытий</w:t>
        </w:r>
        <w:r w:rsidR="001F5366" w:rsidRPr="001F5366">
          <w:rPr>
            <w:rFonts w:cs="Times New Roman"/>
            <w:noProof/>
            <w:webHidden/>
            <w:sz w:val="16"/>
            <w:szCs w:val="16"/>
          </w:rPr>
          <w:tab/>
        </w:r>
        <w:r w:rsidRPr="001F5366">
          <w:rPr>
            <w:rFonts w:cs="Times New Roman"/>
            <w:noProof/>
            <w:webHidden/>
            <w:sz w:val="16"/>
            <w:szCs w:val="16"/>
          </w:rPr>
          <w:fldChar w:fldCharType="begin"/>
        </w:r>
        <w:r w:rsidR="001F5366" w:rsidRPr="001F5366">
          <w:rPr>
            <w:rFonts w:cs="Times New Roman"/>
            <w:noProof/>
            <w:webHidden/>
            <w:sz w:val="16"/>
            <w:szCs w:val="16"/>
          </w:rPr>
          <w:instrText xml:space="preserve"> PAGEREF _Toc511407328 \h </w:instrText>
        </w:r>
        <w:r w:rsidRPr="001F5366">
          <w:rPr>
            <w:rFonts w:cs="Times New Roman"/>
            <w:noProof/>
            <w:webHidden/>
            <w:sz w:val="16"/>
            <w:szCs w:val="16"/>
          </w:rPr>
        </w:r>
        <w:r w:rsidRPr="001F5366">
          <w:rPr>
            <w:rFonts w:cs="Times New Roman"/>
            <w:noProof/>
            <w:webHidden/>
            <w:sz w:val="16"/>
            <w:szCs w:val="16"/>
          </w:rPr>
          <w:fldChar w:fldCharType="separate"/>
        </w:r>
        <w:r w:rsidR="001F5366" w:rsidRPr="001F5366">
          <w:rPr>
            <w:rFonts w:cs="Times New Roman"/>
            <w:noProof/>
            <w:webHidden/>
            <w:sz w:val="16"/>
            <w:szCs w:val="16"/>
          </w:rPr>
          <w:t>20</w:t>
        </w:r>
        <w:r w:rsidRPr="001F5366">
          <w:rPr>
            <w:rFonts w:cs="Times New Roman"/>
            <w:noProof/>
            <w:webHidden/>
            <w:sz w:val="16"/>
            <w:szCs w:val="16"/>
          </w:rPr>
          <w:fldChar w:fldCharType="end"/>
        </w:r>
      </w:hyperlink>
    </w:p>
    <w:p w:rsidR="001F5366" w:rsidRPr="001F5366" w:rsidRDefault="00093A76" w:rsidP="001F5366">
      <w:pPr>
        <w:pStyle w:val="3e"/>
        <w:tabs>
          <w:tab w:val="left" w:pos="1200"/>
          <w:tab w:val="right" w:leader="underscore" w:pos="8779"/>
        </w:tabs>
        <w:rPr>
          <w:rFonts w:cs="Times New Roman"/>
          <w:noProof/>
          <w:sz w:val="16"/>
          <w:szCs w:val="16"/>
        </w:rPr>
      </w:pPr>
      <w:hyperlink w:anchor="_Toc511407329" w:history="1">
        <w:r w:rsidR="001F5366" w:rsidRPr="001F5366">
          <w:rPr>
            <w:rStyle w:val="afc"/>
            <w:rFonts w:cs="Times New Roman"/>
            <w:noProof/>
            <w:sz w:val="16"/>
            <w:szCs w:val="16"/>
          </w:rPr>
          <w:t>2.8.4</w:t>
        </w:r>
        <w:r w:rsidR="001F5366" w:rsidRPr="001F5366">
          <w:rPr>
            <w:rFonts w:cs="Times New Roman"/>
            <w:noProof/>
            <w:sz w:val="16"/>
            <w:szCs w:val="16"/>
          </w:rPr>
          <w:tab/>
        </w:r>
        <w:r w:rsidR="001F5366" w:rsidRPr="001F5366">
          <w:rPr>
            <w:rStyle w:val="afc"/>
            <w:rFonts w:cs="Times New Roman"/>
            <w:noProof/>
            <w:sz w:val="16"/>
            <w:szCs w:val="16"/>
          </w:rPr>
          <w:t>Описание конструкций верхнего строения пути железных дорог в местах пересечения с автомобильными дорогами (при необходимости)</w:t>
        </w:r>
        <w:r w:rsidR="001F5366" w:rsidRPr="001F5366">
          <w:rPr>
            <w:rFonts w:cs="Times New Roman"/>
            <w:noProof/>
            <w:webHidden/>
            <w:sz w:val="16"/>
            <w:szCs w:val="16"/>
          </w:rPr>
          <w:tab/>
        </w:r>
        <w:r w:rsidRPr="001F5366">
          <w:rPr>
            <w:rFonts w:cs="Times New Roman"/>
            <w:noProof/>
            <w:webHidden/>
            <w:sz w:val="16"/>
            <w:szCs w:val="16"/>
          </w:rPr>
          <w:fldChar w:fldCharType="begin"/>
        </w:r>
        <w:r w:rsidR="001F5366" w:rsidRPr="001F5366">
          <w:rPr>
            <w:rFonts w:cs="Times New Roman"/>
            <w:noProof/>
            <w:webHidden/>
            <w:sz w:val="16"/>
            <w:szCs w:val="16"/>
          </w:rPr>
          <w:instrText xml:space="preserve"> PAGEREF _Toc511407329 \h </w:instrText>
        </w:r>
        <w:r w:rsidRPr="001F5366">
          <w:rPr>
            <w:rFonts w:cs="Times New Roman"/>
            <w:noProof/>
            <w:webHidden/>
            <w:sz w:val="16"/>
            <w:szCs w:val="16"/>
          </w:rPr>
        </w:r>
        <w:r w:rsidRPr="001F5366">
          <w:rPr>
            <w:rFonts w:cs="Times New Roman"/>
            <w:noProof/>
            <w:webHidden/>
            <w:sz w:val="16"/>
            <w:szCs w:val="16"/>
          </w:rPr>
          <w:fldChar w:fldCharType="separate"/>
        </w:r>
        <w:r w:rsidR="001F5366" w:rsidRPr="001F5366">
          <w:rPr>
            <w:rFonts w:cs="Times New Roman"/>
            <w:noProof/>
            <w:webHidden/>
            <w:sz w:val="16"/>
            <w:szCs w:val="16"/>
          </w:rPr>
          <w:t>22</w:t>
        </w:r>
        <w:r w:rsidRPr="001F5366">
          <w:rPr>
            <w:rFonts w:cs="Times New Roman"/>
            <w:noProof/>
            <w:webHidden/>
            <w:sz w:val="16"/>
            <w:szCs w:val="16"/>
          </w:rPr>
          <w:fldChar w:fldCharType="end"/>
        </w:r>
      </w:hyperlink>
    </w:p>
    <w:p w:rsidR="001F5366" w:rsidRPr="001F5366" w:rsidRDefault="00093A76" w:rsidP="001F5366">
      <w:pPr>
        <w:pStyle w:val="3e"/>
        <w:tabs>
          <w:tab w:val="left" w:pos="1200"/>
          <w:tab w:val="right" w:leader="underscore" w:pos="8779"/>
        </w:tabs>
        <w:rPr>
          <w:rFonts w:cs="Times New Roman"/>
          <w:noProof/>
          <w:sz w:val="16"/>
          <w:szCs w:val="16"/>
        </w:rPr>
      </w:pPr>
      <w:hyperlink w:anchor="_Toc511407330" w:history="1">
        <w:r w:rsidR="001F5366" w:rsidRPr="001F5366">
          <w:rPr>
            <w:rStyle w:val="afc"/>
            <w:rFonts w:cs="Times New Roman"/>
            <w:noProof/>
            <w:sz w:val="16"/>
            <w:szCs w:val="16"/>
          </w:rPr>
          <w:t>2.8.5</w:t>
        </w:r>
        <w:r w:rsidR="001F5366" w:rsidRPr="001F5366">
          <w:rPr>
            <w:rFonts w:cs="Times New Roman"/>
            <w:noProof/>
            <w:sz w:val="16"/>
            <w:szCs w:val="16"/>
          </w:rPr>
          <w:tab/>
        </w:r>
        <w:r w:rsidR="001F5366" w:rsidRPr="001F5366">
          <w:rPr>
            <w:rStyle w:val="afc"/>
            <w:rFonts w:cs="Times New Roman"/>
            <w:noProof/>
            <w:sz w:val="16"/>
            <w:szCs w:val="16"/>
          </w:rPr>
          <w:t>Описание конструктивных решений противодеформационных сооружений земляного полотна</w:t>
        </w:r>
        <w:r w:rsidR="001F5366" w:rsidRPr="001F5366">
          <w:rPr>
            <w:rFonts w:cs="Times New Roman"/>
            <w:noProof/>
            <w:webHidden/>
            <w:sz w:val="16"/>
            <w:szCs w:val="16"/>
          </w:rPr>
          <w:tab/>
        </w:r>
        <w:r w:rsidRPr="001F5366">
          <w:rPr>
            <w:rFonts w:cs="Times New Roman"/>
            <w:noProof/>
            <w:webHidden/>
            <w:sz w:val="16"/>
            <w:szCs w:val="16"/>
          </w:rPr>
          <w:fldChar w:fldCharType="begin"/>
        </w:r>
        <w:r w:rsidR="001F5366" w:rsidRPr="001F5366">
          <w:rPr>
            <w:rFonts w:cs="Times New Roman"/>
            <w:noProof/>
            <w:webHidden/>
            <w:sz w:val="16"/>
            <w:szCs w:val="16"/>
          </w:rPr>
          <w:instrText xml:space="preserve"> PAGEREF _Toc511407330 \h </w:instrText>
        </w:r>
        <w:r w:rsidRPr="001F5366">
          <w:rPr>
            <w:rFonts w:cs="Times New Roman"/>
            <w:noProof/>
            <w:webHidden/>
            <w:sz w:val="16"/>
            <w:szCs w:val="16"/>
          </w:rPr>
        </w:r>
        <w:r w:rsidRPr="001F5366">
          <w:rPr>
            <w:rFonts w:cs="Times New Roman"/>
            <w:noProof/>
            <w:webHidden/>
            <w:sz w:val="16"/>
            <w:szCs w:val="16"/>
          </w:rPr>
          <w:fldChar w:fldCharType="separate"/>
        </w:r>
        <w:r w:rsidR="001F5366" w:rsidRPr="001F5366">
          <w:rPr>
            <w:rFonts w:cs="Times New Roman"/>
            <w:noProof/>
            <w:webHidden/>
            <w:sz w:val="16"/>
            <w:szCs w:val="16"/>
          </w:rPr>
          <w:t>22</w:t>
        </w:r>
        <w:r w:rsidRPr="001F5366">
          <w:rPr>
            <w:rFonts w:cs="Times New Roman"/>
            <w:noProof/>
            <w:webHidden/>
            <w:sz w:val="16"/>
            <w:szCs w:val="16"/>
          </w:rPr>
          <w:fldChar w:fldCharType="end"/>
        </w:r>
      </w:hyperlink>
    </w:p>
    <w:p w:rsidR="001F5366" w:rsidRPr="001F5366" w:rsidRDefault="00093A76" w:rsidP="001F5366">
      <w:pPr>
        <w:pStyle w:val="3e"/>
        <w:tabs>
          <w:tab w:val="left" w:pos="1200"/>
          <w:tab w:val="right" w:leader="underscore" w:pos="8779"/>
        </w:tabs>
        <w:rPr>
          <w:rFonts w:cs="Times New Roman"/>
          <w:noProof/>
          <w:sz w:val="16"/>
          <w:szCs w:val="16"/>
        </w:rPr>
      </w:pPr>
      <w:hyperlink w:anchor="_Toc511407331" w:history="1">
        <w:r w:rsidR="001F5366" w:rsidRPr="001F5366">
          <w:rPr>
            <w:rStyle w:val="afc"/>
            <w:rFonts w:cs="Times New Roman"/>
            <w:noProof/>
            <w:sz w:val="16"/>
            <w:szCs w:val="16"/>
          </w:rPr>
          <w:t>2.8.6</w:t>
        </w:r>
        <w:r w:rsidR="001F5366" w:rsidRPr="001F5366">
          <w:rPr>
            <w:rFonts w:cs="Times New Roman"/>
            <w:noProof/>
            <w:sz w:val="16"/>
            <w:szCs w:val="16"/>
          </w:rPr>
          <w:tab/>
        </w:r>
        <w:r w:rsidR="001F5366" w:rsidRPr="001F5366">
          <w:rPr>
            <w:rStyle w:val="afc"/>
            <w:rFonts w:cs="Times New Roman"/>
            <w:noProof/>
            <w:sz w:val="16"/>
            <w:szCs w:val="16"/>
          </w:rPr>
          <w:t>Перечень мероприятий по защите трассы от снежных заносов и попадания на них животных</w:t>
        </w:r>
        <w:r w:rsidR="001F5366" w:rsidRPr="001F5366">
          <w:rPr>
            <w:rFonts w:cs="Times New Roman"/>
            <w:noProof/>
            <w:webHidden/>
            <w:sz w:val="16"/>
            <w:szCs w:val="16"/>
          </w:rPr>
          <w:tab/>
        </w:r>
        <w:r w:rsidRPr="001F5366">
          <w:rPr>
            <w:rFonts w:cs="Times New Roman"/>
            <w:noProof/>
            <w:webHidden/>
            <w:sz w:val="16"/>
            <w:szCs w:val="16"/>
          </w:rPr>
          <w:fldChar w:fldCharType="begin"/>
        </w:r>
        <w:r w:rsidR="001F5366" w:rsidRPr="001F5366">
          <w:rPr>
            <w:rFonts w:cs="Times New Roman"/>
            <w:noProof/>
            <w:webHidden/>
            <w:sz w:val="16"/>
            <w:szCs w:val="16"/>
          </w:rPr>
          <w:instrText xml:space="preserve"> PAGEREF _Toc511407331 \h </w:instrText>
        </w:r>
        <w:r w:rsidRPr="001F5366">
          <w:rPr>
            <w:rFonts w:cs="Times New Roman"/>
            <w:noProof/>
            <w:webHidden/>
            <w:sz w:val="16"/>
            <w:szCs w:val="16"/>
          </w:rPr>
        </w:r>
        <w:r w:rsidRPr="001F5366">
          <w:rPr>
            <w:rFonts w:cs="Times New Roman"/>
            <w:noProof/>
            <w:webHidden/>
            <w:sz w:val="16"/>
            <w:szCs w:val="16"/>
          </w:rPr>
          <w:fldChar w:fldCharType="separate"/>
        </w:r>
        <w:r w:rsidR="001F5366" w:rsidRPr="001F5366">
          <w:rPr>
            <w:rFonts w:cs="Times New Roman"/>
            <w:noProof/>
            <w:webHidden/>
            <w:sz w:val="16"/>
            <w:szCs w:val="16"/>
          </w:rPr>
          <w:t>22</w:t>
        </w:r>
        <w:r w:rsidRPr="001F5366">
          <w:rPr>
            <w:rFonts w:cs="Times New Roman"/>
            <w:noProof/>
            <w:webHidden/>
            <w:sz w:val="16"/>
            <w:szCs w:val="16"/>
          </w:rPr>
          <w:fldChar w:fldCharType="end"/>
        </w:r>
      </w:hyperlink>
    </w:p>
    <w:p w:rsidR="001F5366" w:rsidRPr="001F5366" w:rsidRDefault="00093A76" w:rsidP="001F5366">
      <w:pPr>
        <w:pStyle w:val="3e"/>
        <w:tabs>
          <w:tab w:val="left" w:pos="1200"/>
          <w:tab w:val="right" w:leader="underscore" w:pos="8779"/>
        </w:tabs>
        <w:rPr>
          <w:rFonts w:cs="Times New Roman"/>
          <w:noProof/>
          <w:sz w:val="16"/>
          <w:szCs w:val="16"/>
        </w:rPr>
      </w:pPr>
      <w:hyperlink w:anchor="_Toc511407332" w:history="1">
        <w:r w:rsidR="001F5366" w:rsidRPr="001F5366">
          <w:rPr>
            <w:rStyle w:val="afc"/>
            <w:rFonts w:cs="Times New Roman"/>
            <w:noProof/>
            <w:sz w:val="16"/>
            <w:szCs w:val="16"/>
          </w:rPr>
          <w:t>2.8.7</w:t>
        </w:r>
        <w:r w:rsidR="001F5366" w:rsidRPr="001F5366">
          <w:rPr>
            <w:rFonts w:cs="Times New Roman"/>
            <w:noProof/>
            <w:sz w:val="16"/>
            <w:szCs w:val="16"/>
          </w:rPr>
          <w:tab/>
        </w:r>
        <w:r w:rsidR="001F5366" w:rsidRPr="001F5366">
          <w:rPr>
            <w:rStyle w:val="afc"/>
            <w:rFonts w:eastAsia="Calibri" w:cs="Times New Roman"/>
            <w:noProof/>
            <w:sz w:val="16"/>
            <w:szCs w:val="16"/>
          </w:rPr>
          <w:t>Обоснование типов и конструктивных решений искусственных сооружений (мостов, труб, путепроводов, эстакад, развязок, пешеходных мостов, подземных переходов, скотопрогонов, подпорных стенок и др.)</w:t>
        </w:r>
        <w:r w:rsidR="001F5366" w:rsidRPr="001F5366">
          <w:rPr>
            <w:rFonts w:cs="Times New Roman"/>
            <w:noProof/>
            <w:webHidden/>
            <w:sz w:val="16"/>
            <w:szCs w:val="16"/>
          </w:rPr>
          <w:tab/>
        </w:r>
        <w:r w:rsidRPr="001F5366">
          <w:rPr>
            <w:rFonts w:cs="Times New Roman"/>
            <w:noProof/>
            <w:webHidden/>
            <w:sz w:val="16"/>
            <w:szCs w:val="16"/>
          </w:rPr>
          <w:fldChar w:fldCharType="begin"/>
        </w:r>
        <w:r w:rsidR="001F5366" w:rsidRPr="001F5366">
          <w:rPr>
            <w:rFonts w:cs="Times New Roman"/>
            <w:noProof/>
            <w:webHidden/>
            <w:sz w:val="16"/>
            <w:szCs w:val="16"/>
          </w:rPr>
          <w:instrText xml:space="preserve"> PAGEREF _Toc511407332 \h </w:instrText>
        </w:r>
        <w:r w:rsidRPr="001F5366">
          <w:rPr>
            <w:rFonts w:cs="Times New Roman"/>
            <w:noProof/>
            <w:webHidden/>
            <w:sz w:val="16"/>
            <w:szCs w:val="16"/>
          </w:rPr>
        </w:r>
        <w:r w:rsidRPr="001F5366">
          <w:rPr>
            <w:rFonts w:cs="Times New Roman"/>
            <w:noProof/>
            <w:webHidden/>
            <w:sz w:val="16"/>
            <w:szCs w:val="16"/>
          </w:rPr>
          <w:fldChar w:fldCharType="separate"/>
        </w:r>
        <w:r w:rsidR="001F5366" w:rsidRPr="001F5366">
          <w:rPr>
            <w:rFonts w:cs="Times New Roman"/>
            <w:noProof/>
            <w:webHidden/>
            <w:sz w:val="16"/>
            <w:szCs w:val="16"/>
          </w:rPr>
          <w:t>22</w:t>
        </w:r>
        <w:r w:rsidRPr="001F5366">
          <w:rPr>
            <w:rFonts w:cs="Times New Roman"/>
            <w:noProof/>
            <w:webHidden/>
            <w:sz w:val="16"/>
            <w:szCs w:val="16"/>
          </w:rPr>
          <w:fldChar w:fldCharType="end"/>
        </w:r>
      </w:hyperlink>
    </w:p>
    <w:p w:rsidR="001F5366" w:rsidRPr="001F5366" w:rsidRDefault="00093A76" w:rsidP="001F5366">
      <w:pPr>
        <w:pStyle w:val="3e"/>
        <w:tabs>
          <w:tab w:val="left" w:pos="1200"/>
          <w:tab w:val="right" w:leader="underscore" w:pos="8779"/>
        </w:tabs>
        <w:rPr>
          <w:rFonts w:cs="Times New Roman"/>
          <w:noProof/>
          <w:sz w:val="16"/>
          <w:szCs w:val="16"/>
        </w:rPr>
      </w:pPr>
      <w:hyperlink w:anchor="_Toc511407333" w:history="1">
        <w:r w:rsidR="001F5366" w:rsidRPr="001F5366">
          <w:rPr>
            <w:rStyle w:val="afc"/>
            <w:rFonts w:cs="Times New Roman"/>
            <w:noProof/>
            <w:sz w:val="16"/>
            <w:szCs w:val="16"/>
          </w:rPr>
          <w:t>2.8.8</w:t>
        </w:r>
        <w:r w:rsidR="001F5366" w:rsidRPr="001F5366">
          <w:rPr>
            <w:rFonts w:cs="Times New Roman"/>
            <w:noProof/>
            <w:sz w:val="16"/>
            <w:szCs w:val="16"/>
          </w:rPr>
          <w:tab/>
        </w:r>
        <w:r w:rsidR="001F5366" w:rsidRPr="001F5366">
          <w:rPr>
            <w:rStyle w:val="afc"/>
            <w:rFonts w:cs="Times New Roman"/>
            <w:noProof/>
            <w:sz w:val="16"/>
            <w:szCs w:val="16"/>
          </w:rPr>
          <w:t>Опоры моста</w:t>
        </w:r>
        <w:r w:rsidR="001F5366" w:rsidRPr="001F5366">
          <w:rPr>
            <w:rFonts w:cs="Times New Roman"/>
            <w:noProof/>
            <w:webHidden/>
            <w:sz w:val="16"/>
            <w:szCs w:val="16"/>
          </w:rPr>
          <w:tab/>
        </w:r>
        <w:r w:rsidRPr="001F5366">
          <w:rPr>
            <w:rFonts w:cs="Times New Roman"/>
            <w:noProof/>
            <w:webHidden/>
            <w:sz w:val="16"/>
            <w:szCs w:val="16"/>
          </w:rPr>
          <w:fldChar w:fldCharType="begin"/>
        </w:r>
        <w:r w:rsidR="001F5366" w:rsidRPr="001F5366">
          <w:rPr>
            <w:rFonts w:cs="Times New Roman"/>
            <w:noProof/>
            <w:webHidden/>
            <w:sz w:val="16"/>
            <w:szCs w:val="16"/>
          </w:rPr>
          <w:instrText xml:space="preserve"> PAGEREF _Toc511407333 \h </w:instrText>
        </w:r>
        <w:r w:rsidRPr="001F5366">
          <w:rPr>
            <w:rFonts w:cs="Times New Roman"/>
            <w:noProof/>
            <w:webHidden/>
            <w:sz w:val="16"/>
            <w:szCs w:val="16"/>
          </w:rPr>
        </w:r>
        <w:r w:rsidRPr="001F5366">
          <w:rPr>
            <w:rFonts w:cs="Times New Roman"/>
            <w:noProof/>
            <w:webHidden/>
            <w:sz w:val="16"/>
            <w:szCs w:val="16"/>
          </w:rPr>
          <w:fldChar w:fldCharType="separate"/>
        </w:r>
        <w:r w:rsidR="001F5366" w:rsidRPr="001F5366">
          <w:rPr>
            <w:rFonts w:cs="Times New Roman"/>
            <w:noProof/>
            <w:webHidden/>
            <w:sz w:val="16"/>
            <w:szCs w:val="16"/>
          </w:rPr>
          <w:t>23</w:t>
        </w:r>
        <w:r w:rsidRPr="001F5366">
          <w:rPr>
            <w:rFonts w:cs="Times New Roman"/>
            <w:noProof/>
            <w:webHidden/>
            <w:sz w:val="16"/>
            <w:szCs w:val="16"/>
          </w:rPr>
          <w:fldChar w:fldCharType="end"/>
        </w:r>
      </w:hyperlink>
    </w:p>
    <w:p w:rsidR="001F5366" w:rsidRPr="001F5366" w:rsidRDefault="00093A76" w:rsidP="001F5366">
      <w:pPr>
        <w:pStyle w:val="3e"/>
        <w:tabs>
          <w:tab w:val="left" w:pos="1200"/>
          <w:tab w:val="right" w:leader="underscore" w:pos="8779"/>
        </w:tabs>
        <w:rPr>
          <w:rFonts w:cs="Times New Roman"/>
          <w:noProof/>
          <w:sz w:val="16"/>
          <w:szCs w:val="16"/>
        </w:rPr>
      </w:pPr>
      <w:hyperlink w:anchor="_Toc511407334" w:history="1">
        <w:r w:rsidR="001F5366" w:rsidRPr="001F5366">
          <w:rPr>
            <w:rStyle w:val="afc"/>
            <w:rFonts w:cs="Times New Roman"/>
            <w:noProof/>
            <w:sz w:val="16"/>
            <w:szCs w:val="16"/>
          </w:rPr>
          <w:t>2.8.9</w:t>
        </w:r>
        <w:r w:rsidR="001F5366" w:rsidRPr="001F5366">
          <w:rPr>
            <w:rFonts w:cs="Times New Roman"/>
            <w:noProof/>
            <w:sz w:val="16"/>
            <w:szCs w:val="16"/>
          </w:rPr>
          <w:tab/>
        </w:r>
        <w:r w:rsidR="001F5366" w:rsidRPr="001F5366">
          <w:rPr>
            <w:rStyle w:val="afc"/>
            <w:rFonts w:cs="Times New Roman"/>
            <w:noProof/>
            <w:sz w:val="16"/>
            <w:szCs w:val="16"/>
          </w:rPr>
          <w:t>Пролетные строения</w:t>
        </w:r>
        <w:r w:rsidR="001F5366" w:rsidRPr="001F5366">
          <w:rPr>
            <w:rFonts w:cs="Times New Roman"/>
            <w:noProof/>
            <w:webHidden/>
            <w:sz w:val="16"/>
            <w:szCs w:val="16"/>
          </w:rPr>
          <w:tab/>
        </w:r>
        <w:r w:rsidRPr="001F5366">
          <w:rPr>
            <w:rFonts w:cs="Times New Roman"/>
            <w:noProof/>
            <w:webHidden/>
            <w:sz w:val="16"/>
            <w:szCs w:val="16"/>
          </w:rPr>
          <w:fldChar w:fldCharType="begin"/>
        </w:r>
        <w:r w:rsidR="001F5366" w:rsidRPr="001F5366">
          <w:rPr>
            <w:rFonts w:cs="Times New Roman"/>
            <w:noProof/>
            <w:webHidden/>
            <w:sz w:val="16"/>
            <w:szCs w:val="16"/>
          </w:rPr>
          <w:instrText xml:space="preserve"> PAGEREF _Toc511407334 \h </w:instrText>
        </w:r>
        <w:r w:rsidRPr="001F5366">
          <w:rPr>
            <w:rFonts w:cs="Times New Roman"/>
            <w:noProof/>
            <w:webHidden/>
            <w:sz w:val="16"/>
            <w:szCs w:val="16"/>
          </w:rPr>
        </w:r>
        <w:r w:rsidRPr="001F5366">
          <w:rPr>
            <w:rFonts w:cs="Times New Roman"/>
            <w:noProof/>
            <w:webHidden/>
            <w:sz w:val="16"/>
            <w:szCs w:val="16"/>
          </w:rPr>
          <w:fldChar w:fldCharType="separate"/>
        </w:r>
        <w:r w:rsidR="001F5366" w:rsidRPr="001F5366">
          <w:rPr>
            <w:rFonts w:cs="Times New Roman"/>
            <w:noProof/>
            <w:webHidden/>
            <w:sz w:val="16"/>
            <w:szCs w:val="16"/>
          </w:rPr>
          <w:t>23</w:t>
        </w:r>
        <w:r w:rsidRPr="001F5366">
          <w:rPr>
            <w:rFonts w:cs="Times New Roman"/>
            <w:noProof/>
            <w:webHidden/>
            <w:sz w:val="16"/>
            <w:szCs w:val="16"/>
          </w:rPr>
          <w:fldChar w:fldCharType="end"/>
        </w:r>
      </w:hyperlink>
    </w:p>
    <w:p w:rsidR="001F5366" w:rsidRPr="001F5366" w:rsidRDefault="00093A76" w:rsidP="001F5366">
      <w:pPr>
        <w:pStyle w:val="3e"/>
        <w:tabs>
          <w:tab w:val="left" w:pos="1440"/>
          <w:tab w:val="right" w:leader="underscore" w:pos="8779"/>
        </w:tabs>
        <w:rPr>
          <w:rFonts w:cs="Times New Roman"/>
          <w:noProof/>
          <w:sz w:val="16"/>
          <w:szCs w:val="16"/>
        </w:rPr>
      </w:pPr>
      <w:hyperlink w:anchor="_Toc511407335" w:history="1">
        <w:r w:rsidR="001F5366" w:rsidRPr="001F5366">
          <w:rPr>
            <w:rStyle w:val="afc"/>
            <w:rFonts w:cs="Times New Roman"/>
            <w:noProof/>
            <w:sz w:val="16"/>
            <w:szCs w:val="16"/>
          </w:rPr>
          <w:t>2.8.10</w:t>
        </w:r>
        <w:r w:rsidR="001F5366" w:rsidRPr="001F5366">
          <w:rPr>
            <w:rFonts w:cs="Times New Roman"/>
            <w:noProof/>
            <w:sz w:val="16"/>
            <w:szCs w:val="16"/>
          </w:rPr>
          <w:tab/>
        </w:r>
        <w:r w:rsidR="001F5366" w:rsidRPr="001F5366">
          <w:rPr>
            <w:rStyle w:val="afc"/>
            <w:rFonts w:cs="Times New Roman"/>
            <w:noProof/>
            <w:sz w:val="16"/>
            <w:szCs w:val="16"/>
          </w:rPr>
          <w:t>Водоотвод</w:t>
        </w:r>
        <w:r w:rsidR="001F5366" w:rsidRPr="001F5366">
          <w:rPr>
            <w:rFonts w:cs="Times New Roman"/>
            <w:noProof/>
            <w:webHidden/>
            <w:sz w:val="16"/>
            <w:szCs w:val="16"/>
          </w:rPr>
          <w:tab/>
        </w:r>
        <w:r w:rsidRPr="001F5366">
          <w:rPr>
            <w:rFonts w:cs="Times New Roman"/>
            <w:noProof/>
            <w:webHidden/>
            <w:sz w:val="16"/>
            <w:szCs w:val="16"/>
          </w:rPr>
          <w:fldChar w:fldCharType="begin"/>
        </w:r>
        <w:r w:rsidR="001F5366" w:rsidRPr="001F5366">
          <w:rPr>
            <w:rFonts w:cs="Times New Roman"/>
            <w:noProof/>
            <w:webHidden/>
            <w:sz w:val="16"/>
            <w:szCs w:val="16"/>
          </w:rPr>
          <w:instrText xml:space="preserve"> PAGEREF _Toc511407335 \h </w:instrText>
        </w:r>
        <w:r w:rsidRPr="001F5366">
          <w:rPr>
            <w:rFonts w:cs="Times New Roman"/>
            <w:noProof/>
            <w:webHidden/>
            <w:sz w:val="16"/>
            <w:szCs w:val="16"/>
          </w:rPr>
        </w:r>
        <w:r w:rsidRPr="001F5366">
          <w:rPr>
            <w:rFonts w:cs="Times New Roman"/>
            <w:noProof/>
            <w:webHidden/>
            <w:sz w:val="16"/>
            <w:szCs w:val="16"/>
          </w:rPr>
          <w:fldChar w:fldCharType="separate"/>
        </w:r>
        <w:r w:rsidR="001F5366" w:rsidRPr="001F5366">
          <w:rPr>
            <w:rFonts w:cs="Times New Roman"/>
            <w:noProof/>
            <w:webHidden/>
            <w:sz w:val="16"/>
            <w:szCs w:val="16"/>
          </w:rPr>
          <w:t>24</w:t>
        </w:r>
        <w:r w:rsidRPr="001F5366">
          <w:rPr>
            <w:rFonts w:cs="Times New Roman"/>
            <w:noProof/>
            <w:webHidden/>
            <w:sz w:val="16"/>
            <w:szCs w:val="16"/>
          </w:rPr>
          <w:fldChar w:fldCharType="end"/>
        </w:r>
      </w:hyperlink>
    </w:p>
    <w:p w:rsidR="001F5366" w:rsidRPr="001F5366" w:rsidRDefault="00093A76" w:rsidP="001F5366">
      <w:pPr>
        <w:pStyle w:val="3e"/>
        <w:tabs>
          <w:tab w:val="left" w:pos="1440"/>
          <w:tab w:val="right" w:leader="underscore" w:pos="8779"/>
        </w:tabs>
        <w:rPr>
          <w:rFonts w:cs="Times New Roman"/>
          <w:noProof/>
          <w:sz w:val="16"/>
          <w:szCs w:val="16"/>
        </w:rPr>
      </w:pPr>
      <w:hyperlink w:anchor="_Toc511407336" w:history="1">
        <w:r w:rsidR="001F5366" w:rsidRPr="001F5366">
          <w:rPr>
            <w:rStyle w:val="afc"/>
            <w:rFonts w:cs="Times New Roman"/>
            <w:noProof/>
            <w:sz w:val="16"/>
            <w:szCs w:val="16"/>
          </w:rPr>
          <w:t>2.8.11</w:t>
        </w:r>
        <w:r w:rsidR="001F5366" w:rsidRPr="001F5366">
          <w:rPr>
            <w:rFonts w:cs="Times New Roman"/>
            <w:noProof/>
            <w:sz w:val="16"/>
            <w:szCs w:val="16"/>
          </w:rPr>
          <w:tab/>
        </w:r>
        <w:r w:rsidR="001F5366" w:rsidRPr="001F5366">
          <w:rPr>
            <w:rStyle w:val="afc"/>
            <w:rFonts w:cs="Times New Roman"/>
            <w:noProof/>
            <w:sz w:val="16"/>
            <w:szCs w:val="16"/>
          </w:rPr>
          <w:t>Очистные сооружения</w:t>
        </w:r>
        <w:r w:rsidR="001F5366" w:rsidRPr="001F5366">
          <w:rPr>
            <w:rFonts w:cs="Times New Roman"/>
            <w:noProof/>
            <w:webHidden/>
            <w:sz w:val="16"/>
            <w:szCs w:val="16"/>
          </w:rPr>
          <w:tab/>
        </w:r>
        <w:r w:rsidRPr="001F5366">
          <w:rPr>
            <w:rFonts w:cs="Times New Roman"/>
            <w:noProof/>
            <w:webHidden/>
            <w:sz w:val="16"/>
            <w:szCs w:val="16"/>
          </w:rPr>
          <w:fldChar w:fldCharType="begin"/>
        </w:r>
        <w:r w:rsidR="001F5366" w:rsidRPr="001F5366">
          <w:rPr>
            <w:rFonts w:cs="Times New Roman"/>
            <w:noProof/>
            <w:webHidden/>
            <w:sz w:val="16"/>
            <w:szCs w:val="16"/>
          </w:rPr>
          <w:instrText xml:space="preserve"> PAGEREF _Toc511407336 \h </w:instrText>
        </w:r>
        <w:r w:rsidRPr="001F5366">
          <w:rPr>
            <w:rFonts w:cs="Times New Roman"/>
            <w:noProof/>
            <w:webHidden/>
            <w:sz w:val="16"/>
            <w:szCs w:val="16"/>
          </w:rPr>
        </w:r>
        <w:r w:rsidRPr="001F5366">
          <w:rPr>
            <w:rFonts w:cs="Times New Roman"/>
            <w:noProof/>
            <w:webHidden/>
            <w:sz w:val="16"/>
            <w:szCs w:val="16"/>
          </w:rPr>
          <w:fldChar w:fldCharType="separate"/>
        </w:r>
        <w:r w:rsidR="001F5366" w:rsidRPr="001F5366">
          <w:rPr>
            <w:rFonts w:cs="Times New Roman"/>
            <w:noProof/>
            <w:webHidden/>
            <w:sz w:val="16"/>
            <w:szCs w:val="16"/>
          </w:rPr>
          <w:t>24</w:t>
        </w:r>
        <w:r w:rsidRPr="001F5366">
          <w:rPr>
            <w:rFonts w:cs="Times New Roman"/>
            <w:noProof/>
            <w:webHidden/>
            <w:sz w:val="16"/>
            <w:szCs w:val="16"/>
          </w:rPr>
          <w:fldChar w:fldCharType="end"/>
        </w:r>
      </w:hyperlink>
    </w:p>
    <w:p w:rsidR="001F5366" w:rsidRPr="001F5366" w:rsidRDefault="00093A76" w:rsidP="001F5366">
      <w:pPr>
        <w:pStyle w:val="3e"/>
        <w:tabs>
          <w:tab w:val="left" w:pos="1440"/>
          <w:tab w:val="right" w:leader="underscore" w:pos="8779"/>
        </w:tabs>
        <w:rPr>
          <w:rFonts w:cs="Times New Roman"/>
          <w:noProof/>
          <w:sz w:val="16"/>
          <w:szCs w:val="16"/>
        </w:rPr>
      </w:pPr>
      <w:hyperlink w:anchor="_Toc511407337" w:history="1">
        <w:r w:rsidR="001F5366" w:rsidRPr="001F5366">
          <w:rPr>
            <w:rStyle w:val="afc"/>
            <w:rFonts w:cs="Times New Roman"/>
            <w:noProof/>
            <w:sz w:val="16"/>
            <w:szCs w:val="16"/>
          </w:rPr>
          <w:t>2.8.12</w:t>
        </w:r>
        <w:r w:rsidR="001F5366" w:rsidRPr="001F5366">
          <w:rPr>
            <w:rFonts w:cs="Times New Roman"/>
            <w:noProof/>
            <w:sz w:val="16"/>
            <w:szCs w:val="16"/>
          </w:rPr>
          <w:tab/>
        </w:r>
        <w:r w:rsidR="001F5366" w:rsidRPr="001F5366">
          <w:rPr>
            <w:rStyle w:val="afc"/>
            <w:rFonts w:cs="Times New Roman"/>
            <w:noProof/>
            <w:sz w:val="16"/>
            <w:szCs w:val="16"/>
          </w:rPr>
          <w:t>Конструкция проезжей части</w:t>
        </w:r>
        <w:r w:rsidR="001F5366" w:rsidRPr="001F5366">
          <w:rPr>
            <w:rFonts w:cs="Times New Roman"/>
            <w:noProof/>
            <w:webHidden/>
            <w:sz w:val="16"/>
            <w:szCs w:val="16"/>
          </w:rPr>
          <w:tab/>
        </w:r>
        <w:r w:rsidRPr="001F5366">
          <w:rPr>
            <w:rFonts w:cs="Times New Roman"/>
            <w:noProof/>
            <w:webHidden/>
            <w:sz w:val="16"/>
            <w:szCs w:val="16"/>
          </w:rPr>
          <w:fldChar w:fldCharType="begin"/>
        </w:r>
        <w:r w:rsidR="001F5366" w:rsidRPr="001F5366">
          <w:rPr>
            <w:rFonts w:cs="Times New Roman"/>
            <w:noProof/>
            <w:webHidden/>
            <w:sz w:val="16"/>
            <w:szCs w:val="16"/>
          </w:rPr>
          <w:instrText xml:space="preserve"> PAGEREF _Toc511407337 \h </w:instrText>
        </w:r>
        <w:r w:rsidRPr="001F5366">
          <w:rPr>
            <w:rFonts w:cs="Times New Roman"/>
            <w:noProof/>
            <w:webHidden/>
            <w:sz w:val="16"/>
            <w:szCs w:val="16"/>
          </w:rPr>
        </w:r>
        <w:r w:rsidRPr="001F5366">
          <w:rPr>
            <w:rFonts w:cs="Times New Roman"/>
            <w:noProof/>
            <w:webHidden/>
            <w:sz w:val="16"/>
            <w:szCs w:val="16"/>
          </w:rPr>
          <w:fldChar w:fldCharType="separate"/>
        </w:r>
        <w:r w:rsidR="001F5366" w:rsidRPr="001F5366">
          <w:rPr>
            <w:rFonts w:cs="Times New Roman"/>
            <w:noProof/>
            <w:webHidden/>
            <w:sz w:val="16"/>
            <w:szCs w:val="16"/>
          </w:rPr>
          <w:t>24</w:t>
        </w:r>
        <w:r w:rsidRPr="001F5366">
          <w:rPr>
            <w:rFonts w:cs="Times New Roman"/>
            <w:noProof/>
            <w:webHidden/>
            <w:sz w:val="16"/>
            <w:szCs w:val="16"/>
          </w:rPr>
          <w:fldChar w:fldCharType="end"/>
        </w:r>
      </w:hyperlink>
    </w:p>
    <w:p w:rsidR="001F5366" w:rsidRPr="001F5366" w:rsidRDefault="00093A76" w:rsidP="001F5366">
      <w:pPr>
        <w:pStyle w:val="3e"/>
        <w:tabs>
          <w:tab w:val="left" w:pos="1440"/>
          <w:tab w:val="right" w:leader="underscore" w:pos="8779"/>
        </w:tabs>
        <w:rPr>
          <w:rFonts w:cs="Times New Roman"/>
          <w:noProof/>
          <w:sz w:val="16"/>
          <w:szCs w:val="16"/>
        </w:rPr>
      </w:pPr>
      <w:hyperlink w:anchor="_Toc511407338" w:history="1">
        <w:r w:rsidR="001F5366" w:rsidRPr="001F5366">
          <w:rPr>
            <w:rStyle w:val="afc"/>
            <w:rFonts w:cs="Times New Roman"/>
            <w:noProof/>
            <w:sz w:val="16"/>
            <w:szCs w:val="16"/>
          </w:rPr>
          <w:t>2.8.13</w:t>
        </w:r>
        <w:r w:rsidR="001F5366" w:rsidRPr="001F5366">
          <w:rPr>
            <w:rFonts w:cs="Times New Roman"/>
            <w:noProof/>
            <w:sz w:val="16"/>
            <w:szCs w:val="16"/>
          </w:rPr>
          <w:tab/>
        </w:r>
        <w:r w:rsidR="001F5366" w:rsidRPr="001F5366">
          <w:rPr>
            <w:rStyle w:val="afc"/>
            <w:rFonts w:cs="Times New Roman"/>
            <w:noProof/>
            <w:sz w:val="16"/>
            <w:szCs w:val="16"/>
          </w:rPr>
          <w:t>Ограждение безопасности</w:t>
        </w:r>
        <w:r w:rsidR="001F5366" w:rsidRPr="001F5366">
          <w:rPr>
            <w:rFonts w:cs="Times New Roman"/>
            <w:noProof/>
            <w:webHidden/>
            <w:sz w:val="16"/>
            <w:szCs w:val="16"/>
          </w:rPr>
          <w:tab/>
        </w:r>
        <w:r w:rsidRPr="001F5366">
          <w:rPr>
            <w:rFonts w:cs="Times New Roman"/>
            <w:noProof/>
            <w:webHidden/>
            <w:sz w:val="16"/>
            <w:szCs w:val="16"/>
          </w:rPr>
          <w:fldChar w:fldCharType="begin"/>
        </w:r>
        <w:r w:rsidR="001F5366" w:rsidRPr="001F5366">
          <w:rPr>
            <w:rFonts w:cs="Times New Roman"/>
            <w:noProof/>
            <w:webHidden/>
            <w:sz w:val="16"/>
            <w:szCs w:val="16"/>
          </w:rPr>
          <w:instrText xml:space="preserve"> PAGEREF _Toc511407338 \h </w:instrText>
        </w:r>
        <w:r w:rsidRPr="001F5366">
          <w:rPr>
            <w:rFonts w:cs="Times New Roman"/>
            <w:noProof/>
            <w:webHidden/>
            <w:sz w:val="16"/>
            <w:szCs w:val="16"/>
          </w:rPr>
        </w:r>
        <w:r w:rsidRPr="001F5366">
          <w:rPr>
            <w:rFonts w:cs="Times New Roman"/>
            <w:noProof/>
            <w:webHidden/>
            <w:sz w:val="16"/>
            <w:szCs w:val="16"/>
          </w:rPr>
          <w:fldChar w:fldCharType="separate"/>
        </w:r>
        <w:r w:rsidR="001F5366" w:rsidRPr="001F5366">
          <w:rPr>
            <w:rFonts w:cs="Times New Roman"/>
            <w:noProof/>
            <w:webHidden/>
            <w:sz w:val="16"/>
            <w:szCs w:val="16"/>
          </w:rPr>
          <w:t>24</w:t>
        </w:r>
        <w:r w:rsidRPr="001F5366">
          <w:rPr>
            <w:rFonts w:cs="Times New Roman"/>
            <w:noProof/>
            <w:webHidden/>
            <w:sz w:val="16"/>
            <w:szCs w:val="16"/>
          </w:rPr>
          <w:fldChar w:fldCharType="end"/>
        </w:r>
      </w:hyperlink>
    </w:p>
    <w:p w:rsidR="001F5366" w:rsidRPr="001F5366" w:rsidRDefault="00093A76" w:rsidP="001F5366">
      <w:pPr>
        <w:pStyle w:val="3e"/>
        <w:tabs>
          <w:tab w:val="left" w:pos="1440"/>
          <w:tab w:val="right" w:leader="underscore" w:pos="8779"/>
        </w:tabs>
        <w:rPr>
          <w:rFonts w:cs="Times New Roman"/>
          <w:noProof/>
          <w:sz w:val="16"/>
          <w:szCs w:val="16"/>
        </w:rPr>
      </w:pPr>
      <w:hyperlink w:anchor="_Toc511407339" w:history="1">
        <w:r w:rsidR="001F5366" w:rsidRPr="001F5366">
          <w:rPr>
            <w:rStyle w:val="afc"/>
            <w:rFonts w:cs="Times New Roman"/>
            <w:noProof/>
            <w:sz w:val="16"/>
            <w:szCs w:val="16"/>
          </w:rPr>
          <w:t>2.8.14</w:t>
        </w:r>
        <w:r w:rsidR="001F5366" w:rsidRPr="001F5366">
          <w:rPr>
            <w:rFonts w:cs="Times New Roman"/>
            <w:noProof/>
            <w:sz w:val="16"/>
            <w:szCs w:val="16"/>
          </w:rPr>
          <w:tab/>
        </w:r>
        <w:r w:rsidR="001F5366" w:rsidRPr="001F5366">
          <w:rPr>
            <w:rStyle w:val="afc"/>
            <w:rFonts w:cs="Times New Roman"/>
            <w:noProof/>
            <w:sz w:val="16"/>
            <w:szCs w:val="16"/>
          </w:rPr>
          <w:t>Перильное ограждение</w:t>
        </w:r>
        <w:r w:rsidR="001F5366" w:rsidRPr="001F5366">
          <w:rPr>
            <w:rFonts w:cs="Times New Roman"/>
            <w:noProof/>
            <w:webHidden/>
            <w:sz w:val="16"/>
            <w:szCs w:val="16"/>
          </w:rPr>
          <w:tab/>
        </w:r>
        <w:r w:rsidRPr="001F5366">
          <w:rPr>
            <w:rFonts w:cs="Times New Roman"/>
            <w:noProof/>
            <w:webHidden/>
            <w:sz w:val="16"/>
            <w:szCs w:val="16"/>
          </w:rPr>
          <w:fldChar w:fldCharType="begin"/>
        </w:r>
        <w:r w:rsidR="001F5366" w:rsidRPr="001F5366">
          <w:rPr>
            <w:rFonts w:cs="Times New Roman"/>
            <w:noProof/>
            <w:webHidden/>
            <w:sz w:val="16"/>
            <w:szCs w:val="16"/>
          </w:rPr>
          <w:instrText xml:space="preserve"> PAGEREF _Toc511407339 \h </w:instrText>
        </w:r>
        <w:r w:rsidRPr="001F5366">
          <w:rPr>
            <w:rFonts w:cs="Times New Roman"/>
            <w:noProof/>
            <w:webHidden/>
            <w:sz w:val="16"/>
            <w:szCs w:val="16"/>
          </w:rPr>
        </w:r>
        <w:r w:rsidRPr="001F5366">
          <w:rPr>
            <w:rFonts w:cs="Times New Roman"/>
            <w:noProof/>
            <w:webHidden/>
            <w:sz w:val="16"/>
            <w:szCs w:val="16"/>
          </w:rPr>
          <w:fldChar w:fldCharType="separate"/>
        </w:r>
        <w:r w:rsidR="001F5366" w:rsidRPr="001F5366">
          <w:rPr>
            <w:rFonts w:cs="Times New Roman"/>
            <w:noProof/>
            <w:webHidden/>
            <w:sz w:val="16"/>
            <w:szCs w:val="16"/>
          </w:rPr>
          <w:t>24</w:t>
        </w:r>
        <w:r w:rsidRPr="001F5366">
          <w:rPr>
            <w:rFonts w:cs="Times New Roman"/>
            <w:noProof/>
            <w:webHidden/>
            <w:sz w:val="16"/>
            <w:szCs w:val="16"/>
          </w:rPr>
          <w:fldChar w:fldCharType="end"/>
        </w:r>
      </w:hyperlink>
    </w:p>
    <w:p w:rsidR="001F5366" w:rsidRPr="001F5366" w:rsidRDefault="00093A76" w:rsidP="001F5366">
      <w:pPr>
        <w:pStyle w:val="3e"/>
        <w:tabs>
          <w:tab w:val="left" w:pos="1440"/>
          <w:tab w:val="right" w:leader="underscore" w:pos="8779"/>
        </w:tabs>
        <w:rPr>
          <w:rFonts w:cs="Times New Roman"/>
          <w:noProof/>
          <w:sz w:val="16"/>
          <w:szCs w:val="16"/>
        </w:rPr>
      </w:pPr>
      <w:hyperlink w:anchor="_Toc511407340" w:history="1">
        <w:r w:rsidR="001F5366" w:rsidRPr="001F5366">
          <w:rPr>
            <w:rStyle w:val="afc"/>
            <w:rFonts w:cs="Times New Roman"/>
            <w:noProof/>
            <w:sz w:val="16"/>
            <w:szCs w:val="16"/>
          </w:rPr>
          <w:t>2.8.15</w:t>
        </w:r>
        <w:r w:rsidR="001F5366" w:rsidRPr="001F5366">
          <w:rPr>
            <w:rFonts w:cs="Times New Roman"/>
            <w:noProof/>
            <w:sz w:val="16"/>
            <w:szCs w:val="16"/>
          </w:rPr>
          <w:tab/>
        </w:r>
        <w:r w:rsidR="001F5366" w:rsidRPr="001F5366">
          <w:rPr>
            <w:rStyle w:val="afc"/>
            <w:rFonts w:cs="Times New Roman"/>
            <w:noProof/>
            <w:sz w:val="16"/>
            <w:szCs w:val="16"/>
          </w:rPr>
          <w:t>Противопожарная площадка</w:t>
        </w:r>
        <w:r w:rsidR="001F5366" w:rsidRPr="001F5366">
          <w:rPr>
            <w:rFonts w:cs="Times New Roman"/>
            <w:noProof/>
            <w:webHidden/>
            <w:sz w:val="16"/>
            <w:szCs w:val="16"/>
          </w:rPr>
          <w:tab/>
        </w:r>
        <w:r w:rsidRPr="001F5366">
          <w:rPr>
            <w:rFonts w:cs="Times New Roman"/>
            <w:noProof/>
            <w:webHidden/>
            <w:sz w:val="16"/>
            <w:szCs w:val="16"/>
          </w:rPr>
          <w:fldChar w:fldCharType="begin"/>
        </w:r>
        <w:r w:rsidR="001F5366" w:rsidRPr="001F5366">
          <w:rPr>
            <w:rFonts w:cs="Times New Roman"/>
            <w:noProof/>
            <w:webHidden/>
            <w:sz w:val="16"/>
            <w:szCs w:val="16"/>
          </w:rPr>
          <w:instrText xml:space="preserve"> PAGEREF _Toc511407340 \h </w:instrText>
        </w:r>
        <w:r w:rsidRPr="001F5366">
          <w:rPr>
            <w:rFonts w:cs="Times New Roman"/>
            <w:noProof/>
            <w:webHidden/>
            <w:sz w:val="16"/>
            <w:szCs w:val="16"/>
          </w:rPr>
        </w:r>
        <w:r w:rsidRPr="001F5366">
          <w:rPr>
            <w:rFonts w:cs="Times New Roman"/>
            <w:noProof/>
            <w:webHidden/>
            <w:sz w:val="16"/>
            <w:szCs w:val="16"/>
          </w:rPr>
          <w:fldChar w:fldCharType="separate"/>
        </w:r>
        <w:r w:rsidR="001F5366" w:rsidRPr="001F5366">
          <w:rPr>
            <w:rFonts w:cs="Times New Roman"/>
            <w:noProof/>
            <w:webHidden/>
            <w:sz w:val="16"/>
            <w:szCs w:val="16"/>
          </w:rPr>
          <w:t>25</w:t>
        </w:r>
        <w:r w:rsidRPr="001F5366">
          <w:rPr>
            <w:rFonts w:cs="Times New Roman"/>
            <w:noProof/>
            <w:webHidden/>
            <w:sz w:val="16"/>
            <w:szCs w:val="16"/>
          </w:rPr>
          <w:fldChar w:fldCharType="end"/>
        </w:r>
      </w:hyperlink>
    </w:p>
    <w:p w:rsidR="001F5366" w:rsidRPr="001F5366" w:rsidRDefault="00093A76" w:rsidP="001F5366">
      <w:pPr>
        <w:pStyle w:val="3e"/>
        <w:tabs>
          <w:tab w:val="left" w:pos="1440"/>
          <w:tab w:val="right" w:leader="underscore" w:pos="8779"/>
        </w:tabs>
        <w:rPr>
          <w:rFonts w:cs="Times New Roman"/>
          <w:noProof/>
          <w:sz w:val="16"/>
          <w:szCs w:val="16"/>
        </w:rPr>
      </w:pPr>
      <w:hyperlink w:anchor="_Toc511407341" w:history="1">
        <w:r w:rsidR="001F5366" w:rsidRPr="001F5366">
          <w:rPr>
            <w:rStyle w:val="afc"/>
            <w:rFonts w:cs="Times New Roman"/>
            <w:noProof/>
            <w:sz w:val="16"/>
            <w:szCs w:val="16"/>
          </w:rPr>
          <w:t>2.8.16</w:t>
        </w:r>
        <w:r w:rsidR="001F5366" w:rsidRPr="001F5366">
          <w:rPr>
            <w:rFonts w:cs="Times New Roman"/>
            <w:noProof/>
            <w:sz w:val="16"/>
            <w:szCs w:val="16"/>
          </w:rPr>
          <w:tab/>
        </w:r>
        <w:r w:rsidR="001F5366" w:rsidRPr="001F5366">
          <w:rPr>
            <w:rStyle w:val="afc"/>
            <w:rFonts w:cs="Times New Roman"/>
            <w:noProof/>
            <w:sz w:val="16"/>
            <w:szCs w:val="16"/>
          </w:rPr>
          <w:t>Конструкция сопряжения моста с насыпью</w:t>
        </w:r>
        <w:r w:rsidR="001F5366" w:rsidRPr="001F5366">
          <w:rPr>
            <w:rFonts w:cs="Times New Roman"/>
            <w:noProof/>
            <w:webHidden/>
            <w:sz w:val="16"/>
            <w:szCs w:val="16"/>
          </w:rPr>
          <w:tab/>
        </w:r>
        <w:r w:rsidRPr="001F5366">
          <w:rPr>
            <w:rFonts w:cs="Times New Roman"/>
            <w:noProof/>
            <w:webHidden/>
            <w:sz w:val="16"/>
            <w:szCs w:val="16"/>
          </w:rPr>
          <w:fldChar w:fldCharType="begin"/>
        </w:r>
        <w:r w:rsidR="001F5366" w:rsidRPr="001F5366">
          <w:rPr>
            <w:rFonts w:cs="Times New Roman"/>
            <w:noProof/>
            <w:webHidden/>
            <w:sz w:val="16"/>
            <w:szCs w:val="16"/>
          </w:rPr>
          <w:instrText xml:space="preserve"> PAGEREF _Toc511407341 \h </w:instrText>
        </w:r>
        <w:r w:rsidRPr="001F5366">
          <w:rPr>
            <w:rFonts w:cs="Times New Roman"/>
            <w:noProof/>
            <w:webHidden/>
            <w:sz w:val="16"/>
            <w:szCs w:val="16"/>
          </w:rPr>
        </w:r>
        <w:r w:rsidRPr="001F5366">
          <w:rPr>
            <w:rFonts w:cs="Times New Roman"/>
            <w:noProof/>
            <w:webHidden/>
            <w:sz w:val="16"/>
            <w:szCs w:val="16"/>
          </w:rPr>
          <w:fldChar w:fldCharType="separate"/>
        </w:r>
        <w:r w:rsidR="001F5366" w:rsidRPr="001F5366">
          <w:rPr>
            <w:rFonts w:cs="Times New Roman"/>
            <w:noProof/>
            <w:webHidden/>
            <w:sz w:val="16"/>
            <w:szCs w:val="16"/>
          </w:rPr>
          <w:t>25</w:t>
        </w:r>
        <w:r w:rsidRPr="001F5366">
          <w:rPr>
            <w:rFonts w:cs="Times New Roman"/>
            <w:noProof/>
            <w:webHidden/>
            <w:sz w:val="16"/>
            <w:szCs w:val="16"/>
          </w:rPr>
          <w:fldChar w:fldCharType="end"/>
        </w:r>
      </w:hyperlink>
    </w:p>
    <w:p w:rsidR="001F5366" w:rsidRPr="001F5366" w:rsidRDefault="00093A76" w:rsidP="001F5366">
      <w:pPr>
        <w:pStyle w:val="3e"/>
        <w:tabs>
          <w:tab w:val="left" w:pos="1440"/>
          <w:tab w:val="right" w:leader="underscore" w:pos="8779"/>
        </w:tabs>
        <w:rPr>
          <w:rFonts w:cs="Times New Roman"/>
          <w:noProof/>
          <w:sz w:val="16"/>
          <w:szCs w:val="16"/>
        </w:rPr>
      </w:pPr>
      <w:hyperlink w:anchor="_Toc511407342" w:history="1">
        <w:r w:rsidR="001F5366" w:rsidRPr="001F5366">
          <w:rPr>
            <w:rStyle w:val="afc"/>
            <w:rFonts w:eastAsia="Calibri" w:cs="Times New Roman"/>
            <w:noProof/>
            <w:sz w:val="16"/>
            <w:szCs w:val="16"/>
          </w:rPr>
          <w:t>2.8.17</w:t>
        </w:r>
        <w:r w:rsidR="001F5366" w:rsidRPr="001F5366">
          <w:rPr>
            <w:rFonts w:cs="Times New Roman"/>
            <w:noProof/>
            <w:sz w:val="16"/>
            <w:szCs w:val="16"/>
          </w:rPr>
          <w:tab/>
        </w:r>
        <w:r w:rsidR="001F5366" w:rsidRPr="001F5366">
          <w:rPr>
            <w:rStyle w:val="afc"/>
            <w:rFonts w:cs="Times New Roman"/>
            <w:noProof/>
            <w:sz w:val="16"/>
            <w:szCs w:val="16"/>
          </w:rPr>
          <w:t>Заборная</w:t>
        </w:r>
        <w:r w:rsidR="001F5366" w:rsidRPr="001F5366">
          <w:rPr>
            <w:rStyle w:val="afc"/>
            <w:rFonts w:eastAsia="Calibri" w:cs="Times New Roman"/>
            <w:noProof/>
            <w:sz w:val="16"/>
            <w:szCs w:val="16"/>
          </w:rPr>
          <w:t xml:space="preserve"> стенка</w:t>
        </w:r>
        <w:r w:rsidR="001F5366" w:rsidRPr="001F5366">
          <w:rPr>
            <w:rFonts w:cs="Times New Roman"/>
            <w:noProof/>
            <w:webHidden/>
            <w:sz w:val="16"/>
            <w:szCs w:val="16"/>
          </w:rPr>
          <w:tab/>
        </w:r>
        <w:r w:rsidRPr="001F5366">
          <w:rPr>
            <w:rFonts w:cs="Times New Roman"/>
            <w:noProof/>
            <w:webHidden/>
            <w:sz w:val="16"/>
            <w:szCs w:val="16"/>
          </w:rPr>
          <w:fldChar w:fldCharType="begin"/>
        </w:r>
        <w:r w:rsidR="001F5366" w:rsidRPr="001F5366">
          <w:rPr>
            <w:rFonts w:cs="Times New Roman"/>
            <w:noProof/>
            <w:webHidden/>
            <w:sz w:val="16"/>
            <w:szCs w:val="16"/>
          </w:rPr>
          <w:instrText xml:space="preserve"> PAGEREF _Toc511407342 \h </w:instrText>
        </w:r>
        <w:r w:rsidRPr="001F5366">
          <w:rPr>
            <w:rFonts w:cs="Times New Roman"/>
            <w:noProof/>
            <w:webHidden/>
            <w:sz w:val="16"/>
            <w:szCs w:val="16"/>
          </w:rPr>
        </w:r>
        <w:r w:rsidRPr="001F5366">
          <w:rPr>
            <w:rFonts w:cs="Times New Roman"/>
            <w:noProof/>
            <w:webHidden/>
            <w:sz w:val="16"/>
            <w:szCs w:val="16"/>
          </w:rPr>
          <w:fldChar w:fldCharType="separate"/>
        </w:r>
        <w:r w:rsidR="001F5366" w:rsidRPr="001F5366">
          <w:rPr>
            <w:rFonts w:cs="Times New Roman"/>
            <w:noProof/>
            <w:webHidden/>
            <w:sz w:val="16"/>
            <w:szCs w:val="16"/>
          </w:rPr>
          <w:t>25</w:t>
        </w:r>
        <w:r w:rsidRPr="001F5366">
          <w:rPr>
            <w:rFonts w:cs="Times New Roman"/>
            <w:noProof/>
            <w:webHidden/>
            <w:sz w:val="16"/>
            <w:szCs w:val="16"/>
          </w:rPr>
          <w:fldChar w:fldCharType="end"/>
        </w:r>
      </w:hyperlink>
    </w:p>
    <w:p w:rsidR="001F5366" w:rsidRPr="001F5366" w:rsidRDefault="00093A76" w:rsidP="001F5366">
      <w:pPr>
        <w:pStyle w:val="3e"/>
        <w:tabs>
          <w:tab w:val="left" w:pos="1440"/>
          <w:tab w:val="right" w:leader="underscore" w:pos="8779"/>
        </w:tabs>
        <w:rPr>
          <w:rFonts w:cs="Times New Roman"/>
          <w:noProof/>
          <w:sz w:val="16"/>
          <w:szCs w:val="16"/>
        </w:rPr>
      </w:pPr>
      <w:hyperlink w:anchor="_Toc511407343" w:history="1">
        <w:r w:rsidR="001F5366" w:rsidRPr="001F5366">
          <w:rPr>
            <w:rStyle w:val="afc"/>
            <w:rFonts w:cs="Times New Roman"/>
            <w:noProof/>
            <w:sz w:val="16"/>
            <w:szCs w:val="16"/>
          </w:rPr>
          <w:t>2.8.18</w:t>
        </w:r>
        <w:r w:rsidR="001F5366" w:rsidRPr="001F5366">
          <w:rPr>
            <w:rFonts w:cs="Times New Roman"/>
            <w:noProof/>
            <w:sz w:val="16"/>
            <w:szCs w:val="16"/>
          </w:rPr>
          <w:tab/>
        </w:r>
        <w:r w:rsidR="001F5366" w:rsidRPr="001F5366">
          <w:rPr>
            <w:rStyle w:val="afc"/>
            <w:rFonts w:cs="Times New Roman"/>
            <w:noProof/>
            <w:sz w:val="16"/>
            <w:szCs w:val="16"/>
          </w:rPr>
          <w:t>Обоснование размеров отверстий искусственных сооружений, обеспечивающих пропуск воды</w:t>
        </w:r>
        <w:r w:rsidR="001F5366" w:rsidRPr="001F5366">
          <w:rPr>
            <w:rFonts w:cs="Times New Roman"/>
            <w:noProof/>
            <w:webHidden/>
            <w:sz w:val="16"/>
            <w:szCs w:val="16"/>
          </w:rPr>
          <w:tab/>
        </w:r>
        <w:r w:rsidRPr="001F5366">
          <w:rPr>
            <w:rFonts w:cs="Times New Roman"/>
            <w:noProof/>
            <w:webHidden/>
            <w:sz w:val="16"/>
            <w:szCs w:val="16"/>
          </w:rPr>
          <w:fldChar w:fldCharType="begin"/>
        </w:r>
        <w:r w:rsidR="001F5366" w:rsidRPr="001F5366">
          <w:rPr>
            <w:rFonts w:cs="Times New Roman"/>
            <w:noProof/>
            <w:webHidden/>
            <w:sz w:val="16"/>
            <w:szCs w:val="16"/>
          </w:rPr>
          <w:instrText xml:space="preserve"> PAGEREF _Toc511407343 \h </w:instrText>
        </w:r>
        <w:r w:rsidRPr="001F5366">
          <w:rPr>
            <w:rFonts w:cs="Times New Roman"/>
            <w:noProof/>
            <w:webHidden/>
            <w:sz w:val="16"/>
            <w:szCs w:val="16"/>
          </w:rPr>
        </w:r>
        <w:r w:rsidRPr="001F5366">
          <w:rPr>
            <w:rFonts w:cs="Times New Roman"/>
            <w:noProof/>
            <w:webHidden/>
            <w:sz w:val="16"/>
            <w:szCs w:val="16"/>
          </w:rPr>
          <w:fldChar w:fldCharType="separate"/>
        </w:r>
        <w:r w:rsidR="001F5366" w:rsidRPr="001F5366">
          <w:rPr>
            <w:rFonts w:cs="Times New Roman"/>
            <w:noProof/>
            <w:webHidden/>
            <w:sz w:val="16"/>
            <w:szCs w:val="16"/>
          </w:rPr>
          <w:t>25</w:t>
        </w:r>
        <w:r w:rsidRPr="001F5366">
          <w:rPr>
            <w:rFonts w:cs="Times New Roman"/>
            <w:noProof/>
            <w:webHidden/>
            <w:sz w:val="16"/>
            <w:szCs w:val="16"/>
          </w:rPr>
          <w:fldChar w:fldCharType="end"/>
        </w:r>
      </w:hyperlink>
    </w:p>
    <w:p w:rsidR="001F5366" w:rsidRPr="001F5366" w:rsidRDefault="00093A76" w:rsidP="001F5366">
      <w:pPr>
        <w:pStyle w:val="3e"/>
        <w:tabs>
          <w:tab w:val="left" w:pos="1440"/>
          <w:tab w:val="right" w:leader="underscore" w:pos="8779"/>
        </w:tabs>
        <w:rPr>
          <w:rFonts w:cs="Times New Roman"/>
          <w:noProof/>
          <w:sz w:val="16"/>
          <w:szCs w:val="16"/>
        </w:rPr>
      </w:pPr>
      <w:hyperlink w:anchor="_Toc511407344" w:history="1">
        <w:r w:rsidR="001F5366" w:rsidRPr="001F5366">
          <w:rPr>
            <w:rStyle w:val="afc"/>
            <w:rFonts w:cs="Times New Roman"/>
            <w:noProof/>
            <w:sz w:val="16"/>
            <w:szCs w:val="16"/>
          </w:rPr>
          <w:t>2.8.19</w:t>
        </w:r>
        <w:r w:rsidR="001F5366" w:rsidRPr="001F5366">
          <w:rPr>
            <w:rFonts w:cs="Times New Roman"/>
            <w:noProof/>
            <w:sz w:val="16"/>
            <w:szCs w:val="16"/>
          </w:rPr>
          <w:tab/>
        </w:r>
        <w:r w:rsidR="001F5366" w:rsidRPr="001F5366">
          <w:rPr>
            <w:rStyle w:val="afc"/>
            <w:rFonts w:cs="Times New Roman"/>
            <w:noProof/>
            <w:sz w:val="16"/>
            <w:szCs w:val="16"/>
          </w:rPr>
          <w:t>Результаты расчетов максимальных уровней воды</w:t>
        </w:r>
        <w:r w:rsidR="001F5366" w:rsidRPr="001F5366">
          <w:rPr>
            <w:rFonts w:cs="Times New Roman"/>
            <w:noProof/>
            <w:webHidden/>
            <w:sz w:val="16"/>
            <w:szCs w:val="16"/>
          </w:rPr>
          <w:tab/>
        </w:r>
        <w:r w:rsidRPr="001F5366">
          <w:rPr>
            <w:rFonts w:cs="Times New Roman"/>
            <w:noProof/>
            <w:webHidden/>
            <w:sz w:val="16"/>
            <w:szCs w:val="16"/>
          </w:rPr>
          <w:fldChar w:fldCharType="begin"/>
        </w:r>
        <w:r w:rsidR="001F5366" w:rsidRPr="001F5366">
          <w:rPr>
            <w:rFonts w:cs="Times New Roman"/>
            <w:noProof/>
            <w:webHidden/>
            <w:sz w:val="16"/>
            <w:szCs w:val="16"/>
          </w:rPr>
          <w:instrText xml:space="preserve"> PAGEREF _Toc511407344 \h </w:instrText>
        </w:r>
        <w:r w:rsidRPr="001F5366">
          <w:rPr>
            <w:rFonts w:cs="Times New Roman"/>
            <w:noProof/>
            <w:webHidden/>
            <w:sz w:val="16"/>
            <w:szCs w:val="16"/>
          </w:rPr>
        </w:r>
        <w:r w:rsidRPr="001F5366">
          <w:rPr>
            <w:rFonts w:cs="Times New Roman"/>
            <w:noProof/>
            <w:webHidden/>
            <w:sz w:val="16"/>
            <w:szCs w:val="16"/>
          </w:rPr>
          <w:fldChar w:fldCharType="separate"/>
        </w:r>
        <w:r w:rsidR="001F5366" w:rsidRPr="001F5366">
          <w:rPr>
            <w:rFonts w:cs="Times New Roman"/>
            <w:noProof/>
            <w:webHidden/>
            <w:sz w:val="16"/>
            <w:szCs w:val="16"/>
          </w:rPr>
          <w:t>26</w:t>
        </w:r>
        <w:r w:rsidRPr="001F5366">
          <w:rPr>
            <w:rFonts w:cs="Times New Roman"/>
            <w:noProof/>
            <w:webHidden/>
            <w:sz w:val="16"/>
            <w:szCs w:val="16"/>
          </w:rPr>
          <w:fldChar w:fldCharType="end"/>
        </w:r>
      </w:hyperlink>
    </w:p>
    <w:p w:rsidR="001F5366" w:rsidRPr="001F5366" w:rsidRDefault="00093A76" w:rsidP="001F5366">
      <w:pPr>
        <w:pStyle w:val="3e"/>
        <w:tabs>
          <w:tab w:val="left" w:pos="1440"/>
          <w:tab w:val="right" w:leader="underscore" w:pos="8779"/>
        </w:tabs>
        <w:rPr>
          <w:rFonts w:cs="Times New Roman"/>
          <w:noProof/>
          <w:sz w:val="16"/>
          <w:szCs w:val="16"/>
        </w:rPr>
      </w:pPr>
      <w:hyperlink w:anchor="_Toc511407345" w:history="1">
        <w:r w:rsidR="001F5366" w:rsidRPr="001F5366">
          <w:rPr>
            <w:rStyle w:val="afc"/>
            <w:rFonts w:cs="Times New Roman"/>
            <w:noProof/>
            <w:sz w:val="16"/>
            <w:szCs w:val="16"/>
          </w:rPr>
          <w:t>2.8.20</w:t>
        </w:r>
        <w:r w:rsidR="001F5366" w:rsidRPr="001F5366">
          <w:rPr>
            <w:rFonts w:cs="Times New Roman"/>
            <w:noProof/>
            <w:sz w:val="16"/>
            <w:szCs w:val="16"/>
          </w:rPr>
          <w:tab/>
        </w:r>
        <w:r w:rsidR="001F5366" w:rsidRPr="001F5366">
          <w:rPr>
            <w:rStyle w:val="afc"/>
            <w:rFonts w:cs="Times New Roman"/>
            <w:noProof/>
            <w:sz w:val="16"/>
            <w:szCs w:val="16"/>
          </w:rPr>
          <w:t>Переустройство коммуникаций</w:t>
        </w:r>
        <w:r w:rsidR="001F5366" w:rsidRPr="001F5366">
          <w:rPr>
            <w:rFonts w:cs="Times New Roman"/>
            <w:noProof/>
            <w:webHidden/>
            <w:sz w:val="16"/>
            <w:szCs w:val="16"/>
          </w:rPr>
          <w:tab/>
        </w:r>
        <w:r w:rsidRPr="001F5366">
          <w:rPr>
            <w:rFonts w:cs="Times New Roman"/>
            <w:noProof/>
            <w:webHidden/>
            <w:sz w:val="16"/>
            <w:szCs w:val="16"/>
          </w:rPr>
          <w:fldChar w:fldCharType="begin"/>
        </w:r>
        <w:r w:rsidR="001F5366" w:rsidRPr="001F5366">
          <w:rPr>
            <w:rFonts w:cs="Times New Roman"/>
            <w:noProof/>
            <w:webHidden/>
            <w:sz w:val="16"/>
            <w:szCs w:val="16"/>
          </w:rPr>
          <w:instrText xml:space="preserve"> PAGEREF _Toc511407345 \h </w:instrText>
        </w:r>
        <w:r w:rsidRPr="001F5366">
          <w:rPr>
            <w:rFonts w:cs="Times New Roman"/>
            <w:noProof/>
            <w:webHidden/>
            <w:sz w:val="16"/>
            <w:szCs w:val="16"/>
          </w:rPr>
        </w:r>
        <w:r w:rsidRPr="001F5366">
          <w:rPr>
            <w:rFonts w:cs="Times New Roman"/>
            <w:noProof/>
            <w:webHidden/>
            <w:sz w:val="16"/>
            <w:szCs w:val="16"/>
          </w:rPr>
          <w:fldChar w:fldCharType="separate"/>
        </w:r>
        <w:r w:rsidR="001F5366" w:rsidRPr="001F5366">
          <w:rPr>
            <w:rFonts w:cs="Times New Roman"/>
            <w:noProof/>
            <w:webHidden/>
            <w:sz w:val="16"/>
            <w:szCs w:val="16"/>
          </w:rPr>
          <w:t>26</w:t>
        </w:r>
        <w:r w:rsidRPr="001F5366">
          <w:rPr>
            <w:rFonts w:cs="Times New Roman"/>
            <w:noProof/>
            <w:webHidden/>
            <w:sz w:val="16"/>
            <w:szCs w:val="16"/>
          </w:rPr>
          <w:fldChar w:fldCharType="end"/>
        </w:r>
      </w:hyperlink>
    </w:p>
    <w:p w:rsidR="001F5366" w:rsidRPr="001F5366" w:rsidRDefault="00093A76" w:rsidP="001F5366">
      <w:pPr>
        <w:pStyle w:val="1f6"/>
        <w:rPr>
          <w:rFonts w:cs="Times New Roman"/>
          <w:bCs w:val="0"/>
          <w:caps w:val="0"/>
          <w:noProof/>
          <w:sz w:val="16"/>
          <w:szCs w:val="16"/>
        </w:rPr>
      </w:pPr>
      <w:hyperlink w:anchor="_Toc511407346" w:history="1">
        <w:r w:rsidR="001F5366" w:rsidRPr="001F5366">
          <w:rPr>
            <w:rStyle w:val="afc"/>
            <w:rFonts w:cs="Times New Roman"/>
            <w:noProof/>
            <w:sz w:val="16"/>
            <w:szCs w:val="16"/>
          </w:rPr>
          <w:t>ПРИЛОЖЕНИЯ</w:t>
        </w:r>
        <w:r w:rsidR="001F5366" w:rsidRPr="001F5366">
          <w:rPr>
            <w:rFonts w:cs="Times New Roman"/>
            <w:noProof/>
            <w:webHidden/>
            <w:sz w:val="16"/>
            <w:szCs w:val="16"/>
          </w:rPr>
          <w:tab/>
        </w:r>
        <w:r w:rsidRPr="001F5366">
          <w:rPr>
            <w:rFonts w:cs="Times New Roman"/>
            <w:noProof/>
            <w:webHidden/>
            <w:sz w:val="16"/>
            <w:szCs w:val="16"/>
          </w:rPr>
          <w:fldChar w:fldCharType="begin"/>
        </w:r>
        <w:r w:rsidR="001F5366" w:rsidRPr="001F5366">
          <w:rPr>
            <w:rFonts w:cs="Times New Roman"/>
            <w:noProof/>
            <w:webHidden/>
            <w:sz w:val="16"/>
            <w:szCs w:val="16"/>
          </w:rPr>
          <w:instrText xml:space="preserve"> PAGEREF _Toc511407346 \h </w:instrText>
        </w:r>
        <w:r w:rsidRPr="001F5366">
          <w:rPr>
            <w:rFonts w:cs="Times New Roman"/>
            <w:noProof/>
            <w:webHidden/>
            <w:sz w:val="16"/>
            <w:szCs w:val="16"/>
          </w:rPr>
        </w:r>
        <w:r w:rsidRPr="001F5366">
          <w:rPr>
            <w:rFonts w:cs="Times New Roman"/>
            <w:noProof/>
            <w:webHidden/>
            <w:sz w:val="16"/>
            <w:szCs w:val="16"/>
          </w:rPr>
          <w:fldChar w:fldCharType="separate"/>
        </w:r>
        <w:r w:rsidR="001F5366" w:rsidRPr="001F5366">
          <w:rPr>
            <w:rFonts w:cs="Times New Roman"/>
            <w:noProof/>
            <w:webHidden/>
            <w:sz w:val="16"/>
            <w:szCs w:val="16"/>
          </w:rPr>
          <w:t>27</w:t>
        </w:r>
        <w:r w:rsidRPr="001F5366">
          <w:rPr>
            <w:rFonts w:cs="Times New Roman"/>
            <w:noProof/>
            <w:webHidden/>
            <w:sz w:val="16"/>
            <w:szCs w:val="16"/>
          </w:rPr>
          <w:fldChar w:fldCharType="end"/>
        </w:r>
      </w:hyperlink>
    </w:p>
    <w:p w:rsidR="001F5366" w:rsidRPr="001F5366" w:rsidRDefault="00093A76" w:rsidP="001F5366">
      <w:pPr>
        <w:pStyle w:val="1f6"/>
        <w:rPr>
          <w:rFonts w:cs="Times New Roman"/>
          <w:bCs w:val="0"/>
          <w:caps w:val="0"/>
          <w:noProof/>
          <w:sz w:val="16"/>
          <w:szCs w:val="16"/>
        </w:rPr>
      </w:pPr>
      <w:hyperlink w:anchor="_Toc511407347" w:history="1">
        <w:r w:rsidR="001F5366" w:rsidRPr="001F5366">
          <w:rPr>
            <w:rStyle w:val="afc"/>
            <w:rFonts w:cs="Times New Roman"/>
            <w:noProof/>
            <w:sz w:val="16"/>
            <w:szCs w:val="16"/>
          </w:rPr>
          <w:t>ГРАФИЧЕСКАЯ ЧАСТЬ</w:t>
        </w:r>
        <w:r w:rsidR="001F5366" w:rsidRPr="001F5366">
          <w:rPr>
            <w:rFonts w:cs="Times New Roman"/>
            <w:noProof/>
            <w:webHidden/>
            <w:sz w:val="16"/>
            <w:szCs w:val="16"/>
          </w:rPr>
          <w:tab/>
        </w:r>
        <w:r w:rsidRPr="001F5366">
          <w:rPr>
            <w:rFonts w:cs="Times New Roman"/>
            <w:noProof/>
            <w:webHidden/>
            <w:sz w:val="16"/>
            <w:szCs w:val="16"/>
          </w:rPr>
          <w:fldChar w:fldCharType="begin"/>
        </w:r>
        <w:r w:rsidR="001F5366" w:rsidRPr="001F5366">
          <w:rPr>
            <w:rFonts w:cs="Times New Roman"/>
            <w:noProof/>
            <w:webHidden/>
            <w:sz w:val="16"/>
            <w:szCs w:val="16"/>
          </w:rPr>
          <w:instrText xml:space="preserve"> PAGEREF _Toc511407347 \h </w:instrText>
        </w:r>
        <w:r w:rsidRPr="001F5366">
          <w:rPr>
            <w:rFonts w:cs="Times New Roman"/>
            <w:noProof/>
            <w:webHidden/>
            <w:sz w:val="16"/>
            <w:szCs w:val="16"/>
          </w:rPr>
        </w:r>
        <w:r w:rsidRPr="001F5366">
          <w:rPr>
            <w:rFonts w:cs="Times New Roman"/>
            <w:noProof/>
            <w:webHidden/>
            <w:sz w:val="16"/>
            <w:szCs w:val="16"/>
          </w:rPr>
          <w:fldChar w:fldCharType="separate"/>
        </w:r>
        <w:r w:rsidR="001F5366" w:rsidRPr="001F5366">
          <w:rPr>
            <w:rFonts w:cs="Times New Roman"/>
            <w:noProof/>
            <w:webHidden/>
            <w:sz w:val="16"/>
            <w:szCs w:val="16"/>
          </w:rPr>
          <w:t>44</w:t>
        </w:r>
        <w:r w:rsidRPr="001F5366">
          <w:rPr>
            <w:rFonts w:cs="Times New Roman"/>
            <w:noProof/>
            <w:webHidden/>
            <w:sz w:val="16"/>
            <w:szCs w:val="16"/>
          </w:rPr>
          <w:fldChar w:fldCharType="end"/>
        </w:r>
      </w:hyperlink>
    </w:p>
    <w:p w:rsidR="00887DE8" w:rsidRDefault="00093A76" w:rsidP="001F5366">
      <w:pPr>
        <w:tabs>
          <w:tab w:val="left" w:pos="3796"/>
        </w:tabs>
        <w:ind w:firstLine="709"/>
        <w:rPr>
          <w:sz w:val="16"/>
          <w:szCs w:val="16"/>
          <w:lang w:eastAsia="zh-CN"/>
        </w:rPr>
      </w:pPr>
      <w:r w:rsidRPr="001F5366">
        <w:rPr>
          <w:color w:val="FF0000"/>
          <w:sz w:val="16"/>
          <w:szCs w:val="16"/>
        </w:rPr>
        <w:fldChar w:fldCharType="end"/>
      </w:r>
    </w:p>
    <w:p w:rsidR="00887DE8" w:rsidRDefault="00887DE8" w:rsidP="00EC6934">
      <w:pPr>
        <w:tabs>
          <w:tab w:val="left" w:pos="3796"/>
        </w:tabs>
        <w:ind w:firstLine="709"/>
        <w:rPr>
          <w:sz w:val="16"/>
          <w:szCs w:val="16"/>
          <w:lang w:eastAsia="zh-CN"/>
        </w:rPr>
      </w:pPr>
    </w:p>
    <w:p w:rsidR="00887DE8" w:rsidRDefault="00887DE8" w:rsidP="00EC6934">
      <w:pPr>
        <w:tabs>
          <w:tab w:val="left" w:pos="3796"/>
        </w:tabs>
        <w:ind w:firstLine="709"/>
        <w:rPr>
          <w:sz w:val="16"/>
          <w:szCs w:val="16"/>
          <w:lang w:eastAsia="zh-CN"/>
        </w:rPr>
      </w:pPr>
    </w:p>
    <w:p w:rsidR="00887DE8" w:rsidRDefault="00887DE8" w:rsidP="00EC6934">
      <w:pPr>
        <w:tabs>
          <w:tab w:val="left" w:pos="3796"/>
        </w:tabs>
        <w:ind w:firstLine="709"/>
        <w:rPr>
          <w:sz w:val="16"/>
          <w:szCs w:val="16"/>
          <w:lang w:eastAsia="zh-CN"/>
        </w:rPr>
      </w:pPr>
    </w:p>
    <w:p w:rsidR="001F5366" w:rsidRPr="001F5366" w:rsidRDefault="001F5366" w:rsidP="001F5366">
      <w:pPr>
        <w:pStyle w:val="afffd"/>
        <w:rPr>
          <w:sz w:val="16"/>
          <w:szCs w:val="16"/>
        </w:rPr>
      </w:pPr>
      <w:bookmarkStart w:id="31" w:name="_Toc456387901"/>
      <w:bookmarkStart w:id="32" w:name="_Toc511407301"/>
      <w:r w:rsidRPr="001F5366">
        <w:rPr>
          <w:sz w:val="16"/>
          <w:szCs w:val="16"/>
        </w:rPr>
        <w:lastRenderedPageBreak/>
        <w:t>Содержание приложений</w:t>
      </w:r>
      <w:bookmarkEnd w:id="31"/>
      <w:bookmarkEnd w:id="32"/>
    </w:p>
    <w:tbl>
      <w:tblPr>
        <w:tblW w:w="9133"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85"/>
        <w:gridCol w:w="7230"/>
        <w:gridCol w:w="1218"/>
      </w:tblGrid>
      <w:tr w:rsidR="001F5366" w:rsidRPr="001F5366" w:rsidTr="001F5366">
        <w:trPr>
          <w:trHeight w:val="941"/>
        </w:trPr>
        <w:tc>
          <w:tcPr>
            <w:tcW w:w="685" w:type="dxa"/>
            <w:shd w:val="clear" w:color="auto" w:fill="auto"/>
            <w:tcMar>
              <w:top w:w="28" w:type="dxa"/>
              <w:left w:w="85" w:type="dxa"/>
              <w:bottom w:w="28" w:type="dxa"/>
              <w:right w:w="85" w:type="dxa"/>
            </w:tcMar>
            <w:vAlign w:val="center"/>
          </w:tcPr>
          <w:p w:rsidR="001F5366" w:rsidRPr="001F5366" w:rsidRDefault="001F5366" w:rsidP="001F5366">
            <w:pPr>
              <w:pStyle w:val="afffff3"/>
              <w:rPr>
                <w:sz w:val="16"/>
                <w:szCs w:val="16"/>
              </w:rPr>
            </w:pPr>
            <w:r w:rsidRPr="001F5366">
              <w:rPr>
                <w:sz w:val="16"/>
                <w:szCs w:val="16"/>
              </w:rPr>
              <w:t xml:space="preserve">№ </w:t>
            </w:r>
            <w:proofErr w:type="gramStart"/>
            <w:r w:rsidRPr="001F5366">
              <w:rPr>
                <w:sz w:val="16"/>
                <w:szCs w:val="16"/>
              </w:rPr>
              <w:t>п</w:t>
            </w:r>
            <w:proofErr w:type="gramEnd"/>
            <w:r w:rsidRPr="001F5366">
              <w:rPr>
                <w:sz w:val="16"/>
                <w:szCs w:val="16"/>
              </w:rPr>
              <w:t>/п</w:t>
            </w:r>
          </w:p>
        </w:tc>
        <w:tc>
          <w:tcPr>
            <w:tcW w:w="7230" w:type="dxa"/>
            <w:shd w:val="clear" w:color="auto" w:fill="auto"/>
            <w:tcMar>
              <w:top w:w="28" w:type="dxa"/>
              <w:left w:w="85" w:type="dxa"/>
              <w:bottom w:w="28" w:type="dxa"/>
              <w:right w:w="85" w:type="dxa"/>
            </w:tcMar>
            <w:vAlign w:val="center"/>
          </w:tcPr>
          <w:p w:rsidR="001F5366" w:rsidRPr="001F5366" w:rsidRDefault="001F5366" w:rsidP="001F5366">
            <w:pPr>
              <w:pStyle w:val="afffff3"/>
              <w:rPr>
                <w:sz w:val="16"/>
                <w:szCs w:val="16"/>
              </w:rPr>
            </w:pPr>
            <w:r w:rsidRPr="001F5366">
              <w:rPr>
                <w:sz w:val="16"/>
                <w:szCs w:val="16"/>
              </w:rPr>
              <w:t>Наименование</w:t>
            </w:r>
          </w:p>
        </w:tc>
        <w:tc>
          <w:tcPr>
            <w:tcW w:w="1218" w:type="dxa"/>
            <w:shd w:val="clear" w:color="auto" w:fill="auto"/>
            <w:tcMar>
              <w:top w:w="28" w:type="dxa"/>
              <w:left w:w="85" w:type="dxa"/>
              <w:bottom w:w="28" w:type="dxa"/>
              <w:right w:w="85" w:type="dxa"/>
            </w:tcMar>
            <w:vAlign w:val="center"/>
          </w:tcPr>
          <w:p w:rsidR="001F5366" w:rsidRPr="001F5366" w:rsidRDefault="001F5366" w:rsidP="001F5366">
            <w:pPr>
              <w:pStyle w:val="afffff3"/>
              <w:rPr>
                <w:sz w:val="16"/>
                <w:szCs w:val="16"/>
              </w:rPr>
            </w:pPr>
            <w:r w:rsidRPr="001F5366">
              <w:rPr>
                <w:sz w:val="16"/>
                <w:szCs w:val="16"/>
              </w:rPr>
              <w:t>Страница</w:t>
            </w:r>
          </w:p>
        </w:tc>
      </w:tr>
      <w:tr w:rsidR="001F5366" w:rsidRPr="001F5366" w:rsidTr="001F5366">
        <w:trPr>
          <w:trHeight w:val="292"/>
        </w:trPr>
        <w:tc>
          <w:tcPr>
            <w:tcW w:w="685" w:type="dxa"/>
            <w:shd w:val="clear" w:color="auto" w:fill="auto"/>
            <w:vAlign w:val="center"/>
          </w:tcPr>
          <w:p w:rsidR="001F5366" w:rsidRPr="001F5366" w:rsidRDefault="001F5366" w:rsidP="00C62671">
            <w:pPr>
              <w:pStyle w:val="afffff3"/>
              <w:numPr>
                <w:ilvl w:val="0"/>
                <w:numId w:val="21"/>
              </w:numPr>
              <w:rPr>
                <w:color w:val="FF0000"/>
                <w:sz w:val="16"/>
                <w:szCs w:val="16"/>
              </w:rPr>
            </w:pPr>
          </w:p>
        </w:tc>
        <w:tc>
          <w:tcPr>
            <w:tcW w:w="7230" w:type="dxa"/>
            <w:shd w:val="clear" w:color="auto" w:fill="auto"/>
          </w:tcPr>
          <w:p w:rsidR="001F5366" w:rsidRPr="001F5366" w:rsidRDefault="001F5366" w:rsidP="001F5366">
            <w:pPr>
              <w:pStyle w:val="afffff3"/>
              <w:jc w:val="left"/>
              <w:rPr>
                <w:color w:val="FF0000"/>
                <w:sz w:val="16"/>
                <w:szCs w:val="16"/>
              </w:rPr>
            </w:pPr>
            <w:r w:rsidRPr="001F5366">
              <w:rPr>
                <w:sz w:val="16"/>
                <w:szCs w:val="16"/>
              </w:rPr>
              <w:t>Постановление Администрации Островского муниципального района № 73 от 09.02.2018 г. «О разработке проекта планировки и межевания территории по объекту «Реконструкция автомобильной дороги «Щелыково-Василево» на участке мостового перехода через реку Куекша в Островском районе Костромской области»»</w:t>
            </w:r>
          </w:p>
        </w:tc>
        <w:tc>
          <w:tcPr>
            <w:tcW w:w="1218" w:type="dxa"/>
            <w:shd w:val="clear" w:color="auto" w:fill="auto"/>
            <w:vAlign w:val="center"/>
          </w:tcPr>
          <w:p w:rsidR="001F5366" w:rsidRPr="001F5366" w:rsidRDefault="001F5366" w:rsidP="001F5366">
            <w:pPr>
              <w:pStyle w:val="afffff3"/>
              <w:rPr>
                <w:sz w:val="16"/>
                <w:szCs w:val="16"/>
              </w:rPr>
            </w:pPr>
            <w:r w:rsidRPr="001F5366">
              <w:rPr>
                <w:sz w:val="16"/>
                <w:szCs w:val="16"/>
              </w:rPr>
              <w:t>28</w:t>
            </w:r>
          </w:p>
        </w:tc>
      </w:tr>
      <w:tr w:rsidR="001F5366" w:rsidRPr="001F5366" w:rsidTr="001F5366">
        <w:trPr>
          <w:trHeight w:val="292"/>
        </w:trPr>
        <w:tc>
          <w:tcPr>
            <w:tcW w:w="685" w:type="dxa"/>
            <w:shd w:val="clear" w:color="auto" w:fill="auto"/>
            <w:vAlign w:val="center"/>
          </w:tcPr>
          <w:p w:rsidR="001F5366" w:rsidRPr="001F5366" w:rsidRDefault="001F5366" w:rsidP="00C62671">
            <w:pPr>
              <w:pStyle w:val="afffff3"/>
              <w:numPr>
                <w:ilvl w:val="0"/>
                <w:numId w:val="21"/>
              </w:numPr>
              <w:ind w:left="113" w:firstLine="0"/>
              <w:rPr>
                <w:color w:val="FF0000"/>
                <w:sz w:val="16"/>
                <w:szCs w:val="16"/>
              </w:rPr>
            </w:pPr>
          </w:p>
        </w:tc>
        <w:tc>
          <w:tcPr>
            <w:tcW w:w="7230" w:type="dxa"/>
            <w:shd w:val="clear" w:color="auto" w:fill="auto"/>
          </w:tcPr>
          <w:p w:rsidR="001F5366" w:rsidRPr="001F5366" w:rsidRDefault="001F5366" w:rsidP="001F5366">
            <w:pPr>
              <w:pStyle w:val="afffff3"/>
              <w:jc w:val="left"/>
              <w:rPr>
                <w:color w:val="FF0000"/>
                <w:sz w:val="16"/>
                <w:szCs w:val="16"/>
              </w:rPr>
            </w:pPr>
            <w:r w:rsidRPr="001F5366">
              <w:rPr>
                <w:sz w:val="16"/>
                <w:szCs w:val="16"/>
              </w:rPr>
              <w:t>Письмо Департамента природных ресурсов и охраны окружающей среды Костромской области об отсутствии особо охраняемых природных территорий регионального значения</w:t>
            </w:r>
          </w:p>
        </w:tc>
        <w:tc>
          <w:tcPr>
            <w:tcW w:w="1218" w:type="dxa"/>
            <w:shd w:val="clear" w:color="auto" w:fill="auto"/>
            <w:vAlign w:val="center"/>
          </w:tcPr>
          <w:p w:rsidR="001F5366" w:rsidRPr="001F5366" w:rsidRDefault="001F5366" w:rsidP="001F5366">
            <w:pPr>
              <w:pStyle w:val="afffff3"/>
              <w:rPr>
                <w:sz w:val="16"/>
                <w:szCs w:val="16"/>
              </w:rPr>
            </w:pPr>
            <w:r w:rsidRPr="001F5366">
              <w:rPr>
                <w:sz w:val="16"/>
                <w:szCs w:val="16"/>
              </w:rPr>
              <w:t>29</w:t>
            </w:r>
          </w:p>
        </w:tc>
      </w:tr>
      <w:tr w:rsidR="001F5366" w:rsidRPr="001F5366" w:rsidTr="001F5366">
        <w:trPr>
          <w:trHeight w:val="292"/>
        </w:trPr>
        <w:tc>
          <w:tcPr>
            <w:tcW w:w="685" w:type="dxa"/>
            <w:shd w:val="clear" w:color="auto" w:fill="auto"/>
            <w:vAlign w:val="center"/>
          </w:tcPr>
          <w:p w:rsidR="001F5366" w:rsidRPr="001F5366" w:rsidRDefault="001F5366" w:rsidP="00C62671">
            <w:pPr>
              <w:pStyle w:val="afffff3"/>
              <w:numPr>
                <w:ilvl w:val="0"/>
                <w:numId w:val="21"/>
              </w:numPr>
              <w:ind w:left="113" w:firstLine="0"/>
              <w:rPr>
                <w:color w:val="FF0000"/>
                <w:sz w:val="16"/>
                <w:szCs w:val="16"/>
              </w:rPr>
            </w:pPr>
          </w:p>
        </w:tc>
        <w:tc>
          <w:tcPr>
            <w:tcW w:w="7230" w:type="dxa"/>
            <w:shd w:val="clear" w:color="auto" w:fill="auto"/>
          </w:tcPr>
          <w:p w:rsidR="001F5366" w:rsidRPr="001F5366" w:rsidRDefault="001F5366" w:rsidP="001F5366">
            <w:pPr>
              <w:pStyle w:val="afffff3"/>
              <w:jc w:val="left"/>
              <w:rPr>
                <w:color w:val="FF0000"/>
                <w:sz w:val="16"/>
                <w:szCs w:val="16"/>
              </w:rPr>
            </w:pPr>
            <w:r w:rsidRPr="001F5366">
              <w:rPr>
                <w:sz w:val="16"/>
                <w:szCs w:val="16"/>
              </w:rPr>
              <w:t>Письмо Администрации Островского муниципального района Костромской области об отсутствии особо охраняемых природных территорий местного значения; о расположении полигона ТБО и ближайшей пожарной части к объекту</w:t>
            </w:r>
          </w:p>
        </w:tc>
        <w:tc>
          <w:tcPr>
            <w:tcW w:w="1218" w:type="dxa"/>
            <w:shd w:val="clear" w:color="auto" w:fill="auto"/>
            <w:vAlign w:val="center"/>
          </w:tcPr>
          <w:p w:rsidR="001F5366" w:rsidRPr="001F5366" w:rsidRDefault="001F5366" w:rsidP="001F5366">
            <w:pPr>
              <w:pStyle w:val="afffff3"/>
              <w:rPr>
                <w:sz w:val="16"/>
                <w:szCs w:val="16"/>
              </w:rPr>
            </w:pPr>
            <w:r w:rsidRPr="001F5366">
              <w:rPr>
                <w:sz w:val="16"/>
                <w:szCs w:val="16"/>
              </w:rPr>
              <w:t>30</w:t>
            </w:r>
          </w:p>
        </w:tc>
      </w:tr>
      <w:tr w:rsidR="001F5366" w:rsidRPr="001F5366" w:rsidTr="001F5366">
        <w:trPr>
          <w:trHeight w:val="292"/>
        </w:trPr>
        <w:tc>
          <w:tcPr>
            <w:tcW w:w="685" w:type="dxa"/>
            <w:shd w:val="clear" w:color="auto" w:fill="auto"/>
            <w:vAlign w:val="center"/>
          </w:tcPr>
          <w:p w:rsidR="001F5366" w:rsidRPr="001F5366" w:rsidRDefault="001F5366" w:rsidP="00C62671">
            <w:pPr>
              <w:pStyle w:val="afffff3"/>
              <w:numPr>
                <w:ilvl w:val="0"/>
                <w:numId w:val="21"/>
              </w:numPr>
              <w:ind w:left="113" w:firstLine="0"/>
              <w:rPr>
                <w:color w:val="FF0000"/>
                <w:sz w:val="16"/>
                <w:szCs w:val="16"/>
              </w:rPr>
            </w:pPr>
          </w:p>
        </w:tc>
        <w:tc>
          <w:tcPr>
            <w:tcW w:w="7230" w:type="dxa"/>
            <w:shd w:val="clear" w:color="auto" w:fill="auto"/>
          </w:tcPr>
          <w:p w:rsidR="001F5366" w:rsidRPr="001F5366" w:rsidRDefault="001F5366" w:rsidP="001F5366">
            <w:pPr>
              <w:pStyle w:val="afffff3"/>
              <w:jc w:val="left"/>
              <w:rPr>
                <w:color w:val="FF0000"/>
                <w:sz w:val="16"/>
                <w:szCs w:val="16"/>
              </w:rPr>
            </w:pPr>
            <w:r w:rsidRPr="001F5366">
              <w:rPr>
                <w:sz w:val="16"/>
                <w:szCs w:val="16"/>
              </w:rPr>
              <w:t>Письмо Инспекции по охране объектов культурного наследия Костромской области о том, что испрашиваемый участок является частью культурного наследия</w:t>
            </w:r>
          </w:p>
        </w:tc>
        <w:tc>
          <w:tcPr>
            <w:tcW w:w="1218" w:type="dxa"/>
            <w:shd w:val="clear" w:color="auto" w:fill="auto"/>
            <w:vAlign w:val="center"/>
          </w:tcPr>
          <w:p w:rsidR="001F5366" w:rsidRPr="001F5366" w:rsidRDefault="001F5366" w:rsidP="001F5366">
            <w:pPr>
              <w:pStyle w:val="afffff3"/>
              <w:rPr>
                <w:sz w:val="16"/>
                <w:szCs w:val="16"/>
              </w:rPr>
            </w:pPr>
            <w:r w:rsidRPr="001F5366">
              <w:rPr>
                <w:sz w:val="16"/>
                <w:szCs w:val="16"/>
              </w:rPr>
              <w:t>31</w:t>
            </w:r>
          </w:p>
        </w:tc>
      </w:tr>
      <w:tr w:rsidR="001F5366" w:rsidRPr="001F5366" w:rsidTr="001F5366">
        <w:trPr>
          <w:trHeight w:val="292"/>
        </w:trPr>
        <w:tc>
          <w:tcPr>
            <w:tcW w:w="685" w:type="dxa"/>
            <w:shd w:val="clear" w:color="auto" w:fill="auto"/>
            <w:vAlign w:val="center"/>
          </w:tcPr>
          <w:p w:rsidR="001F5366" w:rsidRPr="001F5366" w:rsidRDefault="001F5366" w:rsidP="00C62671">
            <w:pPr>
              <w:pStyle w:val="afffff3"/>
              <w:numPr>
                <w:ilvl w:val="0"/>
                <w:numId w:val="21"/>
              </w:numPr>
              <w:ind w:left="113" w:firstLine="0"/>
              <w:rPr>
                <w:color w:val="FF0000"/>
                <w:sz w:val="16"/>
                <w:szCs w:val="16"/>
              </w:rPr>
            </w:pPr>
          </w:p>
        </w:tc>
        <w:tc>
          <w:tcPr>
            <w:tcW w:w="7230" w:type="dxa"/>
            <w:shd w:val="clear" w:color="auto" w:fill="auto"/>
          </w:tcPr>
          <w:p w:rsidR="001F5366" w:rsidRPr="001F5366" w:rsidRDefault="001F5366" w:rsidP="001F5366">
            <w:pPr>
              <w:pStyle w:val="afffff3"/>
              <w:jc w:val="left"/>
              <w:rPr>
                <w:color w:val="FF0000"/>
                <w:sz w:val="16"/>
                <w:szCs w:val="16"/>
              </w:rPr>
            </w:pPr>
            <w:r w:rsidRPr="001F5366">
              <w:rPr>
                <w:sz w:val="16"/>
                <w:szCs w:val="16"/>
              </w:rPr>
              <w:t>Письмо Управления ветеринарии Костромской области об отсутствии сибиреязвенных скотомогильников и биотермических ям в радиусе 1000 м от участка проведения работ</w:t>
            </w:r>
          </w:p>
        </w:tc>
        <w:tc>
          <w:tcPr>
            <w:tcW w:w="1218" w:type="dxa"/>
            <w:shd w:val="clear" w:color="auto" w:fill="auto"/>
            <w:vAlign w:val="center"/>
          </w:tcPr>
          <w:p w:rsidR="001F5366" w:rsidRPr="001F5366" w:rsidRDefault="001F5366" w:rsidP="001F5366">
            <w:pPr>
              <w:pStyle w:val="afffff3"/>
              <w:rPr>
                <w:sz w:val="16"/>
                <w:szCs w:val="16"/>
              </w:rPr>
            </w:pPr>
            <w:r w:rsidRPr="001F5366">
              <w:rPr>
                <w:sz w:val="16"/>
                <w:szCs w:val="16"/>
              </w:rPr>
              <w:t>42</w:t>
            </w:r>
          </w:p>
        </w:tc>
      </w:tr>
      <w:tr w:rsidR="001F5366" w:rsidRPr="001F5366" w:rsidTr="001F5366">
        <w:trPr>
          <w:trHeight w:val="292"/>
        </w:trPr>
        <w:tc>
          <w:tcPr>
            <w:tcW w:w="685" w:type="dxa"/>
            <w:shd w:val="clear" w:color="auto" w:fill="auto"/>
            <w:vAlign w:val="center"/>
          </w:tcPr>
          <w:p w:rsidR="001F5366" w:rsidRPr="001F5366" w:rsidRDefault="001F5366" w:rsidP="00C62671">
            <w:pPr>
              <w:pStyle w:val="afffff3"/>
              <w:numPr>
                <w:ilvl w:val="0"/>
                <w:numId w:val="21"/>
              </w:numPr>
              <w:ind w:left="113" w:firstLine="0"/>
              <w:rPr>
                <w:color w:val="FF0000"/>
                <w:sz w:val="16"/>
                <w:szCs w:val="16"/>
              </w:rPr>
            </w:pPr>
          </w:p>
        </w:tc>
        <w:tc>
          <w:tcPr>
            <w:tcW w:w="7230" w:type="dxa"/>
            <w:shd w:val="clear" w:color="auto" w:fill="auto"/>
          </w:tcPr>
          <w:p w:rsidR="001F5366" w:rsidRPr="001F5366" w:rsidRDefault="001F5366" w:rsidP="001F5366">
            <w:pPr>
              <w:pStyle w:val="afffff3"/>
              <w:jc w:val="left"/>
              <w:rPr>
                <w:color w:val="FF0000"/>
                <w:sz w:val="16"/>
                <w:szCs w:val="16"/>
              </w:rPr>
            </w:pPr>
            <w:r w:rsidRPr="001F5366">
              <w:rPr>
                <w:sz w:val="16"/>
                <w:szCs w:val="16"/>
              </w:rPr>
              <w:t>Письмо Администрации Островского муниципального района Костромской области об отсутствии автобусного сообщения и данных по суточной интенсивности</w:t>
            </w:r>
          </w:p>
        </w:tc>
        <w:tc>
          <w:tcPr>
            <w:tcW w:w="1218" w:type="dxa"/>
            <w:shd w:val="clear" w:color="auto" w:fill="auto"/>
            <w:vAlign w:val="center"/>
          </w:tcPr>
          <w:p w:rsidR="001F5366" w:rsidRPr="001F5366" w:rsidRDefault="001F5366" w:rsidP="001F5366">
            <w:pPr>
              <w:pStyle w:val="afffff3"/>
              <w:rPr>
                <w:sz w:val="16"/>
                <w:szCs w:val="16"/>
              </w:rPr>
            </w:pPr>
            <w:r w:rsidRPr="001F5366">
              <w:rPr>
                <w:sz w:val="16"/>
                <w:szCs w:val="16"/>
              </w:rPr>
              <w:t>43</w:t>
            </w:r>
          </w:p>
        </w:tc>
      </w:tr>
    </w:tbl>
    <w:p w:rsidR="001F5366" w:rsidRDefault="001F5366" w:rsidP="00EC6934">
      <w:pPr>
        <w:tabs>
          <w:tab w:val="left" w:pos="3796"/>
        </w:tabs>
        <w:ind w:firstLine="709"/>
        <w:rPr>
          <w:sz w:val="16"/>
          <w:szCs w:val="16"/>
          <w:lang w:eastAsia="zh-CN"/>
        </w:rPr>
      </w:pPr>
    </w:p>
    <w:p w:rsidR="00887DE8" w:rsidRDefault="00887DE8" w:rsidP="001F5366">
      <w:pPr>
        <w:tabs>
          <w:tab w:val="left" w:pos="3796"/>
        </w:tabs>
        <w:rPr>
          <w:sz w:val="16"/>
          <w:szCs w:val="16"/>
          <w:lang w:eastAsia="zh-CN"/>
        </w:rPr>
      </w:pPr>
    </w:p>
    <w:p w:rsidR="00887DE8" w:rsidRDefault="00887DE8" w:rsidP="00EC6934">
      <w:pPr>
        <w:tabs>
          <w:tab w:val="left" w:pos="3796"/>
        </w:tabs>
        <w:ind w:firstLine="709"/>
        <w:rPr>
          <w:sz w:val="16"/>
          <w:szCs w:val="16"/>
          <w:lang w:eastAsia="zh-CN"/>
        </w:rPr>
      </w:pPr>
    </w:p>
    <w:p w:rsidR="00887DE8" w:rsidRDefault="00887DE8" w:rsidP="00EC6934">
      <w:pPr>
        <w:tabs>
          <w:tab w:val="left" w:pos="3796"/>
        </w:tabs>
        <w:ind w:firstLine="709"/>
        <w:rPr>
          <w:sz w:val="16"/>
          <w:szCs w:val="16"/>
          <w:lang w:eastAsia="zh-CN"/>
        </w:rPr>
      </w:pPr>
    </w:p>
    <w:p w:rsidR="001F5366" w:rsidRPr="001F5366" w:rsidRDefault="001F5366" w:rsidP="001F5366">
      <w:pPr>
        <w:pStyle w:val="afffd"/>
        <w:rPr>
          <w:sz w:val="16"/>
          <w:szCs w:val="16"/>
        </w:rPr>
      </w:pPr>
      <w:bookmarkStart w:id="33" w:name="_Toc511407302"/>
      <w:r w:rsidRPr="001F5366">
        <w:rPr>
          <w:sz w:val="16"/>
          <w:szCs w:val="16"/>
        </w:rPr>
        <w:t>Состав документации по планировке территории</w:t>
      </w:r>
      <w:bookmarkEnd w:id="33"/>
    </w:p>
    <w:tbl>
      <w:tblPr>
        <w:tblW w:w="9555" w:type="dxa"/>
        <w:jc w:val="center"/>
        <w:tblLayout w:type="fixed"/>
        <w:tblLook w:val="0000"/>
      </w:tblPr>
      <w:tblGrid>
        <w:gridCol w:w="1093"/>
        <w:gridCol w:w="2693"/>
        <w:gridCol w:w="4536"/>
        <w:gridCol w:w="1233"/>
      </w:tblGrid>
      <w:tr w:rsidR="001F5366" w:rsidRPr="001F5366" w:rsidTr="001F5366">
        <w:trPr>
          <w:trHeight w:val="863"/>
          <w:jc w:val="center"/>
        </w:trPr>
        <w:tc>
          <w:tcPr>
            <w:tcW w:w="1093" w:type="dxa"/>
            <w:tcBorders>
              <w:top w:val="single" w:sz="8" w:space="0" w:color="000000"/>
              <w:left w:val="single" w:sz="8" w:space="0" w:color="000000"/>
              <w:bottom w:val="single" w:sz="4" w:space="0" w:color="auto"/>
              <w:right w:val="single" w:sz="8" w:space="0" w:color="000000"/>
            </w:tcBorders>
            <w:vAlign w:val="center"/>
          </w:tcPr>
          <w:p w:rsidR="001F5366" w:rsidRPr="001F5366" w:rsidRDefault="001F5366" w:rsidP="001F5366">
            <w:pPr>
              <w:snapToGrid w:val="0"/>
              <w:rPr>
                <w:sz w:val="16"/>
                <w:szCs w:val="16"/>
              </w:rPr>
            </w:pPr>
            <w:r w:rsidRPr="001F5366">
              <w:rPr>
                <w:sz w:val="16"/>
                <w:szCs w:val="16"/>
              </w:rPr>
              <w:t xml:space="preserve">Номер </w:t>
            </w:r>
          </w:p>
          <w:p w:rsidR="001F5366" w:rsidRPr="001F5366" w:rsidRDefault="001F5366" w:rsidP="001F5366">
            <w:pPr>
              <w:snapToGrid w:val="0"/>
              <w:rPr>
                <w:sz w:val="16"/>
                <w:szCs w:val="16"/>
              </w:rPr>
            </w:pPr>
            <w:r w:rsidRPr="001F5366">
              <w:rPr>
                <w:sz w:val="16"/>
                <w:szCs w:val="16"/>
              </w:rPr>
              <w:t>тома</w:t>
            </w:r>
          </w:p>
        </w:tc>
        <w:tc>
          <w:tcPr>
            <w:tcW w:w="2693" w:type="dxa"/>
            <w:tcBorders>
              <w:top w:val="single" w:sz="8" w:space="0" w:color="000000"/>
              <w:left w:val="single" w:sz="8" w:space="0" w:color="000000"/>
              <w:bottom w:val="single" w:sz="8" w:space="0" w:color="000000"/>
            </w:tcBorders>
            <w:vAlign w:val="center"/>
          </w:tcPr>
          <w:p w:rsidR="001F5366" w:rsidRPr="001F5366" w:rsidRDefault="001F5366" w:rsidP="001F5366">
            <w:pPr>
              <w:snapToGrid w:val="0"/>
              <w:rPr>
                <w:sz w:val="16"/>
                <w:szCs w:val="16"/>
              </w:rPr>
            </w:pPr>
            <w:r w:rsidRPr="001F5366">
              <w:rPr>
                <w:sz w:val="16"/>
                <w:szCs w:val="16"/>
              </w:rPr>
              <w:t>Обозначение</w:t>
            </w:r>
          </w:p>
        </w:tc>
        <w:tc>
          <w:tcPr>
            <w:tcW w:w="4536" w:type="dxa"/>
            <w:tcBorders>
              <w:top w:val="single" w:sz="8" w:space="0" w:color="000000"/>
              <w:left w:val="single" w:sz="8" w:space="0" w:color="000000"/>
              <w:bottom w:val="single" w:sz="8" w:space="0" w:color="000000"/>
            </w:tcBorders>
            <w:vAlign w:val="center"/>
          </w:tcPr>
          <w:p w:rsidR="001F5366" w:rsidRPr="001F5366" w:rsidRDefault="001F5366" w:rsidP="001F5366">
            <w:pPr>
              <w:snapToGrid w:val="0"/>
              <w:rPr>
                <w:sz w:val="16"/>
                <w:szCs w:val="16"/>
              </w:rPr>
            </w:pPr>
            <w:r w:rsidRPr="001F5366">
              <w:rPr>
                <w:sz w:val="16"/>
                <w:szCs w:val="16"/>
              </w:rPr>
              <w:t>Наименование</w:t>
            </w:r>
          </w:p>
        </w:tc>
        <w:tc>
          <w:tcPr>
            <w:tcW w:w="1233" w:type="dxa"/>
            <w:tcBorders>
              <w:top w:val="single" w:sz="8" w:space="0" w:color="000000"/>
              <w:left w:val="single" w:sz="8" w:space="0" w:color="000000"/>
              <w:bottom w:val="single" w:sz="8" w:space="0" w:color="000000"/>
              <w:right w:val="single" w:sz="8" w:space="0" w:color="000000"/>
            </w:tcBorders>
            <w:vAlign w:val="center"/>
          </w:tcPr>
          <w:p w:rsidR="001F5366" w:rsidRPr="001F5366" w:rsidRDefault="001F5366" w:rsidP="001F5366">
            <w:pPr>
              <w:snapToGrid w:val="0"/>
              <w:rPr>
                <w:sz w:val="16"/>
                <w:szCs w:val="16"/>
                <w:lang w:val="en-US"/>
              </w:rPr>
            </w:pPr>
            <w:r w:rsidRPr="001F5366">
              <w:rPr>
                <w:sz w:val="16"/>
                <w:szCs w:val="16"/>
              </w:rPr>
              <w:t>Приме</w:t>
            </w:r>
            <w:r w:rsidRPr="001F5366">
              <w:rPr>
                <w:sz w:val="16"/>
                <w:szCs w:val="16"/>
                <w:lang w:val="en-US"/>
              </w:rPr>
              <w:t>-</w:t>
            </w:r>
          </w:p>
          <w:p w:rsidR="001F5366" w:rsidRPr="001F5366" w:rsidRDefault="001F5366" w:rsidP="001F5366">
            <w:pPr>
              <w:rPr>
                <w:sz w:val="16"/>
                <w:szCs w:val="16"/>
              </w:rPr>
            </w:pPr>
            <w:r w:rsidRPr="001F5366">
              <w:rPr>
                <w:sz w:val="16"/>
                <w:szCs w:val="16"/>
              </w:rPr>
              <w:t>чание</w:t>
            </w:r>
          </w:p>
        </w:tc>
      </w:tr>
      <w:tr w:rsidR="001F5366" w:rsidRPr="001F5366" w:rsidTr="001F5366">
        <w:trPr>
          <w:trHeight w:val="851"/>
          <w:jc w:val="center"/>
        </w:trPr>
        <w:tc>
          <w:tcPr>
            <w:tcW w:w="1093" w:type="dxa"/>
            <w:tcBorders>
              <w:top w:val="single" w:sz="4" w:space="0" w:color="auto"/>
              <w:left w:val="single" w:sz="4" w:space="0" w:color="auto"/>
              <w:right w:val="single" w:sz="4" w:space="0" w:color="auto"/>
            </w:tcBorders>
            <w:vAlign w:val="center"/>
          </w:tcPr>
          <w:p w:rsidR="001F5366" w:rsidRPr="001F5366" w:rsidRDefault="001F5366" w:rsidP="001F5366">
            <w:pPr>
              <w:snapToGrid w:val="0"/>
              <w:rPr>
                <w:rFonts w:eastAsia="Calibri"/>
                <w:sz w:val="16"/>
                <w:szCs w:val="16"/>
              </w:rPr>
            </w:pPr>
            <w:r w:rsidRPr="001F5366">
              <w:rPr>
                <w:rFonts w:eastAsia="Calibri"/>
                <w:sz w:val="16"/>
                <w:szCs w:val="16"/>
              </w:rPr>
              <w:t>1.1</w:t>
            </w:r>
          </w:p>
        </w:tc>
        <w:tc>
          <w:tcPr>
            <w:tcW w:w="2693" w:type="dxa"/>
            <w:tcBorders>
              <w:top w:val="single" w:sz="8" w:space="0" w:color="000000"/>
              <w:left w:val="single" w:sz="4" w:space="0" w:color="auto"/>
              <w:bottom w:val="single" w:sz="4" w:space="0" w:color="auto"/>
            </w:tcBorders>
            <w:vAlign w:val="center"/>
          </w:tcPr>
          <w:p w:rsidR="001F5366" w:rsidRPr="001F5366" w:rsidRDefault="001F5366" w:rsidP="001F5366">
            <w:pPr>
              <w:snapToGrid w:val="0"/>
              <w:rPr>
                <w:rFonts w:eastAsia="Calibri"/>
                <w:sz w:val="16"/>
                <w:szCs w:val="16"/>
              </w:rPr>
            </w:pPr>
            <w:r w:rsidRPr="001F5366">
              <w:rPr>
                <w:bCs/>
                <w:sz w:val="16"/>
                <w:szCs w:val="16"/>
              </w:rPr>
              <w:t xml:space="preserve">0141300015617000019-0187250-02 </w:t>
            </w:r>
            <w:r w:rsidRPr="001F5366">
              <w:rPr>
                <w:rFonts w:eastAsia="Calibri"/>
                <w:sz w:val="16"/>
                <w:szCs w:val="16"/>
              </w:rPr>
              <w:t>– ППТ/1</w:t>
            </w:r>
          </w:p>
        </w:tc>
        <w:tc>
          <w:tcPr>
            <w:tcW w:w="4536" w:type="dxa"/>
            <w:tcBorders>
              <w:top w:val="single" w:sz="8" w:space="0" w:color="000000"/>
              <w:left w:val="single" w:sz="8" w:space="0" w:color="000000"/>
            </w:tcBorders>
            <w:vAlign w:val="center"/>
          </w:tcPr>
          <w:p w:rsidR="001F5366" w:rsidRPr="001F5366" w:rsidRDefault="001F5366" w:rsidP="001F5366">
            <w:pPr>
              <w:ind w:left="1026" w:hanging="992"/>
              <w:rPr>
                <w:sz w:val="16"/>
                <w:szCs w:val="16"/>
              </w:rPr>
            </w:pPr>
            <w:r w:rsidRPr="001F5366">
              <w:rPr>
                <w:sz w:val="16"/>
                <w:szCs w:val="16"/>
              </w:rPr>
              <w:t>Часть 1.1 Проект планировки территории</w:t>
            </w:r>
          </w:p>
          <w:p w:rsidR="001F5366" w:rsidRPr="001F5366" w:rsidRDefault="001F5366" w:rsidP="001F5366">
            <w:pPr>
              <w:ind w:left="742" w:firstLine="284"/>
              <w:rPr>
                <w:sz w:val="16"/>
                <w:szCs w:val="16"/>
              </w:rPr>
            </w:pPr>
            <w:r w:rsidRPr="001F5366">
              <w:rPr>
                <w:sz w:val="16"/>
                <w:szCs w:val="16"/>
              </w:rPr>
              <w:t>Основная (утверждаемая) часть</w:t>
            </w:r>
          </w:p>
        </w:tc>
        <w:tc>
          <w:tcPr>
            <w:tcW w:w="1233" w:type="dxa"/>
            <w:tcBorders>
              <w:top w:val="single" w:sz="8" w:space="0" w:color="000000"/>
              <w:left w:val="single" w:sz="8" w:space="0" w:color="000000"/>
              <w:right w:val="single" w:sz="8" w:space="0" w:color="000000"/>
            </w:tcBorders>
            <w:vAlign w:val="center"/>
          </w:tcPr>
          <w:p w:rsidR="001F5366" w:rsidRPr="001F5366" w:rsidRDefault="001F5366" w:rsidP="001F5366">
            <w:pPr>
              <w:snapToGrid w:val="0"/>
              <w:rPr>
                <w:rFonts w:eastAsia="Calibri"/>
                <w:sz w:val="16"/>
                <w:szCs w:val="16"/>
              </w:rPr>
            </w:pPr>
          </w:p>
        </w:tc>
      </w:tr>
      <w:tr w:rsidR="001F5366" w:rsidRPr="001F5366" w:rsidTr="001F5366">
        <w:trPr>
          <w:trHeight w:val="851"/>
          <w:jc w:val="center"/>
        </w:trPr>
        <w:tc>
          <w:tcPr>
            <w:tcW w:w="1093" w:type="dxa"/>
            <w:tcBorders>
              <w:top w:val="single" w:sz="4" w:space="0" w:color="auto"/>
              <w:left w:val="single" w:sz="4" w:space="0" w:color="auto"/>
              <w:right w:val="single" w:sz="4" w:space="0" w:color="auto"/>
            </w:tcBorders>
            <w:vAlign w:val="center"/>
          </w:tcPr>
          <w:p w:rsidR="001F5366" w:rsidRPr="001F5366" w:rsidRDefault="001F5366" w:rsidP="001F5366">
            <w:pPr>
              <w:snapToGrid w:val="0"/>
              <w:rPr>
                <w:rFonts w:eastAsia="Calibri"/>
                <w:sz w:val="16"/>
                <w:szCs w:val="16"/>
              </w:rPr>
            </w:pPr>
            <w:r w:rsidRPr="001F5366">
              <w:rPr>
                <w:rFonts w:eastAsia="Calibri"/>
                <w:sz w:val="16"/>
                <w:szCs w:val="16"/>
              </w:rPr>
              <w:t>1.2</w:t>
            </w:r>
          </w:p>
        </w:tc>
        <w:tc>
          <w:tcPr>
            <w:tcW w:w="2693" w:type="dxa"/>
            <w:tcBorders>
              <w:top w:val="single" w:sz="8" w:space="0" w:color="000000"/>
              <w:left w:val="single" w:sz="4" w:space="0" w:color="auto"/>
            </w:tcBorders>
            <w:vAlign w:val="center"/>
          </w:tcPr>
          <w:p w:rsidR="001F5366" w:rsidRPr="001F5366" w:rsidRDefault="001F5366" w:rsidP="001F5366">
            <w:pPr>
              <w:snapToGrid w:val="0"/>
              <w:rPr>
                <w:rFonts w:eastAsia="Calibri"/>
                <w:sz w:val="16"/>
                <w:szCs w:val="16"/>
              </w:rPr>
            </w:pPr>
            <w:r w:rsidRPr="001F5366">
              <w:rPr>
                <w:bCs/>
                <w:sz w:val="16"/>
                <w:szCs w:val="16"/>
              </w:rPr>
              <w:t>0141300015617000019-0187250-02</w:t>
            </w:r>
            <w:r w:rsidRPr="001F5366">
              <w:rPr>
                <w:sz w:val="16"/>
                <w:szCs w:val="16"/>
              </w:rPr>
              <w:t xml:space="preserve"> </w:t>
            </w:r>
            <w:r w:rsidRPr="001F5366">
              <w:rPr>
                <w:rFonts w:eastAsia="Calibri"/>
                <w:sz w:val="16"/>
                <w:szCs w:val="16"/>
              </w:rPr>
              <w:t>– ППТ/2</w:t>
            </w:r>
          </w:p>
        </w:tc>
        <w:tc>
          <w:tcPr>
            <w:tcW w:w="4536" w:type="dxa"/>
            <w:tcBorders>
              <w:top w:val="single" w:sz="8" w:space="0" w:color="000000"/>
              <w:left w:val="single" w:sz="8" w:space="0" w:color="000000"/>
            </w:tcBorders>
            <w:vAlign w:val="center"/>
          </w:tcPr>
          <w:p w:rsidR="001F5366" w:rsidRPr="001F5366" w:rsidRDefault="001F5366" w:rsidP="001F5366">
            <w:pPr>
              <w:ind w:left="1026" w:hanging="992"/>
              <w:rPr>
                <w:sz w:val="16"/>
                <w:szCs w:val="16"/>
              </w:rPr>
            </w:pPr>
            <w:r w:rsidRPr="001F5366">
              <w:rPr>
                <w:sz w:val="16"/>
                <w:szCs w:val="16"/>
              </w:rPr>
              <w:t>Часть 1.2 Проект планировки территории</w:t>
            </w:r>
          </w:p>
          <w:p w:rsidR="001F5366" w:rsidRPr="001F5366" w:rsidRDefault="001F5366" w:rsidP="001F5366">
            <w:pPr>
              <w:ind w:left="742" w:firstLine="284"/>
              <w:rPr>
                <w:sz w:val="16"/>
                <w:szCs w:val="16"/>
              </w:rPr>
            </w:pPr>
            <w:r w:rsidRPr="001F5366">
              <w:rPr>
                <w:sz w:val="16"/>
                <w:szCs w:val="16"/>
              </w:rPr>
              <w:t>Материалы по обоснованию</w:t>
            </w:r>
          </w:p>
        </w:tc>
        <w:tc>
          <w:tcPr>
            <w:tcW w:w="1233" w:type="dxa"/>
            <w:tcBorders>
              <w:top w:val="single" w:sz="8" w:space="0" w:color="000000"/>
              <w:left w:val="single" w:sz="8" w:space="0" w:color="000000"/>
              <w:right w:val="single" w:sz="8" w:space="0" w:color="000000"/>
            </w:tcBorders>
            <w:vAlign w:val="center"/>
          </w:tcPr>
          <w:p w:rsidR="001F5366" w:rsidRPr="001F5366" w:rsidRDefault="001F5366" w:rsidP="001F5366">
            <w:pPr>
              <w:snapToGrid w:val="0"/>
              <w:rPr>
                <w:rFonts w:eastAsia="Calibri"/>
                <w:sz w:val="16"/>
                <w:szCs w:val="16"/>
              </w:rPr>
            </w:pPr>
          </w:p>
        </w:tc>
      </w:tr>
      <w:tr w:rsidR="001F5366" w:rsidRPr="001F5366" w:rsidTr="001F5366">
        <w:trPr>
          <w:trHeight w:val="851"/>
          <w:jc w:val="center"/>
        </w:trPr>
        <w:tc>
          <w:tcPr>
            <w:tcW w:w="1093" w:type="dxa"/>
            <w:tcBorders>
              <w:top w:val="single" w:sz="4" w:space="0" w:color="auto"/>
              <w:left w:val="single" w:sz="4" w:space="0" w:color="auto"/>
              <w:bottom w:val="single" w:sz="4" w:space="0" w:color="auto"/>
              <w:right w:val="single" w:sz="4" w:space="0" w:color="auto"/>
            </w:tcBorders>
            <w:vAlign w:val="center"/>
          </w:tcPr>
          <w:p w:rsidR="001F5366" w:rsidRPr="001F5366" w:rsidRDefault="001F5366" w:rsidP="001F5366">
            <w:pPr>
              <w:snapToGrid w:val="0"/>
              <w:rPr>
                <w:rFonts w:eastAsia="Calibri"/>
                <w:sz w:val="16"/>
                <w:szCs w:val="16"/>
              </w:rPr>
            </w:pPr>
            <w:r w:rsidRPr="001F5366">
              <w:rPr>
                <w:rFonts w:eastAsia="Calibri"/>
                <w:sz w:val="16"/>
                <w:szCs w:val="16"/>
              </w:rPr>
              <w:t>2</w:t>
            </w:r>
          </w:p>
        </w:tc>
        <w:tc>
          <w:tcPr>
            <w:tcW w:w="2693" w:type="dxa"/>
            <w:tcBorders>
              <w:top w:val="single" w:sz="4" w:space="0" w:color="auto"/>
              <w:left w:val="single" w:sz="4" w:space="0" w:color="auto"/>
              <w:bottom w:val="single" w:sz="4" w:space="0" w:color="auto"/>
            </w:tcBorders>
            <w:vAlign w:val="center"/>
          </w:tcPr>
          <w:p w:rsidR="001F5366" w:rsidRPr="001F5366" w:rsidRDefault="001F5366" w:rsidP="001F5366">
            <w:pPr>
              <w:snapToGrid w:val="0"/>
              <w:rPr>
                <w:rFonts w:eastAsia="Calibri"/>
                <w:sz w:val="16"/>
                <w:szCs w:val="16"/>
              </w:rPr>
            </w:pPr>
            <w:r w:rsidRPr="001F5366">
              <w:rPr>
                <w:bCs/>
                <w:sz w:val="16"/>
                <w:szCs w:val="16"/>
              </w:rPr>
              <w:t>0141300015617000019-0187250-02</w:t>
            </w:r>
            <w:r w:rsidRPr="001F5366">
              <w:rPr>
                <w:sz w:val="16"/>
                <w:szCs w:val="16"/>
              </w:rPr>
              <w:t xml:space="preserve"> </w:t>
            </w:r>
            <w:r w:rsidRPr="001F5366">
              <w:rPr>
                <w:rFonts w:eastAsia="Calibri"/>
                <w:sz w:val="16"/>
                <w:szCs w:val="16"/>
              </w:rPr>
              <w:t>– ПМТ</w:t>
            </w:r>
          </w:p>
        </w:tc>
        <w:tc>
          <w:tcPr>
            <w:tcW w:w="4536" w:type="dxa"/>
            <w:tcBorders>
              <w:top w:val="single" w:sz="4" w:space="0" w:color="auto"/>
              <w:left w:val="single" w:sz="8" w:space="0" w:color="000000"/>
              <w:bottom w:val="single" w:sz="4" w:space="0" w:color="auto"/>
            </w:tcBorders>
            <w:vAlign w:val="center"/>
          </w:tcPr>
          <w:p w:rsidR="001F5366" w:rsidRPr="001F5366" w:rsidRDefault="001F5366" w:rsidP="001F5366">
            <w:pPr>
              <w:ind w:left="1026" w:hanging="992"/>
              <w:rPr>
                <w:sz w:val="16"/>
                <w:szCs w:val="16"/>
              </w:rPr>
            </w:pPr>
            <w:r w:rsidRPr="001F5366">
              <w:rPr>
                <w:sz w:val="16"/>
                <w:szCs w:val="16"/>
              </w:rPr>
              <w:t>Часть 2. Проект межевания территории</w:t>
            </w:r>
          </w:p>
        </w:tc>
        <w:tc>
          <w:tcPr>
            <w:tcW w:w="1233" w:type="dxa"/>
            <w:tcBorders>
              <w:top w:val="single" w:sz="4" w:space="0" w:color="auto"/>
              <w:left w:val="single" w:sz="8" w:space="0" w:color="000000"/>
              <w:bottom w:val="single" w:sz="4" w:space="0" w:color="auto"/>
              <w:right w:val="single" w:sz="8" w:space="0" w:color="000000"/>
            </w:tcBorders>
            <w:vAlign w:val="center"/>
          </w:tcPr>
          <w:p w:rsidR="001F5366" w:rsidRPr="001F5366" w:rsidRDefault="001F5366" w:rsidP="001F5366">
            <w:pPr>
              <w:snapToGrid w:val="0"/>
              <w:rPr>
                <w:rFonts w:eastAsia="Calibri"/>
                <w:sz w:val="16"/>
                <w:szCs w:val="16"/>
              </w:rPr>
            </w:pPr>
          </w:p>
        </w:tc>
      </w:tr>
    </w:tbl>
    <w:p w:rsidR="00887DE8" w:rsidRDefault="00887DE8" w:rsidP="00EC6934">
      <w:pPr>
        <w:tabs>
          <w:tab w:val="left" w:pos="3796"/>
        </w:tabs>
        <w:ind w:firstLine="709"/>
        <w:rPr>
          <w:sz w:val="16"/>
          <w:szCs w:val="16"/>
          <w:lang w:eastAsia="zh-CN"/>
        </w:rPr>
      </w:pPr>
    </w:p>
    <w:p w:rsidR="00887DE8" w:rsidRDefault="00887DE8" w:rsidP="001F5366">
      <w:pPr>
        <w:tabs>
          <w:tab w:val="left" w:pos="3796"/>
        </w:tabs>
        <w:rPr>
          <w:sz w:val="16"/>
          <w:szCs w:val="16"/>
          <w:lang w:eastAsia="zh-CN"/>
        </w:rPr>
      </w:pPr>
    </w:p>
    <w:p w:rsidR="001F5366" w:rsidRPr="001F5366" w:rsidRDefault="001F5366" w:rsidP="001F5366">
      <w:pPr>
        <w:pStyle w:val="afffd"/>
        <w:rPr>
          <w:sz w:val="16"/>
          <w:szCs w:val="16"/>
        </w:rPr>
      </w:pPr>
      <w:bookmarkStart w:id="34" w:name="_Toc511407303"/>
      <w:r w:rsidRPr="001F5366">
        <w:rPr>
          <w:sz w:val="16"/>
          <w:szCs w:val="16"/>
        </w:rPr>
        <w:t>ПОЯСНИТЕЛЬНАЯ ЗАПИСКА</w:t>
      </w:r>
      <w:bookmarkEnd w:id="34"/>
    </w:p>
    <w:p w:rsidR="001F5366" w:rsidRPr="001F5366" w:rsidRDefault="001F5366" w:rsidP="001F5366">
      <w:pPr>
        <w:pStyle w:val="11"/>
        <w:numPr>
          <w:ilvl w:val="0"/>
          <w:numId w:val="0"/>
        </w:numPr>
        <w:ind w:left="1985"/>
        <w:rPr>
          <w:sz w:val="16"/>
          <w:szCs w:val="16"/>
        </w:rPr>
      </w:pPr>
      <w:bookmarkStart w:id="35" w:name="_Toc511407304"/>
      <w:r w:rsidRPr="001F5366">
        <w:rPr>
          <w:sz w:val="16"/>
          <w:szCs w:val="16"/>
        </w:rPr>
        <w:t>1.Общие сведения о планировке территории</w:t>
      </w:r>
      <w:bookmarkEnd w:id="35"/>
      <w:r w:rsidRPr="001F5366">
        <w:rPr>
          <w:sz w:val="16"/>
          <w:szCs w:val="16"/>
        </w:rPr>
        <w:t xml:space="preserve"> </w:t>
      </w:r>
    </w:p>
    <w:p w:rsidR="001F5366" w:rsidRPr="001F5366" w:rsidRDefault="001F5366" w:rsidP="001F5366">
      <w:pPr>
        <w:pStyle w:val="affff5"/>
        <w:rPr>
          <w:rStyle w:val="affff6"/>
          <w:color w:val="FF0000"/>
          <w:sz w:val="16"/>
          <w:szCs w:val="16"/>
        </w:rPr>
      </w:pPr>
      <w:proofErr w:type="gramStart"/>
      <w:r w:rsidRPr="001F5366">
        <w:rPr>
          <w:sz w:val="16"/>
          <w:szCs w:val="16"/>
        </w:rPr>
        <w:t>Проект планировки территории для размещения линейного объекта «Реконструкция автомобильной дороги “Щелыково-Василево” на участке мостового перехода через реку Куекша в Островском районе Костромской области» (далее – проект планировки) р</w:t>
      </w:r>
      <w:r w:rsidRPr="001F5366">
        <w:rPr>
          <w:rStyle w:val="affff6"/>
          <w:sz w:val="16"/>
          <w:szCs w:val="16"/>
        </w:rPr>
        <w:t>азработан на основании требованиями п. 34 постановления Правительства РФ от 16.02.2008 N 87 (ред. от 23.01.2016) «О составе разделов проектной документации и требованиях к их содержанию».</w:t>
      </w:r>
      <w:proofErr w:type="gramEnd"/>
    </w:p>
    <w:p w:rsidR="001F5366" w:rsidRPr="001F5366" w:rsidRDefault="001F5366" w:rsidP="001F5366">
      <w:pPr>
        <w:pStyle w:val="affff5"/>
        <w:rPr>
          <w:color w:val="FF0000"/>
          <w:sz w:val="16"/>
          <w:szCs w:val="16"/>
        </w:rPr>
      </w:pPr>
      <w:r w:rsidRPr="001F5366">
        <w:rPr>
          <w:sz w:val="16"/>
          <w:szCs w:val="16"/>
        </w:rPr>
        <w:t>Проект планировки территории разработан обществом с ограниченной ответственностью «Ивановодорпроект» на основании результатов инженерных изысканий, выполненных в рамках разработки проектной документации «Реконструкция автомобильной дороги “Щелыково-Василево” на участке мостового перехода через реку Куекша в Островском районе Костромской области» в 2017 г.</w:t>
      </w:r>
    </w:p>
    <w:p w:rsidR="001F5366" w:rsidRPr="001F5366" w:rsidRDefault="001F5366" w:rsidP="001F5366">
      <w:pPr>
        <w:pStyle w:val="affff5"/>
        <w:rPr>
          <w:sz w:val="16"/>
          <w:szCs w:val="16"/>
        </w:rPr>
      </w:pPr>
      <w:r w:rsidRPr="001F5366">
        <w:rPr>
          <w:sz w:val="16"/>
          <w:szCs w:val="16"/>
        </w:rPr>
        <w:t>Документация по планировке территории состоит из проекта планировки территории и проекта межевания территории – том 2 (0141300015617000019-0187250-02 – ПМТ). В свою очередь проект планировки территории состоит из основной части, которая подлежит утверждению – том 1.1 0141300015617000019-0187250-02 – ППТ/1 и материалов по её обоснованию – том 1.2 0141300015617000019-0187250-02 – ППТ/2.</w:t>
      </w:r>
    </w:p>
    <w:p w:rsidR="001F5366" w:rsidRPr="001F5366" w:rsidRDefault="001F5366" w:rsidP="001F5366">
      <w:pPr>
        <w:pStyle w:val="affff5"/>
        <w:rPr>
          <w:sz w:val="16"/>
          <w:szCs w:val="16"/>
        </w:rPr>
      </w:pPr>
      <w:r w:rsidRPr="001F5366">
        <w:rPr>
          <w:sz w:val="16"/>
          <w:szCs w:val="16"/>
        </w:rPr>
        <w:t>Основная часть проекта планировки содержит:</w:t>
      </w:r>
    </w:p>
    <w:p w:rsidR="001F5366" w:rsidRPr="001F5366" w:rsidRDefault="001F5366" w:rsidP="001F5366">
      <w:pPr>
        <w:pStyle w:val="a2"/>
        <w:rPr>
          <w:sz w:val="16"/>
          <w:szCs w:val="16"/>
        </w:rPr>
      </w:pPr>
      <w:r w:rsidRPr="001F5366">
        <w:rPr>
          <w:sz w:val="16"/>
          <w:szCs w:val="16"/>
        </w:rPr>
        <w:t>Положения о размещении линейного объекта «Реконструкция автомобильной дороги “Щелыково-Василево” на участке мостового перехода через реку Куекша в Островском районе Костромской области» содержат:</w:t>
      </w:r>
    </w:p>
    <w:p w:rsidR="001F5366" w:rsidRPr="001F5366" w:rsidRDefault="001F5366" w:rsidP="001F5366">
      <w:pPr>
        <w:pStyle w:val="--"/>
        <w:rPr>
          <w:sz w:val="16"/>
          <w:szCs w:val="16"/>
        </w:rPr>
      </w:pPr>
      <w:r w:rsidRPr="001F5366">
        <w:rPr>
          <w:sz w:val="16"/>
          <w:szCs w:val="16"/>
        </w:rPr>
        <w:lastRenderedPageBreak/>
        <w:t>характеристика планируемого развития территории;</w:t>
      </w:r>
    </w:p>
    <w:p w:rsidR="001F5366" w:rsidRPr="001F5366" w:rsidRDefault="001F5366" w:rsidP="001F5366">
      <w:pPr>
        <w:pStyle w:val="--"/>
        <w:rPr>
          <w:sz w:val="16"/>
          <w:szCs w:val="16"/>
        </w:rPr>
      </w:pPr>
      <w:r w:rsidRPr="001F5366">
        <w:rPr>
          <w:sz w:val="16"/>
          <w:szCs w:val="16"/>
        </w:rPr>
        <w:t>характеристика развития систем транспортного обслуживания;</w:t>
      </w:r>
    </w:p>
    <w:p w:rsidR="001F5366" w:rsidRPr="001F5366" w:rsidRDefault="001F5366" w:rsidP="001F5366">
      <w:pPr>
        <w:pStyle w:val="--"/>
        <w:rPr>
          <w:sz w:val="16"/>
          <w:szCs w:val="16"/>
        </w:rPr>
      </w:pPr>
      <w:r w:rsidRPr="001F5366">
        <w:rPr>
          <w:sz w:val="16"/>
          <w:szCs w:val="16"/>
        </w:rPr>
        <w:t xml:space="preserve">характеристики развития </w:t>
      </w:r>
      <w:proofErr w:type="gramStart"/>
      <w:r w:rsidRPr="001F5366">
        <w:rPr>
          <w:sz w:val="16"/>
          <w:szCs w:val="16"/>
        </w:rPr>
        <w:t>инженерной–технического</w:t>
      </w:r>
      <w:proofErr w:type="gramEnd"/>
      <w:r w:rsidRPr="001F5366">
        <w:rPr>
          <w:sz w:val="16"/>
          <w:szCs w:val="16"/>
        </w:rPr>
        <w:t xml:space="preserve"> обеспечения;</w:t>
      </w:r>
    </w:p>
    <w:p w:rsidR="001F5366" w:rsidRPr="001F5366" w:rsidRDefault="001F5366" w:rsidP="001F5366">
      <w:pPr>
        <w:pStyle w:val="--"/>
        <w:rPr>
          <w:sz w:val="16"/>
          <w:szCs w:val="16"/>
        </w:rPr>
      </w:pPr>
      <w:r w:rsidRPr="001F5366">
        <w:rPr>
          <w:sz w:val="16"/>
          <w:szCs w:val="16"/>
        </w:rPr>
        <w:t>чертеж планировки территории М 1:1000.</w:t>
      </w:r>
    </w:p>
    <w:p w:rsidR="001F5366" w:rsidRPr="001F5366" w:rsidRDefault="001F5366" w:rsidP="001F5366">
      <w:pPr>
        <w:pStyle w:val="affff5"/>
        <w:rPr>
          <w:sz w:val="16"/>
          <w:szCs w:val="16"/>
        </w:rPr>
      </w:pPr>
      <w:r w:rsidRPr="001F5366">
        <w:rPr>
          <w:sz w:val="16"/>
          <w:szCs w:val="16"/>
        </w:rPr>
        <w:t>Материалы по обоснованию проекта планировки содержат</w:t>
      </w:r>
      <w:r w:rsidRPr="001F5366">
        <w:rPr>
          <w:rStyle w:val="afff"/>
          <w:sz w:val="16"/>
          <w:szCs w:val="16"/>
        </w:rPr>
        <w:footnoteReference w:id="3"/>
      </w:r>
      <w:r w:rsidRPr="001F5366">
        <w:rPr>
          <w:sz w:val="16"/>
          <w:szCs w:val="16"/>
        </w:rPr>
        <w:t>:</w:t>
      </w:r>
    </w:p>
    <w:p w:rsidR="001F5366" w:rsidRPr="001F5366" w:rsidRDefault="001F5366" w:rsidP="00C62671">
      <w:pPr>
        <w:pStyle w:val="a2"/>
        <w:numPr>
          <w:ilvl w:val="0"/>
          <w:numId w:val="7"/>
        </w:numPr>
        <w:rPr>
          <w:sz w:val="16"/>
          <w:szCs w:val="16"/>
        </w:rPr>
      </w:pPr>
      <w:r w:rsidRPr="001F5366">
        <w:rPr>
          <w:sz w:val="16"/>
          <w:szCs w:val="16"/>
        </w:rPr>
        <w:t>Пояснительную записку;</w:t>
      </w:r>
    </w:p>
    <w:p w:rsidR="001F5366" w:rsidRPr="001F5366" w:rsidRDefault="001F5366" w:rsidP="001F5366">
      <w:pPr>
        <w:pStyle w:val="a2"/>
        <w:rPr>
          <w:sz w:val="16"/>
          <w:szCs w:val="16"/>
        </w:rPr>
      </w:pPr>
      <w:r w:rsidRPr="001F5366">
        <w:rPr>
          <w:sz w:val="16"/>
          <w:szCs w:val="16"/>
        </w:rPr>
        <w:t>Графические материалы:</w:t>
      </w:r>
    </w:p>
    <w:p w:rsidR="001F5366" w:rsidRPr="001F5366" w:rsidRDefault="001F5366" w:rsidP="001F5366">
      <w:pPr>
        <w:pStyle w:val="--"/>
        <w:rPr>
          <w:sz w:val="16"/>
          <w:szCs w:val="16"/>
        </w:rPr>
      </w:pPr>
      <w:r w:rsidRPr="001F5366">
        <w:rPr>
          <w:sz w:val="16"/>
          <w:szCs w:val="16"/>
        </w:rPr>
        <w:t>схему расположения элемента планировочной структуры, М 1:20000;</w:t>
      </w:r>
    </w:p>
    <w:p w:rsidR="001F5366" w:rsidRPr="001F5366" w:rsidRDefault="001F5366" w:rsidP="001F5366">
      <w:pPr>
        <w:pStyle w:val="--"/>
        <w:rPr>
          <w:sz w:val="16"/>
          <w:szCs w:val="16"/>
        </w:rPr>
      </w:pPr>
      <w:r w:rsidRPr="001F5366">
        <w:rPr>
          <w:sz w:val="16"/>
          <w:szCs w:val="16"/>
        </w:rPr>
        <w:t>схему использования территории в период подготовки проекта планировки территории, М 1:1000;</w:t>
      </w:r>
    </w:p>
    <w:p w:rsidR="001F5366" w:rsidRPr="001F5366" w:rsidRDefault="001F5366" w:rsidP="001F5366">
      <w:pPr>
        <w:pStyle w:val="--"/>
        <w:rPr>
          <w:sz w:val="16"/>
          <w:szCs w:val="16"/>
        </w:rPr>
      </w:pPr>
      <w:r w:rsidRPr="001F5366">
        <w:rPr>
          <w:sz w:val="16"/>
          <w:szCs w:val="16"/>
        </w:rPr>
        <w:t>схема организации улично-дорожной сети М 1:1000;</w:t>
      </w:r>
    </w:p>
    <w:p w:rsidR="001F5366" w:rsidRPr="001F5366" w:rsidRDefault="001F5366" w:rsidP="001F5366">
      <w:pPr>
        <w:pStyle w:val="--"/>
        <w:rPr>
          <w:sz w:val="16"/>
          <w:szCs w:val="16"/>
        </w:rPr>
      </w:pPr>
      <w:r w:rsidRPr="001F5366">
        <w:rPr>
          <w:sz w:val="16"/>
          <w:szCs w:val="16"/>
        </w:rPr>
        <w:t>схему границ зон с особыми условиями использования территории и территорий объектов культурного наследия, М 1:1000;</w:t>
      </w:r>
    </w:p>
    <w:p w:rsidR="001F5366" w:rsidRPr="001F5366" w:rsidRDefault="001F5366" w:rsidP="001F5366">
      <w:pPr>
        <w:pStyle w:val="--"/>
        <w:rPr>
          <w:sz w:val="16"/>
          <w:szCs w:val="16"/>
        </w:rPr>
      </w:pPr>
      <w:r w:rsidRPr="001F5366">
        <w:rPr>
          <w:sz w:val="16"/>
          <w:szCs w:val="16"/>
        </w:rPr>
        <w:t>схему вертикальной планировки и инженерной подготовки территории, М 1:1000.</w:t>
      </w:r>
    </w:p>
    <w:p w:rsidR="001F5366" w:rsidRPr="001F5366" w:rsidRDefault="001F5366" w:rsidP="001F5366">
      <w:pPr>
        <w:pStyle w:val="affff5"/>
        <w:jc w:val="center"/>
        <w:rPr>
          <w:sz w:val="16"/>
          <w:szCs w:val="16"/>
        </w:rPr>
      </w:pPr>
      <w:r w:rsidRPr="001F5366">
        <w:rPr>
          <w:rStyle w:val="affff6"/>
          <w:sz w:val="16"/>
          <w:szCs w:val="16"/>
        </w:rPr>
        <w:t>Территория под размещение линейного объекта</w:t>
      </w:r>
    </w:p>
    <w:p w:rsidR="001F5366" w:rsidRPr="001F5366" w:rsidRDefault="001F5366" w:rsidP="001F5366">
      <w:pPr>
        <w:pStyle w:val="affff5"/>
        <w:rPr>
          <w:sz w:val="16"/>
          <w:szCs w:val="16"/>
        </w:rPr>
      </w:pPr>
      <w:proofErr w:type="gramStart"/>
      <w:r w:rsidRPr="001F5366">
        <w:rPr>
          <w:sz w:val="16"/>
          <w:szCs w:val="16"/>
        </w:rPr>
        <w:t>Объект</w:t>
      </w:r>
      <w:proofErr w:type="gramEnd"/>
      <w:r w:rsidRPr="001F5366">
        <w:rPr>
          <w:sz w:val="16"/>
          <w:szCs w:val="16"/>
        </w:rPr>
        <w:t xml:space="preserve"> подлежащий реконструкции, мост через р. Куекша, расположен в селе Щелыково, входящем в состав Адищевского сельского поселения.</w:t>
      </w:r>
    </w:p>
    <w:p w:rsidR="001F5366" w:rsidRPr="001F5366" w:rsidRDefault="001F5366" w:rsidP="001F5366">
      <w:pPr>
        <w:pStyle w:val="affff5"/>
        <w:rPr>
          <w:sz w:val="16"/>
          <w:szCs w:val="16"/>
        </w:rPr>
      </w:pPr>
      <w:proofErr w:type="gramStart"/>
      <w:r w:rsidRPr="001F5366">
        <w:rPr>
          <w:sz w:val="16"/>
          <w:szCs w:val="16"/>
        </w:rPr>
        <w:t>Адищевское сельское поселение Островского муниципального района Костромской области - образованно в результате объединения Адищевского сельского поселения Островского муниципального района Костромской области и Ивашевского сельского поселения Островского муниципального района Костромской области, и является правопреемником муниципальных образований,  в соответствии с Законом Костромской области от 11.02.2010 г. № 575-4-ЗКО  «О преобразовании некоторых муниципальных образований в Островском муниципальном районе Костромской области и внесении изменений в закон</w:t>
      </w:r>
      <w:proofErr w:type="gramEnd"/>
      <w:r w:rsidRPr="001F5366">
        <w:rPr>
          <w:sz w:val="16"/>
          <w:szCs w:val="16"/>
        </w:rPr>
        <w:t xml:space="preserve"> Костромской области «Об установлении границ муниципальных образований в Костромской области и наделении их статусом» </w:t>
      </w:r>
    </w:p>
    <w:p w:rsidR="001F5366" w:rsidRPr="001F5366" w:rsidRDefault="001F5366" w:rsidP="001F5366">
      <w:pPr>
        <w:pStyle w:val="affff5"/>
        <w:rPr>
          <w:sz w:val="16"/>
          <w:szCs w:val="16"/>
        </w:rPr>
      </w:pPr>
      <w:r w:rsidRPr="001F5366">
        <w:rPr>
          <w:sz w:val="16"/>
          <w:szCs w:val="16"/>
        </w:rPr>
        <w:t xml:space="preserve">Территория Адищевского сельского поселения определена границами, установленными Законом Костромской области. </w:t>
      </w:r>
    </w:p>
    <w:p w:rsidR="001F5366" w:rsidRPr="001F5366" w:rsidRDefault="001F5366" w:rsidP="001F5366">
      <w:pPr>
        <w:pStyle w:val="affff5"/>
        <w:rPr>
          <w:sz w:val="16"/>
          <w:szCs w:val="16"/>
        </w:rPr>
      </w:pPr>
    </w:p>
    <w:p w:rsidR="001F5366" w:rsidRPr="001F5366" w:rsidRDefault="001F5366" w:rsidP="001F5366">
      <w:pPr>
        <w:pStyle w:val="affff5"/>
        <w:rPr>
          <w:sz w:val="16"/>
          <w:szCs w:val="16"/>
        </w:rPr>
      </w:pPr>
      <w:r w:rsidRPr="001F5366">
        <w:rPr>
          <w:sz w:val="16"/>
          <w:szCs w:val="16"/>
        </w:rPr>
        <w:t xml:space="preserve">Официальное наименование Адищевского сельского поселения – муниципальное образование Адищевское сельское поселение Островского муниципального района Костромской области </w:t>
      </w:r>
    </w:p>
    <w:p w:rsidR="001F5366" w:rsidRPr="001F5366" w:rsidRDefault="001F5366" w:rsidP="001F5366">
      <w:pPr>
        <w:pStyle w:val="affff5"/>
        <w:rPr>
          <w:sz w:val="16"/>
          <w:szCs w:val="16"/>
        </w:rPr>
      </w:pPr>
      <w:r w:rsidRPr="001F5366">
        <w:rPr>
          <w:sz w:val="16"/>
          <w:szCs w:val="16"/>
        </w:rPr>
        <w:t xml:space="preserve">Территорию поселения составляют исторически сложившиеся земли населенных пунктов, прилегающие к ним земли общего пользования, территории традиционного природопользования населения поселения, рекреационные земли, земли для развития поселения. В состав территории поселения входят земли независимо от форм собственности и целевого назначения, находящиеся в пределах границ поселения. </w:t>
      </w:r>
    </w:p>
    <w:p w:rsidR="001F5366" w:rsidRPr="001F5366" w:rsidRDefault="001F5366" w:rsidP="001F5366">
      <w:pPr>
        <w:pStyle w:val="affff5"/>
        <w:rPr>
          <w:sz w:val="16"/>
          <w:szCs w:val="16"/>
        </w:rPr>
      </w:pPr>
      <w:r w:rsidRPr="001F5366">
        <w:rPr>
          <w:sz w:val="16"/>
          <w:szCs w:val="16"/>
        </w:rPr>
        <w:t>Территория поселения входит в состав территории Островского муниципального района Костромской области.</w:t>
      </w:r>
    </w:p>
    <w:p w:rsidR="001F5366" w:rsidRPr="001F5366" w:rsidRDefault="001F5366" w:rsidP="001F5366">
      <w:pPr>
        <w:pStyle w:val="affff5"/>
        <w:rPr>
          <w:sz w:val="16"/>
          <w:szCs w:val="16"/>
        </w:rPr>
      </w:pPr>
      <w:r w:rsidRPr="001F5366">
        <w:rPr>
          <w:sz w:val="16"/>
          <w:szCs w:val="16"/>
        </w:rPr>
        <w:t>Административным центром поселения является село Адищево Островского района Костромской области.</w:t>
      </w:r>
    </w:p>
    <w:p w:rsidR="001F5366" w:rsidRPr="001F5366" w:rsidRDefault="001F5366" w:rsidP="001F5366">
      <w:pPr>
        <w:pStyle w:val="affff5"/>
        <w:rPr>
          <w:sz w:val="16"/>
          <w:szCs w:val="16"/>
        </w:rPr>
      </w:pPr>
      <w:r w:rsidRPr="001F5366">
        <w:rPr>
          <w:sz w:val="16"/>
          <w:szCs w:val="16"/>
        </w:rPr>
        <w:t xml:space="preserve">Проект планировки территории подготовлен в целях обеспечения устойчивого развития территории, выделения элементов планировочной структуры, установления границ земельных участков, предназначенных </w:t>
      </w:r>
      <w:proofErr w:type="gramStart"/>
      <w:r w:rsidRPr="001F5366">
        <w:rPr>
          <w:sz w:val="16"/>
          <w:szCs w:val="16"/>
        </w:rPr>
        <w:t>для</w:t>
      </w:r>
      <w:proofErr w:type="gramEnd"/>
      <w:r w:rsidRPr="001F5366">
        <w:rPr>
          <w:sz w:val="16"/>
          <w:szCs w:val="16"/>
        </w:rPr>
        <w:t xml:space="preserve"> «</w:t>
      </w:r>
      <w:proofErr w:type="gramStart"/>
      <w:r w:rsidRPr="001F5366">
        <w:rPr>
          <w:sz w:val="16"/>
          <w:szCs w:val="16"/>
        </w:rPr>
        <w:t>Реконструкция</w:t>
      </w:r>
      <w:proofErr w:type="gramEnd"/>
      <w:r w:rsidRPr="001F5366">
        <w:rPr>
          <w:sz w:val="16"/>
          <w:szCs w:val="16"/>
        </w:rPr>
        <w:t xml:space="preserve"> автомобильной дороги “Щелыково-Василево” на участке мостового перехода через реку Куекша в Островском районе Костромской области» и объектов, связанных с его эксплуатацией.</w:t>
      </w:r>
    </w:p>
    <w:p w:rsidR="00887DE8" w:rsidRPr="001F5366" w:rsidRDefault="00887DE8" w:rsidP="00EC6934">
      <w:pPr>
        <w:tabs>
          <w:tab w:val="left" w:pos="3796"/>
        </w:tabs>
        <w:ind w:firstLine="709"/>
        <w:rPr>
          <w:sz w:val="16"/>
          <w:szCs w:val="16"/>
          <w:lang w:eastAsia="zh-CN"/>
        </w:rPr>
      </w:pPr>
    </w:p>
    <w:p w:rsidR="001F5366" w:rsidRPr="001F5366" w:rsidRDefault="001F5366" w:rsidP="001F5366">
      <w:pPr>
        <w:pStyle w:val="11"/>
        <w:numPr>
          <w:ilvl w:val="0"/>
          <w:numId w:val="0"/>
        </w:numPr>
        <w:spacing w:after="120"/>
        <w:ind w:left="1985"/>
        <w:rPr>
          <w:sz w:val="16"/>
          <w:szCs w:val="16"/>
        </w:rPr>
      </w:pPr>
      <w:bookmarkStart w:id="36" w:name="_Toc511407305"/>
      <w:r w:rsidRPr="001F5366">
        <w:rPr>
          <w:sz w:val="16"/>
          <w:szCs w:val="16"/>
        </w:rPr>
        <w:t>2.Материалы по обоснованию проекта планировки территории</w:t>
      </w:r>
      <w:bookmarkEnd w:id="36"/>
    </w:p>
    <w:p w:rsidR="001F5366" w:rsidRPr="001F5366" w:rsidRDefault="001F5366" w:rsidP="001F5366">
      <w:pPr>
        <w:pStyle w:val="20"/>
        <w:numPr>
          <w:ilvl w:val="0"/>
          <w:numId w:val="0"/>
        </w:numPr>
        <w:spacing w:before="360" w:after="240"/>
        <w:ind w:left="2421"/>
        <w:contextualSpacing/>
        <w:rPr>
          <w:sz w:val="16"/>
          <w:szCs w:val="16"/>
        </w:rPr>
      </w:pPr>
      <w:bookmarkStart w:id="37" w:name="_Toc511407306"/>
      <w:r w:rsidRPr="001F5366">
        <w:rPr>
          <w:sz w:val="16"/>
          <w:szCs w:val="16"/>
        </w:rPr>
        <w:t>2.1 Обоснование размещения объекта</w:t>
      </w:r>
      <w:bookmarkEnd w:id="37"/>
    </w:p>
    <w:p w:rsidR="001F5366" w:rsidRPr="001F5366" w:rsidRDefault="001F5366" w:rsidP="001F5366">
      <w:pPr>
        <w:pStyle w:val="31"/>
        <w:numPr>
          <w:ilvl w:val="0"/>
          <w:numId w:val="0"/>
        </w:numPr>
        <w:ind w:left="3828" w:right="680"/>
        <w:rPr>
          <w:sz w:val="16"/>
          <w:szCs w:val="16"/>
        </w:rPr>
      </w:pPr>
      <w:bookmarkStart w:id="38" w:name="_Toc511407307"/>
      <w:r w:rsidRPr="001F5366">
        <w:rPr>
          <w:sz w:val="16"/>
          <w:szCs w:val="16"/>
        </w:rPr>
        <w:t>2.1.1 План трассы</w:t>
      </w:r>
      <w:bookmarkEnd w:id="38"/>
      <w:r w:rsidRPr="001F5366">
        <w:rPr>
          <w:sz w:val="16"/>
          <w:szCs w:val="16"/>
        </w:rPr>
        <w:t xml:space="preserve"> </w:t>
      </w:r>
    </w:p>
    <w:p w:rsidR="001F5366" w:rsidRPr="001F5366" w:rsidRDefault="001F5366" w:rsidP="001F5366">
      <w:pPr>
        <w:pStyle w:val="affff5"/>
        <w:rPr>
          <w:b/>
          <w:sz w:val="16"/>
          <w:szCs w:val="16"/>
        </w:rPr>
      </w:pPr>
      <w:r w:rsidRPr="001F5366">
        <w:rPr>
          <w:sz w:val="16"/>
          <w:szCs w:val="16"/>
        </w:rPr>
        <w:t>Начальная точка трассы принята на ПК 0+00.</w:t>
      </w:r>
    </w:p>
    <w:p w:rsidR="001F5366" w:rsidRPr="001F5366" w:rsidRDefault="001F5366" w:rsidP="001F5366">
      <w:pPr>
        <w:pStyle w:val="affff5"/>
        <w:rPr>
          <w:b/>
          <w:sz w:val="16"/>
          <w:szCs w:val="16"/>
        </w:rPr>
      </w:pPr>
      <w:r w:rsidRPr="001F5366">
        <w:rPr>
          <w:sz w:val="16"/>
          <w:szCs w:val="16"/>
        </w:rPr>
        <w:t>Конечная точка трассы принята на ПК 2+48.92.</w:t>
      </w:r>
    </w:p>
    <w:p w:rsidR="001F5366" w:rsidRPr="001F5366" w:rsidRDefault="001F5366" w:rsidP="001F5366">
      <w:pPr>
        <w:pStyle w:val="affff5"/>
        <w:rPr>
          <w:b/>
          <w:sz w:val="16"/>
          <w:szCs w:val="16"/>
        </w:rPr>
      </w:pPr>
      <w:r w:rsidRPr="001F5366">
        <w:rPr>
          <w:sz w:val="16"/>
          <w:szCs w:val="16"/>
        </w:rPr>
        <w:t>Границы объемов работ  по устройству дорожной одежды  приняты:</w:t>
      </w:r>
    </w:p>
    <w:p w:rsidR="001F5366" w:rsidRPr="001F5366" w:rsidRDefault="001F5366" w:rsidP="001F5366">
      <w:pPr>
        <w:pStyle w:val="affff5"/>
        <w:rPr>
          <w:b/>
          <w:sz w:val="16"/>
          <w:szCs w:val="16"/>
        </w:rPr>
      </w:pPr>
      <w:r w:rsidRPr="001F5366">
        <w:rPr>
          <w:sz w:val="16"/>
          <w:szCs w:val="16"/>
        </w:rPr>
        <w:t xml:space="preserve">Слева: </w:t>
      </w:r>
    </w:p>
    <w:p w:rsidR="001F5366" w:rsidRPr="001F5366" w:rsidRDefault="001F5366" w:rsidP="001F5366">
      <w:pPr>
        <w:pStyle w:val="affff5"/>
        <w:rPr>
          <w:b/>
          <w:bCs/>
          <w:sz w:val="16"/>
          <w:szCs w:val="16"/>
        </w:rPr>
      </w:pPr>
      <w:r w:rsidRPr="001F5366">
        <w:rPr>
          <w:sz w:val="16"/>
          <w:szCs w:val="16"/>
        </w:rPr>
        <w:t xml:space="preserve">1) </w:t>
      </w:r>
      <w:r w:rsidRPr="001F5366">
        <w:rPr>
          <w:bCs/>
          <w:sz w:val="16"/>
          <w:szCs w:val="16"/>
        </w:rPr>
        <w:t>с ПК</w:t>
      </w:r>
      <w:proofErr w:type="gramStart"/>
      <w:r w:rsidRPr="001F5366">
        <w:rPr>
          <w:bCs/>
          <w:sz w:val="16"/>
          <w:szCs w:val="16"/>
        </w:rPr>
        <w:t>1</w:t>
      </w:r>
      <w:proofErr w:type="gramEnd"/>
      <w:r w:rsidRPr="001F5366">
        <w:rPr>
          <w:bCs/>
          <w:sz w:val="16"/>
          <w:szCs w:val="16"/>
        </w:rPr>
        <w:t>+00 по ПК1+28 протяжением 28 м;</w:t>
      </w:r>
    </w:p>
    <w:p w:rsidR="001F5366" w:rsidRPr="001F5366" w:rsidRDefault="001F5366" w:rsidP="001F5366">
      <w:pPr>
        <w:pStyle w:val="affff5"/>
        <w:rPr>
          <w:b/>
          <w:bCs/>
          <w:sz w:val="16"/>
          <w:szCs w:val="16"/>
        </w:rPr>
      </w:pPr>
      <w:r w:rsidRPr="001F5366">
        <w:rPr>
          <w:bCs/>
          <w:sz w:val="16"/>
          <w:szCs w:val="16"/>
        </w:rPr>
        <w:t>2) с ПК</w:t>
      </w:r>
      <w:proofErr w:type="gramStart"/>
      <w:r w:rsidRPr="001F5366">
        <w:rPr>
          <w:bCs/>
          <w:sz w:val="16"/>
          <w:szCs w:val="16"/>
        </w:rPr>
        <w:t>1</w:t>
      </w:r>
      <w:proofErr w:type="gramEnd"/>
      <w:r w:rsidRPr="001F5366">
        <w:rPr>
          <w:bCs/>
          <w:sz w:val="16"/>
          <w:szCs w:val="16"/>
        </w:rPr>
        <w:t>+68.50 по ПК2+20 протяжением 51,5 м;</w:t>
      </w:r>
    </w:p>
    <w:p w:rsidR="001F5366" w:rsidRPr="001F5366" w:rsidRDefault="001F5366" w:rsidP="001F5366">
      <w:pPr>
        <w:pStyle w:val="affff5"/>
        <w:rPr>
          <w:b/>
          <w:bCs/>
          <w:sz w:val="16"/>
          <w:szCs w:val="16"/>
        </w:rPr>
      </w:pPr>
      <w:r w:rsidRPr="001F5366">
        <w:rPr>
          <w:bCs/>
          <w:sz w:val="16"/>
          <w:szCs w:val="16"/>
        </w:rPr>
        <w:t>Справа:</w:t>
      </w:r>
    </w:p>
    <w:p w:rsidR="001F5366" w:rsidRPr="001F5366" w:rsidRDefault="001F5366" w:rsidP="001F5366">
      <w:pPr>
        <w:pStyle w:val="affff5"/>
        <w:rPr>
          <w:b/>
          <w:bCs/>
          <w:sz w:val="16"/>
          <w:szCs w:val="16"/>
        </w:rPr>
      </w:pPr>
      <w:r w:rsidRPr="001F5366">
        <w:rPr>
          <w:bCs/>
          <w:sz w:val="16"/>
          <w:szCs w:val="16"/>
        </w:rPr>
        <w:t>1) с ПК 1+00 по ПК</w:t>
      </w:r>
      <w:proofErr w:type="gramStart"/>
      <w:r w:rsidRPr="001F5366">
        <w:rPr>
          <w:bCs/>
          <w:sz w:val="16"/>
          <w:szCs w:val="16"/>
        </w:rPr>
        <w:t>1</w:t>
      </w:r>
      <w:proofErr w:type="gramEnd"/>
      <w:r w:rsidRPr="001F5366">
        <w:rPr>
          <w:bCs/>
          <w:sz w:val="16"/>
          <w:szCs w:val="16"/>
        </w:rPr>
        <w:t>+30.18 протяжением 30,18 м;</w:t>
      </w:r>
    </w:p>
    <w:p w:rsidR="001F5366" w:rsidRPr="001F5366" w:rsidRDefault="001F5366" w:rsidP="001F5366">
      <w:pPr>
        <w:pStyle w:val="affff5"/>
        <w:rPr>
          <w:b/>
          <w:bCs/>
          <w:sz w:val="16"/>
          <w:szCs w:val="16"/>
        </w:rPr>
      </w:pPr>
      <w:r w:rsidRPr="001F5366">
        <w:rPr>
          <w:bCs/>
          <w:sz w:val="16"/>
          <w:szCs w:val="16"/>
        </w:rPr>
        <w:t>2) с ПК 1+70.68 по ПК 2+20 протяжением 49,32 м;</w:t>
      </w:r>
    </w:p>
    <w:p w:rsidR="001F5366" w:rsidRPr="001F5366" w:rsidRDefault="001F5366" w:rsidP="001F5366">
      <w:pPr>
        <w:pStyle w:val="affff5"/>
        <w:rPr>
          <w:b/>
          <w:sz w:val="16"/>
          <w:szCs w:val="16"/>
        </w:rPr>
      </w:pPr>
      <w:r w:rsidRPr="001F5366">
        <w:rPr>
          <w:sz w:val="16"/>
          <w:szCs w:val="16"/>
        </w:rPr>
        <w:t xml:space="preserve">Граница объемов работ моста с ПК 1+29 по ПК 1+69. Более точную привязку </w:t>
      </w:r>
      <w:proofErr w:type="gramStart"/>
      <w:r w:rsidRPr="001F5366">
        <w:rPr>
          <w:sz w:val="16"/>
          <w:szCs w:val="16"/>
        </w:rPr>
        <w:t>см</w:t>
      </w:r>
      <w:proofErr w:type="gramEnd"/>
      <w:r w:rsidRPr="001F5366">
        <w:rPr>
          <w:sz w:val="16"/>
          <w:szCs w:val="16"/>
        </w:rPr>
        <w:t>. «Схема уширения у моста».</w:t>
      </w:r>
    </w:p>
    <w:p w:rsidR="001F5366" w:rsidRPr="001F5366" w:rsidRDefault="001F5366" w:rsidP="001F5366">
      <w:pPr>
        <w:spacing w:after="120"/>
        <w:ind w:left="284" w:firstLine="567"/>
        <w:rPr>
          <w:b/>
          <w:sz w:val="16"/>
          <w:szCs w:val="16"/>
        </w:rPr>
      </w:pPr>
      <w:r w:rsidRPr="001F5366">
        <w:rPr>
          <w:b/>
          <w:sz w:val="16"/>
          <w:szCs w:val="16"/>
        </w:rPr>
        <w:t>Основные технические показатели плана трассы</w:t>
      </w:r>
    </w:p>
    <w:p w:rsidR="001F5366" w:rsidRPr="001F5366" w:rsidRDefault="001F5366" w:rsidP="001F5366">
      <w:pPr>
        <w:keepNext/>
        <w:spacing w:after="120"/>
        <w:ind w:right="567"/>
        <w:jc w:val="right"/>
        <w:rPr>
          <w:b/>
          <w:bCs/>
          <w:sz w:val="16"/>
          <w:szCs w:val="16"/>
        </w:rPr>
      </w:pPr>
      <w:r w:rsidRPr="001F5366">
        <w:rPr>
          <w:b/>
          <w:bCs/>
          <w:sz w:val="16"/>
          <w:szCs w:val="16"/>
        </w:rPr>
        <w:lastRenderedPageBreak/>
        <w:t xml:space="preserve">Таблица </w:t>
      </w:r>
      <w:r w:rsidR="00093A76" w:rsidRPr="001F5366">
        <w:rPr>
          <w:b/>
          <w:bCs/>
          <w:sz w:val="16"/>
          <w:szCs w:val="16"/>
        </w:rPr>
        <w:fldChar w:fldCharType="begin"/>
      </w:r>
      <w:r w:rsidRPr="001F5366">
        <w:rPr>
          <w:b/>
          <w:bCs/>
          <w:sz w:val="16"/>
          <w:szCs w:val="16"/>
        </w:rPr>
        <w:instrText xml:space="preserve"> SEQ Таблица \* ARABIC </w:instrText>
      </w:r>
      <w:r w:rsidR="00093A76" w:rsidRPr="001F5366">
        <w:rPr>
          <w:b/>
          <w:bCs/>
          <w:sz w:val="16"/>
          <w:szCs w:val="16"/>
        </w:rPr>
        <w:fldChar w:fldCharType="separate"/>
      </w:r>
      <w:r w:rsidRPr="001F5366">
        <w:rPr>
          <w:b/>
          <w:bCs/>
          <w:noProof/>
          <w:sz w:val="16"/>
          <w:szCs w:val="16"/>
        </w:rPr>
        <w:t>1</w:t>
      </w:r>
      <w:r w:rsidR="00093A76" w:rsidRPr="001F5366">
        <w:rPr>
          <w:b/>
          <w:bCs/>
          <w:sz w:val="16"/>
          <w:szCs w:val="16"/>
        </w:rPr>
        <w:fldChar w:fldCharType="end"/>
      </w:r>
    </w:p>
    <w:tbl>
      <w:tblPr>
        <w:tblW w:w="8904" w:type="dxa"/>
        <w:jc w:val="center"/>
        <w:tblLayout w:type="fixed"/>
        <w:tblCellMar>
          <w:left w:w="40" w:type="dxa"/>
          <w:right w:w="40" w:type="dxa"/>
        </w:tblCellMar>
        <w:tblLook w:val="0000"/>
      </w:tblPr>
      <w:tblGrid>
        <w:gridCol w:w="637"/>
        <w:gridCol w:w="4689"/>
        <w:gridCol w:w="1599"/>
        <w:gridCol w:w="1979"/>
      </w:tblGrid>
      <w:tr w:rsidR="001F5366" w:rsidRPr="001F5366" w:rsidTr="001F5366">
        <w:trPr>
          <w:trHeight w:val="489"/>
          <w:jc w:val="center"/>
        </w:trPr>
        <w:tc>
          <w:tcPr>
            <w:tcW w:w="637" w:type="dxa"/>
            <w:tcBorders>
              <w:top w:val="single" w:sz="6" w:space="0" w:color="auto"/>
              <w:left w:val="single" w:sz="6" w:space="0" w:color="auto"/>
              <w:bottom w:val="single" w:sz="6" w:space="0" w:color="auto"/>
              <w:right w:val="single" w:sz="6" w:space="0" w:color="auto"/>
            </w:tcBorders>
            <w:tcMar>
              <w:top w:w="28" w:type="dxa"/>
              <w:left w:w="28" w:type="dxa"/>
              <w:bottom w:w="28" w:type="dxa"/>
              <w:right w:w="28" w:type="dxa"/>
            </w:tcMar>
            <w:vAlign w:val="center"/>
          </w:tcPr>
          <w:p w:rsidR="001F5366" w:rsidRPr="001F5366" w:rsidRDefault="001F5366" w:rsidP="001F5366">
            <w:pPr>
              <w:spacing w:before="20"/>
              <w:ind w:right="170"/>
              <w:rPr>
                <w:b/>
                <w:sz w:val="16"/>
                <w:szCs w:val="16"/>
              </w:rPr>
            </w:pPr>
            <w:proofErr w:type="gramStart"/>
            <w:r w:rsidRPr="001F5366">
              <w:rPr>
                <w:b/>
                <w:sz w:val="16"/>
                <w:szCs w:val="16"/>
              </w:rPr>
              <w:t>п</w:t>
            </w:r>
            <w:proofErr w:type="gramEnd"/>
            <w:r w:rsidRPr="001F5366">
              <w:rPr>
                <w:b/>
                <w:sz w:val="16"/>
                <w:szCs w:val="16"/>
              </w:rPr>
              <w:t>/п</w:t>
            </w:r>
          </w:p>
        </w:tc>
        <w:tc>
          <w:tcPr>
            <w:tcW w:w="4689" w:type="dxa"/>
            <w:tcBorders>
              <w:top w:val="single" w:sz="6" w:space="0" w:color="auto"/>
              <w:left w:val="single" w:sz="6" w:space="0" w:color="auto"/>
              <w:bottom w:val="single" w:sz="6" w:space="0" w:color="auto"/>
              <w:right w:val="single" w:sz="6" w:space="0" w:color="auto"/>
            </w:tcBorders>
            <w:tcMar>
              <w:top w:w="28" w:type="dxa"/>
              <w:left w:w="28" w:type="dxa"/>
              <w:bottom w:w="28" w:type="dxa"/>
              <w:right w:w="28" w:type="dxa"/>
            </w:tcMar>
            <w:vAlign w:val="center"/>
          </w:tcPr>
          <w:p w:rsidR="001F5366" w:rsidRPr="001F5366" w:rsidRDefault="001F5366" w:rsidP="001F5366">
            <w:pPr>
              <w:spacing w:before="20"/>
              <w:ind w:right="192" w:firstLine="120"/>
              <w:rPr>
                <w:b/>
                <w:sz w:val="16"/>
                <w:szCs w:val="16"/>
              </w:rPr>
            </w:pPr>
            <w:r w:rsidRPr="001F5366">
              <w:rPr>
                <w:b/>
                <w:sz w:val="16"/>
                <w:szCs w:val="16"/>
              </w:rPr>
              <w:t>Наименование</w:t>
            </w:r>
          </w:p>
        </w:tc>
        <w:tc>
          <w:tcPr>
            <w:tcW w:w="1599" w:type="dxa"/>
            <w:tcBorders>
              <w:top w:val="single" w:sz="6" w:space="0" w:color="auto"/>
              <w:left w:val="single" w:sz="6" w:space="0" w:color="auto"/>
              <w:bottom w:val="single" w:sz="6" w:space="0" w:color="auto"/>
              <w:right w:val="single" w:sz="6" w:space="0" w:color="auto"/>
            </w:tcBorders>
            <w:tcMar>
              <w:top w:w="28" w:type="dxa"/>
              <w:left w:w="28" w:type="dxa"/>
              <w:bottom w:w="28" w:type="dxa"/>
              <w:right w:w="28" w:type="dxa"/>
            </w:tcMar>
            <w:vAlign w:val="center"/>
          </w:tcPr>
          <w:p w:rsidR="001F5366" w:rsidRPr="001F5366" w:rsidRDefault="001F5366" w:rsidP="001F5366">
            <w:pPr>
              <w:spacing w:before="20"/>
              <w:ind w:right="192" w:firstLine="28"/>
              <w:rPr>
                <w:b/>
                <w:sz w:val="16"/>
                <w:szCs w:val="16"/>
              </w:rPr>
            </w:pPr>
            <w:r w:rsidRPr="001F5366">
              <w:rPr>
                <w:b/>
                <w:sz w:val="16"/>
                <w:szCs w:val="16"/>
              </w:rPr>
              <w:t>Единица измерения</w:t>
            </w:r>
          </w:p>
        </w:tc>
        <w:tc>
          <w:tcPr>
            <w:tcW w:w="1979" w:type="dxa"/>
            <w:tcBorders>
              <w:top w:val="single" w:sz="6" w:space="0" w:color="auto"/>
              <w:left w:val="single" w:sz="6" w:space="0" w:color="auto"/>
              <w:bottom w:val="single" w:sz="6" w:space="0" w:color="auto"/>
              <w:right w:val="single" w:sz="6" w:space="0" w:color="auto"/>
            </w:tcBorders>
            <w:tcMar>
              <w:top w:w="28" w:type="dxa"/>
              <w:left w:w="28" w:type="dxa"/>
              <w:bottom w:w="28" w:type="dxa"/>
              <w:right w:w="28" w:type="dxa"/>
            </w:tcMar>
            <w:vAlign w:val="center"/>
          </w:tcPr>
          <w:p w:rsidR="001F5366" w:rsidRPr="001F5366" w:rsidRDefault="001F5366" w:rsidP="001F5366">
            <w:pPr>
              <w:spacing w:before="20"/>
              <w:rPr>
                <w:b/>
                <w:sz w:val="16"/>
                <w:szCs w:val="16"/>
              </w:rPr>
            </w:pPr>
            <w:r w:rsidRPr="001F5366">
              <w:rPr>
                <w:b/>
                <w:sz w:val="16"/>
                <w:szCs w:val="16"/>
              </w:rPr>
              <w:t>Количество</w:t>
            </w:r>
          </w:p>
        </w:tc>
      </w:tr>
      <w:tr w:rsidR="001F5366" w:rsidRPr="001F5366" w:rsidTr="001F5366">
        <w:trPr>
          <w:trHeight w:val="18"/>
          <w:jc w:val="center"/>
        </w:trPr>
        <w:tc>
          <w:tcPr>
            <w:tcW w:w="637" w:type="dxa"/>
            <w:tcBorders>
              <w:top w:val="single" w:sz="6" w:space="0" w:color="auto"/>
              <w:left w:val="single" w:sz="6" w:space="0" w:color="auto"/>
              <w:bottom w:val="single" w:sz="6" w:space="0" w:color="auto"/>
              <w:right w:val="single" w:sz="6" w:space="0" w:color="auto"/>
            </w:tcBorders>
            <w:tcMar>
              <w:top w:w="28" w:type="dxa"/>
              <w:left w:w="28" w:type="dxa"/>
              <w:bottom w:w="28" w:type="dxa"/>
              <w:right w:w="28" w:type="dxa"/>
            </w:tcMar>
            <w:vAlign w:val="center"/>
          </w:tcPr>
          <w:p w:rsidR="001F5366" w:rsidRPr="001F5366" w:rsidRDefault="001F5366" w:rsidP="00C62671">
            <w:pPr>
              <w:widowControl/>
              <w:numPr>
                <w:ilvl w:val="0"/>
                <w:numId w:val="16"/>
              </w:numPr>
              <w:autoSpaceDE/>
              <w:autoSpaceDN/>
              <w:adjustRightInd/>
              <w:spacing w:before="20"/>
              <w:ind w:left="584" w:right="193" w:hanging="357"/>
              <w:jc w:val="center"/>
              <w:rPr>
                <w:b/>
                <w:sz w:val="16"/>
                <w:szCs w:val="16"/>
              </w:rPr>
            </w:pPr>
          </w:p>
        </w:tc>
        <w:tc>
          <w:tcPr>
            <w:tcW w:w="4689" w:type="dxa"/>
            <w:tcBorders>
              <w:top w:val="single" w:sz="6" w:space="0" w:color="auto"/>
              <w:left w:val="single" w:sz="6" w:space="0" w:color="auto"/>
              <w:bottom w:val="single" w:sz="6" w:space="0" w:color="auto"/>
              <w:right w:val="single" w:sz="6" w:space="0" w:color="auto"/>
            </w:tcBorders>
            <w:tcMar>
              <w:top w:w="28" w:type="dxa"/>
              <w:left w:w="28" w:type="dxa"/>
              <w:bottom w:w="28" w:type="dxa"/>
              <w:right w:w="28" w:type="dxa"/>
            </w:tcMar>
            <w:vAlign w:val="center"/>
          </w:tcPr>
          <w:p w:rsidR="001F5366" w:rsidRPr="001F5366" w:rsidRDefault="001F5366" w:rsidP="001F5366">
            <w:pPr>
              <w:spacing w:before="40"/>
              <w:ind w:right="192"/>
              <w:rPr>
                <w:sz w:val="16"/>
                <w:szCs w:val="16"/>
              </w:rPr>
            </w:pPr>
            <w:r w:rsidRPr="001F5366">
              <w:rPr>
                <w:sz w:val="16"/>
                <w:szCs w:val="16"/>
              </w:rPr>
              <w:t>Протяжение трассы</w:t>
            </w:r>
          </w:p>
        </w:tc>
        <w:tc>
          <w:tcPr>
            <w:tcW w:w="1599" w:type="dxa"/>
            <w:tcBorders>
              <w:top w:val="single" w:sz="6" w:space="0" w:color="auto"/>
              <w:left w:val="single" w:sz="6" w:space="0" w:color="auto"/>
              <w:bottom w:val="single" w:sz="6" w:space="0" w:color="auto"/>
              <w:right w:val="single" w:sz="6" w:space="0" w:color="auto"/>
            </w:tcBorders>
            <w:tcMar>
              <w:top w:w="28" w:type="dxa"/>
              <w:left w:w="28" w:type="dxa"/>
              <w:bottom w:w="28" w:type="dxa"/>
              <w:right w:w="28" w:type="dxa"/>
            </w:tcMar>
            <w:vAlign w:val="center"/>
          </w:tcPr>
          <w:p w:rsidR="001F5366" w:rsidRPr="001F5366" w:rsidRDefault="001F5366" w:rsidP="001F5366">
            <w:pPr>
              <w:spacing w:before="40"/>
              <w:ind w:firstLine="49"/>
              <w:rPr>
                <w:sz w:val="16"/>
                <w:szCs w:val="16"/>
              </w:rPr>
            </w:pPr>
            <w:r w:rsidRPr="001F5366">
              <w:rPr>
                <w:sz w:val="16"/>
                <w:szCs w:val="16"/>
              </w:rPr>
              <w:t>км</w:t>
            </w:r>
          </w:p>
        </w:tc>
        <w:tc>
          <w:tcPr>
            <w:tcW w:w="1979" w:type="dxa"/>
            <w:tcBorders>
              <w:top w:val="single" w:sz="6" w:space="0" w:color="auto"/>
              <w:left w:val="single" w:sz="6" w:space="0" w:color="auto"/>
              <w:bottom w:val="single" w:sz="6" w:space="0" w:color="auto"/>
              <w:right w:val="single" w:sz="6" w:space="0" w:color="auto"/>
            </w:tcBorders>
            <w:tcMar>
              <w:top w:w="28" w:type="dxa"/>
              <w:left w:w="28" w:type="dxa"/>
              <w:bottom w:w="28" w:type="dxa"/>
              <w:right w:w="28" w:type="dxa"/>
            </w:tcMar>
            <w:vAlign w:val="center"/>
          </w:tcPr>
          <w:p w:rsidR="001F5366" w:rsidRPr="001F5366" w:rsidRDefault="001F5366" w:rsidP="001F5366">
            <w:pPr>
              <w:ind w:right="-38"/>
              <w:rPr>
                <w:b/>
                <w:bCs/>
                <w:sz w:val="16"/>
                <w:szCs w:val="16"/>
              </w:rPr>
            </w:pPr>
            <w:r w:rsidRPr="001F5366">
              <w:rPr>
                <w:bCs/>
                <w:sz w:val="16"/>
                <w:szCs w:val="16"/>
              </w:rPr>
              <w:t>0,2489</w:t>
            </w:r>
          </w:p>
        </w:tc>
      </w:tr>
      <w:tr w:rsidR="001F5366" w:rsidRPr="001F5366" w:rsidTr="001F5366">
        <w:trPr>
          <w:trHeight w:val="18"/>
          <w:jc w:val="center"/>
        </w:trPr>
        <w:tc>
          <w:tcPr>
            <w:tcW w:w="637" w:type="dxa"/>
            <w:tcBorders>
              <w:top w:val="single" w:sz="6" w:space="0" w:color="auto"/>
              <w:left w:val="single" w:sz="6" w:space="0" w:color="auto"/>
              <w:bottom w:val="single" w:sz="6" w:space="0" w:color="auto"/>
              <w:right w:val="single" w:sz="6" w:space="0" w:color="auto"/>
            </w:tcBorders>
            <w:tcMar>
              <w:top w:w="28" w:type="dxa"/>
              <w:left w:w="28" w:type="dxa"/>
              <w:bottom w:w="28" w:type="dxa"/>
              <w:right w:w="28" w:type="dxa"/>
            </w:tcMar>
            <w:vAlign w:val="center"/>
          </w:tcPr>
          <w:p w:rsidR="001F5366" w:rsidRPr="001F5366" w:rsidRDefault="001F5366" w:rsidP="00C62671">
            <w:pPr>
              <w:widowControl/>
              <w:numPr>
                <w:ilvl w:val="0"/>
                <w:numId w:val="16"/>
              </w:numPr>
              <w:autoSpaceDE/>
              <w:autoSpaceDN/>
              <w:adjustRightInd/>
              <w:spacing w:before="20"/>
              <w:ind w:left="584" w:right="193" w:hanging="357"/>
              <w:jc w:val="center"/>
              <w:rPr>
                <w:b/>
                <w:color w:val="FF0000"/>
                <w:sz w:val="16"/>
                <w:szCs w:val="16"/>
              </w:rPr>
            </w:pPr>
          </w:p>
        </w:tc>
        <w:tc>
          <w:tcPr>
            <w:tcW w:w="4689" w:type="dxa"/>
            <w:tcBorders>
              <w:top w:val="single" w:sz="6" w:space="0" w:color="auto"/>
              <w:left w:val="single" w:sz="6" w:space="0" w:color="auto"/>
              <w:bottom w:val="single" w:sz="6" w:space="0" w:color="auto"/>
              <w:right w:val="single" w:sz="6" w:space="0" w:color="auto"/>
            </w:tcBorders>
            <w:tcMar>
              <w:top w:w="28" w:type="dxa"/>
              <w:left w:w="28" w:type="dxa"/>
              <w:bottom w:w="28" w:type="dxa"/>
              <w:right w:w="28" w:type="dxa"/>
            </w:tcMar>
            <w:vAlign w:val="center"/>
          </w:tcPr>
          <w:p w:rsidR="001F5366" w:rsidRPr="001F5366" w:rsidRDefault="001F5366" w:rsidP="001F5366">
            <w:pPr>
              <w:spacing w:before="40"/>
              <w:ind w:right="192"/>
              <w:rPr>
                <w:sz w:val="16"/>
                <w:szCs w:val="16"/>
              </w:rPr>
            </w:pPr>
            <w:r w:rsidRPr="001F5366">
              <w:rPr>
                <w:sz w:val="16"/>
                <w:szCs w:val="16"/>
              </w:rPr>
              <w:t>Количество углов поворота</w:t>
            </w:r>
          </w:p>
        </w:tc>
        <w:tc>
          <w:tcPr>
            <w:tcW w:w="1599" w:type="dxa"/>
            <w:tcBorders>
              <w:top w:val="single" w:sz="6" w:space="0" w:color="auto"/>
              <w:left w:val="single" w:sz="6" w:space="0" w:color="auto"/>
              <w:bottom w:val="single" w:sz="6" w:space="0" w:color="auto"/>
              <w:right w:val="single" w:sz="6" w:space="0" w:color="auto"/>
            </w:tcBorders>
            <w:tcMar>
              <w:top w:w="28" w:type="dxa"/>
              <w:left w:w="28" w:type="dxa"/>
              <w:bottom w:w="28" w:type="dxa"/>
              <w:right w:w="28" w:type="dxa"/>
            </w:tcMar>
            <w:vAlign w:val="center"/>
          </w:tcPr>
          <w:p w:rsidR="001F5366" w:rsidRPr="001F5366" w:rsidRDefault="001F5366" w:rsidP="001F5366">
            <w:pPr>
              <w:spacing w:before="40"/>
              <w:ind w:firstLine="49"/>
              <w:rPr>
                <w:sz w:val="16"/>
                <w:szCs w:val="16"/>
              </w:rPr>
            </w:pPr>
            <w:r w:rsidRPr="001F5366">
              <w:rPr>
                <w:sz w:val="16"/>
                <w:szCs w:val="16"/>
              </w:rPr>
              <w:t>шт.</w:t>
            </w:r>
          </w:p>
        </w:tc>
        <w:tc>
          <w:tcPr>
            <w:tcW w:w="1979" w:type="dxa"/>
            <w:tcBorders>
              <w:top w:val="single" w:sz="6" w:space="0" w:color="auto"/>
              <w:left w:val="single" w:sz="6" w:space="0" w:color="auto"/>
              <w:bottom w:val="single" w:sz="6" w:space="0" w:color="auto"/>
              <w:right w:val="single" w:sz="6" w:space="0" w:color="auto"/>
            </w:tcBorders>
            <w:tcMar>
              <w:top w:w="28" w:type="dxa"/>
              <w:left w:w="28" w:type="dxa"/>
              <w:bottom w:w="28" w:type="dxa"/>
              <w:right w:w="28" w:type="dxa"/>
            </w:tcMar>
            <w:vAlign w:val="center"/>
          </w:tcPr>
          <w:p w:rsidR="001F5366" w:rsidRPr="001F5366" w:rsidRDefault="001F5366" w:rsidP="001F5366">
            <w:pPr>
              <w:ind w:right="-38"/>
              <w:rPr>
                <w:b/>
                <w:bCs/>
                <w:sz w:val="16"/>
                <w:szCs w:val="16"/>
              </w:rPr>
            </w:pPr>
            <w:r w:rsidRPr="001F5366">
              <w:rPr>
                <w:bCs/>
                <w:sz w:val="16"/>
                <w:szCs w:val="16"/>
              </w:rPr>
              <w:t>3</w:t>
            </w:r>
          </w:p>
        </w:tc>
      </w:tr>
      <w:tr w:rsidR="001F5366" w:rsidRPr="001F5366" w:rsidTr="001F5366">
        <w:trPr>
          <w:trHeight w:val="464"/>
          <w:jc w:val="center"/>
        </w:trPr>
        <w:tc>
          <w:tcPr>
            <w:tcW w:w="637" w:type="dxa"/>
            <w:tcBorders>
              <w:top w:val="single" w:sz="6" w:space="0" w:color="auto"/>
              <w:left w:val="single" w:sz="6" w:space="0" w:color="auto"/>
              <w:bottom w:val="single" w:sz="6" w:space="0" w:color="auto"/>
              <w:right w:val="single" w:sz="6" w:space="0" w:color="auto"/>
            </w:tcBorders>
            <w:tcMar>
              <w:top w:w="28" w:type="dxa"/>
              <w:left w:w="28" w:type="dxa"/>
              <w:bottom w:w="28" w:type="dxa"/>
              <w:right w:w="28" w:type="dxa"/>
            </w:tcMar>
            <w:vAlign w:val="center"/>
          </w:tcPr>
          <w:p w:rsidR="001F5366" w:rsidRPr="001F5366" w:rsidRDefault="001F5366" w:rsidP="00C62671">
            <w:pPr>
              <w:widowControl/>
              <w:numPr>
                <w:ilvl w:val="0"/>
                <w:numId w:val="16"/>
              </w:numPr>
              <w:autoSpaceDE/>
              <w:autoSpaceDN/>
              <w:adjustRightInd/>
              <w:spacing w:before="20"/>
              <w:ind w:left="584" w:right="193" w:hanging="357"/>
              <w:jc w:val="center"/>
              <w:rPr>
                <w:b/>
                <w:color w:val="FF0000"/>
                <w:sz w:val="16"/>
                <w:szCs w:val="16"/>
              </w:rPr>
            </w:pPr>
          </w:p>
        </w:tc>
        <w:tc>
          <w:tcPr>
            <w:tcW w:w="4689" w:type="dxa"/>
            <w:tcBorders>
              <w:top w:val="single" w:sz="6" w:space="0" w:color="auto"/>
              <w:left w:val="single" w:sz="6" w:space="0" w:color="auto"/>
              <w:bottom w:val="single" w:sz="6" w:space="0" w:color="auto"/>
              <w:right w:val="single" w:sz="6" w:space="0" w:color="auto"/>
            </w:tcBorders>
            <w:tcMar>
              <w:top w:w="28" w:type="dxa"/>
              <w:left w:w="28" w:type="dxa"/>
              <w:bottom w:w="28" w:type="dxa"/>
              <w:right w:w="28" w:type="dxa"/>
            </w:tcMar>
            <w:vAlign w:val="center"/>
          </w:tcPr>
          <w:p w:rsidR="001F5366" w:rsidRPr="001F5366" w:rsidRDefault="001F5366" w:rsidP="001F5366">
            <w:pPr>
              <w:spacing w:before="20"/>
              <w:ind w:right="192"/>
              <w:rPr>
                <w:b/>
                <w:sz w:val="16"/>
                <w:szCs w:val="16"/>
              </w:rPr>
            </w:pPr>
            <w:r w:rsidRPr="001F5366">
              <w:rPr>
                <w:sz w:val="16"/>
                <w:szCs w:val="16"/>
              </w:rPr>
              <w:t>Минимальный радиус кривой в плане</w:t>
            </w:r>
          </w:p>
        </w:tc>
        <w:tc>
          <w:tcPr>
            <w:tcW w:w="1599" w:type="dxa"/>
            <w:tcBorders>
              <w:top w:val="single" w:sz="6" w:space="0" w:color="auto"/>
              <w:left w:val="single" w:sz="6" w:space="0" w:color="auto"/>
              <w:bottom w:val="single" w:sz="6" w:space="0" w:color="auto"/>
              <w:right w:val="single" w:sz="6" w:space="0" w:color="auto"/>
            </w:tcBorders>
            <w:tcMar>
              <w:top w:w="28" w:type="dxa"/>
              <w:left w:w="28" w:type="dxa"/>
              <w:bottom w:w="28" w:type="dxa"/>
              <w:right w:w="28" w:type="dxa"/>
            </w:tcMar>
            <w:vAlign w:val="center"/>
          </w:tcPr>
          <w:p w:rsidR="001F5366" w:rsidRPr="001F5366" w:rsidRDefault="001F5366" w:rsidP="001F5366">
            <w:pPr>
              <w:spacing w:before="40"/>
              <w:ind w:firstLine="49"/>
              <w:rPr>
                <w:sz w:val="16"/>
                <w:szCs w:val="16"/>
              </w:rPr>
            </w:pPr>
            <w:r w:rsidRPr="001F5366">
              <w:rPr>
                <w:sz w:val="16"/>
                <w:szCs w:val="16"/>
              </w:rPr>
              <w:t>м</w:t>
            </w:r>
          </w:p>
        </w:tc>
        <w:tc>
          <w:tcPr>
            <w:tcW w:w="1979" w:type="dxa"/>
            <w:tcBorders>
              <w:top w:val="single" w:sz="6" w:space="0" w:color="auto"/>
              <w:left w:val="single" w:sz="6" w:space="0" w:color="auto"/>
              <w:bottom w:val="single" w:sz="6" w:space="0" w:color="auto"/>
              <w:right w:val="single" w:sz="6" w:space="0" w:color="auto"/>
            </w:tcBorders>
            <w:tcMar>
              <w:top w:w="28" w:type="dxa"/>
              <w:left w:w="28" w:type="dxa"/>
              <w:bottom w:w="28" w:type="dxa"/>
              <w:right w:w="28" w:type="dxa"/>
            </w:tcMar>
            <w:vAlign w:val="center"/>
          </w:tcPr>
          <w:p w:rsidR="001F5366" w:rsidRPr="001F5366" w:rsidRDefault="001F5366" w:rsidP="001F5366">
            <w:pPr>
              <w:spacing w:before="20"/>
              <w:rPr>
                <w:sz w:val="16"/>
                <w:szCs w:val="16"/>
              </w:rPr>
            </w:pPr>
            <w:r w:rsidRPr="001F5366">
              <w:rPr>
                <w:sz w:val="16"/>
                <w:szCs w:val="16"/>
              </w:rPr>
              <w:t>40</w:t>
            </w:r>
          </w:p>
        </w:tc>
      </w:tr>
      <w:tr w:rsidR="001F5366" w:rsidRPr="001F5366" w:rsidTr="001F5366">
        <w:trPr>
          <w:trHeight w:val="18"/>
          <w:jc w:val="center"/>
        </w:trPr>
        <w:tc>
          <w:tcPr>
            <w:tcW w:w="637" w:type="dxa"/>
            <w:tcBorders>
              <w:top w:val="single" w:sz="6" w:space="0" w:color="auto"/>
              <w:left w:val="single" w:sz="6" w:space="0" w:color="auto"/>
              <w:bottom w:val="single" w:sz="6" w:space="0" w:color="auto"/>
              <w:right w:val="single" w:sz="6" w:space="0" w:color="auto"/>
            </w:tcBorders>
            <w:tcMar>
              <w:top w:w="28" w:type="dxa"/>
              <w:left w:w="28" w:type="dxa"/>
              <w:bottom w:w="28" w:type="dxa"/>
              <w:right w:w="28" w:type="dxa"/>
            </w:tcMar>
            <w:vAlign w:val="center"/>
          </w:tcPr>
          <w:p w:rsidR="001F5366" w:rsidRPr="001F5366" w:rsidRDefault="001F5366" w:rsidP="00C62671">
            <w:pPr>
              <w:widowControl/>
              <w:numPr>
                <w:ilvl w:val="0"/>
                <w:numId w:val="16"/>
              </w:numPr>
              <w:autoSpaceDE/>
              <w:autoSpaceDN/>
              <w:adjustRightInd/>
              <w:spacing w:before="20"/>
              <w:ind w:left="584" w:right="193" w:hanging="357"/>
              <w:jc w:val="center"/>
              <w:rPr>
                <w:b/>
                <w:color w:val="FF0000"/>
                <w:sz w:val="16"/>
                <w:szCs w:val="16"/>
              </w:rPr>
            </w:pPr>
          </w:p>
        </w:tc>
        <w:tc>
          <w:tcPr>
            <w:tcW w:w="4689" w:type="dxa"/>
            <w:tcBorders>
              <w:top w:val="single" w:sz="6" w:space="0" w:color="auto"/>
              <w:left w:val="single" w:sz="6" w:space="0" w:color="auto"/>
              <w:bottom w:val="single" w:sz="6" w:space="0" w:color="auto"/>
              <w:right w:val="single" w:sz="6" w:space="0" w:color="auto"/>
            </w:tcBorders>
            <w:tcMar>
              <w:top w:w="28" w:type="dxa"/>
              <w:left w:w="28" w:type="dxa"/>
              <w:bottom w:w="28" w:type="dxa"/>
              <w:right w:w="28" w:type="dxa"/>
            </w:tcMar>
            <w:vAlign w:val="center"/>
          </w:tcPr>
          <w:p w:rsidR="001F5366" w:rsidRPr="001F5366" w:rsidRDefault="001F5366" w:rsidP="001F5366">
            <w:pPr>
              <w:spacing w:before="20"/>
              <w:ind w:right="192"/>
              <w:rPr>
                <w:sz w:val="16"/>
                <w:szCs w:val="16"/>
              </w:rPr>
            </w:pPr>
            <w:r w:rsidRPr="001F5366">
              <w:rPr>
                <w:bCs/>
                <w:sz w:val="16"/>
                <w:szCs w:val="16"/>
              </w:rPr>
              <w:t xml:space="preserve">Длина </w:t>
            </w:r>
            <w:proofErr w:type="gramStart"/>
            <w:r w:rsidRPr="001F5366">
              <w:rPr>
                <w:bCs/>
                <w:sz w:val="16"/>
                <w:szCs w:val="16"/>
              </w:rPr>
              <w:t>прямых</w:t>
            </w:r>
            <w:proofErr w:type="gramEnd"/>
          </w:p>
        </w:tc>
        <w:tc>
          <w:tcPr>
            <w:tcW w:w="1599" w:type="dxa"/>
            <w:tcBorders>
              <w:top w:val="single" w:sz="6" w:space="0" w:color="auto"/>
              <w:left w:val="single" w:sz="6" w:space="0" w:color="auto"/>
              <w:bottom w:val="single" w:sz="6" w:space="0" w:color="auto"/>
              <w:right w:val="single" w:sz="6" w:space="0" w:color="auto"/>
            </w:tcBorders>
            <w:tcMar>
              <w:top w:w="28" w:type="dxa"/>
              <w:left w:w="28" w:type="dxa"/>
              <w:bottom w:w="28" w:type="dxa"/>
              <w:right w:w="28" w:type="dxa"/>
            </w:tcMar>
            <w:vAlign w:val="center"/>
          </w:tcPr>
          <w:p w:rsidR="001F5366" w:rsidRPr="001F5366" w:rsidRDefault="001F5366" w:rsidP="001F5366">
            <w:pPr>
              <w:rPr>
                <w:b/>
                <w:bCs/>
                <w:sz w:val="16"/>
                <w:szCs w:val="16"/>
              </w:rPr>
            </w:pPr>
            <w:r w:rsidRPr="001F5366">
              <w:rPr>
                <w:bCs/>
                <w:sz w:val="16"/>
                <w:szCs w:val="16"/>
              </w:rPr>
              <w:t>м</w:t>
            </w:r>
          </w:p>
        </w:tc>
        <w:tc>
          <w:tcPr>
            <w:tcW w:w="1979" w:type="dxa"/>
            <w:tcBorders>
              <w:top w:val="single" w:sz="6" w:space="0" w:color="auto"/>
              <w:left w:val="single" w:sz="6" w:space="0" w:color="auto"/>
              <w:bottom w:val="single" w:sz="6" w:space="0" w:color="auto"/>
              <w:right w:val="single" w:sz="6" w:space="0" w:color="auto"/>
            </w:tcBorders>
            <w:tcMar>
              <w:top w:w="28" w:type="dxa"/>
              <w:left w:w="28" w:type="dxa"/>
              <w:bottom w:w="28" w:type="dxa"/>
              <w:right w:w="28" w:type="dxa"/>
            </w:tcMar>
            <w:vAlign w:val="center"/>
          </w:tcPr>
          <w:p w:rsidR="001F5366" w:rsidRPr="001F5366" w:rsidRDefault="001F5366" w:rsidP="001F5366">
            <w:pPr>
              <w:ind w:right="-38"/>
              <w:rPr>
                <w:b/>
                <w:bCs/>
                <w:sz w:val="16"/>
                <w:szCs w:val="16"/>
              </w:rPr>
            </w:pPr>
            <w:r w:rsidRPr="001F5366">
              <w:rPr>
                <w:bCs/>
                <w:sz w:val="16"/>
                <w:szCs w:val="16"/>
              </w:rPr>
              <w:t>137,78</w:t>
            </w:r>
          </w:p>
        </w:tc>
      </w:tr>
      <w:tr w:rsidR="001F5366" w:rsidRPr="001F5366" w:rsidTr="001F5366">
        <w:trPr>
          <w:trHeight w:val="18"/>
          <w:jc w:val="center"/>
        </w:trPr>
        <w:tc>
          <w:tcPr>
            <w:tcW w:w="637" w:type="dxa"/>
            <w:tcBorders>
              <w:top w:val="single" w:sz="6" w:space="0" w:color="auto"/>
              <w:left w:val="single" w:sz="6" w:space="0" w:color="auto"/>
              <w:bottom w:val="single" w:sz="6" w:space="0" w:color="auto"/>
              <w:right w:val="single" w:sz="6" w:space="0" w:color="auto"/>
            </w:tcBorders>
            <w:tcMar>
              <w:top w:w="28" w:type="dxa"/>
              <w:left w:w="28" w:type="dxa"/>
              <w:bottom w:w="28" w:type="dxa"/>
              <w:right w:w="28" w:type="dxa"/>
            </w:tcMar>
            <w:vAlign w:val="center"/>
          </w:tcPr>
          <w:p w:rsidR="001F5366" w:rsidRPr="001F5366" w:rsidRDefault="001F5366" w:rsidP="00C62671">
            <w:pPr>
              <w:widowControl/>
              <w:numPr>
                <w:ilvl w:val="0"/>
                <w:numId w:val="16"/>
              </w:numPr>
              <w:autoSpaceDE/>
              <w:autoSpaceDN/>
              <w:adjustRightInd/>
              <w:spacing w:before="20"/>
              <w:ind w:left="584" w:right="193" w:hanging="357"/>
              <w:jc w:val="center"/>
              <w:rPr>
                <w:b/>
                <w:color w:val="FF0000"/>
                <w:sz w:val="16"/>
                <w:szCs w:val="16"/>
              </w:rPr>
            </w:pPr>
          </w:p>
        </w:tc>
        <w:tc>
          <w:tcPr>
            <w:tcW w:w="4689" w:type="dxa"/>
            <w:tcBorders>
              <w:top w:val="single" w:sz="6" w:space="0" w:color="auto"/>
              <w:left w:val="single" w:sz="6" w:space="0" w:color="auto"/>
              <w:bottom w:val="single" w:sz="6" w:space="0" w:color="auto"/>
              <w:right w:val="single" w:sz="6" w:space="0" w:color="auto"/>
            </w:tcBorders>
            <w:tcMar>
              <w:top w:w="28" w:type="dxa"/>
              <w:left w:w="28" w:type="dxa"/>
              <w:bottom w:w="28" w:type="dxa"/>
              <w:right w:w="28" w:type="dxa"/>
            </w:tcMar>
          </w:tcPr>
          <w:p w:rsidR="001F5366" w:rsidRPr="001F5366" w:rsidRDefault="001F5366" w:rsidP="001F5366">
            <w:pPr>
              <w:ind w:right="-38"/>
              <w:jc w:val="both"/>
              <w:rPr>
                <w:b/>
                <w:bCs/>
                <w:sz w:val="16"/>
                <w:szCs w:val="16"/>
              </w:rPr>
            </w:pPr>
            <w:r w:rsidRPr="001F5366">
              <w:rPr>
                <w:bCs/>
                <w:sz w:val="16"/>
                <w:szCs w:val="16"/>
              </w:rPr>
              <w:t>Длина криволинейных участков</w:t>
            </w:r>
          </w:p>
        </w:tc>
        <w:tc>
          <w:tcPr>
            <w:tcW w:w="1599" w:type="dxa"/>
            <w:tcBorders>
              <w:top w:val="single" w:sz="6" w:space="0" w:color="auto"/>
              <w:left w:val="single" w:sz="6" w:space="0" w:color="auto"/>
              <w:bottom w:val="single" w:sz="6" w:space="0" w:color="auto"/>
              <w:right w:val="single" w:sz="6" w:space="0" w:color="auto"/>
            </w:tcBorders>
            <w:tcMar>
              <w:top w:w="28" w:type="dxa"/>
              <w:left w:w="28" w:type="dxa"/>
              <w:bottom w:w="28" w:type="dxa"/>
              <w:right w:w="28" w:type="dxa"/>
            </w:tcMar>
          </w:tcPr>
          <w:p w:rsidR="001F5366" w:rsidRPr="001F5366" w:rsidRDefault="001F5366" w:rsidP="001F5366">
            <w:pPr>
              <w:ind w:right="-38"/>
              <w:rPr>
                <w:b/>
                <w:bCs/>
                <w:sz w:val="16"/>
                <w:szCs w:val="16"/>
              </w:rPr>
            </w:pPr>
            <w:r w:rsidRPr="001F5366">
              <w:rPr>
                <w:bCs/>
                <w:sz w:val="16"/>
                <w:szCs w:val="16"/>
              </w:rPr>
              <w:t>м</w:t>
            </w:r>
          </w:p>
        </w:tc>
        <w:tc>
          <w:tcPr>
            <w:tcW w:w="1979" w:type="dxa"/>
            <w:tcBorders>
              <w:top w:val="single" w:sz="6" w:space="0" w:color="auto"/>
              <w:left w:val="single" w:sz="6" w:space="0" w:color="auto"/>
              <w:bottom w:val="single" w:sz="6" w:space="0" w:color="auto"/>
              <w:right w:val="single" w:sz="6" w:space="0" w:color="auto"/>
            </w:tcBorders>
            <w:tcMar>
              <w:top w:w="28" w:type="dxa"/>
              <w:left w:w="28" w:type="dxa"/>
              <w:bottom w:w="28" w:type="dxa"/>
              <w:right w:w="28" w:type="dxa"/>
            </w:tcMar>
          </w:tcPr>
          <w:p w:rsidR="001F5366" w:rsidRPr="001F5366" w:rsidRDefault="001F5366" w:rsidP="001F5366">
            <w:pPr>
              <w:ind w:right="-38"/>
              <w:rPr>
                <w:b/>
                <w:bCs/>
                <w:sz w:val="16"/>
                <w:szCs w:val="16"/>
              </w:rPr>
            </w:pPr>
            <w:r w:rsidRPr="001F5366">
              <w:rPr>
                <w:bCs/>
                <w:sz w:val="16"/>
                <w:szCs w:val="16"/>
              </w:rPr>
              <w:t>111,12</w:t>
            </w:r>
          </w:p>
        </w:tc>
      </w:tr>
      <w:tr w:rsidR="001F5366" w:rsidRPr="001F5366" w:rsidTr="001F5366">
        <w:trPr>
          <w:trHeight w:val="18"/>
          <w:jc w:val="center"/>
        </w:trPr>
        <w:tc>
          <w:tcPr>
            <w:tcW w:w="637" w:type="dxa"/>
            <w:vMerge w:val="restart"/>
            <w:tcBorders>
              <w:top w:val="single" w:sz="6" w:space="0" w:color="auto"/>
              <w:left w:val="single" w:sz="6" w:space="0" w:color="auto"/>
              <w:right w:val="single" w:sz="4" w:space="0" w:color="auto"/>
            </w:tcBorders>
            <w:tcMar>
              <w:top w:w="28" w:type="dxa"/>
              <w:left w:w="28" w:type="dxa"/>
              <w:bottom w:w="28" w:type="dxa"/>
              <w:right w:w="28" w:type="dxa"/>
            </w:tcMar>
            <w:vAlign w:val="center"/>
          </w:tcPr>
          <w:p w:rsidR="001F5366" w:rsidRPr="001F5366" w:rsidRDefault="001F5366" w:rsidP="00C62671">
            <w:pPr>
              <w:widowControl/>
              <w:numPr>
                <w:ilvl w:val="0"/>
                <w:numId w:val="16"/>
              </w:numPr>
              <w:autoSpaceDE/>
              <w:autoSpaceDN/>
              <w:adjustRightInd/>
              <w:spacing w:before="20"/>
              <w:ind w:left="584" w:right="193" w:hanging="357"/>
              <w:jc w:val="center"/>
              <w:rPr>
                <w:b/>
                <w:color w:val="FF0000"/>
                <w:sz w:val="16"/>
                <w:szCs w:val="16"/>
              </w:rPr>
            </w:pPr>
          </w:p>
        </w:tc>
        <w:tc>
          <w:tcPr>
            <w:tcW w:w="4689" w:type="dxa"/>
            <w:tcBorders>
              <w:top w:val="single" w:sz="4" w:space="0" w:color="auto"/>
              <w:left w:val="single" w:sz="4" w:space="0" w:color="auto"/>
              <w:right w:val="single" w:sz="4" w:space="0" w:color="auto"/>
            </w:tcBorders>
            <w:tcMar>
              <w:top w:w="28" w:type="dxa"/>
              <w:left w:w="28" w:type="dxa"/>
              <w:bottom w:w="28" w:type="dxa"/>
              <w:right w:w="28" w:type="dxa"/>
            </w:tcMar>
            <w:vAlign w:val="center"/>
          </w:tcPr>
          <w:p w:rsidR="001F5366" w:rsidRPr="001F5366" w:rsidRDefault="001F5366" w:rsidP="001F5366">
            <w:pPr>
              <w:spacing w:before="40"/>
              <w:ind w:right="192"/>
              <w:rPr>
                <w:sz w:val="16"/>
                <w:szCs w:val="16"/>
              </w:rPr>
            </w:pPr>
            <w:r w:rsidRPr="001F5366">
              <w:rPr>
                <w:sz w:val="16"/>
                <w:szCs w:val="16"/>
              </w:rPr>
              <w:t>Количество искусственных сооружений:</w:t>
            </w:r>
          </w:p>
        </w:tc>
        <w:tc>
          <w:tcPr>
            <w:tcW w:w="1599" w:type="dxa"/>
            <w:tcBorders>
              <w:top w:val="single" w:sz="4" w:space="0" w:color="auto"/>
              <w:left w:val="single" w:sz="4" w:space="0" w:color="auto"/>
              <w:right w:val="single" w:sz="4" w:space="0" w:color="auto"/>
            </w:tcBorders>
            <w:tcMar>
              <w:top w:w="28" w:type="dxa"/>
              <w:left w:w="28" w:type="dxa"/>
              <w:bottom w:w="28" w:type="dxa"/>
              <w:right w:w="28" w:type="dxa"/>
            </w:tcMar>
            <w:vAlign w:val="center"/>
          </w:tcPr>
          <w:p w:rsidR="001F5366" w:rsidRPr="001F5366" w:rsidRDefault="001F5366" w:rsidP="001F5366">
            <w:pPr>
              <w:spacing w:before="40"/>
              <w:ind w:firstLine="49"/>
              <w:rPr>
                <w:sz w:val="16"/>
                <w:szCs w:val="16"/>
              </w:rPr>
            </w:pPr>
            <w:r w:rsidRPr="001F5366">
              <w:rPr>
                <w:sz w:val="16"/>
                <w:szCs w:val="16"/>
              </w:rPr>
              <w:t>шт.</w:t>
            </w:r>
          </w:p>
        </w:tc>
        <w:tc>
          <w:tcPr>
            <w:tcW w:w="1979" w:type="dxa"/>
            <w:tcBorders>
              <w:top w:val="single" w:sz="4" w:space="0" w:color="auto"/>
              <w:left w:val="single" w:sz="4" w:space="0" w:color="auto"/>
              <w:right w:val="single" w:sz="4" w:space="0" w:color="auto"/>
            </w:tcBorders>
            <w:tcMar>
              <w:top w:w="28" w:type="dxa"/>
              <w:left w:w="28" w:type="dxa"/>
              <w:bottom w:w="28" w:type="dxa"/>
              <w:right w:w="28" w:type="dxa"/>
            </w:tcMar>
            <w:vAlign w:val="center"/>
          </w:tcPr>
          <w:p w:rsidR="001F5366" w:rsidRPr="001F5366" w:rsidRDefault="001F5366" w:rsidP="001F5366">
            <w:pPr>
              <w:spacing w:before="20"/>
              <w:rPr>
                <w:sz w:val="16"/>
                <w:szCs w:val="16"/>
              </w:rPr>
            </w:pPr>
            <w:r w:rsidRPr="001F5366">
              <w:rPr>
                <w:sz w:val="16"/>
                <w:szCs w:val="16"/>
              </w:rPr>
              <w:t>1</w:t>
            </w:r>
          </w:p>
        </w:tc>
      </w:tr>
      <w:tr w:rsidR="001F5366" w:rsidRPr="001F5366" w:rsidTr="001F5366">
        <w:trPr>
          <w:trHeight w:val="160"/>
          <w:jc w:val="center"/>
        </w:trPr>
        <w:tc>
          <w:tcPr>
            <w:tcW w:w="637" w:type="dxa"/>
            <w:vMerge/>
            <w:tcBorders>
              <w:left w:val="single" w:sz="6" w:space="0" w:color="auto"/>
              <w:right w:val="single" w:sz="4" w:space="0" w:color="auto"/>
            </w:tcBorders>
            <w:tcMar>
              <w:top w:w="28" w:type="dxa"/>
              <w:left w:w="28" w:type="dxa"/>
              <w:bottom w:w="28" w:type="dxa"/>
              <w:right w:w="28" w:type="dxa"/>
            </w:tcMar>
            <w:vAlign w:val="center"/>
          </w:tcPr>
          <w:p w:rsidR="001F5366" w:rsidRPr="001F5366" w:rsidRDefault="001F5366" w:rsidP="00C62671">
            <w:pPr>
              <w:widowControl/>
              <w:numPr>
                <w:ilvl w:val="0"/>
                <w:numId w:val="16"/>
              </w:numPr>
              <w:autoSpaceDE/>
              <w:autoSpaceDN/>
              <w:adjustRightInd/>
              <w:spacing w:before="20"/>
              <w:ind w:left="584" w:right="193" w:hanging="357"/>
              <w:jc w:val="center"/>
              <w:rPr>
                <w:b/>
                <w:color w:val="FF0000"/>
                <w:sz w:val="16"/>
                <w:szCs w:val="16"/>
              </w:rPr>
            </w:pPr>
          </w:p>
        </w:tc>
        <w:tc>
          <w:tcPr>
            <w:tcW w:w="4689" w:type="dxa"/>
            <w:tcBorders>
              <w:left w:val="single" w:sz="4" w:space="0" w:color="auto"/>
              <w:right w:val="single" w:sz="4" w:space="0" w:color="auto"/>
            </w:tcBorders>
            <w:tcMar>
              <w:top w:w="28" w:type="dxa"/>
              <w:left w:w="28" w:type="dxa"/>
              <w:bottom w:w="28" w:type="dxa"/>
              <w:right w:w="28" w:type="dxa"/>
            </w:tcMar>
            <w:vAlign w:val="center"/>
          </w:tcPr>
          <w:p w:rsidR="001F5366" w:rsidRPr="001F5366" w:rsidRDefault="001F5366" w:rsidP="00C62671">
            <w:pPr>
              <w:widowControl/>
              <w:numPr>
                <w:ilvl w:val="0"/>
                <w:numId w:val="17"/>
              </w:numPr>
              <w:autoSpaceDE/>
              <w:autoSpaceDN/>
              <w:adjustRightInd/>
              <w:spacing w:before="40"/>
              <w:ind w:right="192"/>
              <w:rPr>
                <w:sz w:val="16"/>
                <w:szCs w:val="16"/>
              </w:rPr>
            </w:pPr>
            <w:r w:rsidRPr="001F5366">
              <w:rPr>
                <w:sz w:val="16"/>
                <w:szCs w:val="16"/>
              </w:rPr>
              <w:t>по основной дороге</w:t>
            </w:r>
          </w:p>
        </w:tc>
        <w:tc>
          <w:tcPr>
            <w:tcW w:w="1599" w:type="dxa"/>
            <w:tcBorders>
              <w:left w:val="single" w:sz="4" w:space="0" w:color="auto"/>
              <w:right w:val="single" w:sz="4" w:space="0" w:color="auto"/>
            </w:tcBorders>
            <w:tcMar>
              <w:top w:w="28" w:type="dxa"/>
              <w:left w:w="28" w:type="dxa"/>
              <w:bottom w:w="28" w:type="dxa"/>
              <w:right w:w="28" w:type="dxa"/>
            </w:tcMar>
            <w:vAlign w:val="center"/>
          </w:tcPr>
          <w:p w:rsidR="001F5366" w:rsidRPr="001F5366" w:rsidRDefault="001F5366" w:rsidP="001F5366">
            <w:pPr>
              <w:spacing w:before="40"/>
              <w:ind w:firstLine="49"/>
              <w:rPr>
                <w:sz w:val="16"/>
                <w:szCs w:val="16"/>
              </w:rPr>
            </w:pPr>
            <w:r w:rsidRPr="001F5366">
              <w:rPr>
                <w:sz w:val="16"/>
                <w:szCs w:val="16"/>
              </w:rPr>
              <w:t>шт.</w:t>
            </w:r>
          </w:p>
        </w:tc>
        <w:tc>
          <w:tcPr>
            <w:tcW w:w="1979" w:type="dxa"/>
            <w:tcBorders>
              <w:left w:val="single" w:sz="4" w:space="0" w:color="auto"/>
              <w:right w:val="single" w:sz="4" w:space="0" w:color="auto"/>
            </w:tcBorders>
            <w:tcMar>
              <w:top w:w="28" w:type="dxa"/>
              <w:left w:w="28" w:type="dxa"/>
              <w:bottom w:w="28" w:type="dxa"/>
              <w:right w:w="28" w:type="dxa"/>
            </w:tcMar>
            <w:vAlign w:val="center"/>
          </w:tcPr>
          <w:p w:rsidR="001F5366" w:rsidRPr="001F5366" w:rsidRDefault="001F5366" w:rsidP="001F5366">
            <w:pPr>
              <w:spacing w:before="20"/>
              <w:rPr>
                <w:sz w:val="16"/>
                <w:szCs w:val="16"/>
              </w:rPr>
            </w:pPr>
            <w:r w:rsidRPr="001F5366">
              <w:rPr>
                <w:sz w:val="16"/>
                <w:szCs w:val="16"/>
              </w:rPr>
              <w:t xml:space="preserve"> мост Г</w:t>
            </w:r>
            <w:proofErr w:type="gramStart"/>
            <w:r w:rsidRPr="001F5366">
              <w:rPr>
                <w:sz w:val="16"/>
                <w:szCs w:val="16"/>
              </w:rPr>
              <w:t>6</w:t>
            </w:r>
            <w:proofErr w:type="gramEnd"/>
            <w:r w:rsidRPr="001F5366">
              <w:rPr>
                <w:sz w:val="16"/>
                <w:szCs w:val="16"/>
              </w:rPr>
              <w:t>,0-2</w:t>
            </w:r>
            <w:r w:rsidRPr="001F5366">
              <w:rPr>
                <w:sz w:val="16"/>
                <w:szCs w:val="16"/>
              </w:rPr>
              <w:sym w:font="Symbol" w:char="F0B4"/>
            </w:r>
            <w:r w:rsidRPr="001F5366">
              <w:rPr>
                <w:sz w:val="16"/>
                <w:szCs w:val="16"/>
              </w:rPr>
              <w:t>1,00; L=40,50 м</w:t>
            </w:r>
          </w:p>
        </w:tc>
      </w:tr>
      <w:tr w:rsidR="001F5366" w:rsidRPr="001F5366" w:rsidTr="001F5366">
        <w:trPr>
          <w:trHeight w:val="18"/>
          <w:jc w:val="center"/>
        </w:trPr>
        <w:tc>
          <w:tcPr>
            <w:tcW w:w="637" w:type="dxa"/>
            <w:vMerge/>
            <w:tcBorders>
              <w:left w:val="single" w:sz="6" w:space="0" w:color="auto"/>
              <w:bottom w:val="single" w:sz="4" w:space="0" w:color="auto"/>
              <w:right w:val="single" w:sz="4" w:space="0" w:color="auto"/>
            </w:tcBorders>
            <w:tcMar>
              <w:top w:w="28" w:type="dxa"/>
              <w:left w:w="28" w:type="dxa"/>
              <w:bottom w:w="28" w:type="dxa"/>
              <w:right w:w="28" w:type="dxa"/>
            </w:tcMar>
          </w:tcPr>
          <w:p w:rsidR="001F5366" w:rsidRPr="001F5366" w:rsidRDefault="001F5366" w:rsidP="00C62671">
            <w:pPr>
              <w:widowControl/>
              <w:numPr>
                <w:ilvl w:val="0"/>
                <w:numId w:val="16"/>
              </w:numPr>
              <w:autoSpaceDE/>
              <w:autoSpaceDN/>
              <w:adjustRightInd/>
              <w:spacing w:before="20"/>
              <w:ind w:left="584" w:right="193" w:hanging="357"/>
              <w:jc w:val="center"/>
              <w:rPr>
                <w:color w:val="FF0000"/>
                <w:sz w:val="16"/>
                <w:szCs w:val="16"/>
              </w:rPr>
            </w:pPr>
          </w:p>
        </w:tc>
        <w:tc>
          <w:tcPr>
            <w:tcW w:w="4689" w:type="dxa"/>
            <w:tcBorders>
              <w:left w:val="single" w:sz="4" w:space="0" w:color="auto"/>
              <w:bottom w:val="single" w:sz="4" w:space="0" w:color="auto"/>
              <w:right w:val="single" w:sz="4" w:space="0" w:color="auto"/>
            </w:tcBorders>
            <w:tcMar>
              <w:top w:w="28" w:type="dxa"/>
              <w:left w:w="28" w:type="dxa"/>
              <w:bottom w:w="28" w:type="dxa"/>
              <w:right w:w="28" w:type="dxa"/>
            </w:tcMar>
            <w:vAlign w:val="center"/>
          </w:tcPr>
          <w:p w:rsidR="001F5366" w:rsidRPr="001F5366" w:rsidRDefault="001F5366" w:rsidP="00C62671">
            <w:pPr>
              <w:widowControl/>
              <w:numPr>
                <w:ilvl w:val="0"/>
                <w:numId w:val="17"/>
              </w:numPr>
              <w:autoSpaceDE/>
              <w:autoSpaceDN/>
              <w:adjustRightInd/>
              <w:spacing w:before="40"/>
              <w:ind w:right="192"/>
              <w:rPr>
                <w:sz w:val="16"/>
                <w:szCs w:val="16"/>
              </w:rPr>
            </w:pPr>
            <w:r w:rsidRPr="001F5366">
              <w:rPr>
                <w:sz w:val="16"/>
                <w:szCs w:val="16"/>
              </w:rPr>
              <w:t>на съездах</w:t>
            </w:r>
          </w:p>
        </w:tc>
        <w:tc>
          <w:tcPr>
            <w:tcW w:w="1599" w:type="dxa"/>
            <w:tcBorders>
              <w:left w:val="single" w:sz="4" w:space="0" w:color="auto"/>
              <w:bottom w:val="single" w:sz="4" w:space="0" w:color="auto"/>
              <w:right w:val="single" w:sz="4" w:space="0" w:color="auto"/>
            </w:tcBorders>
            <w:tcMar>
              <w:top w:w="28" w:type="dxa"/>
              <w:left w:w="28" w:type="dxa"/>
              <w:bottom w:w="28" w:type="dxa"/>
              <w:right w:w="28" w:type="dxa"/>
            </w:tcMar>
            <w:vAlign w:val="center"/>
          </w:tcPr>
          <w:p w:rsidR="001F5366" w:rsidRPr="001F5366" w:rsidRDefault="001F5366" w:rsidP="001F5366">
            <w:pPr>
              <w:spacing w:before="40"/>
              <w:rPr>
                <w:sz w:val="16"/>
                <w:szCs w:val="16"/>
              </w:rPr>
            </w:pPr>
            <w:r w:rsidRPr="001F5366">
              <w:rPr>
                <w:sz w:val="16"/>
                <w:szCs w:val="16"/>
              </w:rPr>
              <w:t>шт.</w:t>
            </w:r>
          </w:p>
        </w:tc>
        <w:tc>
          <w:tcPr>
            <w:tcW w:w="1979" w:type="dxa"/>
            <w:tcBorders>
              <w:left w:val="single" w:sz="4" w:space="0" w:color="auto"/>
              <w:bottom w:val="single" w:sz="4" w:space="0" w:color="auto"/>
              <w:right w:val="single" w:sz="4" w:space="0" w:color="auto"/>
            </w:tcBorders>
            <w:tcMar>
              <w:top w:w="28" w:type="dxa"/>
              <w:left w:w="28" w:type="dxa"/>
              <w:bottom w:w="28" w:type="dxa"/>
              <w:right w:w="28" w:type="dxa"/>
            </w:tcMar>
            <w:vAlign w:val="center"/>
          </w:tcPr>
          <w:p w:rsidR="001F5366" w:rsidRPr="001F5366" w:rsidRDefault="001F5366" w:rsidP="001F5366">
            <w:pPr>
              <w:spacing w:before="40"/>
              <w:ind w:right="192" w:firstLine="28"/>
              <w:rPr>
                <w:sz w:val="16"/>
                <w:szCs w:val="16"/>
              </w:rPr>
            </w:pPr>
            <w:r w:rsidRPr="001F5366">
              <w:rPr>
                <w:sz w:val="16"/>
                <w:szCs w:val="16"/>
              </w:rPr>
              <w:t>-</w:t>
            </w:r>
          </w:p>
        </w:tc>
      </w:tr>
    </w:tbl>
    <w:p w:rsidR="001F5366" w:rsidRPr="001F5366" w:rsidRDefault="001F5366" w:rsidP="001F5366">
      <w:pPr>
        <w:pStyle w:val="31"/>
        <w:numPr>
          <w:ilvl w:val="0"/>
          <w:numId w:val="0"/>
        </w:numPr>
        <w:ind w:left="3828" w:right="680"/>
        <w:rPr>
          <w:sz w:val="16"/>
          <w:szCs w:val="16"/>
        </w:rPr>
      </w:pPr>
      <w:bookmarkStart w:id="39" w:name="_Toc511407308"/>
      <w:r w:rsidRPr="001F5366">
        <w:rPr>
          <w:sz w:val="16"/>
          <w:szCs w:val="16"/>
        </w:rPr>
        <w:t>2.1.2 Продольный профиль</w:t>
      </w:r>
      <w:bookmarkEnd w:id="39"/>
    </w:p>
    <w:p w:rsidR="001F5366" w:rsidRPr="001F5366" w:rsidRDefault="001F5366" w:rsidP="001F5366">
      <w:pPr>
        <w:pStyle w:val="affff5"/>
        <w:rPr>
          <w:b/>
          <w:sz w:val="16"/>
          <w:szCs w:val="16"/>
        </w:rPr>
      </w:pPr>
      <w:r w:rsidRPr="001F5366">
        <w:rPr>
          <w:sz w:val="16"/>
          <w:szCs w:val="16"/>
        </w:rPr>
        <w:t xml:space="preserve">Продольный профиль запроектирован для </w:t>
      </w:r>
      <w:r w:rsidRPr="001F5366">
        <w:rPr>
          <w:sz w:val="16"/>
          <w:szCs w:val="16"/>
          <w:lang w:val="en-US"/>
        </w:rPr>
        <w:t>I</w:t>
      </w:r>
      <w:r w:rsidRPr="001F5366">
        <w:rPr>
          <w:sz w:val="16"/>
          <w:szCs w:val="16"/>
        </w:rPr>
        <w:t>I</w:t>
      </w:r>
      <w:r w:rsidRPr="001F5366">
        <w:rPr>
          <w:sz w:val="16"/>
          <w:szCs w:val="16"/>
          <w:vertAlign w:val="subscript"/>
        </w:rPr>
        <w:t>2</w:t>
      </w:r>
      <w:r w:rsidRPr="001F5366">
        <w:rPr>
          <w:sz w:val="16"/>
          <w:szCs w:val="16"/>
        </w:rPr>
        <w:t xml:space="preserve"> дорожно-климатической зоны и </w:t>
      </w:r>
      <w:r w:rsidRPr="001F5366">
        <w:rPr>
          <w:sz w:val="16"/>
          <w:szCs w:val="16"/>
          <w:lang w:val="en-US"/>
        </w:rPr>
        <w:t>V</w:t>
      </w:r>
      <w:r w:rsidRPr="001F5366">
        <w:rPr>
          <w:sz w:val="16"/>
          <w:szCs w:val="16"/>
        </w:rPr>
        <w:t xml:space="preserve"> технической категории дороги и увязан с элементами плана. Проектная линия продольного профиля запроектирована в программном комплексе «Топоматик Robur» с учетом инженерно-геологических и гидрологических условий местности. Руководящие отметки назначены из условия обеспеченности устойчивости и прочности верхней части земляного полотна и существующей дорожной одежды.</w:t>
      </w:r>
    </w:p>
    <w:p w:rsidR="001F5366" w:rsidRPr="001F5366" w:rsidRDefault="001F5366" w:rsidP="001F5366">
      <w:pPr>
        <w:pStyle w:val="affff5"/>
        <w:rPr>
          <w:bCs/>
          <w:sz w:val="16"/>
          <w:szCs w:val="16"/>
        </w:rPr>
      </w:pPr>
      <w:r w:rsidRPr="001F5366">
        <w:rPr>
          <w:bCs/>
          <w:sz w:val="16"/>
          <w:szCs w:val="16"/>
        </w:rPr>
        <w:t>В соответствии с п. 5.1 СП 34.13330.2012, с целью сокращения объемов работ и с целью рационального использования существующей дороги, соответствуют расчетной скорости, установленной для V категории.</w:t>
      </w:r>
    </w:p>
    <w:p w:rsidR="001F5366" w:rsidRPr="001F5366" w:rsidRDefault="001F5366" w:rsidP="001F5366">
      <w:pPr>
        <w:pStyle w:val="affff5"/>
        <w:rPr>
          <w:sz w:val="16"/>
          <w:szCs w:val="16"/>
        </w:rPr>
      </w:pPr>
      <w:r w:rsidRPr="001F5366">
        <w:rPr>
          <w:sz w:val="16"/>
          <w:szCs w:val="16"/>
        </w:rPr>
        <w:t>Продольный профиль запроектирован исходя из условий:</w:t>
      </w:r>
    </w:p>
    <w:p w:rsidR="001F5366" w:rsidRPr="001F5366" w:rsidRDefault="001F5366" w:rsidP="001F5366">
      <w:pPr>
        <w:pStyle w:val="affff5"/>
        <w:rPr>
          <w:sz w:val="16"/>
          <w:szCs w:val="16"/>
        </w:rPr>
      </w:pPr>
      <w:r w:rsidRPr="001F5366">
        <w:rPr>
          <w:sz w:val="16"/>
          <w:szCs w:val="16"/>
        </w:rPr>
        <w:t>1) обеспечения видимости поверхности дороги в профиле;</w:t>
      </w:r>
    </w:p>
    <w:p w:rsidR="001F5366" w:rsidRPr="001F5366" w:rsidRDefault="001F5366" w:rsidP="001F5366">
      <w:pPr>
        <w:pStyle w:val="affff5"/>
        <w:rPr>
          <w:sz w:val="16"/>
          <w:szCs w:val="16"/>
        </w:rPr>
      </w:pPr>
      <w:r w:rsidRPr="001F5366">
        <w:rPr>
          <w:sz w:val="16"/>
          <w:szCs w:val="16"/>
        </w:rPr>
        <w:t>2) максимального использования существующей дороги;</w:t>
      </w:r>
    </w:p>
    <w:p w:rsidR="001F5366" w:rsidRPr="001F5366" w:rsidRDefault="001F5366" w:rsidP="001F5366">
      <w:pPr>
        <w:pStyle w:val="affff5"/>
        <w:rPr>
          <w:sz w:val="16"/>
          <w:szCs w:val="16"/>
        </w:rPr>
      </w:pPr>
      <w:r w:rsidRPr="001F5366">
        <w:rPr>
          <w:sz w:val="16"/>
          <w:szCs w:val="16"/>
        </w:rPr>
        <w:t>3) уменьшения объемов дорожно-строительных работ;</w:t>
      </w:r>
    </w:p>
    <w:p w:rsidR="001F5366" w:rsidRPr="001F5366" w:rsidRDefault="001F5366" w:rsidP="001F5366">
      <w:pPr>
        <w:pStyle w:val="affff5"/>
        <w:rPr>
          <w:sz w:val="16"/>
          <w:szCs w:val="16"/>
        </w:rPr>
      </w:pPr>
      <w:r w:rsidRPr="001F5366">
        <w:rPr>
          <w:sz w:val="16"/>
          <w:szCs w:val="16"/>
        </w:rPr>
        <w:t>4) производства работ без перерыва движения автотранспорта.</w:t>
      </w:r>
    </w:p>
    <w:p w:rsidR="001F5366" w:rsidRPr="001F5366" w:rsidRDefault="001F5366" w:rsidP="001F5366">
      <w:pPr>
        <w:pStyle w:val="affff5"/>
        <w:jc w:val="center"/>
        <w:rPr>
          <w:b/>
          <w:sz w:val="16"/>
          <w:szCs w:val="16"/>
        </w:rPr>
      </w:pPr>
    </w:p>
    <w:p w:rsidR="001F5366" w:rsidRPr="001F5366" w:rsidRDefault="001F5366" w:rsidP="001F5366">
      <w:pPr>
        <w:pStyle w:val="affff5"/>
        <w:jc w:val="center"/>
        <w:rPr>
          <w:b/>
          <w:sz w:val="16"/>
          <w:szCs w:val="16"/>
        </w:rPr>
      </w:pPr>
      <w:r w:rsidRPr="001F5366">
        <w:rPr>
          <w:b/>
          <w:sz w:val="16"/>
          <w:szCs w:val="16"/>
        </w:rPr>
        <w:t>Основные показатели продольного профиля</w:t>
      </w:r>
    </w:p>
    <w:p w:rsidR="001F5366" w:rsidRPr="001F5366" w:rsidRDefault="001F5366" w:rsidP="001F5366">
      <w:pPr>
        <w:pStyle w:val="afffff5"/>
        <w:rPr>
          <w:sz w:val="16"/>
          <w:szCs w:val="16"/>
        </w:rPr>
      </w:pPr>
      <w:r w:rsidRPr="001F5366">
        <w:rPr>
          <w:sz w:val="16"/>
          <w:szCs w:val="16"/>
        </w:rPr>
        <w:t xml:space="preserve">Таблица </w:t>
      </w:r>
      <w:r w:rsidR="00093A76" w:rsidRPr="001F5366">
        <w:rPr>
          <w:sz w:val="16"/>
          <w:szCs w:val="16"/>
        </w:rPr>
        <w:fldChar w:fldCharType="begin"/>
      </w:r>
      <w:r w:rsidRPr="001F5366">
        <w:rPr>
          <w:sz w:val="16"/>
          <w:szCs w:val="16"/>
        </w:rPr>
        <w:instrText xml:space="preserve"> SEQ Таблица \* ARABIC </w:instrText>
      </w:r>
      <w:r w:rsidR="00093A76" w:rsidRPr="001F5366">
        <w:rPr>
          <w:sz w:val="16"/>
          <w:szCs w:val="16"/>
        </w:rPr>
        <w:fldChar w:fldCharType="separate"/>
      </w:r>
      <w:r w:rsidRPr="001F5366">
        <w:rPr>
          <w:noProof/>
          <w:sz w:val="16"/>
          <w:szCs w:val="16"/>
        </w:rPr>
        <w:t>2</w:t>
      </w:r>
      <w:r w:rsidR="00093A76" w:rsidRPr="001F5366">
        <w:rPr>
          <w:sz w:val="16"/>
          <w:szCs w:val="16"/>
        </w:rPr>
        <w:fldChar w:fldCharType="end"/>
      </w:r>
    </w:p>
    <w:tbl>
      <w:tblPr>
        <w:tblW w:w="8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804"/>
        <w:gridCol w:w="4092"/>
        <w:gridCol w:w="1045"/>
        <w:gridCol w:w="2814"/>
      </w:tblGrid>
      <w:tr w:rsidR="001F5366" w:rsidRPr="001F5366" w:rsidTr="001F5366">
        <w:trPr>
          <w:trHeight w:val="626"/>
          <w:jc w:val="center"/>
        </w:trPr>
        <w:tc>
          <w:tcPr>
            <w:tcW w:w="804" w:type="dxa"/>
            <w:vAlign w:val="center"/>
          </w:tcPr>
          <w:p w:rsidR="001F5366" w:rsidRPr="001F5366" w:rsidRDefault="001F5366" w:rsidP="001F5366">
            <w:pPr>
              <w:ind w:right="-38"/>
              <w:rPr>
                <w:b/>
                <w:bCs/>
                <w:sz w:val="16"/>
                <w:szCs w:val="16"/>
              </w:rPr>
            </w:pPr>
            <w:r w:rsidRPr="001F5366">
              <w:rPr>
                <w:b/>
                <w:bCs/>
                <w:sz w:val="16"/>
                <w:szCs w:val="16"/>
              </w:rPr>
              <w:t xml:space="preserve">№ </w:t>
            </w:r>
          </w:p>
          <w:p w:rsidR="001F5366" w:rsidRPr="001F5366" w:rsidRDefault="001F5366" w:rsidP="001F5366">
            <w:pPr>
              <w:ind w:right="-38"/>
              <w:rPr>
                <w:b/>
                <w:bCs/>
                <w:sz w:val="16"/>
                <w:szCs w:val="16"/>
              </w:rPr>
            </w:pPr>
            <w:proofErr w:type="gramStart"/>
            <w:r w:rsidRPr="001F5366">
              <w:rPr>
                <w:b/>
                <w:bCs/>
                <w:sz w:val="16"/>
                <w:szCs w:val="16"/>
              </w:rPr>
              <w:t>п</w:t>
            </w:r>
            <w:proofErr w:type="gramEnd"/>
            <w:r w:rsidRPr="001F5366">
              <w:rPr>
                <w:b/>
                <w:bCs/>
                <w:sz w:val="16"/>
                <w:szCs w:val="16"/>
              </w:rPr>
              <w:t>/п</w:t>
            </w:r>
          </w:p>
        </w:tc>
        <w:tc>
          <w:tcPr>
            <w:tcW w:w="4092" w:type="dxa"/>
            <w:vAlign w:val="center"/>
          </w:tcPr>
          <w:p w:rsidR="001F5366" w:rsidRPr="001F5366" w:rsidRDefault="001F5366" w:rsidP="001F5366">
            <w:pPr>
              <w:ind w:right="-38"/>
              <w:rPr>
                <w:b/>
                <w:bCs/>
                <w:sz w:val="16"/>
                <w:szCs w:val="16"/>
              </w:rPr>
            </w:pPr>
            <w:r w:rsidRPr="001F5366">
              <w:rPr>
                <w:b/>
                <w:bCs/>
                <w:sz w:val="16"/>
                <w:szCs w:val="16"/>
              </w:rPr>
              <w:t>Наименование показателей</w:t>
            </w:r>
          </w:p>
        </w:tc>
        <w:tc>
          <w:tcPr>
            <w:tcW w:w="1045" w:type="dxa"/>
            <w:vAlign w:val="center"/>
          </w:tcPr>
          <w:p w:rsidR="001F5366" w:rsidRPr="001F5366" w:rsidRDefault="001F5366" w:rsidP="001F5366">
            <w:pPr>
              <w:ind w:right="-38"/>
              <w:rPr>
                <w:b/>
                <w:bCs/>
                <w:sz w:val="16"/>
                <w:szCs w:val="16"/>
              </w:rPr>
            </w:pPr>
            <w:r w:rsidRPr="001F5366">
              <w:rPr>
                <w:b/>
                <w:bCs/>
                <w:sz w:val="16"/>
                <w:szCs w:val="16"/>
              </w:rPr>
              <w:t>Ед. изм.</w:t>
            </w:r>
          </w:p>
        </w:tc>
        <w:tc>
          <w:tcPr>
            <w:tcW w:w="2814" w:type="dxa"/>
            <w:vAlign w:val="center"/>
          </w:tcPr>
          <w:p w:rsidR="001F5366" w:rsidRPr="001F5366" w:rsidRDefault="001F5366" w:rsidP="001F5366">
            <w:pPr>
              <w:ind w:right="-38"/>
              <w:rPr>
                <w:b/>
                <w:bCs/>
                <w:sz w:val="16"/>
                <w:szCs w:val="16"/>
              </w:rPr>
            </w:pPr>
            <w:r w:rsidRPr="001F5366">
              <w:rPr>
                <w:b/>
                <w:bCs/>
                <w:sz w:val="16"/>
                <w:szCs w:val="16"/>
              </w:rPr>
              <w:t>Количество</w:t>
            </w:r>
          </w:p>
        </w:tc>
      </w:tr>
      <w:tr w:rsidR="001F5366" w:rsidRPr="001F5366" w:rsidTr="001F5366">
        <w:trPr>
          <w:trHeight w:val="234"/>
          <w:jc w:val="center"/>
        </w:trPr>
        <w:tc>
          <w:tcPr>
            <w:tcW w:w="804" w:type="dxa"/>
            <w:tcBorders>
              <w:bottom w:val="nil"/>
            </w:tcBorders>
          </w:tcPr>
          <w:p w:rsidR="001F5366" w:rsidRPr="001F5366" w:rsidRDefault="001F5366" w:rsidP="001F5366">
            <w:pPr>
              <w:ind w:right="-38"/>
              <w:rPr>
                <w:b/>
                <w:bCs/>
                <w:sz w:val="16"/>
                <w:szCs w:val="16"/>
              </w:rPr>
            </w:pPr>
            <w:r w:rsidRPr="001F5366">
              <w:rPr>
                <w:bCs/>
                <w:sz w:val="16"/>
                <w:szCs w:val="16"/>
              </w:rPr>
              <w:t>1</w:t>
            </w:r>
          </w:p>
        </w:tc>
        <w:tc>
          <w:tcPr>
            <w:tcW w:w="4092" w:type="dxa"/>
            <w:tcBorders>
              <w:bottom w:val="nil"/>
            </w:tcBorders>
          </w:tcPr>
          <w:p w:rsidR="001F5366" w:rsidRPr="001F5366" w:rsidRDefault="001F5366" w:rsidP="001F5366">
            <w:pPr>
              <w:ind w:right="-38"/>
              <w:jc w:val="both"/>
              <w:rPr>
                <w:b/>
                <w:bCs/>
                <w:sz w:val="16"/>
                <w:szCs w:val="16"/>
              </w:rPr>
            </w:pPr>
            <w:r w:rsidRPr="001F5366">
              <w:rPr>
                <w:bCs/>
                <w:sz w:val="16"/>
                <w:szCs w:val="16"/>
              </w:rPr>
              <w:t>Минимальный радиус кривой в профиле:</w:t>
            </w:r>
          </w:p>
        </w:tc>
        <w:tc>
          <w:tcPr>
            <w:tcW w:w="1045" w:type="dxa"/>
            <w:tcBorders>
              <w:bottom w:val="nil"/>
            </w:tcBorders>
          </w:tcPr>
          <w:p w:rsidR="001F5366" w:rsidRPr="001F5366" w:rsidRDefault="001F5366" w:rsidP="001F5366">
            <w:pPr>
              <w:ind w:right="-38"/>
              <w:rPr>
                <w:b/>
                <w:bCs/>
                <w:sz w:val="16"/>
                <w:szCs w:val="16"/>
              </w:rPr>
            </w:pPr>
          </w:p>
        </w:tc>
        <w:tc>
          <w:tcPr>
            <w:tcW w:w="2814" w:type="dxa"/>
            <w:tcBorders>
              <w:top w:val="nil"/>
              <w:bottom w:val="nil"/>
            </w:tcBorders>
          </w:tcPr>
          <w:p w:rsidR="001F5366" w:rsidRPr="001F5366" w:rsidRDefault="001F5366" w:rsidP="001F5366">
            <w:pPr>
              <w:ind w:right="-38"/>
              <w:rPr>
                <w:b/>
                <w:bCs/>
                <w:sz w:val="16"/>
                <w:szCs w:val="16"/>
              </w:rPr>
            </w:pPr>
          </w:p>
        </w:tc>
      </w:tr>
      <w:tr w:rsidR="001F5366" w:rsidRPr="001F5366" w:rsidTr="001F5366">
        <w:trPr>
          <w:trHeight w:val="276"/>
          <w:jc w:val="center"/>
        </w:trPr>
        <w:tc>
          <w:tcPr>
            <w:tcW w:w="804" w:type="dxa"/>
            <w:tcBorders>
              <w:top w:val="nil"/>
              <w:bottom w:val="nil"/>
            </w:tcBorders>
          </w:tcPr>
          <w:p w:rsidR="001F5366" w:rsidRPr="001F5366" w:rsidRDefault="001F5366" w:rsidP="001F5366">
            <w:pPr>
              <w:ind w:right="-38"/>
              <w:rPr>
                <w:b/>
                <w:bCs/>
                <w:sz w:val="16"/>
                <w:szCs w:val="16"/>
              </w:rPr>
            </w:pPr>
          </w:p>
        </w:tc>
        <w:tc>
          <w:tcPr>
            <w:tcW w:w="4092" w:type="dxa"/>
            <w:tcBorders>
              <w:top w:val="nil"/>
              <w:bottom w:val="nil"/>
            </w:tcBorders>
          </w:tcPr>
          <w:p w:rsidR="001F5366" w:rsidRPr="001F5366" w:rsidRDefault="001F5366" w:rsidP="00C62671">
            <w:pPr>
              <w:widowControl/>
              <w:numPr>
                <w:ilvl w:val="0"/>
                <w:numId w:val="18"/>
              </w:numPr>
              <w:autoSpaceDE/>
              <w:autoSpaceDN/>
              <w:adjustRightInd/>
              <w:ind w:right="-38"/>
              <w:jc w:val="both"/>
              <w:rPr>
                <w:b/>
                <w:bCs/>
                <w:sz w:val="16"/>
                <w:szCs w:val="16"/>
              </w:rPr>
            </w:pPr>
            <w:r w:rsidRPr="001F5366">
              <w:rPr>
                <w:bCs/>
                <w:sz w:val="16"/>
                <w:szCs w:val="16"/>
              </w:rPr>
              <w:t xml:space="preserve"> выпуклый</w:t>
            </w:r>
          </w:p>
        </w:tc>
        <w:tc>
          <w:tcPr>
            <w:tcW w:w="1045" w:type="dxa"/>
            <w:tcBorders>
              <w:top w:val="nil"/>
              <w:bottom w:val="nil"/>
            </w:tcBorders>
          </w:tcPr>
          <w:p w:rsidR="001F5366" w:rsidRPr="001F5366" w:rsidRDefault="001F5366" w:rsidP="001F5366">
            <w:pPr>
              <w:ind w:right="-38"/>
              <w:rPr>
                <w:b/>
                <w:bCs/>
                <w:sz w:val="16"/>
                <w:szCs w:val="16"/>
              </w:rPr>
            </w:pPr>
            <w:r w:rsidRPr="001F5366">
              <w:rPr>
                <w:bCs/>
                <w:sz w:val="16"/>
                <w:szCs w:val="16"/>
              </w:rPr>
              <w:t>м</w:t>
            </w:r>
          </w:p>
        </w:tc>
        <w:tc>
          <w:tcPr>
            <w:tcW w:w="2814" w:type="dxa"/>
            <w:tcBorders>
              <w:top w:val="nil"/>
              <w:bottom w:val="nil"/>
            </w:tcBorders>
            <w:vAlign w:val="center"/>
          </w:tcPr>
          <w:p w:rsidR="001F5366" w:rsidRPr="001F5366" w:rsidRDefault="001F5366" w:rsidP="001F5366">
            <w:pPr>
              <w:rPr>
                <w:sz w:val="16"/>
                <w:szCs w:val="16"/>
              </w:rPr>
            </w:pPr>
            <w:r w:rsidRPr="001F5366">
              <w:rPr>
                <w:sz w:val="16"/>
                <w:szCs w:val="16"/>
              </w:rPr>
              <w:t>2500</w:t>
            </w:r>
          </w:p>
        </w:tc>
      </w:tr>
      <w:tr w:rsidR="001F5366" w:rsidRPr="001F5366" w:rsidTr="001F5366">
        <w:trPr>
          <w:trHeight w:val="290"/>
          <w:jc w:val="center"/>
        </w:trPr>
        <w:tc>
          <w:tcPr>
            <w:tcW w:w="804" w:type="dxa"/>
            <w:tcBorders>
              <w:top w:val="nil"/>
              <w:bottom w:val="nil"/>
            </w:tcBorders>
          </w:tcPr>
          <w:p w:rsidR="001F5366" w:rsidRPr="001F5366" w:rsidRDefault="001F5366" w:rsidP="001F5366">
            <w:pPr>
              <w:ind w:right="-38"/>
              <w:rPr>
                <w:b/>
                <w:bCs/>
                <w:sz w:val="16"/>
                <w:szCs w:val="16"/>
              </w:rPr>
            </w:pPr>
          </w:p>
        </w:tc>
        <w:tc>
          <w:tcPr>
            <w:tcW w:w="4092" w:type="dxa"/>
            <w:tcBorders>
              <w:top w:val="nil"/>
              <w:bottom w:val="nil"/>
            </w:tcBorders>
          </w:tcPr>
          <w:p w:rsidR="001F5366" w:rsidRPr="001F5366" w:rsidRDefault="001F5366" w:rsidP="00C62671">
            <w:pPr>
              <w:widowControl/>
              <w:numPr>
                <w:ilvl w:val="0"/>
                <w:numId w:val="18"/>
              </w:numPr>
              <w:autoSpaceDE/>
              <w:autoSpaceDN/>
              <w:adjustRightInd/>
              <w:ind w:right="-38"/>
              <w:jc w:val="both"/>
              <w:rPr>
                <w:b/>
                <w:bCs/>
                <w:sz w:val="16"/>
                <w:szCs w:val="16"/>
              </w:rPr>
            </w:pPr>
            <w:r w:rsidRPr="001F5366">
              <w:rPr>
                <w:bCs/>
                <w:sz w:val="16"/>
                <w:szCs w:val="16"/>
              </w:rPr>
              <w:t xml:space="preserve"> вогнутый</w:t>
            </w:r>
          </w:p>
        </w:tc>
        <w:tc>
          <w:tcPr>
            <w:tcW w:w="1045" w:type="dxa"/>
            <w:tcBorders>
              <w:top w:val="nil"/>
              <w:bottom w:val="nil"/>
            </w:tcBorders>
          </w:tcPr>
          <w:p w:rsidR="001F5366" w:rsidRPr="001F5366" w:rsidRDefault="001F5366" w:rsidP="001F5366">
            <w:pPr>
              <w:ind w:right="-38"/>
              <w:rPr>
                <w:b/>
                <w:bCs/>
                <w:sz w:val="16"/>
                <w:szCs w:val="16"/>
              </w:rPr>
            </w:pPr>
            <w:r w:rsidRPr="001F5366">
              <w:rPr>
                <w:bCs/>
                <w:sz w:val="16"/>
                <w:szCs w:val="16"/>
              </w:rPr>
              <w:t>м</w:t>
            </w:r>
          </w:p>
        </w:tc>
        <w:tc>
          <w:tcPr>
            <w:tcW w:w="2814" w:type="dxa"/>
            <w:tcBorders>
              <w:top w:val="nil"/>
              <w:bottom w:val="nil"/>
            </w:tcBorders>
            <w:vAlign w:val="center"/>
          </w:tcPr>
          <w:p w:rsidR="001F5366" w:rsidRPr="001F5366" w:rsidRDefault="001F5366" w:rsidP="001F5366">
            <w:pPr>
              <w:rPr>
                <w:sz w:val="16"/>
                <w:szCs w:val="16"/>
              </w:rPr>
            </w:pPr>
            <w:r w:rsidRPr="001F5366">
              <w:rPr>
                <w:sz w:val="16"/>
                <w:szCs w:val="16"/>
              </w:rPr>
              <w:t>1500</w:t>
            </w:r>
          </w:p>
        </w:tc>
      </w:tr>
      <w:tr w:rsidR="001F5366" w:rsidRPr="001F5366" w:rsidTr="001F5366">
        <w:trPr>
          <w:trHeight w:val="263"/>
          <w:jc w:val="center"/>
        </w:trPr>
        <w:tc>
          <w:tcPr>
            <w:tcW w:w="804" w:type="dxa"/>
            <w:tcBorders>
              <w:top w:val="nil"/>
              <w:bottom w:val="nil"/>
            </w:tcBorders>
          </w:tcPr>
          <w:p w:rsidR="001F5366" w:rsidRPr="001F5366" w:rsidRDefault="001F5366" w:rsidP="001F5366">
            <w:pPr>
              <w:ind w:right="-38"/>
              <w:rPr>
                <w:b/>
                <w:bCs/>
                <w:sz w:val="16"/>
                <w:szCs w:val="16"/>
              </w:rPr>
            </w:pPr>
            <w:r w:rsidRPr="001F5366">
              <w:rPr>
                <w:bCs/>
                <w:sz w:val="16"/>
                <w:szCs w:val="16"/>
              </w:rPr>
              <w:t>2</w:t>
            </w:r>
          </w:p>
        </w:tc>
        <w:tc>
          <w:tcPr>
            <w:tcW w:w="4092" w:type="dxa"/>
            <w:tcBorders>
              <w:top w:val="nil"/>
              <w:bottom w:val="nil"/>
            </w:tcBorders>
          </w:tcPr>
          <w:p w:rsidR="001F5366" w:rsidRPr="001F5366" w:rsidRDefault="001F5366" w:rsidP="001F5366">
            <w:pPr>
              <w:ind w:right="-38"/>
              <w:jc w:val="both"/>
              <w:rPr>
                <w:b/>
                <w:bCs/>
                <w:sz w:val="16"/>
                <w:szCs w:val="16"/>
              </w:rPr>
            </w:pPr>
            <w:r w:rsidRPr="001F5366">
              <w:rPr>
                <w:bCs/>
                <w:sz w:val="16"/>
                <w:szCs w:val="16"/>
              </w:rPr>
              <w:t>Максимальный продольный уклон</w:t>
            </w:r>
          </w:p>
        </w:tc>
        <w:tc>
          <w:tcPr>
            <w:tcW w:w="1045" w:type="dxa"/>
            <w:tcBorders>
              <w:top w:val="nil"/>
              <w:bottom w:val="nil"/>
            </w:tcBorders>
          </w:tcPr>
          <w:p w:rsidR="001F5366" w:rsidRPr="001F5366" w:rsidRDefault="001F5366" w:rsidP="001F5366">
            <w:pPr>
              <w:ind w:right="-38"/>
              <w:rPr>
                <w:b/>
                <w:bCs/>
                <w:sz w:val="16"/>
                <w:szCs w:val="16"/>
              </w:rPr>
            </w:pPr>
            <w:r w:rsidRPr="001F5366">
              <w:rPr>
                <w:bCs/>
                <w:sz w:val="16"/>
                <w:szCs w:val="16"/>
              </w:rPr>
              <w:t>‰</w:t>
            </w:r>
          </w:p>
        </w:tc>
        <w:tc>
          <w:tcPr>
            <w:tcW w:w="2814" w:type="dxa"/>
            <w:tcBorders>
              <w:top w:val="nil"/>
              <w:bottom w:val="nil"/>
            </w:tcBorders>
          </w:tcPr>
          <w:p w:rsidR="001F5366" w:rsidRPr="001F5366" w:rsidRDefault="001F5366" w:rsidP="001F5366">
            <w:pPr>
              <w:ind w:right="-38"/>
              <w:rPr>
                <w:b/>
                <w:bCs/>
                <w:sz w:val="16"/>
                <w:szCs w:val="16"/>
              </w:rPr>
            </w:pPr>
            <w:r w:rsidRPr="001F5366">
              <w:rPr>
                <w:sz w:val="16"/>
                <w:szCs w:val="16"/>
              </w:rPr>
              <w:t>14,00</w:t>
            </w:r>
          </w:p>
        </w:tc>
      </w:tr>
      <w:tr w:rsidR="001F5366" w:rsidRPr="001F5366" w:rsidTr="001F5366">
        <w:trPr>
          <w:trHeight w:val="263"/>
          <w:jc w:val="center"/>
        </w:trPr>
        <w:tc>
          <w:tcPr>
            <w:tcW w:w="804" w:type="dxa"/>
            <w:tcBorders>
              <w:top w:val="nil"/>
              <w:bottom w:val="nil"/>
            </w:tcBorders>
          </w:tcPr>
          <w:p w:rsidR="001F5366" w:rsidRPr="001F5366" w:rsidRDefault="001F5366" w:rsidP="001F5366">
            <w:pPr>
              <w:ind w:right="-38"/>
              <w:rPr>
                <w:b/>
                <w:bCs/>
                <w:sz w:val="16"/>
                <w:szCs w:val="16"/>
              </w:rPr>
            </w:pPr>
            <w:r w:rsidRPr="001F5366">
              <w:rPr>
                <w:bCs/>
                <w:sz w:val="16"/>
                <w:szCs w:val="16"/>
              </w:rPr>
              <w:t>3</w:t>
            </w:r>
          </w:p>
        </w:tc>
        <w:tc>
          <w:tcPr>
            <w:tcW w:w="4092" w:type="dxa"/>
            <w:tcBorders>
              <w:top w:val="nil"/>
              <w:bottom w:val="nil"/>
            </w:tcBorders>
          </w:tcPr>
          <w:p w:rsidR="001F5366" w:rsidRPr="001F5366" w:rsidRDefault="001F5366" w:rsidP="001F5366">
            <w:pPr>
              <w:ind w:right="-38"/>
              <w:jc w:val="both"/>
              <w:rPr>
                <w:b/>
                <w:bCs/>
                <w:sz w:val="16"/>
                <w:szCs w:val="16"/>
              </w:rPr>
            </w:pPr>
            <w:r w:rsidRPr="001F5366">
              <w:rPr>
                <w:bCs/>
                <w:sz w:val="16"/>
                <w:szCs w:val="16"/>
              </w:rPr>
              <w:t>Наименьшая отметка насыпи</w:t>
            </w:r>
          </w:p>
        </w:tc>
        <w:tc>
          <w:tcPr>
            <w:tcW w:w="1045" w:type="dxa"/>
            <w:tcBorders>
              <w:top w:val="nil"/>
              <w:bottom w:val="nil"/>
            </w:tcBorders>
          </w:tcPr>
          <w:p w:rsidR="001F5366" w:rsidRPr="001F5366" w:rsidRDefault="001F5366" w:rsidP="001F5366">
            <w:pPr>
              <w:ind w:right="-38"/>
              <w:rPr>
                <w:b/>
                <w:bCs/>
                <w:sz w:val="16"/>
                <w:szCs w:val="16"/>
              </w:rPr>
            </w:pPr>
            <w:r w:rsidRPr="001F5366">
              <w:rPr>
                <w:bCs/>
                <w:sz w:val="16"/>
                <w:szCs w:val="16"/>
              </w:rPr>
              <w:t>м</w:t>
            </w:r>
          </w:p>
        </w:tc>
        <w:tc>
          <w:tcPr>
            <w:tcW w:w="2814" w:type="dxa"/>
            <w:tcBorders>
              <w:top w:val="nil"/>
              <w:bottom w:val="nil"/>
            </w:tcBorders>
          </w:tcPr>
          <w:p w:rsidR="001F5366" w:rsidRPr="001F5366" w:rsidRDefault="001F5366" w:rsidP="001F5366">
            <w:pPr>
              <w:ind w:right="-38"/>
              <w:rPr>
                <w:b/>
                <w:bCs/>
                <w:sz w:val="16"/>
                <w:szCs w:val="16"/>
              </w:rPr>
            </w:pPr>
            <w:r w:rsidRPr="001F5366">
              <w:rPr>
                <w:bCs/>
                <w:sz w:val="16"/>
                <w:szCs w:val="16"/>
              </w:rPr>
              <w:t>96,45</w:t>
            </w:r>
          </w:p>
        </w:tc>
      </w:tr>
      <w:tr w:rsidR="001F5366" w:rsidRPr="001F5366" w:rsidTr="001F5366">
        <w:trPr>
          <w:trHeight w:val="227"/>
          <w:jc w:val="center"/>
        </w:trPr>
        <w:tc>
          <w:tcPr>
            <w:tcW w:w="804" w:type="dxa"/>
            <w:tcBorders>
              <w:top w:val="nil"/>
            </w:tcBorders>
          </w:tcPr>
          <w:p w:rsidR="001F5366" w:rsidRPr="001F5366" w:rsidRDefault="001F5366" w:rsidP="001F5366">
            <w:pPr>
              <w:ind w:right="-38"/>
              <w:rPr>
                <w:b/>
                <w:bCs/>
                <w:sz w:val="16"/>
                <w:szCs w:val="16"/>
              </w:rPr>
            </w:pPr>
            <w:r w:rsidRPr="001F5366">
              <w:rPr>
                <w:bCs/>
                <w:sz w:val="16"/>
                <w:szCs w:val="16"/>
              </w:rPr>
              <w:t>4</w:t>
            </w:r>
          </w:p>
        </w:tc>
        <w:tc>
          <w:tcPr>
            <w:tcW w:w="4092" w:type="dxa"/>
            <w:tcBorders>
              <w:top w:val="nil"/>
            </w:tcBorders>
          </w:tcPr>
          <w:p w:rsidR="001F5366" w:rsidRPr="001F5366" w:rsidRDefault="001F5366" w:rsidP="001F5366">
            <w:pPr>
              <w:ind w:right="-38"/>
              <w:jc w:val="both"/>
              <w:rPr>
                <w:b/>
                <w:bCs/>
                <w:sz w:val="16"/>
                <w:szCs w:val="16"/>
              </w:rPr>
            </w:pPr>
            <w:r w:rsidRPr="001F5366">
              <w:rPr>
                <w:bCs/>
                <w:sz w:val="16"/>
                <w:szCs w:val="16"/>
              </w:rPr>
              <w:t>Наибольшая отметка насыпи</w:t>
            </w:r>
          </w:p>
        </w:tc>
        <w:tc>
          <w:tcPr>
            <w:tcW w:w="1045" w:type="dxa"/>
            <w:tcBorders>
              <w:top w:val="nil"/>
            </w:tcBorders>
          </w:tcPr>
          <w:p w:rsidR="001F5366" w:rsidRPr="001F5366" w:rsidRDefault="001F5366" w:rsidP="001F5366">
            <w:pPr>
              <w:ind w:right="-38"/>
              <w:rPr>
                <w:b/>
                <w:bCs/>
                <w:sz w:val="16"/>
                <w:szCs w:val="16"/>
              </w:rPr>
            </w:pPr>
            <w:r w:rsidRPr="001F5366">
              <w:rPr>
                <w:bCs/>
                <w:sz w:val="16"/>
                <w:szCs w:val="16"/>
              </w:rPr>
              <w:t>м</w:t>
            </w:r>
          </w:p>
        </w:tc>
        <w:tc>
          <w:tcPr>
            <w:tcW w:w="2814" w:type="dxa"/>
            <w:tcBorders>
              <w:top w:val="nil"/>
            </w:tcBorders>
          </w:tcPr>
          <w:p w:rsidR="001F5366" w:rsidRPr="001F5366" w:rsidRDefault="001F5366" w:rsidP="001F5366">
            <w:pPr>
              <w:ind w:right="-38"/>
              <w:rPr>
                <w:b/>
                <w:bCs/>
                <w:sz w:val="16"/>
                <w:szCs w:val="16"/>
              </w:rPr>
            </w:pPr>
            <w:r w:rsidRPr="001F5366">
              <w:rPr>
                <w:bCs/>
                <w:sz w:val="16"/>
                <w:szCs w:val="16"/>
              </w:rPr>
              <w:t>102,45</w:t>
            </w:r>
          </w:p>
        </w:tc>
      </w:tr>
    </w:tbl>
    <w:p w:rsidR="001F5366" w:rsidRPr="001F5366" w:rsidRDefault="001F5366" w:rsidP="001F5366">
      <w:pPr>
        <w:pStyle w:val="31"/>
        <w:numPr>
          <w:ilvl w:val="0"/>
          <w:numId w:val="0"/>
        </w:numPr>
        <w:ind w:left="3828" w:right="680"/>
        <w:rPr>
          <w:rFonts w:eastAsia="Calibri"/>
          <w:sz w:val="16"/>
          <w:szCs w:val="16"/>
        </w:rPr>
      </w:pPr>
      <w:bookmarkStart w:id="40" w:name="_Toc511407309"/>
      <w:r w:rsidRPr="001F5366">
        <w:rPr>
          <w:sz w:val="16"/>
          <w:szCs w:val="16"/>
        </w:rPr>
        <w:t xml:space="preserve">2.1.3 Сведения о способах пересечения линейного </w:t>
      </w:r>
      <w:r w:rsidRPr="001F5366">
        <w:rPr>
          <w:rFonts w:eastAsia="Calibri"/>
          <w:sz w:val="16"/>
          <w:szCs w:val="16"/>
        </w:rPr>
        <w:t>объекта</w:t>
      </w:r>
      <w:bookmarkEnd w:id="40"/>
    </w:p>
    <w:p w:rsidR="001F5366" w:rsidRPr="001F5366" w:rsidRDefault="001F5366" w:rsidP="001F5366">
      <w:pPr>
        <w:pStyle w:val="affff5"/>
        <w:rPr>
          <w:sz w:val="16"/>
          <w:szCs w:val="16"/>
        </w:rPr>
      </w:pPr>
      <w:r w:rsidRPr="001F5366">
        <w:rPr>
          <w:sz w:val="16"/>
          <w:szCs w:val="16"/>
        </w:rPr>
        <w:t xml:space="preserve">Проектной документацией </w:t>
      </w:r>
      <w:proofErr w:type="gramStart"/>
      <w:r w:rsidRPr="001F5366">
        <w:rPr>
          <w:sz w:val="16"/>
          <w:szCs w:val="16"/>
        </w:rPr>
        <w:t>на</w:t>
      </w:r>
      <w:proofErr w:type="gramEnd"/>
      <w:r w:rsidRPr="001F5366">
        <w:rPr>
          <w:sz w:val="16"/>
          <w:szCs w:val="16"/>
        </w:rPr>
        <w:t xml:space="preserve"> «</w:t>
      </w:r>
      <w:proofErr w:type="gramStart"/>
      <w:r w:rsidRPr="001F5366">
        <w:rPr>
          <w:sz w:val="16"/>
          <w:szCs w:val="16"/>
        </w:rPr>
        <w:t>Реконструкция</w:t>
      </w:r>
      <w:proofErr w:type="gramEnd"/>
      <w:r w:rsidRPr="001F5366">
        <w:rPr>
          <w:sz w:val="16"/>
          <w:szCs w:val="16"/>
        </w:rPr>
        <w:t xml:space="preserve"> автомобильной дороги “Щелыково-Василево” на участке мостового перехода через реку Куекша в Островском районе Костромской области» устройство пересечений и примыканий не предусмотрено.</w:t>
      </w:r>
    </w:p>
    <w:p w:rsidR="001F5366" w:rsidRPr="001F5366" w:rsidRDefault="001F5366" w:rsidP="001F5366">
      <w:pPr>
        <w:pStyle w:val="31"/>
        <w:numPr>
          <w:ilvl w:val="0"/>
          <w:numId w:val="0"/>
        </w:numPr>
        <w:ind w:left="3828" w:right="680"/>
        <w:rPr>
          <w:sz w:val="16"/>
          <w:szCs w:val="16"/>
        </w:rPr>
      </w:pPr>
      <w:bookmarkStart w:id="41" w:name="_Toc511407310"/>
      <w:r w:rsidRPr="001F5366">
        <w:rPr>
          <w:sz w:val="16"/>
          <w:szCs w:val="16"/>
        </w:rPr>
        <w:t>2.1.4 Продолжительность реконструкции</w:t>
      </w:r>
      <w:bookmarkEnd w:id="41"/>
    </w:p>
    <w:p w:rsidR="001F5366" w:rsidRPr="001F5366" w:rsidRDefault="001F5366" w:rsidP="001F5366">
      <w:pPr>
        <w:pStyle w:val="affff5"/>
        <w:rPr>
          <w:sz w:val="16"/>
          <w:szCs w:val="16"/>
        </w:rPr>
      </w:pPr>
      <w:r w:rsidRPr="001F5366">
        <w:rPr>
          <w:sz w:val="16"/>
          <w:szCs w:val="16"/>
        </w:rPr>
        <w:t>Район реконструкции автодороги и искусственного сооружения согласно приложения</w:t>
      </w:r>
      <w:proofErr w:type="gramStart"/>
      <w:r w:rsidRPr="001F5366">
        <w:rPr>
          <w:sz w:val="16"/>
          <w:szCs w:val="16"/>
        </w:rPr>
        <w:t xml:space="preserve"> Б</w:t>
      </w:r>
      <w:proofErr w:type="gramEnd"/>
      <w:r w:rsidRPr="001F5366">
        <w:rPr>
          <w:sz w:val="16"/>
          <w:szCs w:val="16"/>
        </w:rPr>
        <w:t xml:space="preserve"> СП 34.13330.2012 относится к дорожно-климатической зоне </w:t>
      </w:r>
      <w:r w:rsidRPr="001F5366">
        <w:rPr>
          <w:sz w:val="16"/>
          <w:szCs w:val="16"/>
          <w:lang w:val="en-US"/>
        </w:rPr>
        <w:t>I</w:t>
      </w:r>
      <w:r w:rsidRPr="001F5366">
        <w:rPr>
          <w:sz w:val="16"/>
          <w:szCs w:val="16"/>
        </w:rPr>
        <w:t>I</w:t>
      </w:r>
      <w:r w:rsidRPr="001F5366">
        <w:rPr>
          <w:sz w:val="16"/>
          <w:szCs w:val="16"/>
          <w:vertAlign w:val="subscript"/>
        </w:rPr>
        <w:t>2</w:t>
      </w:r>
      <w:r w:rsidRPr="001F5366">
        <w:rPr>
          <w:sz w:val="16"/>
          <w:szCs w:val="16"/>
        </w:rPr>
        <w:t>.</w:t>
      </w:r>
    </w:p>
    <w:p w:rsidR="001F5366" w:rsidRPr="001F5366" w:rsidRDefault="001F5366" w:rsidP="001F5366">
      <w:pPr>
        <w:pStyle w:val="affff5"/>
        <w:rPr>
          <w:sz w:val="16"/>
          <w:szCs w:val="16"/>
        </w:rPr>
      </w:pPr>
      <w:r w:rsidRPr="001F5366">
        <w:rPr>
          <w:sz w:val="16"/>
          <w:szCs w:val="16"/>
        </w:rPr>
        <w:t>Согласно СП 78.13330.2012 «Свод правил. Автомобильные дороги» и сроков продолжительности строительного сезона выполнение основных видов работ по Костромской области возможно с марта по ноябрь.</w:t>
      </w:r>
    </w:p>
    <w:p w:rsidR="001F5366" w:rsidRPr="001F5366" w:rsidRDefault="001F5366" w:rsidP="001F5366">
      <w:pPr>
        <w:pStyle w:val="affff5"/>
        <w:rPr>
          <w:sz w:val="16"/>
          <w:szCs w:val="16"/>
        </w:rPr>
      </w:pPr>
      <w:r w:rsidRPr="001F5366">
        <w:rPr>
          <w:sz w:val="16"/>
          <w:szCs w:val="16"/>
        </w:rPr>
        <w:t xml:space="preserve">Движение автотранспорта во время производства работ по реконструкции мостового перехода будет осуществляться по существующей дорожной сети. </w:t>
      </w:r>
    </w:p>
    <w:p w:rsidR="001F5366" w:rsidRPr="001F5366" w:rsidRDefault="001F5366" w:rsidP="001F5366">
      <w:pPr>
        <w:pStyle w:val="affff5"/>
        <w:rPr>
          <w:sz w:val="16"/>
          <w:szCs w:val="16"/>
        </w:rPr>
      </w:pPr>
      <w:r w:rsidRPr="001F5366">
        <w:rPr>
          <w:sz w:val="16"/>
          <w:szCs w:val="16"/>
        </w:rPr>
        <w:t xml:space="preserve">Учитывая расположение объекта </w:t>
      </w:r>
      <w:proofErr w:type="gramStart"/>
      <w:r w:rsidRPr="001F5366">
        <w:rPr>
          <w:sz w:val="16"/>
          <w:szCs w:val="16"/>
        </w:rPr>
        <w:t>в</w:t>
      </w:r>
      <w:proofErr w:type="gramEnd"/>
      <w:r w:rsidRPr="001F5366">
        <w:rPr>
          <w:sz w:val="16"/>
          <w:szCs w:val="16"/>
        </w:rPr>
        <w:t xml:space="preserve"> </w:t>
      </w:r>
      <w:proofErr w:type="gramStart"/>
      <w:r w:rsidRPr="001F5366">
        <w:rPr>
          <w:sz w:val="16"/>
          <w:szCs w:val="16"/>
        </w:rPr>
        <w:t>водоохраной</w:t>
      </w:r>
      <w:proofErr w:type="gramEnd"/>
      <w:r w:rsidRPr="001F5366">
        <w:rPr>
          <w:sz w:val="16"/>
          <w:szCs w:val="16"/>
        </w:rPr>
        <w:t xml:space="preserve"> зоне реки Куекша, строительные работы следует проводить вне периода нереста рыбы (</w:t>
      </w:r>
      <w:r w:rsidRPr="001F5366">
        <w:rPr>
          <w:sz w:val="16"/>
          <w:szCs w:val="16"/>
          <w:shd w:val="clear" w:color="auto" w:fill="FFFFFF"/>
        </w:rPr>
        <w:t xml:space="preserve">с 15 апреля по 15 июня </w:t>
      </w:r>
      <w:r w:rsidRPr="001F5366">
        <w:rPr>
          <w:sz w:val="16"/>
          <w:szCs w:val="16"/>
        </w:rPr>
        <w:t>– нерест рыб). Реконструкция объекта будет производиться в течение 7 месяцев.</w:t>
      </w:r>
    </w:p>
    <w:p w:rsidR="001F5366" w:rsidRPr="001F5366" w:rsidRDefault="001F5366" w:rsidP="001F5366">
      <w:pPr>
        <w:pStyle w:val="affff5"/>
        <w:rPr>
          <w:sz w:val="16"/>
          <w:szCs w:val="16"/>
        </w:rPr>
      </w:pPr>
      <w:r w:rsidRPr="001F5366">
        <w:rPr>
          <w:sz w:val="16"/>
          <w:szCs w:val="16"/>
        </w:rPr>
        <w:t>Каждый вид работ предусматривается производить поточным методом.</w:t>
      </w:r>
    </w:p>
    <w:p w:rsidR="001F5366" w:rsidRPr="001F5366" w:rsidRDefault="001F5366" w:rsidP="001F5366">
      <w:pPr>
        <w:pStyle w:val="affff5"/>
        <w:rPr>
          <w:sz w:val="16"/>
          <w:szCs w:val="16"/>
        </w:rPr>
      </w:pPr>
      <w:r w:rsidRPr="001F5366">
        <w:rPr>
          <w:sz w:val="16"/>
          <w:szCs w:val="16"/>
        </w:rPr>
        <w:t>Продолжительность ремонта моста согласно СНиП 1.04.03-85* (раздел 8) при длине моста 50 м и габарите проезжей части 6,5 м составляет 5 месяцев, в том числе подготовительный период – 1 месяц. Работы подготовительного периода включают в себя разбивку осей опор, закрепление трассы, расчистку полосы отвода, заготовку дорожно-строительных материалов. При длине моста 40,50 м и габарите 6 м продолжительность ремонта составляет 4,7≈5 месяцев, в том числе подготовительный период – 1 месяц.</w:t>
      </w:r>
    </w:p>
    <w:p w:rsidR="001F5366" w:rsidRPr="001F5366" w:rsidRDefault="001F5366" w:rsidP="001F5366">
      <w:pPr>
        <w:pStyle w:val="affff5"/>
        <w:rPr>
          <w:sz w:val="16"/>
          <w:szCs w:val="16"/>
        </w:rPr>
      </w:pPr>
      <w:r w:rsidRPr="001F5366">
        <w:rPr>
          <w:sz w:val="16"/>
          <w:szCs w:val="16"/>
        </w:rPr>
        <w:lastRenderedPageBreak/>
        <w:t xml:space="preserve">Продолжительность строительства автомобильной дороги </w:t>
      </w:r>
      <w:r w:rsidRPr="001F5366">
        <w:rPr>
          <w:sz w:val="16"/>
          <w:szCs w:val="16"/>
          <w:lang w:val="en-US"/>
        </w:rPr>
        <w:t>V</w:t>
      </w:r>
      <w:r w:rsidRPr="001F5366">
        <w:rPr>
          <w:sz w:val="16"/>
          <w:szCs w:val="16"/>
        </w:rPr>
        <w:t xml:space="preserve"> категории при длине 5,0 км составляет 7 </w:t>
      </w:r>
      <w:proofErr w:type="gramStart"/>
      <w:r w:rsidRPr="001F5366">
        <w:rPr>
          <w:sz w:val="16"/>
          <w:szCs w:val="16"/>
        </w:rPr>
        <w:t>месяцев</w:t>
      </w:r>
      <w:proofErr w:type="gramEnd"/>
      <w:r w:rsidRPr="001F5366">
        <w:rPr>
          <w:sz w:val="16"/>
          <w:szCs w:val="16"/>
        </w:rPr>
        <w:t xml:space="preserve"> в том числе подготовительные работы – 1 месяц согласно СНиП 1.04.03-85* (раздел 5). При длине подходов (автомобильной дороги) 78 м получаем, что продолжительность строительства подходов будет: 7/5×0,079=0,12. Получается менее 1 месяца. </w:t>
      </w:r>
    </w:p>
    <w:p w:rsidR="001F5366" w:rsidRPr="001F5366" w:rsidRDefault="001F5366" w:rsidP="001F5366">
      <w:pPr>
        <w:pStyle w:val="affff5"/>
        <w:rPr>
          <w:sz w:val="16"/>
          <w:szCs w:val="16"/>
        </w:rPr>
      </w:pPr>
      <w:r w:rsidRPr="001F5366">
        <w:rPr>
          <w:sz w:val="16"/>
          <w:szCs w:val="16"/>
        </w:rPr>
        <w:t>Принимаем не менее 2 месяцев, в том числе подготовительный период – 1 месяц (который совмещаем с подготовительным периодом для строительства искусственного сооружения (моста)).</w:t>
      </w:r>
    </w:p>
    <w:p w:rsidR="001F5366" w:rsidRPr="001F5366" w:rsidRDefault="001F5366" w:rsidP="001F5366">
      <w:pPr>
        <w:pStyle w:val="affff5"/>
        <w:rPr>
          <w:sz w:val="16"/>
          <w:szCs w:val="16"/>
        </w:rPr>
      </w:pPr>
      <w:proofErr w:type="gramStart"/>
      <w:r w:rsidRPr="001F5366">
        <w:rPr>
          <w:sz w:val="16"/>
          <w:szCs w:val="16"/>
        </w:rPr>
        <w:t xml:space="preserve">Последовательность и сроки выполнения по видам строительно-монтажных работ приведены в календарном графике строительства, составленном на основании оптимальной последовательности выполнения технологических операций, условий поставки и транспортировки строительных материалов, производительности принятых ведущих строительных машин и механизмов, необходимых трудозатрат. </w:t>
      </w:r>
      <w:proofErr w:type="gramEnd"/>
    </w:p>
    <w:p w:rsidR="001F5366" w:rsidRPr="001F5366" w:rsidRDefault="001F5366" w:rsidP="001F5366">
      <w:pPr>
        <w:pStyle w:val="affff5"/>
        <w:rPr>
          <w:sz w:val="16"/>
          <w:szCs w:val="16"/>
        </w:rPr>
      </w:pPr>
      <w:r w:rsidRPr="001F5366">
        <w:rPr>
          <w:sz w:val="16"/>
          <w:szCs w:val="16"/>
        </w:rPr>
        <w:t xml:space="preserve">Ремонт проводится </w:t>
      </w:r>
      <w:r w:rsidRPr="001F5366">
        <w:rPr>
          <w:sz w:val="16"/>
          <w:szCs w:val="16"/>
          <w:u w:val="single"/>
        </w:rPr>
        <w:t>в один этап</w:t>
      </w:r>
      <w:r w:rsidRPr="001F5366">
        <w:rPr>
          <w:sz w:val="16"/>
          <w:szCs w:val="16"/>
        </w:rPr>
        <w:t xml:space="preserve"> (с марта до середины апреля (с перерывом на нерест рыб) и с середины июня по ноябрь). Подготовительные работы ведутся в марте до середины апреля.</w:t>
      </w:r>
    </w:p>
    <w:p w:rsidR="001F5366" w:rsidRPr="001F5366" w:rsidRDefault="001F5366" w:rsidP="001F5366">
      <w:pPr>
        <w:pStyle w:val="20"/>
        <w:numPr>
          <w:ilvl w:val="0"/>
          <w:numId w:val="0"/>
        </w:numPr>
        <w:spacing w:before="360" w:after="240"/>
        <w:ind w:left="2421"/>
        <w:contextualSpacing/>
        <w:rPr>
          <w:sz w:val="16"/>
          <w:szCs w:val="16"/>
        </w:rPr>
      </w:pPr>
      <w:bookmarkStart w:id="42" w:name="_Toc511407311"/>
      <w:r w:rsidRPr="001F5366">
        <w:rPr>
          <w:sz w:val="16"/>
          <w:szCs w:val="16"/>
        </w:rPr>
        <w:t>2.2 Обоснование параметров объекта реконструкции</w:t>
      </w:r>
      <w:bookmarkEnd w:id="42"/>
    </w:p>
    <w:p w:rsidR="001F5366" w:rsidRPr="001F5366" w:rsidRDefault="001F5366" w:rsidP="001F5366">
      <w:pPr>
        <w:pStyle w:val="affff5"/>
        <w:rPr>
          <w:sz w:val="16"/>
          <w:szCs w:val="16"/>
        </w:rPr>
      </w:pPr>
      <w:proofErr w:type="gramStart"/>
      <w:r w:rsidRPr="001F5366">
        <w:rPr>
          <w:sz w:val="16"/>
          <w:szCs w:val="16"/>
        </w:rPr>
        <w:t>Параметры объекта реконструкции, принятые в проектной документации на реконструкцию автомобильной дороги “Щелыково-Василево” на участке мостового перехода через реку Куекша в Островском районе Костромской области соответствуют заданию на разработку проектной документации («Задание, на разработку проектной документации «Реконструкция автомобильной дороги “Щелыково-Василево” на участке мостового перехода через реку Куекша в Островском районе Костромской области» ООО «Ивановодорпроект» утвержденного главой Островского муниципального района Костромской области</w:t>
      </w:r>
      <w:proofErr w:type="gramEnd"/>
      <w:r w:rsidRPr="001F5366">
        <w:rPr>
          <w:sz w:val="16"/>
          <w:szCs w:val="16"/>
        </w:rPr>
        <w:t xml:space="preserve"> Поляковой Г.А.</w:t>
      </w:r>
    </w:p>
    <w:p w:rsidR="001F5366" w:rsidRPr="001F5366" w:rsidRDefault="001F5366" w:rsidP="001F5366">
      <w:pPr>
        <w:pStyle w:val="affff5"/>
        <w:rPr>
          <w:sz w:val="16"/>
          <w:szCs w:val="16"/>
        </w:rPr>
      </w:pPr>
      <w:r w:rsidRPr="001F5366">
        <w:rPr>
          <w:sz w:val="16"/>
          <w:szCs w:val="16"/>
        </w:rPr>
        <w:t>Приложение к государственному контракту №</w:t>
      </w:r>
      <w:r w:rsidRPr="001F5366">
        <w:rPr>
          <w:bCs/>
          <w:sz w:val="16"/>
          <w:szCs w:val="16"/>
        </w:rPr>
        <w:t>0141300015617000019-0187250-02 (</w:t>
      </w:r>
      <w:r w:rsidRPr="001F5366">
        <w:rPr>
          <w:sz w:val="16"/>
          <w:szCs w:val="16"/>
        </w:rPr>
        <w:t xml:space="preserve">Копия задания предоставлена в Приложениях) и требованиям технических, экологических, санитарно-гигиенических, противопожарных и </w:t>
      </w:r>
      <w:proofErr w:type="gramStart"/>
      <w:r w:rsidRPr="001F5366">
        <w:rPr>
          <w:sz w:val="16"/>
          <w:szCs w:val="16"/>
        </w:rPr>
        <w:t>других норм, действующих на территории Российской Федерации и обеспечивают</w:t>
      </w:r>
      <w:proofErr w:type="gramEnd"/>
      <w:r w:rsidRPr="001F5366">
        <w:rPr>
          <w:sz w:val="16"/>
          <w:szCs w:val="16"/>
        </w:rPr>
        <w:t xml:space="preserve"> безопасную эксплуатацию объекта при соблюдении мероприятий, предусмотренных проектной документацией. </w:t>
      </w:r>
    </w:p>
    <w:p w:rsidR="001F5366" w:rsidRPr="001F5366" w:rsidRDefault="001F5366" w:rsidP="001F5366">
      <w:pPr>
        <w:pStyle w:val="affff5"/>
        <w:rPr>
          <w:sz w:val="16"/>
          <w:szCs w:val="16"/>
        </w:rPr>
      </w:pPr>
      <w:r w:rsidRPr="001F5366">
        <w:rPr>
          <w:sz w:val="16"/>
          <w:szCs w:val="16"/>
        </w:rPr>
        <w:t xml:space="preserve">Проектная документация разработана по материалам инженерно-геодезических изысканий (том 1.1 </w:t>
      </w:r>
      <w:r w:rsidRPr="001F5366">
        <w:rPr>
          <w:bCs/>
          <w:sz w:val="16"/>
          <w:szCs w:val="16"/>
        </w:rPr>
        <w:t>0141300015617000019-0187250-02</w:t>
      </w:r>
      <w:r w:rsidRPr="001F5366">
        <w:rPr>
          <w:sz w:val="16"/>
          <w:szCs w:val="16"/>
        </w:rPr>
        <w:t xml:space="preserve">-ИИ), выполненных в декабре 2017 года; инженерно-геологических изысканий (том 1.2 </w:t>
      </w:r>
      <w:r w:rsidRPr="001F5366">
        <w:rPr>
          <w:bCs/>
          <w:sz w:val="16"/>
          <w:szCs w:val="16"/>
        </w:rPr>
        <w:t>0141300015617000019-0187250-02</w:t>
      </w:r>
      <w:r w:rsidRPr="001F5366">
        <w:rPr>
          <w:sz w:val="16"/>
          <w:szCs w:val="16"/>
        </w:rPr>
        <w:t xml:space="preserve">-ИИ), выполненных в январе 2018; инженерно-экологических изысканий (том 1.3 </w:t>
      </w:r>
      <w:r w:rsidRPr="001F5366">
        <w:rPr>
          <w:bCs/>
          <w:sz w:val="16"/>
          <w:szCs w:val="16"/>
        </w:rPr>
        <w:t>0141300015617000019-0187250-02</w:t>
      </w:r>
      <w:r w:rsidRPr="001F5366">
        <w:rPr>
          <w:sz w:val="16"/>
          <w:szCs w:val="16"/>
        </w:rPr>
        <w:t xml:space="preserve">-ИИ) выполненных в январе 2018 года, инженерно-гидрометеорологических изысканий выполненных (том 1.4 </w:t>
      </w:r>
      <w:r w:rsidRPr="001F5366">
        <w:rPr>
          <w:bCs/>
          <w:sz w:val="16"/>
          <w:szCs w:val="16"/>
        </w:rPr>
        <w:t>0141300015617000019-0187250-02</w:t>
      </w:r>
      <w:r w:rsidRPr="001F5366">
        <w:rPr>
          <w:sz w:val="16"/>
          <w:szCs w:val="16"/>
        </w:rPr>
        <w:t>-ИИ) в декабре 2017 г.</w:t>
      </w:r>
    </w:p>
    <w:p w:rsidR="001F5366" w:rsidRPr="001F5366" w:rsidRDefault="001F5366" w:rsidP="001F5366">
      <w:pPr>
        <w:pStyle w:val="affff5"/>
        <w:rPr>
          <w:sz w:val="16"/>
          <w:szCs w:val="16"/>
        </w:rPr>
      </w:pPr>
      <w:r w:rsidRPr="001F5366">
        <w:rPr>
          <w:sz w:val="16"/>
          <w:szCs w:val="16"/>
        </w:rPr>
        <w:t>В процессе изысканий и проектирования выполнены все необходимые согласования с заинтересованными организациями.</w:t>
      </w:r>
    </w:p>
    <w:p w:rsidR="001F5366" w:rsidRPr="001F5366" w:rsidRDefault="001F5366" w:rsidP="001F5366">
      <w:pPr>
        <w:pStyle w:val="afffff"/>
        <w:spacing w:after="240"/>
        <w:rPr>
          <w:sz w:val="16"/>
          <w:szCs w:val="16"/>
        </w:rPr>
      </w:pPr>
      <w:bookmarkStart w:id="43" w:name="_Toc417989651"/>
      <w:bookmarkStart w:id="44" w:name="_Toc438766697"/>
      <w:r w:rsidRPr="001F5366">
        <w:rPr>
          <w:sz w:val="16"/>
          <w:szCs w:val="16"/>
        </w:rPr>
        <w:t>Технические нормативы</w:t>
      </w:r>
      <w:bookmarkEnd w:id="43"/>
      <w:bookmarkEnd w:id="44"/>
    </w:p>
    <w:p w:rsidR="001F5366" w:rsidRPr="001F5366" w:rsidRDefault="001F5366" w:rsidP="001F5366">
      <w:pPr>
        <w:spacing w:after="120"/>
        <w:ind w:left="284" w:firstLine="567"/>
        <w:jc w:val="both"/>
        <w:rPr>
          <w:sz w:val="16"/>
          <w:szCs w:val="16"/>
        </w:rPr>
      </w:pPr>
      <w:r w:rsidRPr="001F5366">
        <w:rPr>
          <w:sz w:val="16"/>
          <w:szCs w:val="16"/>
        </w:rPr>
        <w:t>Автомобильная дорога относится к V технической категории по СП 34.13330.2012 Автомобильные дороги. Актуализированная редакция СНиП 2.05.02-85*.</w:t>
      </w:r>
    </w:p>
    <w:p w:rsidR="001F5366" w:rsidRPr="001F5366" w:rsidRDefault="001F5366" w:rsidP="001F5366">
      <w:pPr>
        <w:spacing w:after="120"/>
        <w:ind w:left="284" w:firstLine="567"/>
        <w:jc w:val="both"/>
        <w:rPr>
          <w:sz w:val="16"/>
          <w:szCs w:val="16"/>
        </w:rPr>
      </w:pPr>
      <w:r w:rsidRPr="001F5366">
        <w:rPr>
          <w:sz w:val="16"/>
          <w:szCs w:val="16"/>
        </w:rPr>
        <w:t>В соответствии с категорией дороги приняты следующие технические нормативы:</w:t>
      </w:r>
    </w:p>
    <w:p w:rsidR="001F5366" w:rsidRPr="001F5366" w:rsidRDefault="001F5366" w:rsidP="00C62671">
      <w:pPr>
        <w:widowControl/>
        <w:numPr>
          <w:ilvl w:val="0"/>
          <w:numId w:val="22"/>
        </w:numPr>
        <w:autoSpaceDE/>
        <w:autoSpaceDN/>
        <w:adjustRightInd/>
        <w:spacing w:after="120"/>
        <w:jc w:val="both"/>
        <w:rPr>
          <w:sz w:val="16"/>
          <w:szCs w:val="16"/>
        </w:rPr>
      </w:pPr>
      <w:r w:rsidRPr="001F5366">
        <w:rPr>
          <w:sz w:val="16"/>
          <w:szCs w:val="16"/>
        </w:rPr>
        <w:t>число полос движения - 1;</w:t>
      </w:r>
    </w:p>
    <w:p w:rsidR="001F5366" w:rsidRPr="001F5366" w:rsidRDefault="001F5366" w:rsidP="00C62671">
      <w:pPr>
        <w:widowControl/>
        <w:numPr>
          <w:ilvl w:val="0"/>
          <w:numId w:val="22"/>
        </w:numPr>
        <w:autoSpaceDE/>
        <w:autoSpaceDN/>
        <w:adjustRightInd/>
        <w:spacing w:after="120"/>
        <w:jc w:val="both"/>
        <w:rPr>
          <w:sz w:val="16"/>
          <w:szCs w:val="16"/>
        </w:rPr>
      </w:pPr>
      <w:r w:rsidRPr="001F5366">
        <w:rPr>
          <w:sz w:val="16"/>
          <w:szCs w:val="16"/>
        </w:rPr>
        <w:t>расчетная скорость – 60 км/час;</w:t>
      </w:r>
    </w:p>
    <w:p w:rsidR="001F5366" w:rsidRPr="001F5366" w:rsidRDefault="001F5366" w:rsidP="00C62671">
      <w:pPr>
        <w:widowControl/>
        <w:numPr>
          <w:ilvl w:val="0"/>
          <w:numId w:val="22"/>
        </w:numPr>
        <w:autoSpaceDE/>
        <w:autoSpaceDN/>
        <w:adjustRightInd/>
        <w:spacing w:after="120"/>
        <w:jc w:val="both"/>
        <w:rPr>
          <w:sz w:val="16"/>
          <w:szCs w:val="16"/>
        </w:rPr>
      </w:pPr>
      <w:r w:rsidRPr="001F5366">
        <w:rPr>
          <w:sz w:val="16"/>
          <w:szCs w:val="16"/>
        </w:rPr>
        <w:t xml:space="preserve">ширина земляного полотна – 8,0 м; </w:t>
      </w:r>
    </w:p>
    <w:p w:rsidR="001F5366" w:rsidRPr="001F5366" w:rsidRDefault="001F5366" w:rsidP="00C62671">
      <w:pPr>
        <w:widowControl/>
        <w:numPr>
          <w:ilvl w:val="0"/>
          <w:numId w:val="22"/>
        </w:numPr>
        <w:autoSpaceDE/>
        <w:autoSpaceDN/>
        <w:adjustRightInd/>
        <w:spacing w:after="120"/>
        <w:jc w:val="both"/>
        <w:rPr>
          <w:sz w:val="16"/>
          <w:szCs w:val="16"/>
        </w:rPr>
      </w:pPr>
      <w:r w:rsidRPr="001F5366">
        <w:rPr>
          <w:sz w:val="16"/>
          <w:szCs w:val="16"/>
        </w:rPr>
        <w:t>ширина полосы движения – 4,5 м;</w:t>
      </w:r>
    </w:p>
    <w:p w:rsidR="001F5366" w:rsidRPr="001F5366" w:rsidRDefault="001F5366" w:rsidP="00C62671">
      <w:pPr>
        <w:widowControl/>
        <w:numPr>
          <w:ilvl w:val="0"/>
          <w:numId w:val="22"/>
        </w:numPr>
        <w:autoSpaceDE/>
        <w:autoSpaceDN/>
        <w:adjustRightInd/>
        <w:spacing w:after="120"/>
        <w:jc w:val="both"/>
        <w:rPr>
          <w:sz w:val="16"/>
          <w:szCs w:val="16"/>
        </w:rPr>
      </w:pPr>
      <w:r w:rsidRPr="001F5366">
        <w:rPr>
          <w:sz w:val="16"/>
          <w:szCs w:val="16"/>
        </w:rPr>
        <w:t>ширина проезжей части – 4,5 м;</w:t>
      </w:r>
    </w:p>
    <w:p w:rsidR="001F5366" w:rsidRPr="001F5366" w:rsidRDefault="001F5366" w:rsidP="00C62671">
      <w:pPr>
        <w:widowControl/>
        <w:numPr>
          <w:ilvl w:val="0"/>
          <w:numId w:val="22"/>
        </w:numPr>
        <w:autoSpaceDE/>
        <w:autoSpaceDN/>
        <w:adjustRightInd/>
        <w:spacing w:after="120"/>
        <w:jc w:val="both"/>
        <w:rPr>
          <w:sz w:val="16"/>
          <w:szCs w:val="16"/>
        </w:rPr>
      </w:pPr>
      <w:r w:rsidRPr="001F5366">
        <w:rPr>
          <w:sz w:val="16"/>
          <w:szCs w:val="16"/>
        </w:rPr>
        <w:t>ширина обочин – 1,75 м;</w:t>
      </w:r>
    </w:p>
    <w:p w:rsidR="001F5366" w:rsidRPr="001F5366" w:rsidRDefault="001F5366" w:rsidP="00C62671">
      <w:pPr>
        <w:widowControl/>
        <w:numPr>
          <w:ilvl w:val="0"/>
          <w:numId w:val="22"/>
        </w:numPr>
        <w:autoSpaceDE/>
        <w:autoSpaceDN/>
        <w:adjustRightInd/>
        <w:spacing w:after="120"/>
        <w:jc w:val="both"/>
        <w:rPr>
          <w:sz w:val="16"/>
          <w:szCs w:val="16"/>
        </w:rPr>
      </w:pPr>
      <w:r w:rsidRPr="001F5366">
        <w:rPr>
          <w:sz w:val="16"/>
          <w:szCs w:val="16"/>
        </w:rPr>
        <w:t>наибольший продольный уклон – 70 ‰;</w:t>
      </w:r>
    </w:p>
    <w:p w:rsidR="001F5366" w:rsidRPr="001F5366" w:rsidRDefault="001F5366" w:rsidP="00C62671">
      <w:pPr>
        <w:widowControl/>
        <w:numPr>
          <w:ilvl w:val="0"/>
          <w:numId w:val="22"/>
        </w:numPr>
        <w:autoSpaceDE/>
        <w:autoSpaceDN/>
        <w:adjustRightInd/>
        <w:spacing w:after="120"/>
        <w:jc w:val="both"/>
        <w:rPr>
          <w:sz w:val="16"/>
          <w:szCs w:val="16"/>
        </w:rPr>
      </w:pPr>
      <w:r w:rsidRPr="001F5366">
        <w:rPr>
          <w:sz w:val="16"/>
          <w:szCs w:val="16"/>
        </w:rPr>
        <w:t>наименьшие радиусы кривых в продольном профиле:</w:t>
      </w:r>
    </w:p>
    <w:p w:rsidR="001F5366" w:rsidRPr="001F5366" w:rsidRDefault="001F5366" w:rsidP="00C62671">
      <w:pPr>
        <w:widowControl/>
        <w:numPr>
          <w:ilvl w:val="0"/>
          <w:numId w:val="22"/>
        </w:numPr>
        <w:autoSpaceDE/>
        <w:autoSpaceDN/>
        <w:adjustRightInd/>
        <w:spacing w:after="120"/>
        <w:jc w:val="both"/>
        <w:rPr>
          <w:sz w:val="16"/>
          <w:szCs w:val="16"/>
        </w:rPr>
      </w:pPr>
      <w:r w:rsidRPr="001F5366">
        <w:rPr>
          <w:sz w:val="16"/>
          <w:szCs w:val="16"/>
        </w:rPr>
        <w:t>вогнутые – 1500 м;</w:t>
      </w:r>
    </w:p>
    <w:p w:rsidR="001F5366" w:rsidRPr="001F5366" w:rsidRDefault="001F5366" w:rsidP="00C62671">
      <w:pPr>
        <w:widowControl/>
        <w:numPr>
          <w:ilvl w:val="0"/>
          <w:numId w:val="22"/>
        </w:numPr>
        <w:autoSpaceDE/>
        <w:autoSpaceDN/>
        <w:adjustRightInd/>
        <w:spacing w:after="120"/>
        <w:jc w:val="both"/>
        <w:rPr>
          <w:sz w:val="16"/>
          <w:szCs w:val="16"/>
        </w:rPr>
      </w:pPr>
      <w:r w:rsidRPr="001F5366">
        <w:rPr>
          <w:sz w:val="16"/>
          <w:szCs w:val="16"/>
        </w:rPr>
        <w:t>выпуклых – 2500 м;</w:t>
      </w:r>
    </w:p>
    <w:p w:rsidR="001F5366" w:rsidRPr="001F5366" w:rsidRDefault="001F5366" w:rsidP="00C62671">
      <w:pPr>
        <w:widowControl/>
        <w:numPr>
          <w:ilvl w:val="0"/>
          <w:numId w:val="22"/>
        </w:numPr>
        <w:autoSpaceDE/>
        <w:autoSpaceDN/>
        <w:adjustRightInd/>
        <w:spacing w:after="120"/>
        <w:jc w:val="both"/>
        <w:rPr>
          <w:sz w:val="16"/>
          <w:szCs w:val="16"/>
        </w:rPr>
      </w:pPr>
      <w:r w:rsidRPr="001F5366">
        <w:rPr>
          <w:sz w:val="16"/>
          <w:szCs w:val="16"/>
        </w:rPr>
        <w:t>наименьшие радиусы кривых в плане – 150 м.</w:t>
      </w:r>
    </w:p>
    <w:p w:rsidR="001F5366" w:rsidRPr="001F5366" w:rsidRDefault="001F5366" w:rsidP="001F5366">
      <w:pPr>
        <w:spacing w:after="120"/>
        <w:ind w:left="284" w:firstLine="567"/>
        <w:jc w:val="both"/>
        <w:rPr>
          <w:sz w:val="16"/>
          <w:szCs w:val="16"/>
        </w:rPr>
      </w:pPr>
      <w:r w:rsidRPr="001F5366">
        <w:rPr>
          <w:sz w:val="16"/>
          <w:szCs w:val="16"/>
        </w:rPr>
        <w:t>Нагрузка для расчета дорожной одежды принята 100 кН в соответствии с ГОСТ Р 52748-2007.</w:t>
      </w:r>
    </w:p>
    <w:p w:rsidR="001F5366" w:rsidRPr="001F5366" w:rsidRDefault="001F5366" w:rsidP="001F5366">
      <w:pPr>
        <w:spacing w:after="120"/>
        <w:ind w:left="284" w:firstLine="567"/>
        <w:jc w:val="both"/>
        <w:rPr>
          <w:sz w:val="16"/>
          <w:szCs w:val="16"/>
        </w:rPr>
      </w:pPr>
      <w:r w:rsidRPr="001F5366">
        <w:rPr>
          <w:sz w:val="16"/>
          <w:szCs w:val="16"/>
        </w:rPr>
        <w:t>Нагрузка на искусственные сооружения принята А11, Н11 по ГОСТ Р 52748-2007.</w:t>
      </w:r>
    </w:p>
    <w:p w:rsidR="00887DE8" w:rsidRPr="001F5366" w:rsidRDefault="00887DE8" w:rsidP="00EC6934">
      <w:pPr>
        <w:tabs>
          <w:tab w:val="left" w:pos="3796"/>
        </w:tabs>
        <w:ind w:firstLine="709"/>
        <w:rPr>
          <w:sz w:val="16"/>
          <w:szCs w:val="16"/>
          <w:lang w:eastAsia="zh-CN"/>
        </w:rPr>
      </w:pPr>
    </w:p>
    <w:p w:rsidR="00887DE8" w:rsidRPr="001F5366" w:rsidRDefault="00887DE8" w:rsidP="00EC6934">
      <w:pPr>
        <w:tabs>
          <w:tab w:val="left" w:pos="3796"/>
        </w:tabs>
        <w:ind w:firstLine="709"/>
        <w:rPr>
          <w:sz w:val="16"/>
          <w:szCs w:val="16"/>
          <w:lang w:eastAsia="zh-CN"/>
        </w:rPr>
      </w:pPr>
    </w:p>
    <w:p w:rsidR="00887DE8" w:rsidRPr="001F5366" w:rsidRDefault="00887DE8" w:rsidP="00EC6934">
      <w:pPr>
        <w:tabs>
          <w:tab w:val="left" w:pos="3796"/>
        </w:tabs>
        <w:ind w:firstLine="709"/>
        <w:rPr>
          <w:sz w:val="16"/>
          <w:szCs w:val="16"/>
          <w:lang w:eastAsia="zh-CN"/>
        </w:rPr>
      </w:pPr>
    </w:p>
    <w:p w:rsidR="00887DE8" w:rsidRPr="00316C63" w:rsidRDefault="00887DE8" w:rsidP="00EC6934">
      <w:pPr>
        <w:tabs>
          <w:tab w:val="left" w:pos="3796"/>
        </w:tabs>
        <w:ind w:firstLine="709"/>
        <w:rPr>
          <w:sz w:val="16"/>
          <w:szCs w:val="16"/>
          <w:lang w:eastAsia="zh-CN"/>
        </w:rPr>
      </w:pPr>
    </w:p>
    <w:p w:rsidR="00E73138" w:rsidRPr="00841EAE" w:rsidRDefault="00E73138" w:rsidP="00E73138">
      <w:pPr>
        <w:pStyle w:val="afffff"/>
        <w:rPr>
          <w:sz w:val="16"/>
          <w:szCs w:val="16"/>
        </w:rPr>
      </w:pPr>
      <w:r w:rsidRPr="00841EAE">
        <w:rPr>
          <w:sz w:val="16"/>
          <w:szCs w:val="16"/>
        </w:rPr>
        <w:t>Основные технико-экономические параметры</w:t>
      </w:r>
    </w:p>
    <w:p w:rsidR="00E73138" w:rsidRPr="00841EAE" w:rsidRDefault="00E73138" w:rsidP="00E73138">
      <w:pPr>
        <w:pStyle w:val="affff3"/>
        <w:keepNext/>
        <w:jc w:val="right"/>
        <w:rPr>
          <w:sz w:val="16"/>
          <w:szCs w:val="16"/>
        </w:rPr>
      </w:pPr>
      <w:r w:rsidRPr="00841EAE">
        <w:rPr>
          <w:sz w:val="16"/>
          <w:szCs w:val="16"/>
        </w:rPr>
        <w:t xml:space="preserve">Таблица </w:t>
      </w:r>
      <w:r w:rsidR="00093A76" w:rsidRPr="00841EAE">
        <w:rPr>
          <w:sz w:val="16"/>
          <w:szCs w:val="16"/>
        </w:rPr>
        <w:fldChar w:fldCharType="begin"/>
      </w:r>
      <w:r w:rsidRPr="00841EAE">
        <w:rPr>
          <w:sz w:val="16"/>
          <w:szCs w:val="16"/>
        </w:rPr>
        <w:instrText xml:space="preserve"> SEQ Таблица \* ARABIC </w:instrText>
      </w:r>
      <w:r w:rsidR="00093A76" w:rsidRPr="00841EAE">
        <w:rPr>
          <w:sz w:val="16"/>
          <w:szCs w:val="16"/>
        </w:rPr>
        <w:fldChar w:fldCharType="separate"/>
      </w:r>
      <w:r w:rsidRPr="00841EAE">
        <w:rPr>
          <w:noProof/>
          <w:sz w:val="16"/>
          <w:szCs w:val="16"/>
        </w:rPr>
        <w:t>3</w:t>
      </w:r>
      <w:r w:rsidR="00093A76" w:rsidRPr="00841EAE">
        <w:rPr>
          <w:sz w:val="16"/>
          <w:szCs w:val="16"/>
        </w:rPr>
        <w:fldChar w:fldCharType="end"/>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0" w:type="dxa"/>
          <w:bottom w:w="57" w:type="dxa"/>
          <w:right w:w="0" w:type="dxa"/>
        </w:tblCellMar>
        <w:tblLook w:val="0000"/>
      </w:tblPr>
      <w:tblGrid>
        <w:gridCol w:w="655"/>
        <w:gridCol w:w="3564"/>
        <w:gridCol w:w="987"/>
        <w:gridCol w:w="4490"/>
      </w:tblGrid>
      <w:tr w:rsidR="00E73138" w:rsidRPr="00841EAE" w:rsidTr="00E73138">
        <w:trPr>
          <w:trHeight w:val="463"/>
          <w:tblHeader/>
          <w:jc w:val="center"/>
        </w:trPr>
        <w:tc>
          <w:tcPr>
            <w:tcW w:w="655" w:type="dxa"/>
            <w:tcBorders>
              <w:top w:val="single" w:sz="4" w:space="0" w:color="auto"/>
              <w:left w:val="single" w:sz="4" w:space="0" w:color="auto"/>
              <w:bottom w:val="single" w:sz="4" w:space="0" w:color="auto"/>
              <w:right w:val="single" w:sz="12" w:space="0" w:color="auto"/>
            </w:tcBorders>
            <w:tcMar>
              <w:top w:w="28" w:type="dxa"/>
              <w:left w:w="57" w:type="dxa"/>
              <w:bottom w:w="28" w:type="dxa"/>
              <w:right w:w="57" w:type="dxa"/>
            </w:tcMar>
            <w:vAlign w:val="center"/>
          </w:tcPr>
          <w:p w:rsidR="00E73138" w:rsidRPr="00841EAE" w:rsidRDefault="00E73138" w:rsidP="00E73138">
            <w:pPr>
              <w:ind w:left="-135"/>
              <w:rPr>
                <w:b/>
                <w:sz w:val="16"/>
                <w:szCs w:val="16"/>
              </w:rPr>
            </w:pPr>
            <w:r w:rsidRPr="00841EAE">
              <w:rPr>
                <w:b/>
                <w:sz w:val="16"/>
                <w:szCs w:val="16"/>
              </w:rPr>
              <w:t xml:space="preserve">№ </w:t>
            </w:r>
            <w:proofErr w:type="gramStart"/>
            <w:r w:rsidRPr="00841EAE">
              <w:rPr>
                <w:b/>
                <w:sz w:val="16"/>
                <w:szCs w:val="16"/>
              </w:rPr>
              <w:t>п</w:t>
            </w:r>
            <w:proofErr w:type="gramEnd"/>
            <w:r w:rsidRPr="00841EAE">
              <w:rPr>
                <w:b/>
                <w:sz w:val="16"/>
                <w:szCs w:val="16"/>
              </w:rPr>
              <w:t>/п</w:t>
            </w:r>
          </w:p>
        </w:tc>
        <w:tc>
          <w:tcPr>
            <w:tcW w:w="3564" w:type="dxa"/>
            <w:tcBorders>
              <w:top w:val="single" w:sz="4" w:space="0" w:color="auto"/>
              <w:left w:val="single" w:sz="12" w:space="0" w:color="auto"/>
              <w:bottom w:val="single" w:sz="4" w:space="0" w:color="auto"/>
              <w:right w:val="single" w:sz="12" w:space="0" w:color="auto"/>
            </w:tcBorders>
            <w:tcMar>
              <w:top w:w="28" w:type="dxa"/>
              <w:left w:w="57" w:type="dxa"/>
              <w:bottom w:w="28" w:type="dxa"/>
              <w:right w:w="57" w:type="dxa"/>
            </w:tcMar>
            <w:vAlign w:val="center"/>
          </w:tcPr>
          <w:p w:rsidR="00E73138" w:rsidRPr="00841EAE" w:rsidRDefault="00E73138" w:rsidP="00E73138">
            <w:pPr>
              <w:rPr>
                <w:b/>
                <w:sz w:val="16"/>
                <w:szCs w:val="16"/>
              </w:rPr>
            </w:pPr>
            <w:r w:rsidRPr="00841EAE">
              <w:rPr>
                <w:b/>
                <w:sz w:val="16"/>
                <w:szCs w:val="16"/>
              </w:rPr>
              <w:t>Наименование показателей</w:t>
            </w:r>
          </w:p>
        </w:tc>
        <w:tc>
          <w:tcPr>
            <w:tcW w:w="987" w:type="dxa"/>
            <w:tcBorders>
              <w:top w:val="single" w:sz="4" w:space="0" w:color="auto"/>
              <w:left w:val="single" w:sz="12" w:space="0" w:color="auto"/>
              <w:bottom w:val="single" w:sz="4" w:space="0" w:color="auto"/>
              <w:right w:val="single" w:sz="12" w:space="0" w:color="auto"/>
            </w:tcBorders>
            <w:tcMar>
              <w:top w:w="28" w:type="dxa"/>
              <w:left w:w="57" w:type="dxa"/>
              <w:bottom w:w="28" w:type="dxa"/>
              <w:right w:w="57" w:type="dxa"/>
            </w:tcMar>
            <w:vAlign w:val="center"/>
          </w:tcPr>
          <w:p w:rsidR="00E73138" w:rsidRPr="00841EAE" w:rsidRDefault="00E73138" w:rsidP="00E73138">
            <w:pPr>
              <w:rPr>
                <w:b/>
                <w:sz w:val="16"/>
                <w:szCs w:val="16"/>
              </w:rPr>
            </w:pPr>
            <w:r w:rsidRPr="00841EAE">
              <w:rPr>
                <w:b/>
                <w:sz w:val="16"/>
                <w:szCs w:val="16"/>
              </w:rPr>
              <w:t>Ед. изм.</w:t>
            </w:r>
          </w:p>
        </w:tc>
        <w:tc>
          <w:tcPr>
            <w:tcW w:w="4490" w:type="dxa"/>
            <w:tcBorders>
              <w:top w:val="single" w:sz="4" w:space="0" w:color="auto"/>
              <w:left w:val="single" w:sz="12" w:space="0" w:color="auto"/>
              <w:bottom w:val="single" w:sz="4" w:space="0" w:color="auto"/>
              <w:right w:val="single" w:sz="4" w:space="0" w:color="auto"/>
            </w:tcBorders>
            <w:tcMar>
              <w:top w:w="28" w:type="dxa"/>
              <w:left w:w="57" w:type="dxa"/>
              <w:bottom w:w="28" w:type="dxa"/>
              <w:right w:w="57" w:type="dxa"/>
            </w:tcMar>
            <w:vAlign w:val="center"/>
          </w:tcPr>
          <w:p w:rsidR="00E73138" w:rsidRPr="00841EAE" w:rsidRDefault="00E73138" w:rsidP="00E73138">
            <w:pPr>
              <w:rPr>
                <w:sz w:val="16"/>
                <w:szCs w:val="16"/>
              </w:rPr>
            </w:pPr>
            <w:r w:rsidRPr="00841EAE">
              <w:rPr>
                <w:b/>
                <w:sz w:val="16"/>
                <w:szCs w:val="16"/>
              </w:rPr>
              <w:t>Количество</w:t>
            </w:r>
          </w:p>
        </w:tc>
      </w:tr>
      <w:tr w:rsidR="00E73138" w:rsidRPr="00841EAE" w:rsidTr="00E73138">
        <w:trPr>
          <w:trHeight w:val="273"/>
          <w:tblHeader/>
          <w:jc w:val="center"/>
        </w:trPr>
        <w:tc>
          <w:tcPr>
            <w:tcW w:w="655" w:type="dxa"/>
            <w:tcBorders>
              <w:top w:val="single" w:sz="4" w:space="0" w:color="auto"/>
              <w:left w:val="single" w:sz="12" w:space="0" w:color="auto"/>
              <w:bottom w:val="single" w:sz="12" w:space="0" w:color="auto"/>
              <w:right w:val="single" w:sz="12" w:space="0" w:color="auto"/>
            </w:tcBorders>
            <w:tcMar>
              <w:top w:w="28" w:type="dxa"/>
              <w:left w:w="57" w:type="dxa"/>
              <w:bottom w:w="28" w:type="dxa"/>
              <w:right w:w="57" w:type="dxa"/>
            </w:tcMar>
          </w:tcPr>
          <w:p w:rsidR="00E73138" w:rsidRPr="00841EAE" w:rsidRDefault="00E73138" w:rsidP="00E73138">
            <w:pPr>
              <w:rPr>
                <w:sz w:val="16"/>
                <w:szCs w:val="16"/>
              </w:rPr>
            </w:pPr>
            <w:r w:rsidRPr="00841EAE">
              <w:rPr>
                <w:sz w:val="16"/>
                <w:szCs w:val="16"/>
              </w:rPr>
              <w:t>1</w:t>
            </w:r>
          </w:p>
        </w:tc>
        <w:tc>
          <w:tcPr>
            <w:tcW w:w="3564" w:type="dxa"/>
            <w:tcBorders>
              <w:top w:val="single" w:sz="4" w:space="0" w:color="auto"/>
              <w:left w:val="single" w:sz="12" w:space="0" w:color="auto"/>
              <w:bottom w:val="single" w:sz="12" w:space="0" w:color="auto"/>
              <w:right w:val="single" w:sz="12" w:space="0" w:color="auto"/>
            </w:tcBorders>
            <w:tcMar>
              <w:top w:w="28" w:type="dxa"/>
              <w:left w:w="57" w:type="dxa"/>
              <w:bottom w:w="28" w:type="dxa"/>
              <w:right w:w="57" w:type="dxa"/>
            </w:tcMar>
          </w:tcPr>
          <w:p w:rsidR="00E73138" w:rsidRPr="00841EAE" w:rsidRDefault="00E73138" w:rsidP="00E73138">
            <w:pPr>
              <w:rPr>
                <w:sz w:val="16"/>
                <w:szCs w:val="16"/>
              </w:rPr>
            </w:pPr>
            <w:r w:rsidRPr="00841EAE">
              <w:rPr>
                <w:sz w:val="16"/>
                <w:szCs w:val="16"/>
              </w:rPr>
              <w:t>2</w:t>
            </w:r>
          </w:p>
        </w:tc>
        <w:tc>
          <w:tcPr>
            <w:tcW w:w="987" w:type="dxa"/>
            <w:tcBorders>
              <w:top w:val="single" w:sz="4" w:space="0" w:color="auto"/>
              <w:left w:val="single" w:sz="12" w:space="0" w:color="auto"/>
              <w:bottom w:val="single" w:sz="12" w:space="0" w:color="auto"/>
              <w:right w:val="single" w:sz="12" w:space="0" w:color="auto"/>
            </w:tcBorders>
            <w:tcMar>
              <w:top w:w="28" w:type="dxa"/>
              <w:left w:w="57" w:type="dxa"/>
              <w:bottom w:w="28" w:type="dxa"/>
              <w:right w:w="57" w:type="dxa"/>
            </w:tcMar>
          </w:tcPr>
          <w:p w:rsidR="00E73138" w:rsidRPr="00841EAE" w:rsidRDefault="00E73138" w:rsidP="00E73138">
            <w:pPr>
              <w:rPr>
                <w:sz w:val="16"/>
                <w:szCs w:val="16"/>
              </w:rPr>
            </w:pPr>
            <w:r w:rsidRPr="00841EAE">
              <w:rPr>
                <w:sz w:val="16"/>
                <w:szCs w:val="16"/>
              </w:rPr>
              <w:t>3</w:t>
            </w:r>
          </w:p>
        </w:tc>
        <w:tc>
          <w:tcPr>
            <w:tcW w:w="4490" w:type="dxa"/>
            <w:tcBorders>
              <w:top w:val="single" w:sz="4" w:space="0" w:color="auto"/>
              <w:left w:val="single" w:sz="12" w:space="0" w:color="auto"/>
              <w:bottom w:val="single" w:sz="12" w:space="0" w:color="auto"/>
              <w:right w:val="single" w:sz="12" w:space="0" w:color="auto"/>
            </w:tcBorders>
            <w:tcMar>
              <w:top w:w="28" w:type="dxa"/>
              <w:left w:w="57" w:type="dxa"/>
              <w:bottom w:w="28" w:type="dxa"/>
              <w:right w:w="57" w:type="dxa"/>
            </w:tcMar>
          </w:tcPr>
          <w:p w:rsidR="00E73138" w:rsidRPr="00841EAE" w:rsidRDefault="00E73138" w:rsidP="00E73138">
            <w:pPr>
              <w:rPr>
                <w:sz w:val="16"/>
                <w:szCs w:val="16"/>
              </w:rPr>
            </w:pPr>
            <w:r w:rsidRPr="00841EAE">
              <w:rPr>
                <w:sz w:val="16"/>
                <w:szCs w:val="16"/>
              </w:rPr>
              <w:t>4</w:t>
            </w:r>
          </w:p>
        </w:tc>
      </w:tr>
      <w:tr w:rsidR="00E73138" w:rsidRPr="00841EAE" w:rsidTr="00E73138">
        <w:trPr>
          <w:trHeight w:val="287"/>
          <w:tblHeader/>
          <w:jc w:val="center"/>
        </w:trPr>
        <w:tc>
          <w:tcPr>
            <w:tcW w:w="655" w:type="dxa"/>
            <w:tcBorders>
              <w:top w:val="single" w:sz="12" w:space="0" w:color="auto"/>
              <w:left w:val="single" w:sz="12" w:space="0" w:color="auto"/>
              <w:bottom w:val="single" w:sz="4" w:space="0" w:color="auto"/>
              <w:right w:val="single" w:sz="12" w:space="0" w:color="auto"/>
            </w:tcBorders>
            <w:tcMar>
              <w:top w:w="28" w:type="dxa"/>
              <w:left w:w="57" w:type="dxa"/>
              <w:bottom w:w="28" w:type="dxa"/>
              <w:right w:w="57" w:type="dxa"/>
            </w:tcMar>
            <w:vAlign w:val="center"/>
          </w:tcPr>
          <w:p w:rsidR="00E73138" w:rsidRPr="00841EAE" w:rsidRDefault="00E73138" w:rsidP="00C62671">
            <w:pPr>
              <w:widowControl/>
              <w:numPr>
                <w:ilvl w:val="0"/>
                <w:numId w:val="9"/>
              </w:numPr>
              <w:autoSpaceDE/>
              <w:autoSpaceDN/>
              <w:adjustRightInd/>
              <w:jc w:val="center"/>
              <w:rPr>
                <w:sz w:val="16"/>
                <w:szCs w:val="16"/>
              </w:rPr>
            </w:pPr>
          </w:p>
        </w:tc>
        <w:tc>
          <w:tcPr>
            <w:tcW w:w="3564" w:type="dxa"/>
            <w:tcBorders>
              <w:top w:val="single" w:sz="12" w:space="0" w:color="auto"/>
              <w:left w:val="single" w:sz="12" w:space="0" w:color="auto"/>
              <w:bottom w:val="single" w:sz="4" w:space="0" w:color="auto"/>
              <w:right w:val="single" w:sz="12" w:space="0" w:color="auto"/>
            </w:tcBorders>
            <w:tcMar>
              <w:top w:w="28" w:type="dxa"/>
              <w:left w:w="57" w:type="dxa"/>
              <w:bottom w:w="28" w:type="dxa"/>
              <w:right w:w="57" w:type="dxa"/>
            </w:tcMar>
            <w:vAlign w:val="center"/>
          </w:tcPr>
          <w:p w:rsidR="00E73138" w:rsidRPr="00841EAE" w:rsidRDefault="00E73138" w:rsidP="00E73138">
            <w:pPr>
              <w:spacing w:line="192" w:lineRule="auto"/>
              <w:rPr>
                <w:sz w:val="16"/>
                <w:szCs w:val="16"/>
              </w:rPr>
            </w:pPr>
            <w:r w:rsidRPr="00841EAE">
              <w:rPr>
                <w:sz w:val="16"/>
                <w:szCs w:val="16"/>
              </w:rPr>
              <w:t>Категория дороги</w:t>
            </w:r>
          </w:p>
        </w:tc>
        <w:tc>
          <w:tcPr>
            <w:tcW w:w="987" w:type="dxa"/>
            <w:tcBorders>
              <w:top w:val="single" w:sz="12" w:space="0" w:color="auto"/>
              <w:left w:val="single" w:sz="12" w:space="0" w:color="auto"/>
              <w:bottom w:val="single" w:sz="4" w:space="0" w:color="auto"/>
              <w:right w:val="single" w:sz="12" w:space="0" w:color="auto"/>
            </w:tcBorders>
            <w:tcMar>
              <w:top w:w="28" w:type="dxa"/>
              <w:left w:w="57" w:type="dxa"/>
              <w:bottom w:w="28" w:type="dxa"/>
              <w:right w:w="57" w:type="dxa"/>
            </w:tcMar>
            <w:vAlign w:val="center"/>
          </w:tcPr>
          <w:p w:rsidR="00E73138" w:rsidRPr="00841EAE" w:rsidRDefault="00E73138" w:rsidP="00E73138">
            <w:pPr>
              <w:rPr>
                <w:sz w:val="16"/>
                <w:szCs w:val="16"/>
              </w:rPr>
            </w:pPr>
            <w:r w:rsidRPr="00841EAE">
              <w:rPr>
                <w:sz w:val="16"/>
                <w:szCs w:val="16"/>
              </w:rPr>
              <w:t>–</w:t>
            </w:r>
          </w:p>
        </w:tc>
        <w:tc>
          <w:tcPr>
            <w:tcW w:w="4490" w:type="dxa"/>
            <w:tcBorders>
              <w:top w:val="single" w:sz="12" w:space="0" w:color="auto"/>
              <w:left w:val="single" w:sz="12" w:space="0" w:color="auto"/>
              <w:bottom w:val="single" w:sz="4" w:space="0" w:color="auto"/>
              <w:right w:val="single" w:sz="12" w:space="0" w:color="auto"/>
            </w:tcBorders>
            <w:tcMar>
              <w:top w:w="28" w:type="dxa"/>
              <w:left w:w="57" w:type="dxa"/>
              <w:bottom w:w="28" w:type="dxa"/>
              <w:right w:w="57" w:type="dxa"/>
            </w:tcMar>
            <w:vAlign w:val="center"/>
          </w:tcPr>
          <w:p w:rsidR="00E73138" w:rsidRPr="00841EAE" w:rsidRDefault="00E73138" w:rsidP="00E73138">
            <w:pPr>
              <w:tabs>
                <w:tab w:val="left" w:pos="34"/>
              </w:tabs>
              <w:spacing w:line="192" w:lineRule="auto"/>
              <w:rPr>
                <w:spacing w:val="-14"/>
                <w:sz w:val="16"/>
                <w:szCs w:val="16"/>
              </w:rPr>
            </w:pPr>
            <w:r w:rsidRPr="00841EAE">
              <w:rPr>
                <w:sz w:val="16"/>
                <w:szCs w:val="16"/>
                <w:lang w:val="en-US"/>
              </w:rPr>
              <w:t>V</w:t>
            </w:r>
          </w:p>
        </w:tc>
      </w:tr>
      <w:tr w:rsidR="00E73138" w:rsidRPr="00841EAE" w:rsidTr="00E73138">
        <w:trPr>
          <w:trHeight w:val="171"/>
          <w:tblHeader/>
          <w:jc w:val="center"/>
        </w:trPr>
        <w:tc>
          <w:tcPr>
            <w:tcW w:w="655" w:type="dxa"/>
            <w:tcBorders>
              <w:top w:val="single" w:sz="4" w:space="0" w:color="auto"/>
              <w:left w:val="single" w:sz="12" w:space="0" w:color="auto"/>
              <w:bottom w:val="single" w:sz="4" w:space="0" w:color="auto"/>
              <w:right w:val="single" w:sz="12" w:space="0" w:color="auto"/>
            </w:tcBorders>
            <w:tcMar>
              <w:top w:w="28" w:type="dxa"/>
              <w:left w:w="57" w:type="dxa"/>
              <w:bottom w:w="28" w:type="dxa"/>
              <w:right w:w="57" w:type="dxa"/>
            </w:tcMar>
            <w:vAlign w:val="center"/>
          </w:tcPr>
          <w:p w:rsidR="00E73138" w:rsidRPr="00841EAE" w:rsidRDefault="00E73138" w:rsidP="00C62671">
            <w:pPr>
              <w:widowControl/>
              <w:numPr>
                <w:ilvl w:val="0"/>
                <w:numId w:val="9"/>
              </w:numPr>
              <w:autoSpaceDE/>
              <w:autoSpaceDN/>
              <w:adjustRightInd/>
              <w:jc w:val="center"/>
              <w:rPr>
                <w:sz w:val="16"/>
                <w:szCs w:val="16"/>
              </w:rPr>
            </w:pPr>
          </w:p>
        </w:tc>
        <w:tc>
          <w:tcPr>
            <w:tcW w:w="3564" w:type="dxa"/>
            <w:tcBorders>
              <w:top w:val="single" w:sz="4" w:space="0" w:color="auto"/>
              <w:left w:val="single" w:sz="12" w:space="0" w:color="auto"/>
              <w:bottom w:val="single" w:sz="4" w:space="0" w:color="auto"/>
              <w:right w:val="single" w:sz="12" w:space="0" w:color="auto"/>
            </w:tcBorders>
            <w:tcMar>
              <w:top w:w="28" w:type="dxa"/>
              <w:left w:w="57" w:type="dxa"/>
              <w:bottom w:w="28" w:type="dxa"/>
              <w:right w:w="57" w:type="dxa"/>
            </w:tcMar>
            <w:vAlign w:val="center"/>
          </w:tcPr>
          <w:p w:rsidR="00E73138" w:rsidRPr="00841EAE" w:rsidRDefault="00E73138" w:rsidP="00E73138">
            <w:pPr>
              <w:spacing w:line="192" w:lineRule="auto"/>
              <w:rPr>
                <w:sz w:val="16"/>
                <w:szCs w:val="16"/>
              </w:rPr>
            </w:pPr>
            <w:r w:rsidRPr="00841EAE">
              <w:rPr>
                <w:sz w:val="16"/>
                <w:szCs w:val="16"/>
              </w:rPr>
              <w:t>Класс автодороги</w:t>
            </w:r>
          </w:p>
        </w:tc>
        <w:tc>
          <w:tcPr>
            <w:tcW w:w="987" w:type="dxa"/>
            <w:tcBorders>
              <w:top w:val="single" w:sz="4" w:space="0" w:color="auto"/>
              <w:left w:val="single" w:sz="12" w:space="0" w:color="auto"/>
              <w:bottom w:val="single" w:sz="4" w:space="0" w:color="auto"/>
              <w:right w:val="single" w:sz="12" w:space="0" w:color="auto"/>
            </w:tcBorders>
            <w:tcMar>
              <w:top w:w="28" w:type="dxa"/>
              <w:left w:w="57" w:type="dxa"/>
              <w:bottom w:w="28" w:type="dxa"/>
              <w:right w:w="57" w:type="dxa"/>
            </w:tcMar>
            <w:vAlign w:val="center"/>
          </w:tcPr>
          <w:p w:rsidR="00E73138" w:rsidRPr="00841EAE" w:rsidRDefault="00E73138" w:rsidP="00E73138">
            <w:pPr>
              <w:rPr>
                <w:sz w:val="16"/>
                <w:szCs w:val="16"/>
              </w:rPr>
            </w:pPr>
          </w:p>
        </w:tc>
        <w:tc>
          <w:tcPr>
            <w:tcW w:w="4490" w:type="dxa"/>
            <w:tcBorders>
              <w:top w:val="single" w:sz="4" w:space="0" w:color="auto"/>
              <w:left w:val="single" w:sz="12" w:space="0" w:color="auto"/>
              <w:bottom w:val="single" w:sz="4" w:space="0" w:color="auto"/>
              <w:right w:val="single" w:sz="12" w:space="0" w:color="auto"/>
            </w:tcBorders>
            <w:tcMar>
              <w:top w:w="28" w:type="dxa"/>
              <w:left w:w="57" w:type="dxa"/>
              <w:bottom w:w="28" w:type="dxa"/>
              <w:right w:w="57" w:type="dxa"/>
            </w:tcMar>
            <w:vAlign w:val="center"/>
          </w:tcPr>
          <w:p w:rsidR="00E73138" w:rsidRPr="00841EAE" w:rsidRDefault="00E73138" w:rsidP="00E73138">
            <w:pPr>
              <w:tabs>
                <w:tab w:val="left" w:pos="34"/>
              </w:tabs>
              <w:rPr>
                <w:spacing w:val="-14"/>
                <w:sz w:val="16"/>
                <w:szCs w:val="16"/>
              </w:rPr>
            </w:pPr>
            <w:r w:rsidRPr="00841EAE">
              <w:rPr>
                <w:spacing w:val="-14"/>
                <w:sz w:val="16"/>
                <w:szCs w:val="16"/>
              </w:rPr>
              <w:t>Обычная дорога</w:t>
            </w:r>
          </w:p>
        </w:tc>
      </w:tr>
      <w:tr w:rsidR="00E73138" w:rsidRPr="00841EAE" w:rsidTr="00E73138">
        <w:trPr>
          <w:trHeight w:val="160"/>
          <w:tblHeader/>
          <w:jc w:val="center"/>
        </w:trPr>
        <w:tc>
          <w:tcPr>
            <w:tcW w:w="655" w:type="dxa"/>
            <w:tcBorders>
              <w:top w:val="single" w:sz="4" w:space="0" w:color="auto"/>
              <w:left w:val="single" w:sz="12" w:space="0" w:color="auto"/>
              <w:bottom w:val="single" w:sz="4" w:space="0" w:color="auto"/>
              <w:right w:val="single" w:sz="12" w:space="0" w:color="auto"/>
            </w:tcBorders>
            <w:tcMar>
              <w:top w:w="28" w:type="dxa"/>
              <w:left w:w="57" w:type="dxa"/>
              <w:bottom w:w="28" w:type="dxa"/>
              <w:right w:w="57" w:type="dxa"/>
            </w:tcMar>
            <w:vAlign w:val="center"/>
          </w:tcPr>
          <w:p w:rsidR="00E73138" w:rsidRPr="00841EAE" w:rsidRDefault="00E73138" w:rsidP="00C62671">
            <w:pPr>
              <w:widowControl/>
              <w:numPr>
                <w:ilvl w:val="0"/>
                <w:numId w:val="9"/>
              </w:numPr>
              <w:autoSpaceDE/>
              <w:autoSpaceDN/>
              <w:adjustRightInd/>
              <w:jc w:val="center"/>
              <w:rPr>
                <w:sz w:val="16"/>
                <w:szCs w:val="16"/>
              </w:rPr>
            </w:pPr>
          </w:p>
        </w:tc>
        <w:tc>
          <w:tcPr>
            <w:tcW w:w="3564" w:type="dxa"/>
            <w:tcBorders>
              <w:top w:val="single" w:sz="4" w:space="0" w:color="auto"/>
              <w:left w:val="single" w:sz="12" w:space="0" w:color="auto"/>
              <w:bottom w:val="single" w:sz="4" w:space="0" w:color="auto"/>
              <w:right w:val="single" w:sz="12" w:space="0" w:color="auto"/>
            </w:tcBorders>
            <w:tcMar>
              <w:top w:w="28" w:type="dxa"/>
              <w:left w:w="57" w:type="dxa"/>
              <w:bottom w:w="28" w:type="dxa"/>
              <w:right w:w="57" w:type="dxa"/>
            </w:tcMar>
            <w:vAlign w:val="center"/>
          </w:tcPr>
          <w:p w:rsidR="00E73138" w:rsidRPr="00841EAE" w:rsidRDefault="00E73138" w:rsidP="00E73138">
            <w:pPr>
              <w:spacing w:line="192" w:lineRule="auto"/>
              <w:rPr>
                <w:sz w:val="16"/>
                <w:szCs w:val="16"/>
              </w:rPr>
            </w:pPr>
            <w:r w:rsidRPr="00841EAE">
              <w:rPr>
                <w:sz w:val="16"/>
                <w:szCs w:val="16"/>
              </w:rPr>
              <w:t>Основная расчетная скорость</w:t>
            </w:r>
          </w:p>
        </w:tc>
        <w:tc>
          <w:tcPr>
            <w:tcW w:w="987" w:type="dxa"/>
            <w:tcBorders>
              <w:top w:val="single" w:sz="4" w:space="0" w:color="auto"/>
              <w:left w:val="single" w:sz="12" w:space="0" w:color="auto"/>
              <w:bottom w:val="single" w:sz="4" w:space="0" w:color="auto"/>
              <w:right w:val="single" w:sz="12" w:space="0" w:color="auto"/>
            </w:tcBorders>
            <w:tcMar>
              <w:top w:w="28" w:type="dxa"/>
              <w:left w:w="57" w:type="dxa"/>
              <w:bottom w:w="28" w:type="dxa"/>
              <w:right w:w="57" w:type="dxa"/>
            </w:tcMar>
            <w:vAlign w:val="center"/>
          </w:tcPr>
          <w:p w:rsidR="00E73138" w:rsidRPr="00841EAE" w:rsidRDefault="00E73138" w:rsidP="00E73138">
            <w:pPr>
              <w:rPr>
                <w:sz w:val="16"/>
                <w:szCs w:val="16"/>
              </w:rPr>
            </w:pPr>
            <w:proofErr w:type="gramStart"/>
            <w:r w:rsidRPr="00841EAE">
              <w:rPr>
                <w:sz w:val="16"/>
                <w:szCs w:val="16"/>
              </w:rPr>
              <w:t>км</w:t>
            </w:r>
            <w:proofErr w:type="gramEnd"/>
            <w:r w:rsidRPr="00841EAE">
              <w:rPr>
                <w:sz w:val="16"/>
                <w:szCs w:val="16"/>
              </w:rPr>
              <w:t>/час</w:t>
            </w:r>
          </w:p>
        </w:tc>
        <w:tc>
          <w:tcPr>
            <w:tcW w:w="4490" w:type="dxa"/>
            <w:tcBorders>
              <w:top w:val="single" w:sz="4" w:space="0" w:color="auto"/>
              <w:left w:val="single" w:sz="12" w:space="0" w:color="auto"/>
              <w:bottom w:val="single" w:sz="4" w:space="0" w:color="auto"/>
              <w:right w:val="single" w:sz="12" w:space="0" w:color="auto"/>
            </w:tcBorders>
            <w:tcMar>
              <w:top w:w="28" w:type="dxa"/>
              <w:left w:w="57" w:type="dxa"/>
              <w:bottom w:w="28" w:type="dxa"/>
              <w:right w:w="57" w:type="dxa"/>
            </w:tcMar>
            <w:vAlign w:val="center"/>
          </w:tcPr>
          <w:p w:rsidR="00E73138" w:rsidRPr="00841EAE" w:rsidRDefault="00E73138" w:rsidP="00E73138">
            <w:pPr>
              <w:tabs>
                <w:tab w:val="left" w:pos="34"/>
              </w:tabs>
              <w:rPr>
                <w:spacing w:val="-14"/>
                <w:sz w:val="16"/>
                <w:szCs w:val="16"/>
              </w:rPr>
            </w:pPr>
            <w:r w:rsidRPr="00841EAE">
              <w:rPr>
                <w:spacing w:val="-14"/>
                <w:sz w:val="16"/>
                <w:szCs w:val="16"/>
              </w:rPr>
              <w:t>60</w:t>
            </w:r>
          </w:p>
        </w:tc>
      </w:tr>
      <w:tr w:rsidR="00E73138" w:rsidRPr="00841EAE" w:rsidTr="00E73138">
        <w:trPr>
          <w:trHeight w:val="182"/>
          <w:tblHeader/>
          <w:jc w:val="center"/>
        </w:trPr>
        <w:tc>
          <w:tcPr>
            <w:tcW w:w="655" w:type="dxa"/>
            <w:tcBorders>
              <w:top w:val="single" w:sz="4" w:space="0" w:color="auto"/>
              <w:left w:val="single" w:sz="12" w:space="0" w:color="auto"/>
              <w:bottom w:val="single" w:sz="4" w:space="0" w:color="auto"/>
              <w:right w:val="single" w:sz="12" w:space="0" w:color="auto"/>
            </w:tcBorders>
            <w:tcMar>
              <w:top w:w="28" w:type="dxa"/>
              <w:left w:w="57" w:type="dxa"/>
              <w:bottom w:w="28" w:type="dxa"/>
              <w:right w:w="57" w:type="dxa"/>
            </w:tcMar>
            <w:vAlign w:val="center"/>
          </w:tcPr>
          <w:p w:rsidR="00E73138" w:rsidRPr="00841EAE" w:rsidRDefault="00E73138" w:rsidP="00C62671">
            <w:pPr>
              <w:widowControl/>
              <w:numPr>
                <w:ilvl w:val="0"/>
                <w:numId w:val="9"/>
              </w:numPr>
              <w:autoSpaceDE/>
              <w:autoSpaceDN/>
              <w:adjustRightInd/>
              <w:jc w:val="center"/>
              <w:rPr>
                <w:sz w:val="16"/>
                <w:szCs w:val="16"/>
              </w:rPr>
            </w:pPr>
          </w:p>
        </w:tc>
        <w:tc>
          <w:tcPr>
            <w:tcW w:w="3564" w:type="dxa"/>
            <w:tcBorders>
              <w:top w:val="single" w:sz="4" w:space="0" w:color="auto"/>
              <w:left w:val="single" w:sz="12" w:space="0" w:color="auto"/>
              <w:bottom w:val="single" w:sz="4" w:space="0" w:color="auto"/>
              <w:right w:val="single" w:sz="12" w:space="0" w:color="auto"/>
            </w:tcBorders>
            <w:tcMar>
              <w:top w:w="28" w:type="dxa"/>
              <w:left w:w="57" w:type="dxa"/>
              <w:bottom w:w="28" w:type="dxa"/>
              <w:right w:w="57" w:type="dxa"/>
            </w:tcMar>
            <w:vAlign w:val="center"/>
          </w:tcPr>
          <w:p w:rsidR="00E73138" w:rsidRPr="00841EAE" w:rsidRDefault="00E73138" w:rsidP="00E73138">
            <w:pPr>
              <w:spacing w:line="192" w:lineRule="auto"/>
              <w:rPr>
                <w:sz w:val="16"/>
                <w:szCs w:val="16"/>
              </w:rPr>
            </w:pPr>
            <w:r w:rsidRPr="00841EAE">
              <w:rPr>
                <w:sz w:val="16"/>
                <w:szCs w:val="16"/>
              </w:rPr>
              <w:t>Ширина полосы движения</w:t>
            </w:r>
          </w:p>
        </w:tc>
        <w:tc>
          <w:tcPr>
            <w:tcW w:w="987" w:type="dxa"/>
            <w:tcBorders>
              <w:top w:val="single" w:sz="4" w:space="0" w:color="auto"/>
              <w:left w:val="single" w:sz="12" w:space="0" w:color="auto"/>
              <w:bottom w:val="single" w:sz="4" w:space="0" w:color="auto"/>
              <w:right w:val="single" w:sz="12" w:space="0" w:color="auto"/>
            </w:tcBorders>
            <w:tcMar>
              <w:top w:w="28" w:type="dxa"/>
              <w:left w:w="57" w:type="dxa"/>
              <w:bottom w:w="28" w:type="dxa"/>
              <w:right w:w="57" w:type="dxa"/>
            </w:tcMar>
            <w:vAlign w:val="center"/>
          </w:tcPr>
          <w:p w:rsidR="00E73138" w:rsidRPr="00841EAE" w:rsidRDefault="00E73138" w:rsidP="00E73138">
            <w:pPr>
              <w:rPr>
                <w:sz w:val="16"/>
                <w:szCs w:val="16"/>
              </w:rPr>
            </w:pPr>
            <w:r w:rsidRPr="00841EAE">
              <w:rPr>
                <w:sz w:val="16"/>
                <w:szCs w:val="16"/>
              </w:rPr>
              <w:t>м</w:t>
            </w:r>
          </w:p>
        </w:tc>
        <w:tc>
          <w:tcPr>
            <w:tcW w:w="4490" w:type="dxa"/>
            <w:tcBorders>
              <w:top w:val="single" w:sz="4" w:space="0" w:color="auto"/>
              <w:left w:val="single" w:sz="12" w:space="0" w:color="auto"/>
              <w:bottom w:val="single" w:sz="4" w:space="0" w:color="auto"/>
              <w:right w:val="single" w:sz="12" w:space="0" w:color="auto"/>
            </w:tcBorders>
            <w:tcMar>
              <w:top w:w="28" w:type="dxa"/>
              <w:left w:w="57" w:type="dxa"/>
              <w:bottom w:w="28" w:type="dxa"/>
              <w:right w:w="57" w:type="dxa"/>
            </w:tcMar>
            <w:vAlign w:val="center"/>
          </w:tcPr>
          <w:p w:rsidR="00E73138" w:rsidRPr="00841EAE" w:rsidRDefault="00E73138" w:rsidP="00E73138">
            <w:pPr>
              <w:tabs>
                <w:tab w:val="left" w:pos="34"/>
              </w:tabs>
              <w:rPr>
                <w:spacing w:val="-14"/>
                <w:sz w:val="16"/>
                <w:szCs w:val="16"/>
              </w:rPr>
            </w:pPr>
            <w:r w:rsidRPr="00841EAE">
              <w:rPr>
                <w:spacing w:val="-14"/>
                <w:sz w:val="16"/>
                <w:szCs w:val="16"/>
              </w:rPr>
              <w:t>4,5</w:t>
            </w:r>
          </w:p>
        </w:tc>
      </w:tr>
      <w:tr w:rsidR="00E73138" w:rsidRPr="00841EAE" w:rsidTr="00E73138">
        <w:trPr>
          <w:trHeight w:val="255"/>
          <w:tblHeader/>
          <w:jc w:val="center"/>
        </w:trPr>
        <w:tc>
          <w:tcPr>
            <w:tcW w:w="655" w:type="dxa"/>
            <w:tcBorders>
              <w:top w:val="single" w:sz="4" w:space="0" w:color="auto"/>
              <w:left w:val="single" w:sz="12" w:space="0" w:color="auto"/>
              <w:bottom w:val="single" w:sz="4" w:space="0" w:color="auto"/>
              <w:right w:val="single" w:sz="12" w:space="0" w:color="auto"/>
            </w:tcBorders>
            <w:tcMar>
              <w:top w:w="28" w:type="dxa"/>
              <w:left w:w="57" w:type="dxa"/>
              <w:bottom w:w="28" w:type="dxa"/>
              <w:right w:w="57" w:type="dxa"/>
            </w:tcMar>
            <w:vAlign w:val="center"/>
          </w:tcPr>
          <w:p w:rsidR="00E73138" w:rsidRPr="00841EAE" w:rsidRDefault="00E73138" w:rsidP="00C62671">
            <w:pPr>
              <w:widowControl/>
              <w:numPr>
                <w:ilvl w:val="0"/>
                <w:numId w:val="9"/>
              </w:numPr>
              <w:autoSpaceDE/>
              <w:autoSpaceDN/>
              <w:adjustRightInd/>
              <w:jc w:val="center"/>
              <w:rPr>
                <w:sz w:val="16"/>
                <w:szCs w:val="16"/>
              </w:rPr>
            </w:pPr>
          </w:p>
        </w:tc>
        <w:tc>
          <w:tcPr>
            <w:tcW w:w="3564" w:type="dxa"/>
            <w:tcBorders>
              <w:top w:val="single" w:sz="4" w:space="0" w:color="auto"/>
              <w:left w:val="single" w:sz="12" w:space="0" w:color="auto"/>
              <w:bottom w:val="single" w:sz="4" w:space="0" w:color="auto"/>
              <w:right w:val="single" w:sz="12" w:space="0" w:color="auto"/>
            </w:tcBorders>
            <w:tcMar>
              <w:top w:w="28" w:type="dxa"/>
              <w:left w:w="57" w:type="dxa"/>
              <w:bottom w:w="28" w:type="dxa"/>
              <w:right w:w="57" w:type="dxa"/>
            </w:tcMar>
            <w:vAlign w:val="center"/>
          </w:tcPr>
          <w:p w:rsidR="00E73138" w:rsidRPr="00841EAE" w:rsidRDefault="00E73138" w:rsidP="00E73138">
            <w:pPr>
              <w:spacing w:line="192" w:lineRule="auto"/>
              <w:rPr>
                <w:sz w:val="16"/>
                <w:szCs w:val="16"/>
              </w:rPr>
            </w:pPr>
            <w:r w:rsidRPr="00841EAE">
              <w:rPr>
                <w:sz w:val="16"/>
                <w:szCs w:val="16"/>
              </w:rPr>
              <w:t>Число полос движения</w:t>
            </w:r>
          </w:p>
        </w:tc>
        <w:tc>
          <w:tcPr>
            <w:tcW w:w="987" w:type="dxa"/>
            <w:tcBorders>
              <w:top w:val="single" w:sz="4" w:space="0" w:color="auto"/>
              <w:left w:val="single" w:sz="12" w:space="0" w:color="auto"/>
              <w:bottom w:val="single" w:sz="4" w:space="0" w:color="auto"/>
              <w:right w:val="single" w:sz="12" w:space="0" w:color="auto"/>
            </w:tcBorders>
            <w:tcMar>
              <w:top w:w="28" w:type="dxa"/>
              <w:left w:w="57" w:type="dxa"/>
              <w:bottom w:w="28" w:type="dxa"/>
              <w:right w:w="57" w:type="dxa"/>
            </w:tcMar>
            <w:vAlign w:val="center"/>
          </w:tcPr>
          <w:p w:rsidR="00E73138" w:rsidRPr="00841EAE" w:rsidRDefault="00E73138" w:rsidP="00E73138">
            <w:pPr>
              <w:rPr>
                <w:sz w:val="16"/>
                <w:szCs w:val="16"/>
              </w:rPr>
            </w:pPr>
            <w:r w:rsidRPr="00841EAE">
              <w:rPr>
                <w:sz w:val="16"/>
                <w:szCs w:val="16"/>
              </w:rPr>
              <w:t>–</w:t>
            </w:r>
          </w:p>
        </w:tc>
        <w:tc>
          <w:tcPr>
            <w:tcW w:w="4490" w:type="dxa"/>
            <w:tcBorders>
              <w:top w:val="single" w:sz="4" w:space="0" w:color="auto"/>
              <w:left w:val="single" w:sz="12" w:space="0" w:color="auto"/>
              <w:bottom w:val="single" w:sz="4" w:space="0" w:color="auto"/>
              <w:right w:val="single" w:sz="12" w:space="0" w:color="auto"/>
            </w:tcBorders>
            <w:tcMar>
              <w:top w:w="28" w:type="dxa"/>
              <w:left w:w="57" w:type="dxa"/>
              <w:bottom w:w="28" w:type="dxa"/>
              <w:right w:w="57" w:type="dxa"/>
            </w:tcMar>
            <w:vAlign w:val="center"/>
          </w:tcPr>
          <w:p w:rsidR="00E73138" w:rsidRPr="00841EAE" w:rsidRDefault="00E73138" w:rsidP="00E73138">
            <w:pPr>
              <w:tabs>
                <w:tab w:val="left" w:pos="783"/>
              </w:tabs>
              <w:rPr>
                <w:sz w:val="16"/>
                <w:szCs w:val="16"/>
              </w:rPr>
            </w:pPr>
            <w:r w:rsidRPr="00841EAE">
              <w:rPr>
                <w:sz w:val="16"/>
                <w:szCs w:val="16"/>
              </w:rPr>
              <w:t>1</w:t>
            </w:r>
          </w:p>
        </w:tc>
      </w:tr>
      <w:tr w:rsidR="00E73138" w:rsidRPr="00841EAE" w:rsidTr="00E73138">
        <w:trPr>
          <w:trHeight w:val="207"/>
          <w:tblHeader/>
          <w:jc w:val="center"/>
        </w:trPr>
        <w:tc>
          <w:tcPr>
            <w:tcW w:w="655" w:type="dxa"/>
            <w:tcBorders>
              <w:top w:val="single" w:sz="4" w:space="0" w:color="auto"/>
              <w:left w:val="single" w:sz="12" w:space="0" w:color="auto"/>
              <w:bottom w:val="single" w:sz="4" w:space="0" w:color="auto"/>
              <w:right w:val="single" w:sz="12" w:space="0" w:color="auto"/>
            </w:tcBorders>
            <w:tcMar>
              <w:top w:w="28" w:type="dxa"/>
              <w:left w:w="57" w:type="dxa"/>
              <w:bottom w:w="28" w:type="dxa"/>
              <w:right w:w="57" w:type="dxa"/>
            </w:tcMar>
            <w:vAlign w:val="center"/>
          </w:tcPr>
          <w:p w:rsidR="00E73138" w:rsidRPr="00841EAE" w:rsidRDefault="00E73138" w:rsidP="00C62671">
            <w:pPr>
              <w:widowControl/>
              <w:numPr>
                <w:ilvl w:val="0"/>
                <w:numId w:val="9"/>
              </w:numPr>
              <w:autoSpaceDE/>
              <w:autoSpaceDN/>
              <w:adjustRightInd/>
              <w:jc w:val="center"/>
              <w:rPr>
                <w:sz w:val="16"/>
                <w:szCs w:val="16"/>
              </w:rPr>
            </w:pPr>
          </w:p>
        </w:tc>
        <w:tc>
          <w:tcPr>
            <w:tcW w:w="3564" w:type="dxa"/>
            <w:tcBorders>
              <w:top w:val="single" w:sz="4" w:space="0" w:color="auto"/>
              <w:left w:val="single" w:sz="12" w:space="0" w:color="auto"/>
              <w:bottom w:val="single" w:sz="4" w:space="0" w:color="auto"/>
              <w:right w:val="single" w:sz="12" w:space="0" w:color="auto"/>
            </w:tcBorders>
            <w:tcMar>
              <w:top w:w="28" w:type="dxa"/>
              <w:left w:w="57" w:type="dxa"/>
              <w:bottom w:w="28" w:type="dxa"/>
              <w:right w:w="57" w:type="dxa"/>
            </w:tcMar>
            <w:vAlign w:val="center"/>
          </w:tcPr>
          <w:p w:rsidR="00E73138" w:rsidRPr="00841EAE" w:rsidRDefault="00E73138" w:rsidP="00E73138">
            <w:pPr>
              <w:spacing w:line="192" w:lineRule="auto"/>
              <w:rPr>
                <w:sz w:val="16"/>
                <w:szCs w:val="16"/>
              </w:rPr>
            </w:pPr>
            <w:r w:rsidRPr="00841EAE">
              <w:rPr>
                <w:sz w:val="16"/>
                <w:szCs w:val="16"/>
              </w:rPr>
              <w:t>Ширина разделительной полосы</w:t>
            </w:r>
          </w:p>
        </w:tc>
        <w:tc>
          <w:tcPr>
            <w:tcW w:w="987" w:type="dxa"/>
            <w:tcBorders>
              <w:top w:val="single" w:sz="4" w:space="0" w:color="auto"/>
              <w:left w:val="single" w:sz="12" w:space="0" w:color="auto"/>
              <w:bottom w:val="single" w:sz="4" w:space="0" w:color="auto"/>
              <w:right w:val="single" w:sz="12" w:space="0" w:color="auto"/>
            </w:tcBorders>
            <w:tcMar>
              <w:top w:w="28" w:type="dxa"/>
              <w:left w:w="57" w:type="dxa"/>
              <w:bottom w:w="28" w:type="dxa"/>
              <w:right w:w="57" w:type="dxa"/>
            </w:tcMar>
            <w:vAlign w:val="center"/>
          </w:tcPr>
          <w:p w:rsidR="00E73138" w:rsidRPr="00841EAE" w:rsidRDefault="00E73138" w:rsidP="00E73138">
            <w:pPr>
              <w:rPr>
                <w:sz w:val="16"/>
                <w:szCs w:val="16"/>
              </w:rPr>
            </w:pPr>
            <w:r w:rsidRPr="00841EAE">
              <w:rPr>
                <w:sz w:val="16"/>
                <w:szCs w:val="16"/>
              </w:rPr>
              <w:t>м</w:t>
            </w:r>
          </w:p>
        </w:tc>
        <w:tc>
          <w:tcPr>
            <w:tcW w:w="4490" w:type="dxa"/>
            <w:tcBorders>
              <w:top w:val="single" w:sz="4" w:space="0" w:color="auto"/>
              <w:left w:val="single" w:sz="12" w:space="0" w:color="auto"/>
              <w:bottom w:val="single" w:sz="4" w:space="0" w:color="auto"/>
              <w:right w:val="single" w:sz="12" w:space="0" w:color="auto"/>
            </w:tcBorders>
            <w:tcMar>
              <w:top w:w="28" w:type="dxa"/>
              <w:left w:w="57" w:type="dxa"/>
              <w:bottom w:w="28" w:type="dxa"/>
              <w:right w:w="57" w:type="dxa"/>
            </w:tcMar>
            <w:vAlign w:val="center"/>
          </w:tcPr>
          <w:p w:rsidR="00E73138" w:rsidRPr="00841EAE" w:rsidRDefault="00E73138" w:rsidP="00E73138">
            <w:pPr>
              <w:rPr>
                <w:sz w:val="16"/>
                <w:szCs w:val="16"/>
              </w:rPr>
            </w:pPr>
            <w:r w:rsidRPr="00841EAE">
              <w:rPr>
                <w:sz w:val="16"/>
                <w:szCs w:val="16"/>
              </w:rPr>
              <w:t>–</w:t>
            </w:r>
          </w:p>
        </w:tc>
      </w:tr>
      <w:tr w:rsidR="00E73138" w:rsidRPr="00841EAE" w:rsidTr="00E73138">
        <w:trPr>
          <w:trHeight w:val="212"/>
          <w:tblHeader/>
          <w:jc w:val="center"/>
        </w:trPr>
        <w:tc>
          <w:tcPr>
            <w:tcW w:w="655" w:type="dxa"/>
            <w:tcBorders>
              <w:top w:val="single" w:sz="4" w:space="0" w:color="auto"/>
              <w:left w:val="single" w:sz="12" w:space="0" w:color="auto"/>
              <w:bottom w:val="single" w:sz="4" w:space="0" w:color="auto"/>
              <w:right w:val="single" w:sz="12" w:space="0" w:color="auto"/>
            </w:tcBorders>
            <w:tcMar>
              <w:top w:w="28" w:type="dxa"/>
              <w:left w:w="57" w:type="dxa"/>
              <w:bottom w:w="28" w:type="dxa"/>
              <w:right w:w="57" w:type="dxa"/>
            </w:tcMar>
            <w:vAlign w:val="center"/>
          </w:tcPr>
          <w:p w:rsidR="00E73138" w:rsidRPr="00841EAE" w:rsidRDefault="00E73138" w:rsidP="00C62671">
            <w:pPr>
              <w:widowControl/>
              <w:numPr>
                <w:ilvl w:val="0"/>
                <w:numId w:val="9"/>
              </w:numPr>
              <w:autoSpaceDE/>
              <w:autoSpaceDN/>
              <w:adjustRightInd/>
              <w:jc w:val="center"/>
              <w:rPr>
                <w:sz w:val="16"/>
                <w:szCs w:val="16"/>
              </w:rPr>
            </w:pPr>
          </w:p>
        </w:tc>
        <w:tc>
          <w:tcPr>
            <w:tcW w:w="3564" w:type="dxa"/>
            <w:tcBorders>
              <w:top w:val="single" w:sz="4" w:space="0" w:color="auto"/>
              <w:left w:val="single" w:sz="12" w:space="0" w:color="auto"/>
              <w:bottom w:val="single" w:sz="4" w:space="0" w:color="auto"/>
              <w:right w:val="single" w:sz="12" w:space="0" w:color="auto"/>
            </w:tcBorders>
            <w:tcMar>
              <w:top w:w="28" w:type="dxa"/>
              <w:left w:w="57" w:type="dxa"/>
              <w:bottom w:w="28" w:type="dxa"/>
              <w:right w:w="57" w:type="dxa"/>
            </w:tcMar>
            <w:vAlign w:val="center"/>
          </w:tcPr>
          <w:p w:rsidR="00E73138" w:rsidRPr="00841EAE" w:rsidRDefault="00E73138" w:rsidP="00E73138">
            <w:pPr>
              <w:spacing w:line="192" w:lineRule="auto"/>
              <w:rPr>
                <w:sz w:val="16"/>
                <w:szCs w:val="16"/>
              </w:rPr>
            </w:pPr>
            <w:r w:rsidRPr="00841EAE">
              <w:rPr>
                <w:sz w:val="16"/>
                <w:szCs w:val="16"/>
              </w:rPr>
              <w:t>Ширина земляного полотна</w:t>
            </w:r>
          </w:p>
        </w:tc>
        <w:tc>
          <w:tcPr>
            <w:tcW w:w="987" w:type="dxa"/>
            <w:tcBorders>
              <w:top w:val="single" w:sz="4" w:space="0" w:color="auto"/>
              <w:left w:val="single" w:sz="12" w:space="0" w:color="auto"/>
              <w:bottom w:val="single" w:sz="4" w:space="0" w:color="auto"/>
              <w:right w:val="single" w:sz="12" w:space="0" w:color="auto"/>
            </w:tcBorders>
            <w:tcMar>
              <w:top w:w="28" w:type="dxa"/>
              <w:left w:w="57" w:type="dxa"/>
              <w:bottom w:w="28" w:type="dxa"/>
              <w:right w:w="57" w:type="dxa"/>
            </w:tcMar>
            <w:vAlign w:val="center"/>
          </w:tcPr>
          <w:p w:rsidR="00E73138" w:rsidRPr="00841EAE" w:rsidRDefault="00E73138" w:rsidP="00E73138">
            <w:pPr>
              <w:rPr>
                <w:sz w:val="16"/>
                <w:szCs w:val="16"/>
              </w:rPr>
            </w:pPr>
            <w:r w:rsidRPr="00841EAE">
              <w:rPr>
                <w:sz w:val="16"/>
                <w:szCs w:val="16"/>
              </w:rPr>
              <w:t>м</w:t>
            </w:r>
          </w:p>
        </w:tc>
        <w:tc>
          <w:tcPr>
            <w:tcW w:w="4490" w:type="dxa"/>
            <w:tcBorders>
              <w:top w:val="single" w:sz="4" w:space="0" w:color="auto"/>
              <w:left w:val="single" w:sz="12" w:space="0" w:color="auto"/>
              <w:bottom w:val="single" w:sz="4" w:space="0" w:color="auto"/>
              <w:right w:val="single" w:sz="12" w:space="0" w:color="auto"/>
            </w:tcBorders>
            <w:tcMar>
              <w:top w:w="28" w:type="dxa"/>
              <w:left w:w="57" w:type="dxa"/>
              <w:bottom w:w="28" w:type="dxa"/>
              <w:right w:w="57" w:type="dxa"/>
            </w:tcMar>
            <w:vAlign w:val="center"/>
          </w:tcPr>
          <w:p w:rsidR="00E73138" w:rsidRPr="00841EAE" w:rsidRDefault="00E73138" w:rsidP="00E73138">
            <w:pPr>
              <w:rPr>
                <w:sz w:val="16"/>
                <w:szCs w:val="16"/>
              </w:rPr>
            </w:pPr>
            <w:r w:rsidRPr="00841EAE">
              <w:rPr>
                <w:sz w:val="16"/>
                <w:szCs w:val="16"/>
              </w:rPr>
              <w:t>8,0</w:t>
            </w:r>
          </w:p>
        </w:tc>
      </w:tr>
      <w:tr w:rsidR="00E73138" w:rsidRPr="00841EAE" w:rsidTr="00E73138">
        <w:trPr>
          <w:trHeight w:val="187"/>
          <w:tblHeader/>
          <w:jc w:val="center"/>
        </w:trPr>
        <w:tc>
          <w:tcPr>
            <w:tcW w:w="655" w:type="dxa"/>
            <w:tcBorders>
              <w:top w:val="single" w:sz="4" w:space="0" w:color="auto"/>
              <w:left w:val="single" w:sz="12" w:space="0" w:color="auto"/>
              <w:bottom w:val="single" w:sz="4" w:space="0" w:color="auto"/>
              <w:right w:val="single" w:sz="12" w:space="0" w:color="auto"/>
            </w:tcBorders>
            <w:tcMar>
              <w:top w:w="28" w:type="dxa"/>
              <w:left w:w="57" w:type="dxa"/>
              <w:bottom w:w="28" w:type="dxa"/>
              <w:right w:w="57" w:type="dxa"/>
            </w:tcMar>
            <w:vAlign w:val="center"/>
          </w:tcPr>
          <w:p w:rsidR="00E73138" w:rsidRPr="00841EAE" w:rsidRDefault="00E73138" w:rsidP="00C62671">
            <w:pPr>
              <w:widowControl/>
              <w:numPr>
                <w:ilvl w:val="0"/>
                <w:numId w:val="9"/>
              </w:numPr>
              <w:autoSpaceDE/>
              <w:autoSpaceDN/>
              <w:adjustRightInd/>
              <w:jc w:val="center"/>
              <w:rPr>
                <w:sz w:val="16"/>
                <w:szCs w:val="16"/>
              </w:rPr>
            </w:pPr>
          </w:p>
        </w:tc>
        <w:tc>
          <w:tcPr>
            <w:tcW w:w="3564" w:type="dxa"/>
            <w:tcBorders>
              <w:top w:val="single" w:sz="4" w:space="0" w:color="auto"/>
              <w:left w:val="single" w:sz="12" w:space="0" w:color="auto"/>
              <w:bottom w:val="single" w:sz="4" w:space="0" w:color="auto"/>
              <w:right w:val="single" w:sz="12" w:space="0" w:color="auto"/>
            </w:tcBorders>
            <w:tcMar>
              <w:top w:w="28" w:type="dxa"/>
              <w:left w:w="57" w:type="dxa"/>
              <w:bottom w:w="28" w:type="dxa"/>
              <w:right w:w="57" w:type="dxa"/>
            </w:tcMar>
            <w:vAlign w:val="center"/>
          </w:tcPr>
          <w:p w:rsidR="00E73138" w:rsidRPr="00841EAE" w:rsidRDefault="00E73138" w:rsidP="00E73138">
            <w:pPr>
              <w:spacing w:line="192" w:lineRule="auto"/>
              <w:rPr>
                <w:sz w:val="16"/>
                <w:szCs w:val="16"/>
              </w:rPr>
            </w:pPr>
            <w:r w:rsidRPr="00841EAE">
              <w:rPr>
                <w:sz w:val="16"/>
                <w:szCs w:val="16"/>
              </w:rPr>
              <w:t>Ширина дорожной одежды</w:t>
            </w:r>
          </w:p>
        </w:tc>
        <w:tc>
          <w:tcPr>
            <w:tcW w:w="987" w:type="dxa"/>
            <w:tcBorders>
              <w:top w:val="single" w:sz="4" w:space="0" w:color="auto"/>
              <w:left w:val="single" w:sz="12" w:space="0" w:color="auto"/>
              <w:bottom w:val="single" w:sz="4" w:space="0" w:color="auto"/>
              <w:right w:val="single" w:sz="12" w:space="0" w:color="auto"/>
            </w:tcBorders>
            <w:tcMar>
              <w:top w:w="28" w:type="dxa"/>
              <w:left w:w="57" w:type="dxa"/>
              <w:bottom w:w="28" w:type="dxa"/>
              <w:right w:w="57" w:type="dxa"/>
            </w:tcMar>
            <w:vAlign w:val="center"/>
          </w:tcPr>
          <w:p w:rsidR="00E73138" w:rsidRPr="00841EAE" w:rsidRDefault="00E73138" w:rsidP="00E73138">
            <w:pPr>
              <w:rPr>
                <w:sz w:val="16"/>
                <w:szCs w:val="16"/>
              </w:rPr>
            </w:pPr>
            <w:r w:rsidRPr="00841EAE">
              <w:rPr>
                <w:sz w:val="16"/>
                <w:szCs w:val="16"/>
              </w:rPr>
              <w:t>м</w:t>
            </w:r>
          </w:p>
        </w:tc>
        <w:tc>
          <w:tcPr>
            <w:tcW w:w="4490" w:type="dxa"/>
            <w:tcBorders>
              <w:top w:val="single" w:sz="4" w:space="0" w:color="auto"/>
              <w:left w:val="single" w:sz="12" w:space="0" w:color="auto"/>
              <w:bottom w:val="single" w:sz="4" w:space="0" w:color="auto"/>
              <w:right w:val="single" w:sz="12" w:space="0" w:color="auto"/>
            </w:tcBorders>
            <w:tcMar>
              <w:top w:w="28" w:type="dxa"/>
              <w:left w:w="57" w:type="dxa"/>
              <w:bottom w:w="28" w:type="dxa"/>
              <w:right w:w="57" w:type="dxa"/>
            </w:tcMar>
            <w:vAlign w:val="center"/>
          </w:tcPr>
          <w:p w:rsidR="00E73138" w:rsidRPr="00841EAE" w:rsidRDefault="00E73138" w:rsidP="00E73138">
            <w:pPr>
              <w:rPr>
                <w:sz w:val="16"/>
                <w:szCs w:val="16"/>
              </w:rPr>
            </w:pPr>
            <w:r w:rsidRPr="00841EAE">
              <w:rPr>
                <w:sz w:val="16"/>
                <w:szCs w:val="16"/>
              </w:rPr>
              <w:t>4,5</w:t>
            </w:r>
          </w:p>
        </w:tc>
      </w:tr>
      <w:tr w:rsidR="00E73138" w:rsidRPr="00841EAE" w:rsidTr="00E73138">
        <w:trPr>
          <w:trHeight w:val="178"/>
          <w:tblHeader/>
          <w:jc w:val="center"/>
        </w:trPr>
        <w:tc>
          <w:tcPr>
            <w:tcW w:w="655" w:type="dxa"/>
            <w:tcBorders>
              <w:top w:val="single" w:sz="4" w:space="0" w:color="auto"/>
              <w:left w:val="single" w:sz="12" w:space="0" w:color="auto"/>
              <w:bottom w:val="single" w:sz="4" w:space="0" w:color="auto"/>
              <w:right w:val="single" w:sz="12" w:space="0" w:color="auto"/>
            </w:tcBorders>
            <w:tcMar>
              <w:top w:w="28" w:type="dxa"/>
              <w:left w:w="57" w:type="dxa"/>
              <w:bottom w:w="28" w:type="dxa"/>
              <w:right w:w="57" w:type="dxa"/>
            </w:tcMar>
            <w:vAlign w:val="center"/>
          </w:tcPr>
          <w:p w:rsidR="00E73138" w:rsidRPr="00841EAE" w:rsidRDefault="00E73138" w:rsidP="00C62671">
            <w:pPr>
              <w:widowControl/>
              <w:numPr>
                <w:ilvl w:val="0"/>
                <w:numId w:val="9"/>
              </w:numPr>
              <w:autoSpaceDE/>
              <w:autoSpaceDN/>
              <w:adjustRightInd/>
              <w:jc w:val="center"/>
              <w:rPr>
                <w:sz w:val="16"/>
                <w:szCs w:val="16"/>
              </w:rPr>
            </w:pPr>
          </w:p>
        </w:tc>
        <w:tc>
          <w:tcPr>
            <w:tcW w:w="3564" w:type="dxa"/>
            <w:tcBorders>
              <w:top w:val="single" w:sz="4" w:space="0" w:color="auto"/>
              <w:left w:val="single" w:sz="12" w:space="0" w:color="auto"/>
              <w:bottom w:val="single" w:sz="4" w:space="0" w:color="auto"/>
              <w:right w:val="single" w:sz="12" w:space="0" w:color="auto"/>
            </w:tcBorders>
            <w:tcMar>
              <w:top w:w="28" w:type="dxa"/>
              <w:left w:w="57" w:type="dxa"/>
              <w:bottom w:w="28" w:type="dxa"/>
              <w:right w:w="57" w:type="dxa"/>
            </w:tcMar>
            <w:vAlign w:val="center"/>
          </w:tcPr>
          <w:p w:rsidR="00E73138" w:rsidRPr="00841EAE" w:rsidRDefault="00E73138" w:rsidP="00E73138">
            <w:pPr>
              <w:spacing w:line="192" w:lineRule="auto"/>
              <w:rPr>
                <w:sz w:val="16"/>
                <w:szCs w:val="16"/>
              </w:rPr>
            </w:pPr>
            <w:r w:rsidRPr="00841EAE">
              <w:rPr>
                <w:sz w:val="16"/>
                <w:szCs w:val="16"/>
              </w:rPr>
              <w:t>Тип дорожной одежды</w:t>
            </w:r>
          </w:p>
        </w:tc>
        <w:tc>
          <w:tcPr>
            <w:tcW w:w="987" w:type="dxa"/>
            <w:tcBorders>
              <w:top w:val="single" w:sz="4" w:space="0" w:color="auto"/>
              <w:left w:val="single" w:sz="12" w:space="0" w:color="auto"/>
              <w:bottom w:val="single" w:sz="4" w:space="0" w:color="auto"/>
              <w:right w:val="single" w:sz="12" w:space="0" w:color="auto"/>
            </w:tcBorders>
            <w:tcMar>
              <w:top w:w="28" w:type="dxa"/>
              <w:left w:w="57" w:type="dxa"/>
              <w:bottom w:w="28" w:type="dxa"/>
              <w:right w:w="57" w:type="dxa"/>
            </w:tcMar>
            <w:vAlign w:val="center"/>
          </w:tcPr>
          <w:p w:rsidR="00E73138" w:rsidRPr="00841EAE" w:rsidRDefault="00E73138" w:rsidP="00E73138">
            <w:pPr>
              <w:tabs>
                <w:tab w:val="left" w:pos="684"/>
              </w:tabs>
              <w:rPr>
                <w:sz w:val="16"/>
                <w:szCs w:val="16"/>
              </w:rPr>
            </w:pPr>
          </w:p>
        </w:tc>
        <w:tc>
          <w:tcPr>
            <w:tcW w:w="4490" w:type="dxa"/>
            <w:tcBorders>
              <w:top w:val="single" w:sz="4" w:space="0" w:color="auto"/>
              <w:left w:val="single" w:sz="12" w:space="0" w:color="auto"/>
              <w:bottom w:val="single" w:sz="4" w:space="0" w:color="auto"/>
              <w:right w:val="single" w:sz="12" w:space="0" w:color="auto"/>
            </w:tcBorders>
            <w:tcMar>
              <w:top w:w="28" w:type="dxa"/>
              <w:left w:w="57" w:type="dxa"/>
              <w:bottom w:w="28" w:type="dxa"/>
              <w:right w:w="57" w:type="dxa"/>
            </w:tcMar>
            <w:vAlign w:val="center"/>
          </w:tcPr>
          <w:p w:rsidR="00E73138" w:rsidRPr="00841EAE" w:rsidRDefault="00E73138" w:rsidP="00E73138">
            <w:pPr>
              <w:tabs>
                <w:tab w:val="left" w:pos="0"/>
              </w:tabs>
              <w:rPr>
                <w:sz w:val="16"/>
                <w:szCs w:val="16"/>
              </w:rPr>
            </w:pPr>
            <w:r w:rsidRPr="00841EAE">
              <w:rPr>
                <w:sz w:val="16"/>
                <w:szCs w:val="16"/>
              </w:rPr>
              <w:t>облегченный</w:t>
            </w:r>
          </w:p>
        </w:tc>
      </w:tr>
      <w:tr w:rsidR="00E73138" w:rsidRPr="00841EAE" w:rsidTr="00E73138">
        <w:trPr>
          <w:trHeight w:val="145"/>
          <w:tblHeader/>
          <w:jc w:val="center"/>
        </w:trPr>
        <w:tc>
          <w:tcPr>
            <w:tcW w:w="655" w:type="dxa"/>
            <w:tcBorders>
              <w:top w:val="single" w:sz="4" w:space="0" w:color="auto"/>
              <w:left w:val="single" w:sz="12" w:space="0" w:color="auto"/>
              <w:bottom w:val="single" w:sz="4" w:space="0" w:color="auto"/>
              <w:right w:val="single" w:sz="12" w:space="0" w:color="auto"/>
            </w:tcBorders>
            <w:tcMar>
              <w:top w:w="28" w:type="dxa"/>
              <w:left w:w="57" w:type="dxa"/>
              <w:bottom w:w="28" w:type="dxa"/>
              <w:right w:w="57" w:type="dxa"/>
            </w:tcMar>
            <w:vAlign w:val="center"/>
          </w:tcPr>
          <w:p w:rsidR="00E73138" w:rsidRPr="00841EAE" w:rsidRDefault="00E73138" w:rsidP="00C62671">
            <w:pPr>
              <w:widowControl/>
              <w:numPr>
                <w:ilvl w:val="0"/>
                <w:numId w:val="9"/>
              </w:numPr>
              <w:autoSpaceDE/>
              <w:autoSpaceDN/>
              <w:adjustRightInd/>
              <w:jc w:val="center"/>
              <w:rPr>
                <w:sz w:val="16"/>
                <w:szCs w:val="16"/>
              </w:rPr>
            </w:pPr>
          </w:p>
        </w:tc>
        <w:tc>
          <w:tcPr>
            <w:tcW w:w="3564" w:type="dxa"/>
            <w:tcBorders>
              <w:top w:val="single" w:sz="4" w:space="0" w:color="auto"/>
              <w:left w:val="single" w:sz="12" w:space="0" w:color="auto"/>
              <w:bottom w:val="single" w:sz="4" w:space="0" w:color="auto"/>
              <w:right w:val="single" w:sz="12" w:space="0" w:color="auto"/>
            </w:tcBorders>
            <w:tcMar>
              <w:top w:w="28" w:type="dxa"/>
              <w:left w:w="57" w:type="dxa"/>
              <w:bottom w:w="28" w:type="dxa"/>
              <w:right w:w="57" w:type="dxa"/>
            </w:tcMar>
            <w:vAlign w:val="center"/>
          </w:tcPr>
          <w:p w:rsidR="00E73138" w:rsidRPr="00841EAE" w:rsidRDefault="00E73138" w:rsidP="00E73138">
            <w:pPr>
              <w:spacing w:line="192" w:lineRule="auto"/>
              <w:rPr>
                <w:sz w:val="16"/>
                <w:szCs w:val="16"/>
              </w:rPr>
            </w:pPr>
            <w:r w:rsidRPr="00841EAE">
              <w:rPr>
                <w:sz w:val="16"/>
                <w:szCs w:val="16"/>
              </w:rPr>
              <w:t>Нормативная статическая нагрузка на ось</w:t>
            </w:r>
          </w:p>
        </w:tc>
        <w:tc>
          <w:tcPr>
            <w:tcW w:w="987" w:type="dxa"/>
            <w:tcBorders>
              <w:top w:val="single" w:sz="4" w:space="0" w:color="auto"/>
              <w:left w:val="single" w:sz="12" w:space="0" w:color="auto"/>
              <w:bottom w:val="single" w:sz="4" w:space="0" w:color="auto"/>
              <w:right w:val="single" w:sz="12" w:space="0" w:color="auto"/>
            </w:tcBorders>
            <w:tcMar>
              <w:top w:w="28" w:type="dxa"/>
              <w:left w:w="57" w:type="dxa"/>
              <w:bottom w:w="28" w:type="dxa"/>
              <w:right w:w="57" w:type="dxa"/>
            </w:tcMar>
            <w:vAlign w:val="center"/>
          </w:tcPr>
          <w:p w:rsidR="00E73138" w:rsidRPr="00841EAE" w:rsidRDefault="00E73138" w:rsidP="00E73138">
            <w:pPr>
              <w:tabs>
                <w:tab w:val="left" w:pos="684"/>
              </w:tabs>
              <w:ind w:right="-108"/>
              <w:rPr>
                <w:sz w:val="16"/>
                <w:szCs w:val="16"/>
              </w:rPr>
            </w:pPr>
            <w:r w:rsidRPr="00841EAE">
              <w:rPr>
                <w:sz w:val="16"/>
                <w:szCs w:val="16"/>
              </w:rPr>
              <w:t>кН</w:t>
            </w:r>
          </w:p>
        </w:tc>
        <w:tc>
          <w:tcPr>
            <w:tcW w:w="4490" w:type="dxa"/>
            <w:tcBorders>
              <w:top w:val="single" w:sz="4" w:space="0" w:color="auto"/>
              <w:left w:val="single" w:sz="12" w:space="0" w:color="auto"/>
              <w:bottom w:val="single" w:sz="4" w:space="0" w:color="auto"/>
              <w:right w:val="single" w:sz="12" w:space="0" w:color="auto"/>
            </w:tcBorders>
            <w:tcMar>
              <w:top w:w="28" w:type="dxa"/>
              <w:left w:w="57" w:type="dxa"/>
              <w:bottom w:w="28" w:type="dxa"/>
              <w:right w:w="57" w:type="dxa"/>
            </w:tcMar>
            <w:vAlign w:val="center"/>
          </w:tcPr>
          <w:p w:rsidR="00E73138" w:rsidRPr="00841EAE" w:rsidRDefault="00E73138" w:rsidP="00E73138">
            <w:pPr>
              <w:tabs>
                <w:tab w:val="left" w:pos="0"/>
              </w:tabs>
              <w:rPr>
                <w:sz w:val="16"/>
                <w:szCs w:val="16"/>
              </w:rPr>
            </w:pPr>
            <w:r w:rsidRPr="00841EAE">
              <w:rPr>
                <w:sz w:val="16"/>
                <w:szCs w:val="16"/>
              </w:rPr>
              <w:t>А11; Н11</w:t>
            </w:r>
          </w:p>
        </w:tc>
      </w:tr>
      <w:tr w:rsidR="00E73138" w:rsidRPr="00841EAE" w:rsidTr="00E73138">
        <w:trPr>
          <w:trHeight w:val="158"/>
          <w:tblHeader/>
          <w:jc w:val="center"/>
        </w:trPr>
        <w:tc>
          <w:tcPr>
            <w:tcW w:w="655" w:type="dxa"/>
            <w:tcBorders>
              <w:top w:val="single" w:sz="4" w:space="0" w:color="auto"/>
              <w:left w:val="single" w:sz="12" w:space="0" w:color="auto"/>
              <w:bottom w:val="single" w:sz="4" w:space="0" w:color="auto"/>
              <w:right w:val="single" w:sz="12" w:space="0" w:color="auto"/>
            </w:tcBorders>
            <w:tcMar>
              <w:top w:w="28" w:type="dxa"/>
              <w:left w:w="57" w:type="dxa"/>
              <w:bottom w:w="28" w:type="dxa"/>
              <w:right w:w="57" w:type="dxa"/>
            </w:tcMar>
            <w:vAlign w:val="center"/>
          </w:tcPr>
          <w:p w:rsidR="00E73138" w:rsidRPr="00841EAE" w:rsidRDefault="00E73138" w:rsidP="00C62671">
            <w:pPr>
              <w:widowControl/>
              <w:numPr>
                <w:ilvl w:val="0"/>
                <w:numId w:val="9"/>
              </w:numPr>
              <w:autoSpaceDE/>
              <w:autoSpaceDN/>
              <w:adjustRightInd/>
              <w:jc w:val="center"/>
              <w:rPr>
                <w:sz w:val="16"/>
                <w:szCs w:val="16"/>
              </w:rPr>
            </w:pPr>
          </w:p>
        </w:tc>
        <w:tc>
          <w:tcPr>
            <w:tcW w:w="3564" w:type="dxa"/>
            <w:tcBorders>
              <w:top w:val="single" w:sz="4" w:space="0" w:color="auto"/>
              <w:left w:val="single" w:sz="12" w:space="0" w:color="auto"/>
              <w:bottom w:val="single" w:sz="4" w:space="0" w:color="auto"/>
              <w:right w:val="single" w:sz="12" w:space="0" w:color="auto"/>
            </w:tcBorders>
            <w:tcMar>
              <w:top w:w="28" w:type="dxa"/>
              <w:left w:w="57" w:type="dxa"/>
              <w:bottom w:w="28" w:type="dxa"/>
              <w:right w:w="57" w:type="dxa"/>
            </w:tcMar>
            <w:vAlign w:val="center"/>
          </w:tcPr>
          <w:p w:rsidR="00E73138" w:rsidRPr="00841EAE" w:rsidRDefault="00E73138" w:rsidP="00E73138">
            <w:pPr>
              <w:spacing w:line="192" w:lineRule="auto"/>
              <w:rPr>
                <w:sz w:val="16"/>
                <w:szCs w:val="16"/>
              </w:rPr>
            </w:pPr>
            <w:r w:rsidRPr="00841EAE">
              <w:rPr>
                <w:sz w:val="16"/>
                <w:szCs w:val="16"/>
              </w:rPr>
              <w:t>Вид покрытия</w:t>
            </w:r>
          </w:p>
        </w:tc>
        <w:tc>
          <w:tcPr>
            <w:tcW w:w="987" w:type="dxa"/>
            <w:tcBorders>
              <w:top w:val="single" w:sz="4" w:space="0" w:color="auto"/>
              <w:left w:val="single" w:sz="12" w:space="0" w:color="auto"/>
              <w:bottom w:val="single" w:sz="4" w:space="0" w:color="auto"/>
              <w:right w:val="single" w:sz="12" w:space="0" w:color="auto"/>
            </w:tcBorders>
            <w:tcMar>
              <w:top w:w="28" w:type="dxa"/>
              <w:left w:w="57" w:type="dxa"/>
              <w:bottom w:w="28" w:type="dxa"/>
              <w:right w:w="57" w:type="dxa"/>
            </w:tcMar>
            <w:vAlign w:val="center"/>
          </w:tcPr>
          <w:p w:rsidR="00E73138" w:rsidRPr="00841EAE" w:rsidRDefault="00E73138" w:rsidP="00E73138">
            <w:pPr>
              <w:tabs>
                <w:tab w:val="left" w:pos="34"/>
              </w:tabs>
              <w:rPr>
                <w:sz w:val="16"/>
                <w:szCs w:val="16"/>
              </w:rPr>
            </w:pPr>
          </w:p>
        </w:tc>
        <w:tc>
          <w:tcPr>
            <w:tcW w:w="4490" w:type="dxa"/>
            <w:tcBorders>
              <w:top w:val="single" w:sz="4" w:space="0" w:color="auto"/>
              <w:left w:val="single" w:sz="12" w:space="0" w:color="auto"/>
              <w:bottom w:val="single" w:sz="4" w:space="0" w:color="auto"/>
              <w:right w:val="single" w:sz="12" w:space="0" w:color="auto"/>
            </w:tcBorders>
            <w:tcMar>
              <w:top w:w="28" w:type="dxa"/>
              <w:left w:w="57" w:type="dxa"/>
              <w:bottom w:w="28" w:type="dxa"/>
              <w:right w:w="57" w:type="dxa"/>
            </w:tcMar>
            <w:vAlign w:val="center"/>
          </w:tcPr>
          <w:p w:rsidR="00E73138" w:rsidRPr="00841EAE" w:rsidRDefault="00E73138" w:rsidP="00E73138">
            <w:pPr>
              <w:pStyle w:val="afff7"/>
              <w:spacing w:before="0"/>
              <w:ind w:left="96" w:firstLine="0"/>
              <w:jc w:val="center"/>
              <w:rPr>
                <w:b/>
                <w:i/>
                <w:sz w:val="16"/>
                <w:szCs w:val="16"/>
              </w:rPr>
            </w:pPr>
            <w:r w:rsidRPr="00841EAE">
              <w:rPr>
                <w:sz w:val="16"/>
                <w:szCs w:val="16"/>
              </w:rPr>
              <w:t>щебеночное</w:t>
            </w:r>
          </w:p>
        </w:tc>
      </w:tr>
      <w:tr w:rsidR="00E73138" w:rsidRPr="00841EAE" w:rsidTr="00E73138">
        <w:trPr>
          <w:trHeight w:val="155"/>
          <w:tblHeader/>
          <w:jc w:val="center"/>
        </w:trPr>
        <w:tc>
          <w:tcPr>
            <w:tcW w:w="655" w:type="dxa"/>
            <w:vMerge w:val="restart"/>
            <w:tcBorders>
              <w:top w:val="single" w:sz="4" w:space="0" w:color="auto"/>
              <w:left w:val="single" w:sz="12" w:space="0" w:color="auto"/>
              <w:right w:val="single" w:sz="12" w:space="0" w:color="auto"/>
            </w:tcBorders>
            <w:tcMar>
              <w:top w:w="28" w:type="dxa"/>
              <w:left w:w="57" w:type="dxa"/>
              <w:bottom w:w="28" w:type="dxa"/>
              <w:right w:w="57" w:type="dxa"/>
            </w:tcMar>
            <w:vAlign w:val="center"/>
          </w:tcPr>
          <w:p w:rsidR="00E73138" w:rsidRPr="00841EAE" w:rsidRDefault="00E73138" w:rsidP="00C62671">
            <w:pPr>
              <w:widowControl/>
              <w:numPr>
                <w:ilvl w:val="0"/>
                <w:numId w:val="9"/>
              </w:numPr>
              <w:autoSpaceDE/>
              <w:autoSpaceDN/>
              <w:adjustRightInd/>
              <w:jc w:val="center"/>
              <w:rPr>
                <w:sz w:val="16"/>
                <w:szCs w:val="16"/>
              </w:rPr>
            </w:pPr>
          </w:p>
        </w:tc>
        <w:tc>
          <w:tcPr>
            <w:tcW w:w="3564" w:type="dxa"/>
            <w:tcBorders>
              <w:top w:val="single" w:sz="4" w:space="0" w:color="auto"/>
              <w:left w:val="single" w:sz="12" w:space="0" w:color="auto"/>
              <w:bottom w:val="single" w:sz="4" w:space="0" w:color="auto"/>
              <w:right w:val="single" w:sz="12" w:space="0" w:color="auto"/>
            </w:tcBorders>
            <w:tcMar>
              <w:top w:w="28" w:type="dxa"/>
              <w:left w:w="57" w:type="dxa"/>
              <w:bottom w:w="28" w:type="dxa"/>
              <w:right w:w="57" w:type="dxa"/>
            </w:tcMar>
            <w:vAlign w:val="center"/>
          </w:tcPr>
          <w:p w:rsidR="00E73138" w:rsidRPr="00841EAE" w:rsidRDefault="00E73138" w:rsidP="00E73138">
            <w:pPr>
              <w:spacing w:line="192" w:lineRule="auto"/>
              <w:rPr>
                <w:sz w:val="16"/>
                <w:szCs w:val="16"/>
              </w:rPr>
            </w:pPr>
            <w:r w:rsidRPr="00841EAE">
              <w:rPr>
                <w:sz w:val="16"/>
                <w:szCs w:val="16"/>
              </w:rPr>
              <w:t>Площадь занимаемых земель:</w:t>
            </w:r>
          </w:p>
        </w:tc>
        <w:tc>
          <w:tcPr>
            <w:tcW w:w="987" w:type="dxa"/>
            <w:tcBorders>
              <w:top w:val="single" w:sz="4" w:space="0" w:color="auto"/>
              <w:left w:val="single" w:sz="12" w:space="0" w:color="auto"/>
              <w:bottom w:val="single" w:sz="4" w:space="0" w:color="auto"/>
              <w:right w:val="single" w:sz="12" w:space="0" w:color="auto"/>
            </w:tcBorders>
            <w:tcMar>
              <w:top w:w="28" w:type="dxa"/>
              <w:left w:w="57" w:type="dxa"/>
              <w:bottom w:w="28" w:type="dxa"/>
              <w:right w:w="57" w:type="dxa"/>
            </w:tcMar>
            <w:vAlign w:val="center"/>
          </w:tcPr>
          <w:p w:rsidR="00E73138" w:rsidRPr="00841EAE" w:rsidRDefault="00E73138" w:rsidP="00E73138">
            <w:pPr>
              <w:tabs>
                <w:tab w:val="left" w:pos="34"/>
              </w:tabs>
              <w:rPr>
                <w:sz w:val="16"/>
                <w:szCs w:val="16"/>
              </w:rPr>
            </w:pPr>
            <w:r w:rsidRPr="00841EAE">
              <w:rPr>
                <w:sz w:val="16"/>
                <w:szCs w:val="16"/>
              </w:rPr>
              <w:t>га</w:t>
            </w:r>
          </w:p>
        </w:tc>
        <w:tc>
          <w:tcPr>
            <w:tcW w:w="4490" w:type="dxa"/>
            <w:tcBorders>
              <w:top w:val="single" w:sz="4" w:space="0" w:color="auto"/>
              <w:left w:val="single" w:sz="12" w:space="0" w:color="auto"/>
              <w:bottom w:val="single" w:sz="4" w:space="0" w:color="auto"/>
              <w:right w:val="single" w:sz="12" w:space="0" w:color="auto"/>
            </w:tcBorders>
            <w:tcMar>
              <w:top w:w="28" w:type="dxa"/>
              <w:left w:w="57" w:type="dxa"/>
              <w:bottom w:w="28" w:type="dxa"/>
              <w:right w:w="57" w:type="dxa"/>
            </w:tcMar>
            <w:vAlign w:val="center"/>
          </w:tcPr>
          <w:p w:rsidR="00E73138" w:rsidRPr="00841EAE" w:rsidRDefault="00E73138" w:rsidP="00E73138">
            <w:pPr>
              <w:pStyle w:val="afff7"/>
              <w:spacing w:before="0"/>
              <w:ind w:left="96" w:firstLine="0"/>
              <w:jc w:val="center"/>
              <w:rPr>
                <w:sz w:val="16"/>
                <w:szCs w:val="16"/>
              </w:rPr>
            </w:pPr>
            <w:r w:rsidRPr="00841EAE">
              <w:rPr>
                <w:sz w:val="16"/>
                <w:szCs w:val="16"/>
              </w:rPr>
              <w:t>0,3873</w:t>
            </w:r>
          </w:p>
        </w:tc>
      </w:tr>
      <w:tr w:rsidR="00E73138" w:rsidRPr="00841EAE" w:rsidTr="00E73138">
        <w:trPr>
          <w:trHeight w:val="155"/>
          <w:tblHeader/>
          <w:jc w:val="center"/>
        </w:trPr>
        <w:tc>
          <w:tcPr>
            <w:tcW w:w="655" w:type="dxa"/>
            <w:vMerge/>
            <w:tcBorders>
              <w:left w:val="single" w:sz="12" w:space="0" w:color="auto"/>
              <w:right w:val="single" w:sz="12" w:space="0" w:color="auto"/>
            </w:tcBorders>
            <w:tcMar>
              <w:top w:w="28" w:type="dxa"/>
              <w:left w:w="57" w:type="dxa"/>
              <w:bottom w:w="28" w:type="dxa"/>
              <w:right w:w="57" w:type="dxa"/>
            </w:tcMar>
            <w:vAlign w:val="center"/>
          </w:tcPr>
          <w:p w:rsidR="00E73138" w:rsidRPr="00841EAE" w:rsidRDefault="00E73138" w:rsidP="00C62671">
            <w:pPr>
              <w:widowControl/>
              <w:numPr>
                <w:ilvl w:val="0"/>
                <w:numId w:val="9"/>
              </w:numPr>
              <w:autoSpaceDE/>
              <w:autoSpaceDN/>
              <w:adjustRightInd/>
              <w:jc w:val="center"/>
              <w:rPr>
                <w:sz w:val="16"/>
                <w:szCs w:val="16"/>
              </w:rPr>
            </w:pPr>
          </w:p>
        </w:tc>
        <w:tc>
          <w:tcPr>
            <w:tcW w:w="3564" w:type="dxa"/>
            <w:tcBorders>
              <w:top w:val="single" w:sz="4" w:space="0" w:color="auto"/>
              <w:left w:val="single" w:sz="12" w:space="0" w:color="auto"/>
              <w:bottom w:val="single" w:sz="4" w:space="0" w:color="auto"/>
              <w:right w:val="single" w:sz="12" w:space="0" w:color="auto"/>
            </w:tcBorders>
            <w:tcMar>
              <w:top w:w="28" w:type="dxa"/>
              <w:left w:w="57" w:type="dxa"/>
              <w:bottom w:w="28" w:type="dxa"/>
              <w:right w:w="57" w:type="dxa"/>
            </w:tcMar>
            <w:vAlign w:val="center"/>
          </w:tcPr>
          <w:p w:rsidR="00E73138" w:rsidRPr="00841EAE" w:rsidRDefault="00E73138" w:rsidP="00C62671">
            <w:pPr>
              <w:widowControl/>
              <w:numPr>
                <w:ilvl w:val="0"/>
                <w:numId w:val="10"/>
              </w:numPr>
              <w:autoSpaceDE/>
              <w:autoSpaceDN/>
              <w:adjustRightInd/>
              <w:spacing w:line="192" w:lineRule="auto"/>
              <w:ind w:left="527" w:hanging="357"/>
              <w:rPr>
                <w:sz w:val="16"/>
                <w:szCs w:val="16"/>
              </w:rPr>
            </w:pPr>
            <w:r w:rsidRPr="00841EAE">
              <w:rPr>
                <w:sz w:val="16"/>
                <w:szCs w:val="16"/>
              </w:rPr>
              <w:t>постоянный отвод</w:t>
            </w:r>
          </w:p>
        </w:tc>
        <w:tc>
          <w:tcPr>
            <w:tcW w:w="987" w:type="dxa"/>
            <w:tcBorders>
              <w:top w:val="single" w:sz="4" w:space="0" w:color="auto"/>
              <w:left w:val="single" w:sz="12" w:space="0" w:color="auto"/>
              <w:bottom w:val="single" w:sz="4" w:space="0" w:color="auto"/>
              <w:right w:val="single" w:sz="12" w:space="0" w:color="auto"/>
            </w:tcBorders>
            <w:tcMar>
              <w:top w:w="28" w:type="dxa"/>
              <w:left w:w="57" w:type="dxa"/>
              <w:bottom w:w="28" w:type="dxa"/>
              <w:right w:w="57" w:type="dxa"/>
            </w:tcMar>
            <w:vAlign w:val="center"/>
          </w:tcPr>
          <w:p w:rsidR="00E73138" w:rsidRPr="00841EAE" w:rsidRDefault="00E73138" w:rsidP="00E73138">
            <w:pPr>
              <w:tabs>
                <w:tab w:val="left" w:pos="34"/>
              </w:tabs>
              <w:rPr>
                <w:sz w:val="16"/>
                <w:szCs w:val="16"/>
              </w:rPr>
            </w:pPr>
            <w:r w:rsidRPr="00841EAE">
              <w:rPr>
                <w:sz w:val="16"/>
                <w:szCs w:val="16"/>
              </w:rPr>
              <w:t>га</w:t>
            </w:r>
          </w:p>
        </w:tc>
        <w:tc>
          <w:tcPr>
            <w:tcW w:w="4490" w:type="dxa"/>
            <w:tcBorders>
              <w:top w:val="single" w:sz="4" w:space="0" w:color="auto"/>
              <w:left w:val="single" w:sz="12" w:space="0" w:color="auto"/>
              <w:bottom w:val="single" w:sz="4" w:space="0" w:color="auto"/>
              <w:right w:val="single" w:sz="12" w:space="0" w:color="auto"/>
            </w:tcBorders>
            <w:tcMar>
              <w:top w:w="28" w:type="dxa"/>
              <w:left w:w="57" w:type="dxa"/>
              <w:bottom w:w="28" w:type="dxa"/>
              <w:right w:w="57" w:type="dxa"/>
            </w:tcMar>
            <w:vAlign w:val="center"/>
          </w:tcPr>
          <w:p w:rsidR="00E73138" w:rsidRPr="00841EAE" w:rsidRDefault="00E73138" w:rsidP="00E73138">
            <w:pPr>
              <w:pStyle w:val="afff7"/>
              <w:spacing w:before="0"/>
              <w:ind w:left="96" w:firstLine="0"/>
              <w:jc w:val="center"/>
              <w:rPr>
                <w:sz w:val="16"/>
                <w:szCs w:val="16"/>
              </w:rPr>
            </w:pPr>
            <w:r w:rsidRPr="00841EAE">
              <w:rPr>
                <w:sz w:val="16"/>
                <w:szCs w:val="16"/>
              </w:rPr>
              <w:t>0,3430</w:t>
            </w:r>
          </w:p>
        </w:tc>
      </w:tr>
      <w:tr w:rsidR="00E73138" w:rsidRPr="00841EAE" w:rsidTr="00E73138">
        <w:trPr>
          <w:trHeight w:val="155"/>
          <w:tblHeader/>
          <w:jc w:val="center"/>
        </w:trPr>
        <w:tc>
          <w:tcPr>
            <w:tcW w:w="655" w:type="dxa"/>
            <w:vMerge/>
            <w:tcBorders>
              <w:left w:val="single" w:sz="12" w:space="0" w:color="auto"/>
              <w:bottom w:val="single" w:sz="4" w:space="0" w:color="auto"/>
              <w:right w:val="single" w:sz="12" w:space="0" w:color="auto"/>
            </w:tcBorders>
            <w:tcMar>
              <w:top w:w="28" w:type="dxa"/>
              <w:left w:w="57" w:type="dxa"/>
              <w:bottom w:w="28" w:type="dxa"/>
              <w:right w:w="57" w:type="dxa"/>
            </w:tcMar>
            <w:vAlign w:val="center"/>
          </w:tcPr>
          <w:p w:rsidR="00E73138" w:rsidRPr="00841EAE" w:rsidRDefault="00E73138" w:rsidP="00C62671">
            <w:pPr>
              <w:widowControl/>
              <w:numPr>
                <w:ilvl w:val="0"/>
                <w:numId w:val="9"/>
              </w:numPr>
              <w:autoSpaceDE/>
              <w:autoSpaceDN/>
              <w:adjustRightInd/>
              <w:jc w:val="center"/>
              <w:rPr>
                <w:sz w:val="16"/>
                <w:szCs w:val="16"/>
              </w:rPr>
            </w:pPr>
          </w:p>
        </w:tc>
        <w:tc>
          <w:tcPr>
            <w:tcW w:w="3564" w:type="dxa"/>
            <w:tcBorders>
              <w:top w:val="single" w:sz="4" w:space="0" w:color="auto"/>
              <w:left w:val="single" w:sz="12" w:space="0" w:color="auto"/>
              <w:bottom w:val="single" w:sz="4" w:space="0" w:color="auto"/>
              <w:right w:val="single" w:sz="12" w:space="0" w:color="auto"/>
            </w:tcBorders>
            <w:tcMar>
              <w:top w:w="28" w:type="dxa"/>
              <w:left w:w="57" w:type="dxa"/>
              <w:bottom w:w="28" w:type="dxa"/>
              <w:right w:w="57" w:type="dxa"/>
            </w:tcMar>
            <w:vAlign w:val="center"/>
          </w:tcPr>
          <w:p w:rsidR="00E73138" w:rsidRPr="00841EAE" w:rsidRDefault="00E73138" w:rsidP="00C62671">
            <w:pPr>
              <w:widowControl/>
              <w:numPr>
                <w:ilvl w:val="0"/>
                <w:numId w:val="10"/>
              </w:numPr>
              <w:autoSpaceDE/>
              <w:autoSpaceDN/>
              <w:adjustRightInd/>
              <w:spacing w:line="192" w:lineRule="auto"/>
              <w:ind w:left="527" w:hanging="357"/>
              <w:rPr>
                <w:sz w:val="16"/>
                <w:szCs w:val="16"/>
              </w:rPr>
            </w:pPr>
            <w:r w:rsidRPr="00841EAE">
              <w:rPr>
                <w:sz w:val="16"/>
                <w:szCs w:val="16"/>
              </w:rPr>
              <w:t>временный отвод</w:t>
            </w:r>
          </w:p>
        </w:tc>
        <w:tc>
          <w:tcPr>
            <w:tcW w:w="987" w:type="dxa"/>
            <w:tcBorders>
              <w:top w:val="single" w:sz="4" w:space="0" w:color="auto"/>
              <w:left w:val="single" w:sz="12" w:space="0" w:color="auto"/>
              <w:bottom w:val="single" w:sz="4" w:space="0" w:color="auto"/>
              <w:right w:val="single" w:sz="12" w:space="0" w:color="auto"/>
            </w:tcBorders>
            <w:tcMar>
              <w:top w:w="28" w:type="dxa"/>
              <w:left w:w="57" w:type="dxa"/>
              <w:bottom w:w="28" w:type="dxa"/>
              <w:right w:w="57" w:type="dxa"/>
            </w:tcMar>
            <w:vAlign w:val="center"/>
          </w:tcPr>
          <w:p w:rsidR="00E73138" w:rsidRPr="00841EAE" w:rsidRDefault="00E73138" w:rsidP="00E73138">
            <w:pPr>
              <w:tabs>
                <w:tab w:val="left" w:pos="34"/>
              </w:tabs>
              <w:rPr>
                <w:sz w:val="16"/>
                <w:szCs w:val="16"/>
              </w:rPr>
            </w:pPr>
            <w:r w:rsidRPr="00841EAE">
              <w:rPr>
                <w:sz w:val="16"/>
                <w:szCs w:val="16"/>
              </w:rPr>
              <w:t>га</w:t>
            </w:r>
          </w:p>
        </w:tc>
        <w:tc>
          <w:tcPr>
            <w:tcW w:w="4490" w:type="dxa"/>
            <w:tcBorders>
              <w:top w:val="single" w:sz="4" w:space="0" w:color="auto"/>
              <w:left w:val="single" w:sz="12" w:space="0" w:color="auto"/>
              <w:bottom w:val="single" w:sz="4" w:space="0" w:color="auto"/>
              <w:right w:val="single" w:sz="12" w:space="0" w:color="auto"/>
            </w:tcBorders>
            <w:tcMar>
              <w:top w:w="28" w:type="dxa"/>
              <w:left w:w="57" w:type="dxa"/>
              <w:bottom w:w="28" w:type="dxa"/>
              <w:right w:w="57" w:type="dxa"/>
            </w:tcMar>
            <w:vAlign w:val="center"/>
          </w:tcPr>
          <w:p w:rsidR="00E73138" w:rsidRPr="00841EAE" w:rsidRDefault="00E73138" w:rsidP="00E73138">
            <w:pPr>
              <w:pStyle w:val="afff7"/>
              <w:spacing w:before="0"/>
              <w:ind w:left="96" w:firstLine="0"/>
              <w:jc w:val="center"/>
              <w:rPr>
                <w:sz w:val="16"/>
                <w:szCs w:val="16"/>
              </w:rPr>
            </w:pPr>
            <w:r w:rsidRPr="00841EAE">
              <w:rPr>
                <w:sz w:val="16"/>
                <w:szCs w:val="16"/>
              </w:rPr>
              <w:t>0,0443</w:t>
            </w:r>
          </w:p>
        </w:tc>
      </w:tr>
      <w:tr w:rsidR="00E73138" w:rsidRPr="00841EAE" w:rsidTr="00E73138">
        <w:trPr>
          <w:trHeight w:val="216"/>
          <w:tblHeader/>
          <w:jc w:val="center"/>
        </w:trPr>
        <w:tc>
          <w:tcPr>
            <w:tcW w:w="655" w:type="dxa"/>
            <w:vMerge w:val="restart"/>
            <w:tcBorders>
              <w:top w:val="single" w:sz="4" w:space="0" w:color="auto"/>
              <w:left w:val="single" w:sz="12" w:space="0" w:color="auto"/>
              <w:right w:val="single" w:sz="12" w:space="0" w:color="auto"/>
            </w:tcBorders>
            <w:tcMar>
              <w:top w:w="28" w:type="dxa"/>
              <w:left w:w="57" w:type="dxa"/>
              <w:bottom w:w="28" w:type="dxa"/>
              <w:right w:w="57" w:type="dxa"/>
            </w:tcMar>
            <w:vAlign w:val="center"/>
          </w:tcPr>
          <w:p w:rsidR="00E73138" w:rsidRPr="00841EAE" w:rsidDel="008B273F" w:rsidRDefault="00E73138" w:rsidP="00C62671">
            <w:pPr>
              <w:widowControl/>
              <w:numPr>
                <w:ilvl w:val="0"/>
                <w:numId w:val="9"/>
              </w:numPr>
              <w:autoSpaceDE/>
              <w:autoSpaceDN/>
              <w:adjustRightInd/>
              <w:jc w:val="center"/>
              <w:rPr>
                <w:sz w:val="16"/>
                <w:szCs w:val="16"/>
              </w:rPr>
            </w:pPr>
          </w:p>
        </w:tc>
        <w:tc>
          <w:tcPr>
            <w:tcW w:w="3564" w:type="dxa"/>
            <w:tcBorders>
              <w:top w:val="single" w:sz="4" w:space="0" w:color="auto"/>
              <w:left w:val="single" w:sz="12" w:space="0" w:color="auto"/>
              <w:bottom w:val="single" w:sz="4" w:space="0" w:color="auto"/>
              <w:right w:val="single" w:sz="12" w:space="0" w:color="auto"/>
            </w:tcBorders>
            <w:shd w:val="clear" w:color="auto" w:fill="auto"/>
            <w:tcMar>
              <w:top w:w="28" w:type="dxa"/>
              <w:left w:w="57" w:type="dxa"/>
              <w:bottom w:w="28" w:type="dxa"/>
              <w:right w:w="57" w:type="dxa"/>
            </w:tcMar>
            <w:vAlign w:val="center"/>
          </w:tcPr>
          <w:p w:rsidR="00E73138" w:rsidRPr="00841EAE" w:rsidRDefault="00E73138" w:rsidP="00E73138">
            <w:pPr>
              <w:spacing w:line="192" w:lineRule="auto"/>
              <w:rPr>
                <w:sz w:val="16"/>
                <w:szCs w:val="16"/>
              </w:rPr>
            </w:pPr>
            <w:r w:rsidRPr="00841EAE">
              <w:rPr>
                <w:sz w:val="16"/>
                <w:szCs w:val="16"/>
              </w:rPr>
              <w:t xml:space="preserve">Общая строительная длина, в том числе: </w:t>
            </w:r>
          </w:p>
        </w:tc>
        <w:tc>
          <w:tcPr>
            <w:tcW w:w="987" w:type="dxa"/>
            <w:vMerge w:val="restart"/>
            <w:tcBorders>
              <w:top w:val="single" w:sz="4" w:space="0" w:color="auto"/>
              <w:left w:val="single" w:sz="12" w:space="0" w:color="auto"/>
              <w:right w:val="single" w:sz="12" w:space="0" w:color="auto"/>
            </w:tcBorders>
            <w:tcMar>
              <w:top w:w="28" w:type="dxa"/>
              <w:left w:w="57" w:type="dxa"/>
              <w:bottom w:w="28" w:type="dxa"/>
              <w:right w:w="57" w:type="dxa"/>
            </w:tcMar>
            <w:vAlign w:val="center"/>
          </w:tcPr>
          <w:p w:rsidR="00E73138" w:rsidRPr="00841EAE" w:rsidRDefault="00E73138" w:rsidP="00E73138">
            <w:pPr>
              <w:tabs>
                <w:tab w:val="left" w:pos="34"/>
              </w:tabs>
              <w:rPr>
                <w:sz w:val="16"/>
                <w:szCs w:val="16"/>
              </w:rPr>
            </w:pPr>
            <w:r w:rsidRPr="00841EAE">
              <w:rPr>
                <w:sz w:val="16"/>
                <w:szCs w:val="16"/>
              </w:rPr>
              <w:t>м</w:t>
            </w:r>
          </w:p>
        </w:tc>
        <w:tc>
          <w:tcPr>
            <w:tcW w:w="4490" w:type="dxa"/>
            <w:tcBorders>
              <w:top w:val="single" w:sz="4" w:space="0" w:color="auto"/>
              <w:left w:val="single" w:sz="12" w:space="0" w:color="auto"/>
              <w:bottom w:val="single" w:sz="4" w:space="0" w:color="auto"/>
              <w:right w:val="single" w:sz="12" w:space="0" w:color="auto"/>
            </w:tcBorders>
            <w:tcMar>
              <w:top w:w="28" w:type="dxa"/>
              <w:left w:w="57" w:type="dxa"/>
              <w:bottom w:w="28" w:type="dxa"/>
              <w:right w:w="57" w:type="dxa"/>
            </w:tcMar>
            <w:vAlign w:val="center"/>
          </w:tcPr>
          <w:p w:rsidR="00E73138" w:rsidRPr="00841EAE" w:rsidDel="00096B12" w:rsidRDefault="00E73138" w:rsidP="00E73138">
            <w:pPr>
              <w:pStyle w:val="affff5"/>
              <w:spacing w:after="0"/>
              <w:ind w:left="0" w:firstLine="0"/>
              <w:jc w:val="center"/>
              <w:rPr>
                <w:sz w:val="16"/>
                <w:szCs w:val="16"/>
              </w:rPr>
            </w:pPr>
            <w:r w:rsidRPr="00841EAE">
              <w:rPr>
                <w:sz w:val="16"/>
                <w:szCs w:val="16"/>
              </w:rPr>
              <w:t>120,00</w:t>
            </w:r>
          </w:p>
        </w:tc>
      </w:tr>
      <w:tr w:rsidR="00E73138" w:rsidRPr="00841EAE" w:rsidTr="00E73138">
        <w:trPr>
          <w:trHeight w:val="202"/>
          <w:tblHeader/>
          <w:jc w:val="center"/>
        </w:trPr>
        <w:tc>
          <w:tcPr>
            <w:tcW w:w="655" w:type="dxa"/>
            <w:vMerge/>
            <w:tcBorders>
              <w:left w:val="single" w:sz="12" w:space="0" w:color="auto"/>
              <w:right w:val="single" w:sz="12" w:space="0" w:color="auto"/>
            </w:tcBorders>
            <w:tcMar>
              <w:top w:w="28" w:type="dxa"/>
              <w:left w:w="57" w:type="dxa"/>
              <w:bottom w:w="28" w:type="dxa"/>
              <w:right w:w="57" w:type="dxa"/>
            </w:tcMar>
            <w:vAlign w:val="center"/>
          </w:tcPr>
          <w:p w:rsidR="00E73138" w:rsidRPr="00841EAE" w:rsidDel="008B273F" w:rsidRDefault="00E73138" w:rsidP="00C62671">
            <w:pPr>
              <w:widowControl/>
              <w:numPr>
                <w:ilvl w:val="0"/>
                <w:numId w:val="9"/>
              </w:numPr>
              <w:autoSpaceDE/>
              <w:autoSpaceDN/>
              <w:adjustRightInd/>
              <w:jc w:val="center"/>
              <w:rPr>
                <w:sz w:val="16"/>
                <w:szCs w:val="16"/>
              </w:rPr>
            </w:pPr>
          </w:p>
        </w:tc>
        <w:tc>
          <w:tcPr>
            <w:tcW w:w="3564" w:type="dxa"/>
            <w:tcBorders>
              <w:top w:val="single" w:sz="4" w:space="0" w:color="auto"/>
              <w:left w:val="single" w:sz="12" w:space="0" w:color="auto"/>
              <w:bottom w:val="single" w:sz="4" w:space="0" w:color="auto"/>
              <w:right w:val="single" w:sz="12" w:space="0" w:color="auto"/>
            </w:tcBorders>
            <w:shd w:val="clear" w:color="auto" w:fill="auto"/>
            <w:tcMar>
              <w:top w:w="28" w:type="dxa"/>
              <w:left w:w="57" w:type="dxa"/>
              <w:bottom w:w="28" w:type="dxa"/>
              <w:right w:w="57" w:type="dxa"/>
            </w:tcMar>
            <w:vAlign w:val="center"/>
          </w:tcPr>
          <w:p w:rsidR="00E73138" w:rsidRPr="00841EAE" w:rsidRDefault="00E73138" w:rsidP="00C62671">
            <w:pPr>
              <w:widowControl/>
              <w:numPr>
                <w:ilvl w:val="0"/>
                <w:numId w:val="10"/>
              </w:numPr>
              <w:autoSpaceDE/>
              <w:autoSpaceDN/>
              <w:adjustRightInd/>
              <w:spacing w:line="192" w:lineRule="auto"/>
              <w:ind w:left="527" w:hanging="357"/>
              <w:rPr>
                <w:sz w:val="16"/>
                <w:szCs w:val="16"/>
              </w:rPr>
            </w:pPr>
            <w:r w:rsidRPr="00841EAE">
              <w:rPr>
                <w:sz w:val="16"/>
                <w:szCs w:val="16"/>
              </w:rPr>
              <w:t>моста (ПК</w:t>
            </w:r>
            <w:proofErr w:type="gramStart"/>
            <w:r w:rsidRPr="00841EAE">
              <w:rPr>
                <w:sz w:val="16"/>
                <w:szCs w:val="16"/>
              </w:rPr>
              <w:t>1</w:t>
            </w:r>
            <w:proofErr w:type="gramEnd"/>
            <w:r w:rsidRPr="00841EAE">
              <w:rPr>
                <w:sz w:val="16"/>
                <w:szCs w:val="16"/>
              </w:rPr>
              <w:t>+29,09- ПК1+69,59)</w:t>
            </w:r>
          </w:p>
        </w:tc>
        <w:tc>
          <w:tcPr>
            <w:tcW w:w="987" w:type="dxa"/>
            <w:vMerge/>
            <w:tcBorders>
              <w:left w:val="single" w:sz="12" w:space="0" w:color="auto"/>
              <w:right w:val="single" w:sz="12" w:space="0" w:color="auto"/>
            </w:tcBorders>
            <w:tcMar>
              <w:top w:w="28" w:type="dxa"/>
              <w:left w:w="57" w:type="dxa"/>
              <w:bottom w:w="28" w:type="dxa"/>
              <w:right w:w="57" w:type="dxa"/>
            </w:tcMar>
            <w:vAlign w:val="center"/>
          </w:tcPr>
          <w:p w:rsidR="00E73138" w:rsidRPr="00841EAE" w:rsidRDefault="00E73138" w:rsidP="00E73138">
            <w:pPr>
              <w:tabs>
                <w:tab w:val="left" w:pos="684"/>
              </w:tabs>
              <w:ind w:right="-108"/>
              <w:rPr>
                <w:sz w:val="16"/>
                <w:szCs w:val="16"/>
              </w:rPr>
            </w:pPr>
          </w:p>
        </w:tc>
        <w:tc>
          <w:tcPr>
            <w:tcW w:w="4490" w:type="dxa"/>
            <w:tcBorders>
              <w:top w:val="single" w:sz="4" w:space="0" w:color="auto"/>
              <w:left w:val="single" w:sz="12" w:space="0" w:color="auto"/>
              <w:bottom w:val="single" w:sz="4" w:space="0" w:color="auto"/>
              <w:right w:val="single" w:sz="12" w:space="0" w:color="auto"/>
            </w:tcBorders>
            <w:tcMar>
              <w:top w:w="28" w:type="dxa"/>
              <w:left w:w="57" w:type="dxa"/>
              <w:bottom w:w="28" w:type="dxa"/>
              <w:right w:w="57" w:type="dxa"/>
            </w:tcMar>
            <w:vAlign w:val="center"/>
          </w:tcPr>
          <w:p w:rsidR="00E73138" w:rsidRPr="00841EAE" w:rsidRDefault="00E73138" w:rsidP="00E73138">
            <w:pPr>
              <w:pStyle w:val="affff5"/>
              <w:spacing w:after="0"/>
              <w:ind w:left="0" w:firstLine="0"/>
              <w:jc w:val="center"/>
              <w:rPr>
                <w:sz w:val="16"/>
                <w:szCs w:val="16"/>
              </w:rPr>
            </w:pPr>
            <w:r w:rsidRPr="00841EAE">
              <w:rPr>
                <w:sz w:val="16"/>
                <w:szCs w:val="16"/>
              </w:rPr>
              <w:t>40,50</w:t>
            </w:r>
          </w:p>
        </w:tc>
      </w:tr>
      <w:tr w:rsidR="00E73138" w:rsidRPr="00841EAE" w:rsidTr="00E73138">
        <w:trPr>
          <w:trHeight w:val="202"/>
          <w:tblHeader/>
          <w:jc w:val="center"/>
        </w:trPr>
        <w:tc>
          <w:tcPr>
            <w:tcW w:w="655" w:type="dxa"/>
            <w:vMerge/>
            <w:tcBorders>
              <w:left w:val="single" w:sz="12" w:space="0" w:color="auto"/>
              <w:right w:val="single" w:sz="12" w:space="0" w:color="auto"/>
            </w:tcBorders>
            <w:tcMar>
              <w:top w:w="28" w:type="dxa"/>
              <w:left w:w="57" w:type="dxa"/>
              <w:bottom w:w="28" w:type="dxa"/>
              <w:right w:w="57" w:type="dxa"/>
            </w:tcMar>
            <w:vAlign w:val="center"/>
          </w:tcPr>
          <w:p w:rsidR="00E73138" w:rsidRPr="00841EAE" w:rsidDel="008B273F" w:rsidRDefault="00E73138" w:rsidP="00C62671">
            <w:pPr>
              <w:widowControl/>
              <w:numPr>
                <w:ilvl w:val="0"/>
                <w:numId w:val="9"/>
              </w:numPr>
              <w:autoSpaceDE/>
              <w:autoSpaceDN/>
              <w:adjustRightInd/>
              <w:jc w:val="center"/>
              <w:rPr>
                <w:sz w:val="16"/>
                <w:szCs w:val="16"/>
              </w:rPr>
            </w:pPr>
          </w:p>
        </w:tc>
        <w:tc>
          <w:tcPr>
            <w:tcW w:w="3564" w:type="dxa"/>
            <w:tcBorders>
              <w:top w:val="single" w:sz="4" w:space="0" w:color="auto"/>
              <w:left w:val="single" w:sz="12" w:space="0" w:color="auto"/>
              <w:bottom w:val="single" w:sz="4" w:space="0" w:color="auto"/>
              <w:right w:val="single" w:sz="12" w:space="0" w:color="auto"/>
            </w:tcBorders>
            <w:shd w:val="clear" w:color="auto" w:fill="auto"/>
            <w:tcMar>
              <w:top w:w="28" w:type="dxa"/>
              <w:left w:w="57" w:type="dxa"/>
              <w:bottom w:w="28" w:type="dxa"/>
              <w:right w:w="57" w:type="dxa"/>
            </w:tcMar>
            <w:vAlign w:val="center"/>
          </w:tcPr>
          <w:p w:rsidR="00E73138" w:rsidRPr="00841EAE" w:rsidRDefault="00E73138" w:rsidP="00C62671">
            <w:pPr>
              <w:widowControl/>
              <w:numPr>
                <w:ilvl w:val="0"/>
                <w:numId w:val="10"/>
              </w:numPr>
              <w:autoSpaceDE/>
              <w:autoSpaceDN/>
              <w:adjustRightInd/>
              <w:spacing w:line="192" w:lineRule="auto"/>
              <w:ind w:left="527" w:hanging="357"/>
              <w:rPr>
                <w:sz w:val="16"/>
                <w:szCs w:val="16"/>
              </w:rPr>
            </w:pPr>
            <w:r w:rsidRPr="00841EAE">
              <w:rPr>
                <w:sz w:val="16"/>
                <w:szCs w:val="16"/>
              </w:rPr>
              <w:t>подходов к мосту (ПК</w:t>
            </w:r>
            <w:proofErr w:type="gramStart"/>
            <w:r w:rsidRPr="00841EAE">
              <w:rPr>
                <w:sz w:val="16"/>
                <w:szCs w:val="16"/>
              </w:rPr>
              <w:t>1</w:t>
            </w:r>
            <w:proofErr w:type="gramEnd"/>
            <w:r w:rsidRPr="00841EAE">
              <w:rPr>
                <w:sz w:val="16"/>
                <w:szCs w:val="16"/>
              </w:rPr>
              <w:t>+00-ПК1+29,09; ПК1+69,59-ПК2+20,00)</w:t>
            </w:r>
          </w:p>
        </w:tc>
        <w:tc>
          <w:tcPr>
            <w:tcW w:w="987" w:type="dxa"/>
            <w:vMerge/>
            <w:tcBorders>
              <w:left w:val="single" w:sz="12" w:space="0" w:color="auto"/>
              <w:right w:val="single" w:sz="12" w:space="0" w:color="auto"/>
            </w:tcBorders>
            <w:tcMar>
              <w:top w:w="28" w:type="dxa"/>
              <w:left w:w="57" w:type="dxa"/>
              <w:bottom w:w="28" w:type="dxa"/>
              <w:right w:w="57" w:type="dxa"/>
            </w:tcMar>
            <w:vAlign w:val="center"/>
          </w:tcPr>
          <w:p w:rsidR="00E73138" w:rsidRPr="00841EAE" w:rsidRDefault="00E73138" w:rsidP="00E73138">
            <w:pPr>
              <w:tabs>
                <w:tab w:val="left" w:pos="684"/>
              </w:tabs>
              <w:ind w:right="-108"/>
              <w:rPr>
                <w:sz w:val="16"/>
                <w:szCs w:val="16"/>
              </w:rPr>
            </w:pPr>
          </w:p>
        </w:tc>
        <w:tc>
          <w:tcPr>
            <w:tcW w:w="4490" w:type="dxa"/>
            <w:tcBorders>
              <w:top w:val="single" w:sz="4" w:space="0" w:color="auto"/>
              <w:left w:val="single" w:sz="12" w:space="0" w:color="auto"/>
              <w:bottom w:val="single" w:sz="4" w:space="0" w:color="auto"/>
              <w:right w:val="single" w:sz="12" w:space="0" w:color="auto"/>
            </w:tcBorders>
            <w:tcMar>
              <w:top w:w="28" w:type="dxa"/>
              <w:left w:w="57" w:type="dxa"/>
              <w:bottom w:w="28" w:type="dxa"/>
              <w:right w:w="57" w:type="dxa"/>
            </w:tcMar>
            <w:vAlign w:val="center"/>
          </w:tcPr>
          <w:p w:rsidR="00E73138" w:rsidRPr="00841EAE" w:rsidRDefault="00E73138" w:rsidP="00E73138">
            <w:pPr>
              <w:tabs>
                <w:tab w:val="left" w:pos="684"/>
              </w:tabs>
              <w:ind w:right="-108"/>
              <w:rPr>
                <w:sz w:val="16"/>
                <w:szCs w:val="16"/>
              </w:rPr>
            </w:pPr>
            <w:r w:rsidRPr="00841EAE">
              <w:rPr>
                <w:sz w:val="16"/>
                <w:szCs w:val="16"/>
              </w:rPr>
              <w:t>79,50</w:t>
            </w:r>
          </w:p>
        </w:tc>
      </w:tr>
      <w:tr w:rsidR="00E73138" w:rsidRPr="00841EAE" w:rsidTr="00E73138">
        <w:trPr>
          <w:trHeight w:val="207"/>
          <w:tblHeader/>
          <w:jc w:val="center"/>
        </w:trPr>
        <w:tc>
          <w:tcPr>
            <w:tcW w:w="655" w:type="dxa"/>
            <w:vMerge w:val="restart"/>
            <w:tcBorders>
              <w:top w:val="single" w:sz="4" w:space="0" w:color="auto"/>
              <w:left w:val="single" w:sz="12" w:space="0" w:color="auto"/>
              <w:right w:val="single" w:sz="12" w:space="0" w:color="auto"/>
            </w:tcBorders>
            <w:tcMar>
              <w:top w:w="28" w:type="dxa"/>
              <w:left w:w="57" w:type="dxa"/>
              <w:bottom w:w="28" w:type="dxa"/>
              <w:right w:w="57" w:type="dxa"/>
            </w:tcMar>
          </w:tcPr>
          <w:p w:rsidR="00E73138" w:rsidRPr="00841EAE" w:rsidRDefault="00E73138" w:rsidP="00E73138">
            <w:pPr>
              <w:ind w:left="37"/>
              <w:rPr>
                <w:sz w:val="16"/>
                <w:szCs w:val="16"/>
              </w:rPr>
            </w:pPr>
            <w:r w:rsidRPr="00841EAE">
              <w:rPr>
                <w:sz w:val="16"/>
                <w:szCs w:val="16"/>
              </w:rPr>
              <w:t>15</w:t>
            </w:r>
          </w:p>
        </w:tc>
        <w:tc>
          <w:tcPr>
            <w:tcW w:w="3564" w:type="dxa"/>
            <w:tcBorders>
              <w:top w:val="single" w:sz="4" w:space="0" w:color="auto"/>
              <w:left w:val="single" w:sz="12" w:space="0" w:color="auto"/>
              <w:right w:val="single" w:sz="12" w:space="0" w:color="auto"/>
            </w:tcBorders>
            <w:tcMar>
              <w:top w:w="28" w:type="dxa"/>
              <w:left w:w="57" w:type="dxa"/>
              <w:bottom w:w="28" w:type="dxa"/>
              <w:right w:w="57" w:type="dxa"/>
            </w:tcMar>
            <w:vAlign w:val="center"/>
          </w:tcPr>
          <w:p w:rsidR="00E73138" w:rsidRPr="00841EAE" w:rsidRDefault="00E73138" w:rsidP="00E73138">
            <w:pPr>
              <w:spacing w:line="192" w:lineRule="auto"/>
              <w:rPr>
                <w:sz w:val="16"/>
                <w:szCs w:val="16"/>
              </w:rPr>
            </w:pPr>
            <w:r w:rsidRPr="00841EAE">
              <w:rPr>
                <w:sz w:val="16"/>
                <w:szCs w:val="16"/>
              </w:rPr>
              <w:t>Мосты и путепроводы</w:t>
            </w:r>
          </w:p>
        </w:tc>
        <w:tc>
          <w:tcPr>
            <w:tcW w:w="987" w:type="dxa"/>
            <w:tcBorders>
              <w:top w:val="single" w:sz="4" w:space="0" w:color="auto"/>
              <w:left w:val="single" w:sz="12" w:space="0" w:color="auto"/>
              <w:right w:val="single" w:sz="12" w:space="0" w:color="auto"/>
            </w:tcBorders>
            <w:tcMar>
              <w:top w:w="28" w:type="dxa"/>
              <w:left w:w="57" w:type="dxa"/>
              <w:bottom w:w="28" w:type="dxa"/>
              <w:right w:w="57" w:type="dxa"/>
            </w:tcMar>
            <w:vAlign w:val="center"/>
          </w:tcPr>
          <w:p w:rsidR="00E73138" w:rsidRPr="00841EAE" w:rsidRDefault="00E73138" w:rsidP="00E73138">
            <w:pPr>
              <w:ind w:right="34"/>
              <w:rPr>
                <w:sz w:val="16"/>
                <w:szCs w:val="16"/>
              </w:rPr>
            </w:pPr>
            <w:r w:rsidRPr="00841EAE">
              <w:rPr>
                <w:sz w:val="16"/>
                <w:szCs w:val="16"/>
              </w:rPr>
              <w:t>шт./</w:t>
            </w:r>
            <w:proofErr w:type="gramStart"/>
            <w:r w:rsidRPr="00841EAE">
              <w:rPr>
                <w:sz w:val="16"/>
                <w:szCs w:val="16"/>
              </w:rPr>
              <w:t>м</w:t>
            </w:r>
            <w:proofErr w:type="gramEnd"/>
          </w:p>
        </w:tc>
        <w:tc>
          <w:tcPr>
            <w:tcW w:w="4490" w:type="dxa"/>
            <w:tcBorders>
              <w:top w:val="single" w:sz="4" w:space="0" w:color="auto"/>
              <w:left w:val="single" w:sz="12" w:space="0" w:color="auto"/>
              <w:right w:val="single" w:sz="12" w:space="0" w:color="auto"/>
            </w:tcBorders>
            <w:tcMar>
              <w:top w:w="28" w:type="dxa"/>
              <w:left w:w="57" w:type="dxa"/>
              <w:bottom w:w="28" w:type="dxa"/>
              <w:right w:w="57" w:type="dxa"/>
            </w:tcMar>
            <w:vAlign w:val="center"/>
          </w:tcPr>
          <w:p w:rsidR="00E73138" w:rsidRPr="00841EAE" w:rsidRDefault="00E73138" w:rsidP="00E73138">
            <w:pPr>
              <w:ind w:right="34"/>
              <w:rPr>
                <w:sz w:val="16"/>
                <w:szCs w:val="16"/>
              </w:rPr>
            </w:pPr>
            <w:r w:rsidRPr="00841EAE">
              <w:rPr>
                <w:sz w:val="16"/>
                <w:szCs w:val="16"/>
              </w:rPr>
              <w:t>1 / 40,50</w:t>
            </w:r>
          </w:p>
        </w:tc>
      </w:tr>
      <w:tr w:rsidR="00E73138" w:rsidRPr="00841EAE" w:rsidTr="00E73138">
        <w:trPr>
          <w:trHeight w:val="175"/>
          <w:tblHeader/>
          <w:jc w:val="center"/>
        </w:trPr>
        <w:tc>
          <w:tcPr>
            <w:tcW w:w="655" w:type="dxa"/>
            <w:vMerge/>
            <w:tcBorders>
              <w:left w:val="single" w:sz="12" w:space="0" w:color="auto"/>
              <w:right w:val="single" w:sz="12" w:space="0" w:color="auto"/>
            </w:tcBorders>
            <w:tcMar>
              <w:top w:w="28" w:type="dxa"/>
              <w:left w:w="57" w:type="dxa"/>
              <w:bottom w:w="28" w:type="dxa"/>
              <w:right w:w="57" w:type="dxa"/>
            </w:tcMar>
            <w:vAlign w:val="center"/>
          </w:tcPr>
          <w:p w:rsidR="00E73138" w:rsidRPr="00841EAE" w:rsidRDefault="00E73138" w:rsidP="00C62671">
            <w:pPr>
              <w:widowControl/>
              <w:numPr>
                <w:ilvl w:val="0"/>
                <w:numId w:val="9"/>
              </w:numPr>
              <w:autoSpaceDE/>
              <w:autoSpaceDN/>
              <w:adjustRightInd/>
              <w:jc w:val="center"/>
              <w:rPr>
                <w:sz w:val="16"/>
                <w:szCs w:val="16"/>
              </w:rPr>
            </w:pPr>
          </w:p>
        </w:tc>
        <w:tc>
          <w:tcPr>
            <w:tcW w:w="3564" w:type="dxa"/>
            <w:tcBorders>
              <w:top w:val="single" w:sz="4" w:space="0" w:color="auto"/>
              <w:left w:val="single" w:sz="12" w:space="0" w:color="auto"/>
              <w:bottom w:val="single" w:sz="4" w:space="0" w:color="auto"/>
              <w:right w:val="single" w:sz="12" w:space="0" w:color="auto"/>
            </w:tcBorders>
            <w:tcMar>
              <w:top w:w="28" w:type="dxa"/>
              <w:left w:w="57" w:type="dxa"/>
              <w:bottom w:w="28" w:type="dxa"/>
              <w:right w:w="57" w:type="dxa"/>
            </w:tcMar>
            <w:vAlign w:val="center"/>
          </w:tcPr>
          <w:p w:rsidR="00E73138" w:rsidRPr="00841EAE" w:rsidRDefault="00E73138" w:rsidP="00C62671">
            <w:pPr>
              <w:widowControl/>
              <w:numPr>
                <w:ilvl w:val="0"/>
                <w:numId w:val="10"/>
              </w:numPr>
              <w:autoSpaceDE/>
              <w:autoSpaceDN/>
              <w:adjustRightInd/>
              <w:spacing w:line="192" w:lineRule="auto"/>
              <w:ind w:left="527" w:hanging="357"/>
              <w:rPr>
                <w:sz w:val="16"/>
                <w:szCs w:val="16"/>
              </w:rPr>
            </w:pPr>
            <w:r w:rsidRPr="00841EAE">
              <w:rPr>
                <w:sz w:val="16"/>
                <w:szCs w:val="16"/>
              </w:rPr>
              <w:t>длина моста</w:t>
            </w:r>
          </w:p>
        </w:tc>
        <w:tc>
          <w:tcPr>
            <w:tcW w:w="987" w:type="dxa"/>
            <w:tcBorders>
              <w:top w:val="single" w:sz="4" w:space="0" w:color="auto"/>
              <w:left w:val="single" w:sz="12" w:space="0" w:color="auto"/>
              <w:bottom w:val="single" w:sz="4" w:space="0" w:color="auto"/>
              <w:right w:val="single" w:sz="12" w:space="0" w:color="auto"/>
            </w:tcBorders>
            <w:tcMar>
              <w:top w:w="28" w:type="dxa"/>
              <w:left w:w="57" w:type="dxa"/>
              <w:bottom w:w="28" w:type="dxa"/>
              <w:right w:w="57" w:type="dxa"/>
            </w:tcMar>
            <w:vAlign w:val="center"/>
          </w:tcPr>
          <w:p w:rsidR="00E73138" w:rsidRPr="00841EAE" w:rsidRDefault="00E73138" w:rsidP="00E73138">
            <w:pPr>
              <w:rPr>
                <w:sz w:val="16"/>
                <w:szCs w:val="16"/>
              </w:rPr>
            </w:pPr>
            <w:r w:rsidRPr="00841EAE">
              <w:rPr>
                <w:sz w:val="16"/>
                <w:szCs w:val="16"/>
              </w:rPr>
              <w:t>м</w:t>
            </w:r>
          </w:p>
        </w:tc>
        <w:tc>
          <w:tcPr>
            <w:tcW w:w="4490" w:type="dxa"/>
            <w:tcBorders>
              <w:top w:val="single" w:sz="4" w:space="0" w:color="auto"/>
              <w:left w:val="single" w:sz="12" w:space="0" w:color="auto"/>
              <w:bottom w:val="single" w:sz="4" w:space="0" w:color="auto"/>
              <w:right w:val="single" w:sz="12" w:space="0" w:color="auto"/>
            </w:tcBorders>
            <w:tcMar>
              <w:top w:w="28" w:type="dxa"/>
              <w:left w:w="57" w:type="dxa"/>
              <w:bottom w:w="28" w:type="dxa"/>
              <w:right w:w="57" w:type="dxa"/>
            </w:tcMar>
            <w:vAlign w:val="center"/>
          </w:tcPr>
          <w:p w:rsidR="00E73138" w:rsidRPr="00841EAE" w:rsidRDefault="00E73138" w:rsidP="00E73138">
            <w:pPr>
              <w:rPr>
                <w:sz w:val="16"/>
                <w:szCs w:val="16"/>
              </w:rPr>
            </w:pPr>
            <w:r w:rsidRPr="00841EAE">
              <w:rPr>
                <w:sz w:val="16"/>
                <w:szCs w:val="16"/>
              </w:rPr>
              <w:t>40,50</w:t>
            </w:r>
          </w:p>
        </w:tc>
      </w:tr>
      <w:tr w:rsidR="00E73138" w:rsidRPr="00841EAE" w:rsidTr="00E73138">
        <w:trPr>
          <w:trHeight w:val="151"/>
          <w:tblHeader/>
          <w:jc w:val="center"/>
        </w:trPr>
        <w:tc>
          <w:tcPr>
            <w:tcW w:w="655" w:type="dxa"/>
            <w:vMerge/>
            <w:tcBorders>
              <w:left w:val="single" w:sz="12" w:space="0" w:color="auto"/>
              <w:right w:val="single" w:sz="12" w:space="0" w:color="auto"/>
            </w:tcBorders>
            <w:tcMar>
              <w:top w:w="28" w:type="dxa"/>
              <w:left w:w="57" w:type="dxa"/>
              <w:bottom w:w="28" w:type="dxa"/>
              <w:right w:w="57" w:type="dxa"/>
            </w:tcMar>
            <w:vAlign w:val="center"/>
          </w:tcPr>
          <w:p w:rsidR="00E73138" w:rsidRPr="00841EAE" w:rsidRDefault="00E73138" w:rsidP="00C62671">
            <w:pPr>
              <w:widowControl/>
              <w:numPr>
                <w:ilvl w:val="0"/>
                <w:numId w:val="9"/>
              </w:numPr>
              <w:autoSpaceDE/>
              <w:autoSpaceDN/>
              <w:adjustRightInd/>
              <w:jc w:val="center"/>
              <w:rPr>
                <w:sz w:val="16"/>
                <w:szCs w:val="16"/>
              </w:rPr>
            </w:pPr>
          </w:p>
        </w:tc>
        <w:tc>
          <w:tcPr>
            <w:tcW w:w="3564" w:type="dxa"/>
            <w:tcBorders>
              <w:top w:val="single" w:sz="4" w:space="0" w:color="auto"/>
              <w:left w:val="single" w:sz="12" w:space="0" w:color="auto"/>
              <w:bottom w:val="single" w:sz="4" w:space="0" w:color="auto"/>
              <w:right w:val="single" w:sz="12" w:space="0" w:color="auto"/>
            </w:tcBorders>
            <w:tcMar>
              <w:top w:w="28" w:type="dxa"/>
              <w:left w:w="57" w:type="dxa"/>
              <w:bottom w:w="28" w:type="dxa"/>
              <w:right w:w="57" w:type="dxa"/>
            </w:tcMar>
            <w:vAlign w:val="center"/>
          </w:tcPr>
          <w:p w:rsidR="00E73138" w:rsidRPr="00841EAE" w:rsidRDefault="00E73138" w:rsidP="00C62671">
            <w:pPr>
              <w:widowControl/>
              <w:numPr>
                <w:ilvl w:val="0"/>
                <w:numId w:val="10"/>
              </w:numPr>
              <w:autoSpaceDE/>
              <w:autoSpaceDN/>
              <w:adjustRightInd/>
              <w:spacing w:line="192" w:lineRule="auto"/>
              <w:ind w:left="527" w:hanging="357"/>
              <w:rPr>
                <w:sz w:val="16"/>
                <w:szCs w:val="16"/>
              </w:rPr>
            </w:pPr>
            <w:r w:rsidRPr="00841EAE">
              <w:rPr>
                <w:sz w:val="16"/>
                <w:szCs w:val="16"/>
              </w:rPr>
              <w:t>полная ширина моста</w:t>
            </w:r>
          </w:p>
        </w:tc>
        <w:tc>
          <w:tcPr>
            <w:tcW w:w="987" w:type="dxa"/>
            <w:tcBorders>
              <w:top w:val="single" w:sz="4" w:space="0" w:color="auto"/>
              <w:left w:val="single" w:sz="12" w:space="0" w:color="auto"/>
              <w:bottom w:val="single" w:sz="4" w:space="0" w:color="auto"/>
              <w:right w:val="single" w:sz="12" w:space="0" w:color="auto"/>
            </w:tcBorders>
            <w:tcMar>
              <w:top w:w="28" w:type="dxa"/>
              <w:left w:w="57" w:type="dxa"/>
              <w:bottom w:w="28" w:type="dxa"/>
              <w:right w:w="57" w:type="dxa"/>
            </w:tcMar>
            <w:vAlign w:val="center"/>
          </w:tcPr>
          <w:p w:rsidR="00E73138" w:rsidRPr="00841EAE" w:rsidRDefault="00E73138" w:rsidP="00E73138">
            <w:pPr>
              <w:tabs>
                <w:tab w:val="left" w:pos="684"/>
              </w:tabs>
              <w:ind w:right="-108"/>
              <w:rPr>
                <w:sz w:val="16"/>
                <w:szCs w:val="16"/>
              </w:rPr>
            </w:pPr>
            <w:r w:rsidRPr="00841EAE">
              <w:rPr>
                <w:sz w:val="16"/>
                <w:szCs w:val="16"/>
              </w:rPr>
              <w:t>м</w:t>
            </w:r>
          </w:p>
        </w:tc>
        <w:tc>
          <w:tcPr>
            <w:tcW w:w="4490" w:type="dxa"/>
            <w:tcBorders>
              <w:top w:val="single" w:sz="4" w:space="0" w:color="auto"/>
              <w:left w:val="single" w:sz="12" w:space="0" w:color="auto"/>
              <w:bottom w:val="single" w:sz="4" w:space="0" w:color="auto"/>
              <w:right w:val="single" w:sz="12" w:space="0" w:color="auto"/>
            </w:tcBorders>
            <w:tcMar>
              <w:top w:w="28" w:type="dxa"/>
              <w:left w:w="57" w:type="dxa"/>
              <w:bottom w:w="28" w:type="dxa"/>
              <w:right w:w="57" w:type="dxa"/>
            </w:tcMar>
            <w:vAlign w:val="center"/>
          </w:tcPr>
          <w:p w:rsidR="00E73138" w:rsidRPr="00841EAE" w:rsidRDefault="00E73138" w:rsidP="00E73138">
            <w:pPr>
              <w:tabs>
                <w:tab w:val="left" w:pos="684"/>
              </w:tabs>
              <w:ind w:right="-108"/>
              <w:rPr>
                <w:sz w:val="16"/>
                <w:szCs w:val="16"/>
              </w:rPr>
            </w:pPr>
            <w:r w:rsidRPr="00841EAE">
              <w:rPr>
                <w:sz w:val="16"/>
                <w:szCs w:val="16"/>
              </w:rPr>
              <w:t>В=8,44</w:t>
            </w:r>
          </w:p>
        </w:tc>
      </w:tr>
      <w:tr w:rsidR="00E73138" w:rsidRPr="00841EAE" w:rsidTr="00E73138">
        <w:trPr>
          <w:trHeight w:val="141"/>
          <w:tblHeader/>
          <w:jc w:val="center"/>
        </w:trPr>
        <w:tc>
          <w:tcPr>
            <w:tcW w:w="655" w:type="dxa"/>
            <w:vMerge/>
            <w:tcBorders>
              <w:left w:val="single" w:sz="12" w:space="0" w:color="auto"/>
              <w:right w:val="single" w:sz="12" w:space="0" w:color="auto"/>
            </w:tcBorders>
            <w:tcMar>
              <w:top w:w="28" w:type="dxa"/>
              <w:left w:w="57" w:type="dxa"/>
              <w:bottom w:w="28" w:type="dxa"/>
              <w:right w:w="57" w:type="dxa"/>
            </w:tcMar>
            <w:vAlign w:val="center"/>
          </w:tcPr>
          <w:p w:rsidR="00E73138" w:rsidRPr="00841EAE" w:rsidRDefault="00E73138" w:rsidP="00C62671">
            <w:pPr>
              <w:widowControl/>
              <w:numPr>
                <w:ilvl w:val="0"/>
                <w:numId w:val="9"/>
              </w:numPr>
              <w:autoSpaceDE/>
              <w:autoSpaceDN/>
              <w:adjustRightInd/>
              <w:jc w:val="center"/>
              <w:rPr>
                <w:sz w:val="16"/>
                <w:szCs w:val="16"/>
              </w:rPr>
            </w:pPr>
          </w:p>
        </w:tc>
        <w:tc>
          <w:tcPr>
            <w:tcW w:w="3564" w:type="dxa"/>
            <w:tcBorders>
              <w:top w:val="single" w:sz="4" w:space="0" w:color="auto"/>
              <w:left w:val="single" w:sz="12" w:space="0" w:color="auto"/>
              <w:bottom w:val="single" w:sz="4" w:space="0" w:color="auto"/>
              <w:right w:val="single" w:sz="12" w:space="0" w:color="auto"/>
            </w:tcBorders>
            <w:tcMar>
              <w:top w:w="28" w:type="dxa"/>
              <w:left w:w="57" w:type="dxa"/>
              <w:bottom w:w="28" w:type="dxa"/>
              <w:right w:w="57" w:type="dxa"/>
            </w:tcMar>
            <w:vAlign w:val="center"/>
          </w:tcPr>
          <w:p w:rsidR="00E73138" w:rsidRPr="00841EAE" w:rsidRDefault="00E73138" w:rsidP="00C62671">
            <w:pPr>
              <w:widowControl/>
              <w:numPr>
                <w:ilvl w:val="0"/>
                <w:numId w:val="10"/>
              </w:numPr>
              <w:autoSpaceDE/>
              <w:autoSpaceDN/>
              <w:adjustRightInd/>
              <w:spacing w:line="192" w:lineRule="auto"/>
              <w:ind w:left="527" w:hanging="357"/>
              <w:rPr>
                <w:sz w:val="16"/>
                <w:szCs w:val="16"/>
              </w:rPr>
            </w:pPr>
            <w:r w:rsidRPr="00841EAE">
              <w:rPr>
                <w:sz w:val="16"/>
                <w:szCs w:val="16"/>
              </w:rPr>
              <w:t>габарит</w:t>
            </w:r>
          </w:p>
        </w:tc>
        <w:tc>
          <w:tcPr>
            <w:tcW w:w="987" w:type="dxa"/>
            <w:tcBorders>
              <w:top w:val="single" w:sz="4" w:space="0" w:color="auto"/>
              <w:left w:val="single" w:sz="12" w:space="0" w:color="auto"/>
              <w:bottom w:val="single" w:sz="4" w:space="0" w:color="auto"/>
              <w:right w:val="single" w:sz="12" w:space="0" w:color="auto"/>
            </w:tcBorders>
            <w:tcMar>
              <w:top w:w="28" w:type="dxa"/>
              <w:left w:w="57" w:type="dxa"/>
              <w:bottom w:w="28" w:type="dxa"/>
              <w:right w:w="57" w:type="dxa"/>
            </w:tcMar>
            <w:vAlign w:val="center"/>
          </w:tcPr>
          <w:p w:rsidR="00E73138" w:rsidRPr="00841EAE" w:rsidRDefault="00E73138" w:rsidP="00E73138">
            <w:pPr>
              <w:tabs>
                <w:tab w:val="left" w:pos="684"/>
              </w:tabs>
              <w:ind w:right="-108"/>
              <w:rPr>
                <w:sz w:val="16"/>
                <w:szCs w:val="16"/>
              </w:rPr>
            </w:pPr>
            <w:r w:rsidRPr="00841EAE">
              <w:rPr>
                <w:sz w:val="16"/>
                <w:szCs w:val="16"/>
              </w:rPr>
              <w:t>–</w:t>
            </w:r>
          </w:p>
        </w:tc>
        <w:tc>
          <w:tcPr>
            <w:tcW w:w="4490" w:type="dxa"/>
            <w:tcBorders>
              <w:top w:val="single" w:sz="4" w:space="0" w:color="auto"/>
              <w:left w:val="single" w:sz="12" w:space="0" w:color="auto"/>
              <w:bottom w:val="single" w:sz="4" w:space="0" w:color="auto"/>
              <w:right w:val="single" w:sz="12" w:space="0" w:color="auto"/>
            </w:tcBorders>
            <w:tcMar>
              <w:top w:w="28" w:type="dxa"/>
              <w:left w:w="57" w:type="dxa"/>
              <w:bottom w:w="28" w:type="dxa"/>
              <w:right w:w="57" w:type="dxa"/>
            </w:tcMar>
            <w:vAlign w:val="center"/>
          </w:tcPr>
          <w:p w:rsidR="00E73138" w:rsidRPr="00841EAE" w:rsidRDefault="00E73138" w:rsidP="00E73138">
            <w:pPr>
              <w:tabs>
                <w:tab w:val="left" w:pos="684"/>
              </w:tabs>
              <w:ind w:right="-108"/>
              <w:rPr>
                <w:sz w:val="16"/>
                <w:szCs w:val="16"/>
              </w:rPr>
            </w:pPr>
            <w:r w:rsidRPr="00841EAE">
              <w:rPr>
                <w:sz w:val="16"/>
                <w:szCs w:val="16"/>
              </w:rPr>
              <w:t>Г</w:t>
            </w:r>
            <w:proofErr w:type="gramStart"/>
            <w:r w:rsidRPr="00841EAE">
              <w:rPr>
                <w:sz w:val="16"/>
                <w:szCs w:val="16"/>
              </w:rPr>
              <w:t>6</w:t>
            </w:r>
            <w:proofErr w:type="gramEnd"/>
            <w:r w:rsidRPr="00841EAE">
              <w:rPr>
                <w:sz w:val="16"/>
                <w:szCs w:val="16"/>
              </w:rPr>
              <w:t>+2×1,00</w:t>
            </w:r>
          </w:p>
        </w:tc>
      </w:tr>
      <w:tr w:rsidR="00E73138" w:rsidRPr="00841EAE" w:rsidTr="00E73138">
        <w:trPr>
          <w:trHeight w:val="181"/>
          <w:tblHeader/>
          <w:jc w:val="center"/>
        </w:trPr>
        <w:tc>
          <w:tcPr>
            <w:tcW w:w="655" w:type="dxa"/>
            <w:vMerge/>
            <w:tcBorders>
              <w:left w:val="single" w:sz="12" w:space="0" w:color="auto"/>
              <w:bottom w:val="single" w:sz="4" w:space="0" w:color="auto"/>
              <w:right w:val="single" w:sz="12" w:space="0" w:color="auto"/>
            </w:tcBorders>
            <w:tcMar>
              <w:top w:w="28" w:type="dxa"/>
              <w:left w:w="57" w:type="dxa"/>
              <w:bottom w:w="28" w:type="dxa"/>
              <w:right w:w="57" w:type="dxa"/>
            </w:tcMar>
            <w:vAlign w:val="center"/>
          </w:tcPr>
          <w:p w:rsidR="00E73138" w:rsidRPr="00841EAE" w:rsidRDefault="00E73138" w:rsidP="00C62671">
            <w:pPr>
              <w:widowControl/>
              <w:numPr>
                <w:ilvl w:val="0"/>
                <w:numId w:val="9"/>
              </w:numPr>
              <w:autoSpaceDE/>
              <w:autoSpaceDN/>
              <w:adjustRightInd/>
              <w:jc w:val="center"/>
              <w:rPr>
                <w:sz w:val="16"/>
                <w:szCs w:val="16"/>
              </w:rPr>
            </w:pPr>
          </w:p>
        </w:tc>
        <w:tc>
          <w:tcPr>
            <w:tcW w:w="3564" w:type="dxa"/>
            <w:tcBorders>
              <w:top w:val="single" w:sz="4" w:space="0" w:color="auto"/>
              <w:left w:val="single" w:sz="12" w:space="0" w:color="auto"/>
              <w:bottom w:val="single" w:sz="4" w:space="0" w:color="auto"/>
              <w:right w:val="single" w:sz="12" w:space="0" w:color="auto"/>
            </w:tcBorders>
            <w:tcMar>
              <w:top w:w="28" w:type="dxa"/>
              <w:left w:w="57" w:type="dxa"/>
              <w:bottom w:w="28" w:type="dxa"/>
              <w:right w:w="57" w:type="dxa"/>
            </w:tcMar>
            <w:vAlign w:val="center"/>
          </w:tcPr>
          <w:p w:rsidR="00E73138" w:rsidRPr="00841EAE" w:rsidRDefault="00E73138" w:rsidP="00C62671">
            <w:pPr>
              <w:widowControl/>
              <w:numPr>
                <w:ilvl w:val="0"/>
                <w:numId w:val="10"/>
              </w:numPr>
              <w:autoSpaceDE/>
              <w:autoSpaceDN/>
              <w:adjustRightInd/>
              <w:spacing w:line="192" w:lineRule="auto"/>
              <w:ind w:left="527" w:hanging="357"/>
              <w:rPr>
                <w:sz w:val="16"/>
                <w:szCs w:val="16"/>
              </w:rPr>
            </w:pPr>
            <w:r w:rsidRPr="00841EAE">
              <w:rPr>
                <w:sz w:val="16"/>
                <w:szCs w:val="16"/>
              </w:rPr>
              <w:t>продольная схема</w:t>
            </w:r>
          </w:p>
        </w:tc>
        <w:tc>
          <w:tcPr>
            <w:tcW w:w="987" w:type="dxa"/>
            <w:tcBorders>
              <w:top w:val="single" w:sz="4" w:space="0" w:color="auto"/>
              <w:left w:val="single" w:sz="12" w:space="0" w:color="auto"/>
              <w:bottom w:val="single" w:sz="4" w:space="0" w:color="auto"/>
              <w:right w:val="single" w:sz="12" w:space="0" w:color="auto"/>
            </w:tcBorders>
            <w:tcMar>
              <w:top w:w="28" w:type="dxa"/>
              <w:left w:w="57" w:type="dxa"/>
              <w:bottom w:w="28" w:type="dxa"/>
              <w:right w:w="57" w:type="dxa"/>
            </w:tcMar>
            <w:vAlign w:val="center"/>
          </w:tcPr>
          <w:p w:rsidR="00E73138" w:rsidRPr="00841EAE" w:rsidRDefault="00E73138" w:rsidP="00E73138">
            <w:pPr>
              <w:tabs>
                <w:tab w:val="left" w:pos="684"/>
              </w:tabs>
              <w:ind w:right="-108"/>
              <w:rPr>
                <w:sz w:val="16"/>
                <w:szCs w:val="16"/>
              </w:rPr>
            </w:pPr>
            <w:r w:rsidRPr="00841EAE">
              <w:rPr>
                <w:sz w:val="16"/>
                <w:szCs w:val="16"/>
              </w:rPr>
              <w:t>–</w:t>
            </w:r>
          </w:p>
        </w:tc>
        <w:tc>
          <w:tcPr>
            <w:tcW w:w="4490" w:type="dxa"/>
            <w:tcBorders>
              <w:top w:val="single" w:sz="4" w:space="0" w:color="auto"/>
              <w:left w:val="single" w:sz="12" w:space="0" w:color="auto"/>
              <w:bottom w:val="single" w:sz="4" w:space="0" w:color="auto"/>
              <w:right w:val="single" w:sz="12" w:space="0" w:color="auto"/>
            </w:tcBorders>
            <w:tcMar>
              <w:top w:w="28" w:type="dxa"/>
              <w:left w:w="57" w:type="dxa"/>
              <w:bottom w:w="28" w:type="dxa"/>
              <w:right w:w="57" w:type="dxa"/>
            </w:tcMar>
            <w:vAlign w:val="center"/>
          </w:tcPr>
          <w:p w:rsidR="00E73138" w:rsidRPr="00841EAE" w:rsidRDefault="00E73138" w:rsidP="00E73138">
            <w:pPr>
              <w:tabs>
                <w:tab w:val="left" w:pos="684"/>
              </w:tabs>
              <w:ind w:right="-108"/>
              <w:rPr>
                <w:sz w:val="16"/>
                <w:szCs w:val="16"/>
              </w:rPr>
            </w:pPr>
            <w:r w:rsidRPr="00841EAE">
              <w:rPr>
                <w:sz w:val="16"/>
                <w:szCs w:val="16"/>
              </w:rPr>
              <w:t>5,0+6,0</w:t>
            </w:r>
            <w:r w:rsidRPr="00841EAE">
              <w:rPr>
                <w:sz w:val="16"/>
                <w:szCs w:val="16"/>
              </w:rPr>
              <w:sym w:font="Symbol" w:char="F0B4"/>
            </w:r>
            <w:r w:rsidRPr="00841EAE">
              <w:rPr>
                <w:sz w:val="16"/>
                <w:szCs w:val="16"/>
              </w:rPr>
              <w:t>5+5,0</w:t>
            </w:r>
          </w:p>
        </w:tc>
      </w:tr>
      <w:tr w:rsidR="00E73138" w:rsidRPr="00841EAE" w:rsidTr="00E73138">
        <w:trPr>
          <w:trHeight w:val="284"/>
          <w:tblHeader/>
          <w:jc w:val="center"/>
        </w:trPr>
        <w:tc>
          <w:tcPr>
            <w:tcW w:w="655" w:type="dxa"/>
            <w:tcBorders>
              <w:left w:val="single" w:sz="12" w:space="0" w:color="auto"/>
              <w:bottom w:val="single" w:sz="4" w:space="0" w:color="auto"/>
              <w:right w:val="single" w:sz="12" w:space="0" w:color="auto"/>
            </w:tcBorders>
            <w:tcMar>
              <w:top w:w="28" w:type="dxa"/>
              <w:left w:w="57" w:type="dxa"/>
              <w:bottom w:w="28" w:type="dxa"/>
              <w:right w:w="57" w:type="dxa"/>
            </w:tcMar>
            <w:vAlign w:val="center"/>
          </w:tcPr>
          <w:p w:rsidR="00E73138" w:rsidRPr="00841EAE" w:rsidRDefault="00E73138" w:rsidP="00C62671">
            <w:pPr>
              <w:widowControl/>
              <w:numPr>
                <w:ilvl w:val="0"/>
                <w:numId w:val="25"/>
              </w:numPr>
              <w:autoSpaceDE/>
              <w:autoSpaceDN/>
              <w:adjustRightInd/>
              <w:jc w:val="center"/>
              <w:rPr>
                <w:sz w:val="16"/>
                <w:szCs w:val="16"/>
              </w:rPr>
            </w:pPr>
          </w:p>
        </w:tc>
        <w:tc>
          <w:tcPr>
            <w:tcW w:w="3564" w:type="dxa"/>
            <w:tcBorders>
              <w:top w:val="single" w:sz="4" w:space="0" w:color="auto"/>
              <w:left w:val="single" w:sz="12" w:space="0" w:color="auto"/>
              <w:bottom w:val="single" w:sz="4" w:space="0" w:color="auto"/>
              <w:right w:val="single" w:sz="12" w:space="0" w:color="auto"/>
            </w:tcBorders>
            <w:tcMar>
              <w:top w:w="28" w:type="dxa"/>
              <w:left w:w="57" w:type="dxa"/>
              <w:bottom w:w="28" w:type="dxa"/>
              <w:right w:w="57" w:type="dxa"/>
            </w:tcMar>
            <w:vAlign w:val="center"/>
          </w:tcPr>
          <w:p w:rsidR="00E73138" w:rsidRPr="00841EAE" w:rsidRDefault="00E73138" w:rsidP="00E73138">
            <w:pPr>
              <w:spacing w:line="192" w:lineRule="auto"/>
              <w:rPr>
                <w:sz w:val="16"/>
                <w:szCs w:val="16"/>
              </w:rPr>
            </w:pPr>
            <w:r w:rsidRPr="00841EAE">
              <w:rPr>
                <w:sz w:val="16"/>
                <w:szCs w:val="16"/>
              </w:rPr>
              <w:t>Расчётные нагрузки для расчета дорожной одежды</w:t>
            </w:r>
          </w:p>
        </w:tc>
        <w:tc>
          <w:tcPr>
            <w:tcW w:w="987" w:type="dxa"/>
            <w:tcBorders>
              <w:top w:val="single" w:sz="4" w:space="0" w:color="auto"/>
              <w:left w:val="single" w:sz="12" w:space="0" w:color="auto"/>
              <w:bottom w:val="single" w:sz="4" w:space="0" w:color="auto"/>
              <w:right w:val="single" w:sz="12" w:space="0" w:color="auto"/>
            </w:tcBorders>
            <w:tcMar>
              <w:top w:w="28" w:type="dxa"/>
              <w:left w:w="57" w:type="dxa"/>
              <w:bottom w:w="28" w:type="dxa"/>
              <w:right w:w="57" w:type="dxa"/>
            </w:tcMar>
            <w:vAlign w:val="center"/>
          </w:tcPr>
          <w:p w:rsidR="00E73138" w:rsidRPr="00841EAE" w:rsidRDefault="00E73138" w:rsidP="00E73138">
            <w:pPr>
              <w:tabs>
                <w:tab w:val="left" w:pos="684"/>
              </w:tabs>
              <w:ind w:right="-108"/>
              <w:rPr>
                <w:sz w:val="16"/>
                <w:szCs w:val="16"/>
              </w:rPr>
            </w:pPr>
            <w:r w:rsidRPr="00841EAE">
              <w:rPr>
                <w:sz w:val="16"/>
                <w:szCs w:val="16"/>
              </w:rPr>
              <w:t>кН</w:t>
            </w:r>
          </w:p>
        </w:tc>
        <w:tc>
          <w:tcPr>
            <w:tcW w:w="4490" w:type="dxa"/>
            <w:tcBorders>
              <w:top w:val="single" w:sz="4" w:space="0" w:color="auto"/>
              <w:left w:val="single" w:sz="12" w:space="0" w:color="auto"/>
              <w:bottom w:val="single" w:sz="4" w:space="0" w:color="auto"/>
              <w:right w:val="single" w:sz="12" w:space="0" w:color="auto"/>
            </w:tcBorders>
            <w:tcMar>
              <w:top w:w="28" w:type="dxa"/>
              <w:left w:w="57" w:type="dxa"/>
              <w:bottom w:w="28" w:type="dxa"/>
              <w:right w:w="57" w:type="dxa"/>
            </w:tcMar>
            <w:vAlign w:val="center"/>
          </w:tcPr>
          <w:p w:rsidR="00E73138" w:rsidRPr="00841EAE" w:rsidRDefault="00E73138" w:rsidP="00E73138">
            <w:pPr>
              <w:tabs>
                <w:tab w:val="left" w:pos="684"/>
              </w:tabs>
              <w:ind w:right="-108"/>
              <w:rPr>
                <w:sz w:val="16"/>
                <w:szCs w:val="16"/>
              </w:rPr>
            </w:pPr>
            <w:r w:rsidRPr="00841EAE">
              <w:rPr>
                <w:sz w:val="16"/>
                <w:szCs w:val="16"/>
              </w:rPr>
              <w:t>100</w:t>
            </w:r>
          </w:p>
        </w:tc>
      </w:tr>
      <w:tr w:rsidR="00E73138" w:rsidRPr="00841EAE" w:rsidTr="00E73138">
        <w:trPr>
          <w:trHeight w:val="284"/>
          <w:tblHeader/>
          <w:jc w:val="center"/>
        </w:trPr>
        <w:tc>
          <w:tcPr>
            <w:tcW w:w="655" w:type="dxa"/>
            <w:tcBorders>
              <w:left w:val="single" w:sz="12" w:space="0" w:color="auto"/>
              <w:bottom w:val="single" w:sz="4" w:space="0" w:color="auto"/>
              <w:right w:val="single" w:sz="12" w:space="0" w:color="auto"/>
            </w:tcBorders>
            <w:tcMar>
              <w:top w:w="28" w:type="dxa"/>
              <w:left w:w="57" w:type="dxa"/>
              <w:bottom w:w="28" w:type="dxa"/>
              <w:right w:w="57" w:type="dxa"/>
            </w:tcMar>
            <w:vAlign w:val="center"/>
          </w:tcPr>
          <w:p w:rsidR="00E73138" w:rsidRPr="00841EAE" w:rsidRDefault="00E73138" w:rsidP="00C62671">
            <w:pPr>
              <w:widowControl/>
              <w:numPr>
                <w:ilvl w:val="0"/>
                <w:numId w:val="25"/>
              </w:numPr>
              <w:autoSpaceDE/>
              <w:autoSpaceDN/>
              <w:adjustRightInd/>
              <w:jc w:val="center"/>
              <w:rPr>
                <w:sz w:val="16"/>
                <w:szCs w:val="16"/>
              </w:rPr>
            </w:pPr>
          </w:p>
        </w:tc>
        <w:tc>
          <w:tcPr>
            <w:tcW w:w="3564" w:type="dxa"/>
            <w:tcBorders>
              <w:top w:val="single" w:sz="4" w:space="0" w:color="auto"/>
              <w:left w:val="single" w:sz="12" w:space="0" w:color="auto"/>
              <w:bottom w:val="single" w:sz="4" w:space="0" w:color="auto"/>
              <w:right w:val="single" w:sz="12" w:space="0" w:color="auto"/>
            </w:tcBorders>
            <w:tcMar>
              <w:top w:w="28" w:type="dxa"/>
              <w:left w:w="57" w:type="dxa"/>
              <w:bottom w:w="28" w:type="dxa"/>
              <w:right w:w="57" w:type="dxa"/>
            </w:tcMar>
            <w:vAlign w:val="center"/>
          </w:tcPr>
          <w:p w:rsidR="00E73138" w:rsidRPr="00841EAE" w:rsidRDefault="00E73138" w:rsidP="00E73138">
            <w:pPr>
              <w:spacing w:line="192" w:lineRule="auto"/>
              <w:rPr>
                <w:sz w:val="16"/>
                <w:szCs w:val="16"/>
              </w:rPr>
            </w:pPr>
            <w:r w:rsidRPr="00841EAE">
              <w:rPr>
                <w:sz w:val="16"/>
                <w:szCs w:val="16"/>
              </w:rPr>
              <w:t>Максимальный продольный уклон в продольном профиле</w:t>
            </w:r>
          </w:p>
        </w:tc>
        <w:tc>
          <w:tcPr>
            <w:tcW w:w="987" w:type="dxa"/>
            <w:tcBorders>
              <w:top w:val="single" w:sz="4" w:space="0" w:color="auto"/>
              <w:left w:val="single" w:sz="12" w:space="0" w:color="auto"/>
              <w:bottom w:val="single" w:sz="4" w:space="0" w:color="auto"/>
              <w:right w:val="single" w:sz="12" w:space="0" w:color="auto"/>
            </w:tcBorders>
            <w:tcMar>
              <w:top w:w="28" w:type="dxa"/>
              <w:left w:w="57" w:type="dxa"/>
              <w:bottom w:w="28" w:type="dxa"/>
              <w:right w:w="57" w:type="dxa"/>
            </w:tcMar>
            <w:vAlign w:val="center"/>
          </w:tcPr>
          <w:p w:rsidR="00E73138" w:rsidRPr="00841EAE" w:rsidRDefault="00E73138" w:rsidP="00E73138">
            <w:pPr>
              <w:tabs>
                <w:tab w:val="left" w:pos="684"/>
              </w:tabs>
              <w:ind w:right="-108"/>
              <w:rPr>
                <w:sz w:val="16"/>
                <w:szCs w:val="16"/>
              </w:rPr>
            </w:pPr>
            <w:r w:rsidRPr="00841EAE">
              <w:rPr>
                <w:sz w:val="16"/>
                <w:szCs w:val="16"/>
              </w:rPr>
              <w:t>‰</w:t>
            </w:r>
          </w:p>
        </w:tc>
        <w:tc>
          <w:tcPr>
            <w:tcW w:w="4490" w:type="dxa"/>
            <w:tcBorders>
              <w:top w:val="single" w:sz="4" w:space="0" w:color="auto"/>
              <w:left w:val="single" w:sz="12" w:space="0" w:color="auto"/>
              <w:bottom w:val="single" w:sz="4" w:space="0" w:color="auto"/>
              <w:right w:val="single" w:sz="12" w:space="0" w:color="auto"/>
            </w:tcBorders>
            <w:tcMar>
              <w:top w:w="28" w:type="dxa"/>
              <w:left w:w="57" w:type="dxa"/>
              <w:bottom w:w="28" w:type="dxa"/>
              <w:right w:w="57" w:type="dxa"/>
            </w:tcMar>
            <w:vAlign w:val="center"/>
          </w:tcPr>
          <w:p w:rsidR="00E73138" w:rsidRPr="00841EAE" w:rsidRDefault="00E73138" w:rsidP="00E73138">
            <w:pPr>
              <w:tabs>
                <w:tab w:val="left" w:pos="684"/>
              </w:tabs>
              <w:ind w:right="-108"/>
              <w:rPr>
                <w:sz w:val="16"/>
                <w:szCs w:val="16"/>
              </w:rPr>
            </w:pPr>
            <w:r w:rsidRPr="00841EAE">
              <w:rPr>
                <w:sz w:val="16"/>
                <w:szCs w:val="16"/>
              </w:rPr>
              <w:t>70</w:t>
            </w:r>
          </w:p>
        </w:tc>
      </w:tr>
      <w:tr w:rsidR="00E73138" w:rsidRPr="00841EAE" w:rsidTr="00E73138">
        <w:trPr>
          <w:trHeight w:val="252"/>
          <w:tblHeader/>
          <w:jc w:val="center"/>
        </w:trPr>
        <w:tc>
          <w:tcPr>
            <w:tcW w:w="655" w:type="dxa"/>
            <w:tcBorders>
              <w:left w:val="single" w:sz="12" w:space="0" w:color="auto"/>
              <w:bottom w:val="single" w:sz="4" w:space="0" w:color="auto"/>
              <w:right w:val="single" w:sz="12" w:space="0" w:color="auto"/>
            </w:tcBorders>
            <w:tcMar>
              <w:top w:w="28" w:type="dxa"/>
              <w:left w:w="57" w:type="dxa"/>
              <w:bottom w:w="28" w:type="dxa"/>
              <w:right w:w="57" w:type="dxa"/>
            </w:tcMar>
            <w:vAlign w:val="center"/>
          </w:tcPr>
          <w:p w:rsidR="00E73138" w:rsidRPr="00841EAE" w:rsidRDefault="00E73138" w:rsidP="00C62671">
            <w:pPr>
              <w:widowControl/>
              <w:numPr>
                <w:ilvl w:val="0"/>
                <w:numId w:val="25"/>
              </w:numPr>
              <w:autoSpaceDE/>
              <w:autoSpaceDN/>
              <w:adjustRightInd/>
              <w:jc w:val="center"/>
              <w:rPr>
                <w:sz w:val="16"/>
                <w:szCs w:val="16"/>
              </w:rPr>
            </w:pPr>
          </w:p>
        </w:tc>
        <w:tc>
          <w:tcPr>
            <w:tcW w:w="3564" w:type="dxa"/>
            <w:tcBorders>
              <w:top w:val="single" w:sz="4" w:space="0" w:color="auto"/>
              <w:left w:val="single" w:sz="12" w:space="0" w:color="auto"/>
              <w:bottom w:val="single" w:sz="4" w:space="0" w:color="auto"/>
              <w:right w:val="single" w:sz="12" w:space="0" w:color="auto"/>
            </w:tcBorders>
            <w:tcMar>
              <w:top w:w="28" w:type="dxa"/>
              <w:left w:w="57" w:type="dxa"/>
              <w:bottom w:w="28" w:type="dxa"/>
              <w:right w:w="57" w:type="dxa"/>
            </w:tcMar>
            <w:vAlign w:val="center"/>
          </w:tcPr>
          <w:p w:rsidR="00E73138" w:rsidRPr="00841EAE" w:rsidRDefault="00E73138" w:rsidP="00E73138">
            <w:pPr>
              <w:spacing w:line="192" w:lineRule="auto"/>
              <w:rPr>
                <w:sz w:val="16"/>
                <w:szCs w:val="16"/>
              </w:rPr>
            </w:pPr>
            <w:r w:rsidRPr="00841EAE">
              <w:rPr>
                <w:sz w:val="16"/>
                <w:szCs w:val="16"/>
              </w:rPr>
              <w:t>Наименьший радиус кривой в плане</w:t>
            </w:r>
          </w:p>
        </w:tc>
        <w:tc>
          <w:tcPr>
            <w:tcW w:w="987" w:type="dxa"/>
            <w:tcBorders>
              <w:top w:val="single" w:sz="4" w:space="0" w:color="auto"/>
              <w:left w:val="single" w:sz="12" w:space="0" w:color="auto"/>
              <w:bottom w:val="single" w:sz="4" w:space="0" w:color="auto"/>
              <w:right w:val="single" w:sz="12" w:space="0" w:color="auto"/>
            </w:tcBorders>
            <w:tcMar>
              <w:top w:w="28" w:type="dxa"/>
              <w:left w:w="57" w:type="dxa"/>
              <w:bottom w:w="28" w:type="dxa"/>
              <w:right w:w="57" w:type="dxa"/>
            </w:tcMar>
            <w:vAlign w:val="center"/>
          </w:tcPr>
          <w:p w:rsidR="00E73138" w:rsidRPr="00841EAE" w:rsidRDefault="00E73138" w:rsidP="00E73138">
            <w:pPr>
              <w:tabs>
                <w:tab w:val="left" w:pos="684"/>
              </w:tabs>
              <w:ind w:right="-108"/>
              <w:rPr>
                <w:sz w:val="16"/>
                <w:szCs w:val="16"/>
              </w:rPr>
            </w:pPr>
            <w:r w:rsidRPr="00841EAE">
              <w:rPr>
                <w:sz w:val="16"/>
                <w:szCs w:val="16"/>
              </w:rPr>
              <w:t>м</w:t>
            </w:r>
          </w:p>
        </w:tc>
        <w:tc>
          <w:tcPr>
            <w:tcW w:w="4490" w:type="dxa"/>
            <w:tcBorders>
              <w:top w:val="single" w:sz="4" w:space="0" w:color="auto"/>
              <w:left w:val="single" w:sz="12" w:space="0" w:color="auto"/>
              <w:bottom w:val="single" w:sz="4" w:space="0" w:color="auto"/>
              <w:right w:val="single" w:sz="12" w:space="0" w:color="auto"/>
            </w:tcBorders>
            <w:tcMar>
              <w:top w:w="28" w:type="dxa"/>
              <w:left w:w="57" w:type="dxa"/>
              <w:bottom w:w="28" w:type="dxa"/>
              <w:right w:w="57" w:type="dxa"/>
            </w:tcMar>
            <w:vAlign w:val="center"/>
          </w:tcPr>
          <w:p w:rsidR="00E73138" w:rsidRPr="00841EAE" w:rsidRDefault="00E73138" w:rsidP="00E73138">
            <w:pPr>
              <w:tabs>
                <w:tab w:val="left" w:pos="684"/>
              </w:tabs>
              <w:ind w:right="-108"/>
              <w:rPr>
                <w:sz w:val="16"/>
                <w:szCs w:val="16"/>
              </w:rPr>
            </w:pPr>
            <w:r w:rsidRPr="00841EAE">
              <w:rPr>
                <w:sz w:val="16"/>
                <w:szCs w:val="16"/>
              </w:rPr>
              <w:t>150</w:t>
            </w:r>
          </w:p>
        </w:tc>
      </w:tr>
      <w:tr w:rsidR="00E73138" w:rsidRPr="00841EAE" w:rsidTr="00E73138">
        <w:trPr>
          <w:trHeight w:val="284"/>
          <w:tblHeader/>
          <w:jc w:val="center"/>
        </w:trPr>
        <w:tc>
          <w:tcPr>
            <w:tcW w:w="655" w:type="dxa"/>
            <w:tcBorders>
              <w:left w:val="single" w:sz="12" w:space="0" w:color="auto"/>
              <w:bottom w:val="single" w:sz="4" w:space="0" w:color="auto"/>
              <w:right w:val="single" w:sz="12" w:space="0" w:color="auto"/>
            </w:tcBorders>
            <w:tcMar>
              <w:top w:w="28" w:type="dxa"/>
              <w:left w:w="57" w:type="dxa"/>
              <w:bottom w:w="28" w:type="dxa"/>
              <w:right w:w="57" w:type="dxa"/>
            </w:tcMar>
            <w:vAlign w:val="center"/>
          </w:tcPr>
          <w:p w:rsidR="00E73138" w:rsidRPr="00841EAE" w:rsidRDefault="00E73138" w:rsidP="00C62671">
            <w:pPr>
              <w:widowControl/>
              <w:numPr>
                <w:ilvl w:val="0"/>
                <w:numId w:val="25"/>
              </w:numPr>
              <w:autoSpaceDE/>
              <w:autoSpaceDN/>
              <w:adjustRightInd/>
              <w:jc w:val="center"/>
              <w:rPr>
                <w:sz w:val="16"/>
                <w:szCs w:val="16"/>
              </w:rPr>
            </w:pPr>
          </w:p>
        </w:tc>
        <w:tc>
          <w:tcPr>
            <w:tcW w:w="3564" w:type="dxa"/>
            <w:tcBorders>
              <w:top w:val="single" w:sz="4" w:space="0" w:color="auto"/>
              <w:left w:val="single" w:sz="12" w:space="0" w:color="auto"/>
              <w:bottom w:val="single" w:sz="4" w:space="0" w:color="auto"/>
              <w:right w:val="single" w:sz="12" w:space="0" w:color="auto"/>
            </w:tcBorders>
            <w:tcMar>
              <w:top w:w="28" w:type="dxa"/>
              <w:left w:w="57" w:type="dxa"/>
              <w:bottom w:w="28" w:type="dxa"/>
              <w:right w:w="57" w:type="dxa"/>
            </w:tcMar>
            <w:vAlign w:val="center"/>
          </w:tcPr>
          <w:p w:rsidR="00E73138" w:rsidRPr="00841EAE" w:rsidRDefault="00E73138" w:rsidP="00E73138">
            <w:pPr>
              <w:spacing w:line="192" w:lineRule="auto"/>
              <w:rPr>
                <w:sz w:val="16"/>
                <w:szCs w:val="16"/>
              </w:rPr>
            </w:pPr>
            <w:r w:rsidRPr="00841EAE">
              <w:rPr>
                <w:sz w:val="16"/>
                <w:szCs w:val="16"/>
              </w:rPr>
              <w:t>Наименьший радиус выпуклой кривой в профиле</w:t>
            </w:r>
          </w:p>
        </w:tc>
        <w:tc>
          <w:tcPr>
            <w:tcW w:w="987" w:type="dxa"/>
            <w:tcBorders>
              <w:top w:val="single" w:sz="4" w:space="0" w:color="auto"/>
              <w:left w:val="single" w:sz="12" w:space="0" w:color="auto"/>
              <w:bottom w:val="single" w:sz="4" w:space="0" w:color="auto"/>
              <w:right w:val="single" w:sz="12" w:space="0" w:color="auto"/>
            </w:tcBorders>
            <w:tcMar>
              <w:top w:w="28" w:type="dxa"/>
              <w:left w:w="57" w:type="dxa"/>
              <w:bottom w:w="28" w:type="dxa"/>
              <w:right w:w="57" w:type="dxa"/>
            </w:tcMar>
            <w:vAlign w:val="center"/>
          </w:tcPr>
          <w:p w:rsidR="00E73138" w:rsidRPr="00841EAE" w:rsidRDefault="00E73138" w:rsidP="00E73138">
            <w:pPr>
              <w:tabs>
                <w:tab w:val="left" w:pos="684"/>
              </w:tabs>
              <w:ind w:right="-108"/>
              <w:rPr>
                <w:sz w:val="16"/>
                <w:szCs w:val="16"/>
              </w:rPr>
            </w:pPr>
            <w:r w:rsidRPr="00841EAE">
              <w:rPr>
                <w:sz w:val="16"/>
                <w:szCs w:val="16"/>
              </w:rPr>
              <w:t>м</w:t>
            </w:r>
          </w:p>
        </w:tc>
        <w:tc>
          <w:tcPr>
            <w:tcW w:w="4490" w:type="dxa"/>
            <w:tcBorders>
              <w:top w:val="single" w:sz="4" w:space="0" w:color="auto"/>
              <w:left w:val="single" w:sz="12" w:space="0" w:color="auto"/>
              <w:bottom w:val="single" w:sz="4" w:space="0" w:color="auto"/>
              <w:right w:val="single" w:sz="12" w:space="0" w:color="auto"/>
            </w:tcBorders>
            <w:tcMar>
              <w:top w:w="28" w:type="dxa"/>
              <w:left w:w="57" w:type="dxa"/>
              <w:bottom w:w="28" w:type="dxa"/>
              <w:right w:w="57" w:type="dxa"/>
            </w:tcMar>
            <w:vAlign w:val="center"/>
          </w:tcPr>
          <w:p w:rsidR="00E73138" w:rsidRPr="00841EAE" w:rsidRDefault="00E73138" w:rsidP="00E73138">
            <w:pPr>
              <w:tabs>
                <w:tab w:val="left" w:pos="684"/>
              </w:tabs>
              <w:ind w:right="-108"/>
              <w:rPr>
                <w:sz w:val="16"/>
                <w:szCs w:val="16"/>
              </w:rPr>
            </w:pPr>
            <w:r w:rsidRPr="00841EAE">
              <w:rPr>
                <w:sz w:val="16"/>
                <w:szCs w:val="16"/>
              </w:rPr>
              <w:t>2500</w:t>
            </w:r>
          </w:p>
        </w:tc>
      </w:tr>
      <w:tr w:rsidR="00E73138" w:rsidRPr="00841EAE" w:rsidTr="00E73138">
        <w:trPr>
          <w:trHeight w:val="284"/>
          <w:tblHeader/>
          <w:jc w:val="center"/>
        </w:trPr>
        <w:tc>
          <w:tcPr>
            <w:tcW w:w="655" w:type="dxa"/>
            <w:tcBorders>
              <w:left w:val="single" w:sz="12" w:space="0" w:color="auto"/>
              <w:bottom w:val="single" w:sz="4" w:space="0" w:color="auto"/>
              <w:right w:val="single" w:sz="12" w:space="0" w:color="auto"/>
            </w:tcBorders>
            <w:tcMar>
              <w:top w:w="28" w:type="dxa"/>
              <w:left w:w="57" w:type="dxa"/>
              <w:bottom w:w="28" w:type="dxa"/>
              <w:right w:w="57" w:type="dxa"/>
            </w:tcMar>
            <w:vAlign w:val="center"/>
          </w:tcPr>
          <w:p w:rsidR="00E73138" w:rsidRPr="00841EAE" w:rsidRDefault="00E73138" w:rsidP="00C62671">
            <w:pPr>
              <w:widowControl/>
              <w:numPr>
                <w:ilvl w:val="0"/>
                <w:numId w:val="25"/>
              </w:numPr>
              <w:autoSpaceDE/>
              <w:autoSpaceDN/>
              <w:adjustRightInd/>
              <w:jc w:val="center"/>
              <w:rPr>
                <w:sz w:val="16"/>
                <w:szCs w:val="16"/>
              </w:rPr>
            </w:pPr>
          </w:p>
        </w:tc>
        <w:tc>
          <w:tcPr>
            <w:tcW w:w="3564" w:type="dxa"/>
            <w:tcBorders>
              <w:top w:val="single" w:sz="4" w:space="0" w:color="auto"/>
              <w:left w:val="single" w:sz="12" w:space="0" w:color="auto"/>
              <w:bottom w:val="single" w:sz="4" w:space="0" w:color="auto"/>
              <w:right w:val="single" w:sz="12" w:space="0" w:color="auto"/>
            </w:tcBorders>
            <w:tcMar>
              <w:top w:w="28" w:type="dxa"/>
              <w:left w:w="57" w:type="dxa"/>
              <w:bottom w:w="28" w:type="dxa"/>
              <w:right w:w="57" w:type="dxa"/>
            </w:tcMar>
            <w:vAlign w:val="center"/>
          </w:tcPr>
          <w:p w:rsidR="00E73138" w:rsidRPr="00841EAE" w:rsidRDefault="00E73138" w:rsidP="00E73138">
            <w:pPr>
              <w:spacing w:line="192" w:lineRule="auto"/>
              <w:rPr>
                <w:sz w:val="16"/>
                <w:szCs w:val="16"/>
              </w:rPr>
            </w:pPr>
            <w:r w:rsidRPr="00841EAE">
              <w:rPr>
                <w:sz w:val="16"/>
                <w:szCs w:val="16"/>
              </w:rPr>
              <w:t>Наименьший радиус вогнутой кривой в профиле</w:t>
            </w:r>
          </w:p>
        </w:tc>
        <w:tc>
          <w:tcPr>
            <w:tcW w:w="987" w:type="dxa"/>
            <w:tcBorders>
              <w:top w:val="single" w:sz="4" w:space="0" w:color="auto"/>
              <w:left w:val="single" w:sz="12" w:space="0" w:color="auto"/>
              <w:bottom w:val="single" w:sz="4" w:space="0" w:color="auto"/>
              <w:right w:val="single" w:sz="12" w:space="0" w:color="auto"/>
            </w:tcBorders>
            <w:tcMar>
              <w:top w:w="28" w:type="dxa"/>
              <w:left w:w="57" w:type="dxa"/>
              <w:bottom w:w="28" w:type="dxa"/>
              <w:right w:w="57" w:type="dxa"/>
            </w:tcMar>
            <w:vAlign w:val="center"/>
          </w:tcPr>
          <w:p w:rsidR="00E73138" w:rsidRPr="00841EAE" w:rsidRDefault="00E73138" w:rsidP="00E73138">
            <w:pPr>
              <w:tabs>
                <w:tab w:val="left" w:pos="684"/>
              </w:tabs>
              <w:ind w:right="-108"/>
              <w:rPr>
                <w:sz w:val="16"/>
                <w:szCs w:val="16"/>
              </w:rPr>
            </w:pPr>
            <w:r w:rsidRPr="00841EAE">
              <w:rPr>
                <w:sz w:val="16"/>
                <w:szCs w:val="16"/>
              </w:rPr>
              <w:t>м</w:t>
            </w:r>
          </w:p>
        </w:tc>
        <w:tc>
          <w:tcPr>
            <w:tcW w:w="4490" w:type="dxa"/>
            <w:tcBorders>
              <w:top w:val="single" w:sz="4" w:space="0" w:color="auto"/>
              <w:left w:val="single" w:sz="12" w:space="0" w:color="auto"/>
              <w:bottom w:val="single" w:sz="4" w:space="0" w:color="auto"/>
              <w:right w:val="single" w:sz="12" w:space="0" w:color="auto"/>
            </w:tcBorders>
            <w:tcMar>
              <w:top w:w="28" w:type="dxa"/>
              <w:left w:w="57" w:type="dxa"/>
              <w:bottom w:w="28" w:type="dxa"/>
              <w:right w:w="57" w:type="dxa"/>
            </w:tcMar>
            <w:vAlign w:val="center"/>
          </w:tcPr>
          <w:p w:rsidR="00E73138" w:rsidRPr="00841EAE" w:rsidRDefault="00E73138" w:rsidP="00E73138">
            <w:pPr>
              <w:tabs>
                <w:tab w:val="left" w:pos="684"/>
              </w:tabs>
              <w:ind w:right="-108"/>
              <w:rPr>
                <w:sz w:val="16"/>
                <w:szCs w:val="16"/>
              </w:rPr>
            </w:pPr>
            <w:r w:rsidRPr="00841EAE">
              <w:rPr>
                <w:sz w:val="16"/>
                <w:szCs w:val="16"/>
              </w:rPr>
              <w:t>1500</w:t>
            </w:r>
          </w:p>
        </w:tc>
      </w:tr>
      <w:tr w:rsidR="00E73138" w:rsidRPr="00841EAE" w:rsidTr="00E73138">
        <w:trPr>
          <w:trHeight w:val="219"/>
          <w:tblHeader/>
          <w:jc w:val="center"/>
        </w:trPr>
        <w:tc>
          <w:tcPr>
            <w:tcW w:w="655" w:type="dxa"/>
            <w:tcBorders>
              <w:left w:val="single" w:sz="12" w:space="0" w:color="auto"/>
              <w:bottom w:val="single" w:sz="4" w:space="0" w:color="auto"/>
              <w:right w:val="single" w:sz="12" w:space="0" w:color="auto"/>
            </w:tcBorders>
            <w:tcMar>
              <w:top w:w="28" w:type="dxa"/>
              <w:left w:w="57" w:type="dxa"/>
              <w:bottom w:w="28" w:type="dxa"/>
              <w:right w:w="57" w:type="dxa"/>
            </w:tcMar>
            <w:vAlign w:val="center"/>
          </w:tcPr>
          <w:p w:rsidR="00E73138" w:rsidRPr="00841EAE" w:rsidRDefault="00E73138" w:rsidP="00C62671">
            <w:pPr>
              <w:widowControl/>
              <w:numPr>
                <w:ilvl w:val="0"/>
                <w:numId w:val="25"/>
              </w:numPr>
              <w:autoSpaceDE/>
              <w:autoSpaceDN/>
              <w:adjustRightInd/>
              <w:jc w:val="center"/>
              <w:rPr>
                <w:sz w:val="16"/>
                <w:szCs w:val="16"/>
              </w:rPr>
            </w:pPr>
          </w:p>
        </w:tc>
        <w:tc>
          <w:tcPr>
            <w:tcW w:w="3564" w:type="dxa"/>
            <w:tcBorders>
              <w:top w:val="single" w:sz="4" w:space="0" w:color="auto"/>
              <w:left w:val="single" w:sz="12" w:space="0" w:color="auto"/>
              <w:bottom w:val="single" w:sz="4" w:space="0" w:color="auto"/>
              <w:right w:val="single" w:sz="12" w:space="0" w:color="auto"/>
            </w:tcBorders>
            <w:tcMar>
              <w:top w:w="28" w:type="dxa"/>
              <w:left w:w="57" w:type="dxa"/>
              <w:bottom w:w="28" w:type="dxa"/>
              <w:right w:w="57" w:type="dxa"/>
            </w:tcMar>
          </w:tcPr>
          <w:p w:rsidR="00E73138" w:rsidRPr="00841EAE" w:rsidRDefault="00E73138" w:rsidP="00E73138">
            <w:pPr>
              <w:rPr>
                <w:b/>
                <w:sz w:val="16"/>
                <w:szCs w:val="16"/>
              </w:rPr>
            </w:pPr>
            <w:r w:rsidRPr="00841EAE">
              <w:rPr>
                <w:sz w:val="16"/>
                <w:szCs w:val="16"/>
              </w:rPr>
              <w:t>Грузонапряженность</w:t>
            </w:r>
          </w:p>
        </w:tc>
        <w:tc>
          <w:tcPr>
            <w:tcW w:w="987" w:type="dxa"/>
            <w:tcBorders>
              <w:top w:val="single" w:sz="4" w:space="0" w:color="auto"/>
              <w:left w:val="single" w:sz="12" w:space="0" w:color="auto"/>
              <w:bottom w:val="single" w:sz="4" w:space="0" w:color="auto"/>
              <w:right w:val="single" w:sz="4" w:space="0" w:color="auto"/>
            </w:tcBorders>
            <w:tcMar>
              <w:top w:w="28" w:type="dxa"/>
              <w:left w:w="57" w:type="dxa"/>
              <w:bottom w:w="28" w:type="dxa"/>
              <w:right w:w="57" w:type="dxa"/>
            </w:tcMar>
            <w:vAlign w:val="center"/>
          </w:tcPr>
          <w:p w:rsidR="00E73138" w:rsidRPr="00841EAE" w:rsidRDefault="00E73138" w:rsidP="00E73138">
            <w:pPr>
              <w:tabs>
                <w:tab w:val="left" w:pos="684"/>
              </w:tabs>
              <w:ind w:right="-108"/>
              <w:rPr>
                <w:sz w:val="16"/>
                <w:szCs w:val="16"/>
              </w:rPr>
            </w:pPr>
            <w:r w:rsidRPr="00841EAE">
              <w:rPr>
                <w:sz w:val="16"/>
                <w:szCs w:val="16"/>
              </w:rPr>
              <w:t>т/год</w:t>
            </w:r>
          </w:p>
        </w:tc>
        <w:tc>
          <w:tcPr>
            <w:tcW w:w="4490" w:type="dxa"/>
            <w:tcBorders>
              <w:top w:val="single" w:sz="4" w:space="0" w:color="auto"/>
              <w:left w:val="single" w:sz="4" w:space="0" w:color="auto"/>
              <w:bottom w:val="single" w:sz="4" w:space="0" w:color="auto"/>
              <w:right w:val="single" w:sz="12" w:space="0" w:color="auto"/>
            </w:tcBorders>
            <w:tcMar>
              <w:top w:w="28" w:type="dxa"/>
              <w:left w:w="57" w:type="dxa"/>
              <w:bottom w:w="28" w:type="dxa"/>
              <w:right w:w="57" w:type="dxa"/>
            </w:tcMar>
            <w:vAlign w:val="center"/>
          </w:tcPr>
          <w:p w:rsidR="00E73138" w:rsidRPr="00841EAE" w:rsidRDefault="00E73138" w:rsidP="00E73138">
            <w:pPr>
              <w:tabs>
                <w:tab w:val="left" w:pos="684"/>
              </w:tabs>
              <w:ind w:right="-108"/>
              <w:rPr>
                <w:sz w:val="16"/>
                <w:szCs w:val="16"/>
              </w:rPr>
            </w:pPr>
            <w:r w:rsidRPr="00841EAE">
              <w:rPr>
                <w:sz w:val="16"/>
                <w:szCs w:val="16"/>
              </w:rPr>
              <w:t>89903</w:t>
            </w:r>
          </w:p>
        </w:tc>
      </w:tr>
      <w:tr w:rsidR="00E73138" w:rsidRPr="00841EAE" w:rsidTr="00E73138">
        <w:trPr>
          <w:trHeight w:val="196"/>
          <w:tblHeader/>
          <w:jc w:val="center"/>
        </w:trPr>
        <w:tc>
          <w:tcPr>
            <w:tcW w:w="655" w:type="dxa"/>
            <w:tcBorders>
              <w:left w:val="single" w:sz="12" w:space="0" w:color="auto"/>
              <w:bottom w:val="single" w:sz="4" w:space="0" w:color="auto"/>
              <w:right w:val="single" w:sz="12" w:space="0" w:color="auto"/>
            </w:tcBorders>
            <w:tcMar>
              <w:top w:w="28" w:type="dxa"/>
              <w:left w:w="57" w:type="dxa"/>
              <w:bottom w:w="28" w:type="dxa"/>
              <w:right w:w="57" w:type="dxa"/>
            </w:tcMar>
            <w:vAlign w:val="center"/>
          </w:tcPr>
          <w:p w:rsidR="00E73138" w:rsidRPr="00841EAE" w:rsidRDefault="00E73138" w:rsidP="00C62671">
            <w:pPr>
              <w:widowControl/>
              <w:numPr>
                <w:ilvl w:val="0"/>
                <w:numId w:val="25"/>
              </w:numPr>
              <w:autoSpaceDE/>
              <w:autoSpaceDN/>
              <w:adjustRightInd/>
              <w:jc w:val="center"/>
              <w:rPr>
                <w:sz w:val="16"/>
                <w:szCs w:val="16"/>
              </w:rPr>
            </w:pPr>
          </w:p>
        </w:tc>
        <w:tc>
          <w:tcPr>
            <w:tcW w:w="3564" w:type="dxa"/>
            <w:tcBorders>
              <w:top w:val="single" w:sz="4" w:space="0" w:color="auto"/>
              <w:left w:val="single" w:sz="12" w:space="0" w:color="auto"/>
              <w:bottom w:val="single" w:sz="4" w:space="0" w:color="auto"/>
              <w:right w:val="single" w:sz="12" w:space="0" w:color="auto"/>
            </w:tcBorders>
            <w:tcMar>
              <w:top w:w="28" w:type="dxa"/>
              <w:left w:w="57" w:type="dxa"/>
              <w:bottom w:w="28" w:type="dxa"/>
              <w:right w:w="57" w:type="dxa"/>
            </w:tcMar>
            <w:vAlign w:val="center"/>
          </w:tcPr>
          <w:p w:rsidR="00E73138" w:rsidRPr="00841EAE" w:rsidRDefault="00E73138" w:rsidP="00E73138">
            <w:pPr>
              <w:spacing w:line="192" w:lineRule="auto"/>
              <w:rPr>
                <w:sz w:val="16"/>
                <w:szCs w:val="16"/>
              </w:rPr>
            </w:pPr>
            <w:r w:rsidRPr="00841EAE">
              <w:rPr>
                <w:sz w:val="16"/>
                <w:szCs w:val="16"/>
              </w:rPr>
              <w:t>Грузооборот</w:t>
            </w:r>
          </w:p>
        </w:tc>
        <w:tc>
          <w:tcPr>
            <w:tcW w:w="987" w:type="dxa"/>
            <w:tcBorders>
              <w:top w:val="single" w:sz="4" w:space="0" w:color="auto"/>
              <w:left w:val="single" w:sz="12" w:space="0" w:color="auto"/>
              <w:bottom w:val="single" w:sz="4" w:space="0" w:color="auto"/>
              <w:right w:val="single" w:sz="12" w:space="0" w:color="auto"/>
            </w:tcBorders>
            <w:tcMar>
              <w:top w:w="28" w:type="dxa"/>
              <w:left w:w="57" w:type="dxa"/>
              <w:bottom w:w="28" w:type="dxa"/>
              <w:right w:w="57" w:type="dxa"/>
            </w:tcMar>
            <w:vAlign w:val="center"/>
          </w:tcPr>
          <w:p w:rsidR="00E73138" w:rsidRPr="00841EAE" w:rsidRDefault="00E73138" w:rsidP="00E73138">
            <w:pPr>
              <w:tabs>
                <w:tab w:val="left" w:pos="684"/>
              </w:tabs>
              <w:ind w:right="-108"/>
              <w:rPr>
                <w:sz w:val="16"/>
                <w:szCs w:val="16"/>
              </w:rPr>
            </w:pPr>
            <w:r w:rsidRPr="00841EAE">
              <w:rPr>
                <w:sz w:val="16"/>
                <w:szCs w:val="16"/>
              </w:rPr>
              <w:t>т/год</w:t>
            </w:r>
          </w:p>
        </w:tc>
        <w:tc>
          <w:tcPr>
            <w:tcW w:w="4490" w:type="dxa"/>
            <w:tcBorders>
              <w:top w:val="single" w:sz="4" w:space="0" w:color="auto"/>
              <w:left w:val="single" w:sz="12" w:space="0" w:color="auto"/>
              <w:bottom w:val="single" w:sz="4" w:space="0" w:color="auto"/>
              <w:right w:val="single" w:sz="12" w:space="0" w:color="auto"/>
            </w:tcBorders>
            <w:tcMar>
              <w:top w:w="28" w:type="dxa"/>
              <w:left w:w="57" w:type="dxa"/>
              <w:bottom w:w="28" w:type="dxa"/>
              <w:right w:w="57" w:type="dxa"/>
            </w:tcMar>
            <w:vAlign w:val="center"/>
          </w:tcPr>
          <w:p w:rsidR="00E73138" w:rsidRPr="00841EAE" w:rsidRDefault="00E73138" w:rsidP="00E73138">
            <w:pPr>
              <w:tabs>
                <w:tab w:val="left" w:pos="684"/>
              </w:tabs>
              <w:ind w:right="-108"/>
              <w:rPr>
                <w:sz w:val="16"/>
                <w:szCs w:val="16"/>
              </w:rPr>
            </w:pPr>
            <w:r w:rsidRPr="00841EAE">
              <w:rPr>
                <w:sz w:val="16"/>
                <w:szCs w:val="16"/>
              </w:rPr>
              <w:t>74619</w:t>
            </w:r>
          </w:p>
        </w:tc>
      </w:tr>
      <w:tr w:rsidR="00E73138" w:rsidRPr="00841EAE" w:rsidTr="00E73138">
        <w:trPr>
          <w:trHeight w:val="187"/>
          <w:tblHeader/>
          <w:jc w:val="center"/>
        </w:trPr>
        <w:tc>
          <w:tcPr>
            <w:tcW w:w="655" w:type="dxa"/>
            <w:tcBorders>
              <w:left w:val="single" w:sz="12" w:space="0" w:color="auto"/>
              <w:bottom w:val="single" w:sz="4" w:space="0" w:color="auto"/>
              <w:right w:val="single" w:sz="12" w:space="0" w:color="auto"/>
            </w:tcBorders>
            <w:tcMar>
              <w:top w:w="28" w:type="dxa"/>
              <w:left w:w="57" w:type="dxa"/>
              <w:bottom w:w="28" w:type="dxa"/>
              <w:right w:w="57" w:type="dxa"/>
            </w:tcMar>
            <w:vAlign w:val="center"/>
          </w:tcPr>
          <w:p w:rsidR="00E73138" w:rsidRPr="00841EAE" w:rsidRDefault="00E73138" w:rsidP="00C62671">
            <w:pPr>
              <w:widowControl/>
              <w:numPr>
                <w:ilvl w:val="0"/>
                <w:numId w:val="25"/>
              </w:numPr>
              <w:autoSpaceDE/>
              <w:autoSpaceDN/>
              <w:adjustRightInd/>
              <w:jc w:val="center"/>
              <w:rPr>
                <w:sz w:val="16"/>
                <w:szCs w:val="16"/>
              </w:rPr>
            </w:pPr>
          </w:p>
        </w:tc>
        <w:tc>
          <w:tcPr>
            <w:tcW w:w="3564" w:type="dxa"/>
            <w:tcBorders>
              <w:top w:val="single" w:sz="4" w:space="0" w:color="auto"/>
              <w:left w:val="single" w:sz="12" w:space="0" w:color="auto"/>
              <w:bottom w:val="single" w:sz="4" w:space="0" w:color="auto"/>
              <w:right w:val="single" w:sz="12" w:space="0" w:color="auto"/>
            </w:tcBorders>
            <w:tcMar>
              <w:top w:w="28" w:type="dxa"/>
              <w:left w:w="57" w:type="dxa"/>
              <w:bottom w:w="28" w:type="dxa"/>
              <w:right w:w="57" w:type="dxa"/>
            </w:tcMar>
            <w:vAlign w:val="center"/>
          </w:tcPr>
          <w:p w:rsidR="00E73138" w:rsidRPr="00841EAE" w:rsidRDefault="00E73138" w:rsidP="00E73138">
            <w:pPr>
              <w:spacing w:line="192" w:lineRule="auto"/>
              <w:rPr>
                <w:sz w:val="16"/>
                <w:szCs w:val="16"/>
              </w:rPr>
            </w:pPr>
            <w:r w:rsidRPr="00841EAE">
              <w:rPr>
                <w:sz w:val="16"/>
                <w:szCs w:val="16"/>
              </w:rPr>
              <w:t>Интенсивность</w:t>
            </w:r>
          </w:p>
        </w:tc>
        <w:tc>
          <w:tcPr>
            <w:tcW w:w="987" w:type="dxa"/>
            <w:tcBorders>
              <w:top w:val="single" w:sz="4" w:space="0" w:color="auto"/>
              <w:left w:val="single" w:sz="12" w:space="0" w:color="auto"/>
              <w:bottom w:val="single" w:sz="4" w:space="0" w:color="auto"/>
              <w:right w:val="single" w:sz="12" w:space="0" w:color="auto"/>
            </w:tcBorders>
            <w:tcMar>
              <w:top w:w="28" w:type="dxa"/>
              <w:left w:w="57" w:type="dxa"/>
              <w:bottom w:w="28" w:type="dxa"/>
              <w:right w:w="57" w:type="dxa"/>
            </w:tcMar>
            <w:vAlign w:val="center"/>
          </w:tcPr>
          <w:p w:rsidR="00E73138" w:rsidRPr="00841EAE" w:rsidRDefault="00E73138" w:rsidP="00E73138">
            <w:pPr>
              <w:tabs>
                <w:tab w:val="left" w:pos="684"/>
              </w:tabs>
              <w:ind w:right="-108"/>
              <w:rPr>
                <w:sz w:val="16"/>
                <w:szCs w:val="16"/>
              </w:rPr>
            </w:pPr>
            <w:r w:rsidRPr="00841EAE">
              <w:rPr>
                <w:sz w:val="16"/>
                <w:szCs w:val="16"/>
              </w:rPr>
              <w:t>а/сут</w:t>
            </w:r>
          </w:p>
        </w:tc>
        <w:tc>
          <w:tcPr>
            <w:tcW w:w="4490" w:type="dxa"/>
            <w:tcBorders>
              <w:top w:val="single" w:sz="4" w:space="0" w:color="auto"/>
              <w:left w:val="single" w:sz="12" w:space="0" w:color="auto"/>
              <w:bottom w:val="single" w:sz="4" w:space="0" w:color="auto"/>
              <w:right w:val="single" w:sz="12" w:space="0" w:color="auto"/>
            </w:tcBorders>
            <w:tcMar>
              <w:top w:w="28" w:type="dxa"/>
              <w:left w:w="57" w:type="dxa"/>
              <w:bottom w:w="28" w:type="dxa"/>
              <w:right w:w="57" w:type="dxa"/>
            </w:tcMar>
            <w:vAlign w:val="center"/>
          </w:tcPr>
          <w:p w:rsidR="00E73138" w:rsidRPr="00841EAE" w:rsidRDefault="00E73138" w:rsidP="00E73138">
            <w:pPr>
              <w:tabs>
                <w:tab w:val="left" w:pos="684"/>
              </w:tabs>
              <w:ind w:right="-108"/>
              <w:rPr>
                <w:sz w:val="16"/>
                <w:szCs w:val="16"/>
              </w:rPr>
            </w:pPr>
            <w:r w:rsidRPr="00841EAE">
              <w:rPr>
                <w:sz w:val="16"/>
                <w:szCs w:val="16"/>
              </w:rPr>
              <w:t>104</w:t>
            </w:r>
          </w:p>
        </w:tc>
      </w:tr>
      <w:tr w:rsidR="00E73138" w:rsidRPr="00841EAE" w:rsidTr="00E73138">
        <w:trPr>
          <w:trHeight w:val="139"/>
          <w:tblHeader/>
          <w:jc w:val="center"/>
        </w:trPr>
        <w:tc>
          <w:tcPr>
            <w:tcW w:w="655" w:type="dxa"/>
            <w:tcBorders>
              <w:top w:val="single" w:sz="4" w:space="0" w:color="auto"/>
              <w:left w:val="single" w:sz="12" w:space="0" w:color="auto"/>
              <w:bottom w:val="single" w:sz="4" w:space="0" w:color="auto"/>
              <w:right w:val="single" w:sz="12" w:space="0" w:color="auto"/>
            </w:tcBorders>
            <w:tcMar>
              <w:top w:w="28" w:type="dxa"/>
              <w:left w:w="57" w:type="dxa"/>
              <w:bottom w:w="28" w:type="dxa"/>
              <w:right w:w="57" w:type="dxa"/>
            </w:tcMar>
            <w:vAlign w:val="center"/>
          </w:tcPr>
          <w:p w:rsidR="00E73138" w:rsidRPr="00841EAE" w:rsidDel="008B273F" w:rsidRDefault="00E73138" w:rsidP="00C62671">
            <w:pPr>
              <w:widowControl/>
              <w:numPr>
                <w:ilvl w:val="0"/>
                <w:numId w:val="25"/>
              </w:numPr>
              <w:autoSpaceDE/>
              <w:autoSpaceDN/>
              <w:adjustRightInd/>
              <w:jc w:val="center"/>
              <w:rPr>
                <w:sz w:val="16"/>
                <w:szCs w:val="16"/>
              </w:rPr>
            </w:pPr>
          </w:p>
        </w:tc>
        <w:tc>
          <w:tcPr>
            <w:tcW w:w="3564" w:type="dxa"/>
            <w:tcBorders>
              <w:top w:val="single" w:sz="4" w:space="0" w:color="auto"/>
              <w:left w:val="single" w:sz="12" w:space="0" w:color="auto"/>
              <w:bottom w:val="single" w:sz="4" w:space="0" w:color="auto"/>
              <w:right w:val="single" w:sz="12" w:space="0" w:color="auto"/>
            </w:tcBorders>
            <w:tcMar>
              <w:top w:w="28" w:type="dxa"/>
              <w:left w:w="57" w:type="dxa"/>
              <w:bottom w:w="28" w:type="dxa"/>
              <w:right w:w="57" w:type="dxa"/>
            </w:tcMar>
            <w:vAlign w:val="center"/>
          </w:tcPr>
          <w:p w:rsidR="00E73138" w:rsidRPr="00841EAE" w:rsidRDefault="00E73138" w:rsidP="00E73138">
            <w:pPr>
              <w:spacing w:line="192" w:lineRule="auto"/>
              <w:ind w:right="-55"/>
              <w:rPr>
                <w:sz w:val="16"/>
                <w:szCs w:val="16"/>
              </w:rPr>
            </w:pPr>
            <w:r w:rsidRPr="00841EAE">
              <w:rPr>
                <w:sz w:val="16"/>
                <w:szCs w:val="16"/>
              </w:rPr>
              <w:t>Сметная стоимость в тек</w:t>
            </w:r>
            <w:proofErr w:type="gramStart"/>
            <w:r w:rsidRPr="00841EAE">
              <w:rPr>
                <w:sz w:val="16"/>
                <w:szCs w:val="16"/>
              </w:rPr>
              <w:t>.</w:t>
            </w:r>
            <w:proofErr w:type="gramEnd"/>
            <w:r w:rsidRPr="00841EAE">
              <w:rPr>
                <w:sz w:val="16"/>
                <w:szCs w:val="16"/>
              </w:rPr>
              <w:t xml:space="preserve"> </w:t>
            </w:r>
            <w:proofErr w:type="gramStart"/>
            <w:r w:rsidRPr="00841EAE">
              <w:rPr>
                <w:sz w:val="16"/>
                <w:szCs w:val="16"/>
              </w:rPr>
              <w:t>ц</w:t>
            </w:r>
            <w:proofErr w:type="gramEnd"/>
            <w:r w:rsidRPr="00841EAE">
              <w:rPr>
                <w:sz w:val="16"/>
                <w:szCs w:val="16"/>
              </w:rPr>
              <w:t>енах 2018 г.</w:t>
            </w:r>
          </w:p>
        </w:tc>
        <w:tc>
          <w:tcPr>
            <w:tcW w:w="987" w:type="dxa"/>
            <w:tcBorders>
              <w:top w:val="single" w:sz="4" w:space="0" w:color="auto"/>
              <w:left w:val="single" w:sz="12" w:space="0" w:color="auto"/>
              <w:bottom w:val="single" w:sz="4" w:space="0" w:color="auto"/>
              <w:right w:val="single" w:sz="12" w:space="0" w:color="auto"/>
            </w:tcBorders>
            <w:tcMar>
              <w:top w:w="28" w:type="dxa"/>
              <w:left w:w="57" w:type="dxa"/>
              <w:bottom w:w="28" w:type="dxa"/>
              <w:right w:w="57" w:type="dxa"/>
            </w:tcMar>
            <w:vAlign w:val="center"/>
          </w:tcPr>
          <w:p w:rsidR="00E73138" w:rsidRPr="00841EAE" w:rsidRDefault="00E73138" w:rsidP="00E73138">
            <w:pPr>
              <w:tabs>
                <w:tab w:val="left" w:pos="684"/>
              </w:tabs>
              <w:ind w:right="-108"/>
              <w:rPr>
                <w:sz w:val="16"/>
                <w:szCs w:val="16"/>
              </w:rPr>
            </w:pPr>
            <w:r w:rsidRPr="00841EAE">
              <w:rPr>
                <w:sz w:val="16"/>
                <w:szCs w:val="16"/>
              </w:rPr>
              <w:t>тыс. руб.</w:t>
            </w:r>
          </w:p>
        </w:tc>
        <w:tc>
          <w:tcPr>
            <w:tcW w:w="4490" w:type="dxa"/>
            <w:tcBorders>
              <w:top w:val="single" w:sz="4" w:space="0" w:color="auto"/>
              <w:left w:val="single" w:sz="12" w:space="0" w:color="auto"/>
              <w:bottom w:val="single" w:sz="4" w:space="0" w:color="auto"/>
              <w:right w:val="single" w:sz="12" w:space="0" w:color="auto"/>
            </w:tcBorders>
            <w:tcMar>
              <w:top w:w="28" w:type="dxa"/>
              <w:left w:w="57" w:type="dxa"/>
              <w:bottom w:w="28" w:type="dxa"/>
              <w:right w:w="57" w:type="dxa"/>
            </w:tcMar>
            <w:vAlign w:val="center"/>
          </w:tcPr>
          <w:p w:rsidR="00E73138" w:rsidRPr="00841EAE" w:rsidRDefault="00E73138" w:rsidP="00E73138">
            <w:pPr>
              <w:tabs>
                <w:tab w:val="left" w:pos="684"/>
              </w:tabs>
              <w:ind w:right="-108"/>
              <w:rPr>
                <w:sz w:val="16"/>
                <w:szCs w:val="16"/>
              </w:rPr>
            </w:pPr>
          </w:p>
        </w:tc>
      </w:tr>
      <w:tr w:rsidR="00E73138" w:rsidRPr="00841EAE" w:rsidTr="00E73138">
        <w:trPr>
          <w:trHeight w:val="284"/>
          <w:tblHeader/>
          <w:jc w:val="center"/>
        </w:trPr>
        <w:tc>
          <w:tcPr>
            <w:tcW w:w="655" w:type="dxa"/>
            <w:tcBorders>
              <w:top w:val="single" w:sz="4" w:space="0" w:color="auto"/>
              <w:left w:val="single" w:sz="12" w:space="0" w:color="auto"/>
              <w:bottom w:val="single" w:sz="4" w:space="0" w:color="auto"/>
              <w:right w:val="single" w:sz="12" w:space="0" w:color="auto"/>
            </w:tcBorders>
            <w:tcMar>
              <w:top w:w="28" w:type="dxa"/>
              <w:left w:w="57" w:type="dxa"/>
              <w:bottom w:w="28" w:type="dxa"/>
              <w:right w:w="57" w:type="dxa"/>
            </w:tcMar>
            <w:vAlign w:val="center"/>
          </w:tcPr>
          <w:p w:rsidR="00E73138" w:rsidRPr="00841EAE" w:rsidDel="008B273F" w:rsidRDefault="00E73138" w:rsidP="00C62671">
            <w:pPr>
              <w:widowControl/>
              <w:numPr>
                <w:ilvl w:val="0"/>
                <w:numId w:val="25"/>
              </w:numPr>
              <w:autoSpaceDE/>
              <w:autoSpaceDN/>
              <w:adjustRightInd/>
              <w:jc w:val="center"/>
              <w:rPr>
                <w:sz w:val="16"/>
                <w:szCs w:val="16"/>
              </w:rPr>
            </w:pPr>
          </w:p>
        </w:tc>
        <w:tc>
          <w:tcPr>
            <w:tcW w:w="3564" w:type="dxa"/>
            <w:tcBorders>
              <w:top w:val="single" w:sz="4" w:space="0" w:color="auto"/>
              <w:left w:val="single" w:sz="12" w:space="0" w:color="auto"/>
              <w:bottom w:val="single" w:sz="4" w:space="0" w:color="auto"/>
              <w:right w:val="single" w:sz="12" w:space="0" w:color="auto"/>
            </w:tcBorders>
            <w:tcMar>
              <w:top w:w="28" w:type="dxa"/>
              <w:left w:w="57" w:type="dxa"/>
              <w:bottom w:w="28" w:type="dxa"/>
              <w:right w:w="57" w:type="dxa"/>
            </w:tcMar>
            <w:vAlign w:val="center"/>
          </w:tcPr>
          <w:p w:rsidR="00E73138" w:rsidRPr="00841EAE" w:rsidRDefault="00E73138" w:rsidP="00E73138">
            <w:pPr>
              <w:spacing w:line="192" w:lineRule="auto"/>
              <w:ind w:right="-108"/>
              <w:rPr>
                <w:sz w:val="16"/>
                <w:szCs w:val="16"/>
              </w:rPr>
            </w:pPr>
            <w:r w:rsidRPr="00841EAE">
              <w:rPr>
                <w:sz w:val="16"/>
                <w:szCs w:val="16"/>
              </w:rPr>
              <w:t xml:space="preserve">Стоимость </w:t>
            </w:r>
            <w:smartTag w:uri="urn:schemas-microsoft-com:office:smarttags" w:element="metricconverter">
              <w:smartTagPr>
                <w:attr w:name="ProductID" w:val="1 м2"/>
              </w:smartTagPr>
              <w:r w:rsidRPr="00841EAE">
                <w:rPr>
                  <w:sz w:val="16"/>
                  <w:szCs w:val="16"/>
                </w:rPr>
                <w:t>1 м</w:t>
              </w:r>
              <w:proofErr w:type="gramStart"/>
              <w:r w:rsidRPr="00841EAE">
                <w:rPr>
                  <w:sz w:val="16"/>
                  <w:szCs w:val="16"/>
                  <w:vertAlign w:val="superscript"/>
                </w:rPr>
                <w:t>2</w:t>
              </w:r>
            </w:smartTag>
            <w:proofErr w:type="gramEnd"/>
            <w:r w:rsidRPr="00841EAE">
              <w:rPr>
                <w:sz w:val="16"/>
                <w:szCs w:val="16"/>
              </w:rPr>
              <w:t xml:space="preserve"> искусственного сооружения в текущих ценах 2018 года</w:t>
            </w:r>
          </w:p>
        </w:tc>
        <w:tc>
          <w:tcPr>
            <w:tcW w:w="987" w:type="dxa"/>
            <w:tcBorders>
              <w:top w:val="single" w:sz="4" w:space="0" w:color="auto"/>
              <w:left w:val="single" w:sz="12" w:space="0" w:color="auto"/>
              <w:bottom w:val="single" w:sz="4" w:space="0" w:color="auto"/>
              <w:right w:val="single" w:sz="12" w:space="0" w:color="auto"/>
            </w:tcBorders>
            <w:tcMar>
              <w:top w:w="28" w:type="dxa"/>
              <w:left w:w="57" w:type="dxa"/>
              <w:bottom w:w="28" w:type="dxa"/>
              <w:right w:w="57" w:type="dxa"/>
            </w:tcMar>
            <w:vAlign w:val="center"/>
          </w:tcPr>
          <w:p w:rsidR="00E73138" w:rsidRPr="00841EAE" w:rsidRDefault="00E73138" w:rsidP="00E73138">
            <w:pPr>
              <w:tabs>
                <w:tab w:val="left" w:pos="684"/>
              </w:tabs>
              <w:ind w:right="-108"/>
              <w:rPr>
                <w:sz w:val="16"/>
                <w:szCs w:val="16"/>
              </w:rPr>
            </w:pPr>
            <w:r w:rsidRPr="00841EAE">
              <w:rPr>
                <w:sz w:val="16"/>
                <w:szCs w:val="16"/>
              </w:rPr>
              <w:t>тыс. руб.</w:t>
            </w:r>
          </w:p>
        </w:tc>
        <w:tc>
          <w:tcPr>
            <w:tcW w:w="4490" w:type="dxa"/>
            <w:tcBorders>
              <w:top w:val="single" w:sz="4" w:space="0" w:color="auto"/>
              <w:left w:val="single" w:sz="12" w:space="0" w:color="auto"/>
              <w:bottom w:val="single" w:sz="4" w:space="0" w:color="auto"/>
              <w:right w:val="single" w:sz="12" w:space="0" w:color="auto"/>
            </w:tcBorders>
            <w:tcMar>
              <w:top w:w="28" w:type="dxa"/>
              <w:left w:w="57" w:type="dxa"/>
              <w:bottom w:w="28" w:type="dxa"/>
              <w:right w:w="57" w:type="dxa"/>
            </w:tcMar>
            <w:vAlign w:val="center"/>
          </w:tcPr>
          <w:p w:rsidR="00E73138" w:rsidRPr="00841EAE" w:rsidRDefault="00E73138" w:rsidP="00E73138">
            <w:pPr>
              <w:tabs>
                <w:tab w:val="left" w:pos="684"/>
              </w:tabs>
              <w:ind w:right="-108"/>
              <w:rPr>
                <w:sz w:val="16"/>
                <w:szCs w:val="16"/>
              </w:rPr>
            </w:pPr>
          </w:p>
        </w:tc>
      </w:tr>
      <w:tr w:rsidR="00E73138" w:rsidRPr="00841EAE" w:rsidTr="00E73138">
        <w:trPr>
          <w:trHeight w:val="284"/>
          <w:tblHeader/>
          <w:jc w:val="center"/>
        </w:trPr>
        <w:tc>
          <w:tcPr>
            <w:tcW w:w="655" w:type="dxa"/>
            <w:tcBorders>
              <w:top w:val="single" w:sz="4" w:space="0" w:color="auto"/>
              <w:left w:val="single" w:sz="12" w:space="0" w:color="auto"/>
              <w:bottom w:val="single" w:sz="4" w:space="0" w:color="auto"/>
              <w:right w:val="single" w:sz="12" w:space="0" w:color="auto"/>
            </w:tcBorders>
            <w:tcMar>
              <w:top w:w="28" w:type="dxa"/>
              <w:left w:w="57" w:type="dxa"/>
              <w:bottom w:w="28" w:type="dxa"/>
              <w:right w:w="57" w:type="dxa"/>
            </w:tcMar>
            <w:vAlign w:val="center"/>
          </w:tcPr>
          <w:p w:rsidR="00E73138" w:rsidRPr="00841EAE" w:rsidDel="008B273F" w:rsidRDefault="00E73138" w:rsidP="00C62671">
            <w:pPr>
              <w:widowControl/>
              <w:numPr>
                <w:ilvl w:val="0"/>
                <w:numId w:val="25"/>
              </w:numPr>
              <w:autoSpaceDE/>
              <w:autoSpaceDN/>
              <w:adjustRightInd/>
              <w:jc w:val="center"/>
              <w:rPr>
                <w:sz w:val="16"/>
                <w:szCs w:val="16"/>
              </w:rPr>
            </w:pPr>
          </w:p>
        </w:tc>
        <w:tc>
          <w:tcPr>
            <w:tcW w:w="3564" w:type="dxa"/>
            <w:tcBorders>
              <w:top w:val="single" w:sz="4" w:space="0" w:color="auto"/>
              <w:left w:val="single" w:sz="12" w:space="0" w:color="auto"/>
              <w:bottom w:val="single" w:sz="4" w:space="0" w:color="auto"/>
              <w:right w:val="single" w:sz="12" w:space="0" w:color="auto"/>
            </w:tcBorders>
            <w:tcMar>
              <w:top w:w="28" w:type="dxa"/>
              <w:left w:w="57" w:type="dxa"/>
              <w:bottom w:w="28" w:type="dxa"/>
              <w:right w:w="57" w:type="dxa"/>
            </w:tcMar>
            <w:vAlign w:val="center"/>
          </w:tcPr>
          <w:p w:rsidR="00E73138" w:rsidRPr="00841EAE" w:rsidRDefault="00E73138" w:rsidP="00E73138">
            <w:pPr>
              <w:spacing w:line="192" w:lineRule="auto"/>
              <w:ind w:right="-108"/>
              <w:rPr>
                <w:sz w:val="16"/>
                <w:szCs w:val="16"/>
              </w:rPr>
            </w:pPr>
            <w:r w:rsidRPr="00841EAE">
              <w:rPr>
                <w:sz w:val="16"/>
                <w:szCs w:val="16"/>
              </w:rPr>
              <w:t>Продолжительность строительства</w:t>
            </w:r>
          </w:p>
        </w:tc>
        <w:tc>
          <w:tcPr>
            <w:tcW w:w="987" w:type="dxa"/>
            <w:tcBorders>
              <w:top w:val="single" w:sz="4" w:space="0" w:color="auto"/>
              <w:left w:val="single" w:sz="12" w:space="0" w:color="auto"/>
              <w:bottom w:val="single" w:sz="4" w:space="0" w:color="auto"/>
              <w:right w:val="single" w:sz="12" w:space="0" w:color="auto"/>
            </w:tcBorders>
            <w:tcMar>
              <w:top w:w="28" w:type="dxa"/>
              <w:left w:w="57" w:type="dxa"/>
              <w:bottom w:w="28" w:type="dxa"/>
              <w:right w:w="57" w:type="dxa"/>
            </w:tcMar>
            <w:vAlign w:val="center"/>
          </w:tcPr>
          <w:p w:rsidR="00E73138" w:rsidRPr="00841EAE" w:rsidRDefault="00E73138" w:rsidP="00E73138">
            <w:pPr>
              <w:tabs>
                <w:tab w:val="left" w:pos="684"/>
              </w:tabs>
              <w:ind w:right="-108"/>
              <w:rPr>
                <w:sz w:val="16"/>
                <w:szCs w:val="16"/>
              </w:rPr>
            </w:pPr>
            <w:r w:rsidRPr="00841EAE">
              <w:rPr>
                <w:sz w:val="16"/>
                <w:szCs w:val="16"/>
              </w:rPr>
              <w:t>мес.</w:t>
            </w:r>
          </w:p>
        </w:tc>
        <w:tc>
          <w:tcPr>
            <w:tcW w:w="4490" w:type="dxa"/>
            <w:tcBorders>
              <w:top w:val="single" w:sz="4" w:space="0" w:color="auto"/>
              <w:left w:val="single" w:sz="12" w:space="0" w:color="auto"/>
              <w:bottom w:val="single" w:sz="4" w:space="0" w:color="auto"/>
              <w:right w:val="single" w:sz="12" w:space="0" w:color="auto"/>
            </w:tcBorders>
            <w:tcMar>
              <w:top w:w="28" w:type="dxa"/>
              <w:left w:w="57" w:type="dxa"/>
              <w:bottom w:w="28" w:type="dxa"/>
              <w:right w:w="57" w:type="dxa"/>
            </w:tcMar>
            <w:vAlign w:val="center"/>
          </w:tcPr>
          <w:p w:rsidR="00E73138" w:rsidRPr="00841EAE" w:rsidRDefault="00E73138" w:rsidP="00E73138">
            <w:pPr>
              <w:tabs>
                <w:tab w:val="left" w:pos="684"/>
              </w:tabs>
              <w:ind w:right="-108"/>
              <w:rPr>
                <w:sz w:val="16"/>
                <w:szCs w:val="16"/>
              </w:rPr>
            </w:pPr>
            <w:r w:rsidRPr="00841EAE">
              <w:rPr>
                <w:sz w:val="16"/>
                <w:szCs w:val="16"/>
              </w:rPr>
              <w:t>7</w:t>
            </w:r>
          </w:p>
        </w:tc>
      </w:tr>
    </w:tbl>
    <w:p w:rsidR="00E73138" w:rsidRPr="00841EAE" w:rsidRDefault="00E73138" w:rsidP="00E73138">
      <w:pPr>
        <w:pStyle w:val="20"/>
        <w:numPr>
          <w:ilvl w:val="0"/>
          <w:numId w:val="0"/>
        </w:numPr>
        <w:spacing w:before="240" w:after="120"/>
        <w:ind w:left="2421"/>
        <w:rPr>
          <w:sz w:val="16"/>
          <w:szCs w:val="16"/>
        </w:rPr>
      </w:pPr>
      <w:bookmarkStart w:id="45" w:name="_Toc451463541"/>
      <w:bookmarkStart w:id="46" w:name="_Toc511407312"/>
      <w:r w:rsidRPr="00841EAE">
        <w:rPr>
          <w:sz w:val="16"/>
          <w:szCs w:val="16"/>
          <w:lang w:val="en-US"/>
        </w:rPr>
        <w:t>2</w:t>
      </w:r>
      <w:r w:rsidRPr="00841EAE">
        <w:rPr>
          <w:sz w:val="16"/>
          <w:szCs w:val="16"/>
        </w:rPr>
        <w:t>.3 Характеристики развития транспортной обслуживания</w:t>
      </w:r>
      <w:bookmarkEnd w:id="45"/>
      <w:bookmarkEnd w:id="46"/>
    </w:p>
    <w:p w:rsidR="00E73138" w:rsidRPr="00841EAE" w:rsidRDefault="00E73138" w:rsidP="00E73138">
      <w:pPr>
        <w:pStyle w:val="affff5"/>
        <w:rPr>
          <w:rStyle w:val="afff8"/>
          <w:sz w:val="16"/>
          <w:szCs w:val="16"/>
        </w:rPr>
      </w:pPr>
      <w:bookmarkStart w:id="47" w:name="_Toc456182275"/>
      <w:bookmarkStart w:id="48" w:name="_Toc446595095"/>
      <w:bookmarkStart w:id="49" w:name="_Toc447283507"/>
      <w:bookmarkStart w:id="50" w:name="_Toc452560069"/>
      <w:bookmarkStart w:id="51" w:name="_Toc451463542"/>
      <w:proofErr w:type="gramStart"/>
      <w:r w:rsidRPr="00841EAE">
        <w:rPr>
          <w:rStyle w:val="afff8"/>
          <w:sz w:val="16"/>
          <w:szCs w:val="16"/>
        </w:rPr>
        <w:t>В целях обеспечения безопасности дорожного движения без потери скоростного режима проектом планировки территории предусмотрено заложение нормативных значений радиусов кривых в плане на подходах к мостовому переходу</w:t>
      </w:r>
      <w:proofErr w:type="gramEnd"/>
      <w:r w:rsidRPr="00841EAE">
        <w:rPr>
          <w:rStyle w:val="afff8"/>
          <w:sz w:val="16"/>
          <w:szCs w:val="16"/>
        </w:rPr>
        <w:t xml:space="preserve">. </w:t>
      </w:r>
    </w:p>
    <w:p w:rsidR="00E73138" w:rsidRPr="00841EAE" w:rsidRDefault="00E73138" w:rsidP="00E73138">
      <w:pPr>
        <w:pStyle w:val="affff5"/>
        <w:rPr>
          <w:sz w:val="16"/>
          <w:szCs w:val="16"/>
        </w:rPr>
      </w:pPr>
      <w:r w:rsidRPr="00841EAE">
        <w:rPr>
          <w:sz w:val="16"/>
          <w:szCs w:val="16"/>
        </w:rPr>
        <w:t>Проектные решения были разработаны на основании задания на проектирование и отчета о предпроектном обследовании сооружения:</w:t>
      </w:r>
    </w:p>
    <w:p w:rsidR="00E73138" w:rsidRPr="00841EAE" w:rsidRDefault="00E73138" w:rsidP="00E73138">
      <w:pPr>
        <w:pStyle w:val="affff5"/>
        <w:rPr>
          <w:sz w:val="16"/>
          <w:szCs w:val="16"/>
        </w:rPr>
      </w:pPr>
      <w:r w:rsidRPr="00841EAE">
        <w:rPr>
          <w:sz w:val="16"/>
          <w:szCs w:val="16"/>
        </w:rPr>
        <w:t>В результате обследования были даны заключения о ремонтопригодности элементов мостового перехода, а также даны рекомендации о проведении мероприятий по восстановлению конструктивных элементов, их замене, устранении дефектов и разрушений конструкций и причин их образования.</w:t>
      </w:r>
    </w:p>
    <w:p w:rsidR="00E73138" w:rsidRPr="00841EAE" w:rsidRDefault="00E73138" w:rsidP="00E73138">
      <w:pPr>
        <w:pStyle w:val="affff5"/>
        <w:rPr>
          <w:sz w:val="16"/>
          <w:szCs w:val="16"/>
        </w:rPr>
      </w:pPr>
      <w:r w:rsidRPr="00841EAE">
        <w:rPr>
          <w:sz w:val="16"/>
          <w:szCs w:val="16"/>
        </w:rPr>
        <w:t>Рекомендовано проведение следующих мероприятий в рамках реконструкции мостового перехода:</w:t>
      </w:r>
    </w:p>
    <w:p w:rsidR="00E73138" w:rsidRPr="00841EAE" w:rsidRDefault="00E73138" w:rsidP="00C62671">
      <w:pPr>
        <w:pStyle w:val="affff5"/>
        <w:numPr>
          <w:ilvl w:val="0"/>
          <w:numId w:val="11"/>
        </w:numPr>
        <w:spacing w:after="0"/>
        <w:rPr>
          <w:sz w:val="16"/>
          <w:szCs w:val="16"/>
        </w:rPr>
      </w:pPr>
      <w:r w:rsidRPr="00841EAE">
        <w:rPr>
          <w:sz w:val="16"/>
          <w:szCs w:val="16"/>
        </w:rPr>
        <w:t>старый мост (полная длина моста – 41,73 м; продольная схема – 5,85×3+4,70+1,60+5,50×3) подлежит демонтажу со схемой пролетного строения;</w:t>
      </w:r>
    </w:p>
    <w:p w:rsidR="00E73138" w:rsidRPr="00841EAE" w:rsidRDefault="00E73138" w:rsidP="00C62671">
      <w:pPr>
        <w:pStyle w:val="affff5"/>
        <w:numPr>
          <w:ilvl w:val="0"/>
          <w:numId w:val="11"/>
        </w:numPr>
        <w:spacing w:after="0"/>
        <w:rPr>
          <w:sz w:val="16"/>
          <w:szCs w:val="16"/>
        </w:rPr>
      </w:pPr>
      <w:r w:rsidRPr="00841EAE">
        <w:rPr>
          <w:sz w:val="16"/>
          <w:szCs w:val="16"/>
        </w:rPr>
        <w:t>устройство нового (длина мостового перехода составляет 40,50 м, продольная схема мостового перехода 5,0+6,0</w:t>
      </w:r>
      <w:r w:rsidRPr="00841EAE">
        <w:rPr>
          <w:sz w:val="16"/>
          <w:szCs w:val="16"/>
        </w:rPr>
        <w:sym w:font="Symbol" w:char="F0B4"/>
      </w:r>
      <w:r w:rsidRPr="00841EAE">
        <w:rPr>
          <w:sz w:val="16"/>
          <w:szCs w:val="16"/>
        </w:rPr>
        <w:t>5+5,0; габарит мостового перехода Г</w:t>
      </w:r>
      <w:proofErr w:type="gramStart"/>
      <w:r w:rsidRPr="00841EAE">
        <w:rPr>
          <w:sz w:val="16"/>
          <w:szCs w:val="16"/>
        </w:rPr>
        <w:t>6</w:t>
      </w:r>
      <w:proofErr w:type="gramEnd"/>
      <w:r w:rsidRPr="00841EAE">
        <w:rPr>
          <w:sz w:val="16"/>
          <w:szCs w:val="16"/>
        </w:rPr>
        <w:t>+2</w:t>
      </w:r>
      <w:r w:rsidRPr="00841EAE">
        <w:rPr>
          <w:sz w:val="16"/>
          <w:szCs w:val="16"/>
        </w:rPr>
        <w:sym w:font="Symbol" w:char="F0B4"/>
      </w:r>
      <w:r w:rsidRPr="00841EAE">
        <w:rPr>
          <w:sz w:val="16"/>
          <w:szCs w:val="16"/>
        </w:rPr>
        <w:t>1,00, расчетные нагрузки — А11; Н11).</w:t>
      </w:r>
    </w:p>
    <w:p w:rsidR="00E73138" w:rsidRPr="00841EAE" w:rsidRDefault="00E73138" w:rsidP="00E73138">
      <w:pPr>
        <w:pStyle w:val="affff5"/>
        <w:rPr>
          <w:sz w:val="16"/>
          <w:szCs w:val="16"/>
        </w:rPr>
      </w:pPr>
      <w:r w:rsidRPr="00841EAE">
        <w:rPr>
          <w:sz w:val="16"/>
          <w:szCs w:val="16"/>
        </w:rPr>
        <w:t>Смещение существующей оси в рамках проекта «Реконструкция автомобильной дороги “Щелыково-Василево” на участке мостового перехода через реку Куекша в Островском районе Костромской области» не предусмотрено.</w:t>
      </w:r>
    </w:p>
    <w:p w:rsidR="00E73138" w:rsidRPr="00841EAE" w:rsidRDefault="00E73138" w:rsidP="00E73138">
      <w:pPr>
        <w:pStyle w:val="affff5"/>
        <w:rPr>
          <w:rStyle w:val="affff6"/>
          <w:sz w:val="16"/>
          <w:szCs w:val="16"/>
        </w:rPr>
      </w:pPr>
      <w:r w:rsidRPr="00841EAE">
        <w:rPr>
          <w:rStyle w:val="affff6"/>
          <w:sz w:val="16"/>
          <w:szCs w:val="16"/>
        </w:rPr>
        <w:t xml:space="preserve">Транспортное обслуживание жителей деревни Василево осуществляется по автомобильной дороге местного значения </w:t>
      </w:r>
      <w:r w:rsidRPr="00841EAE">
        <w:rPr>
          <w:sz w:val="16"/>
          <w:szCs w:val="16"/>
        </w:rPr>
        <w:t>“Щелыково-Василево”</w:t>
      </w:r>
      <w:r w:rsidRPr="00841EAE">
        <w:rPr>
          <w:rStyle w:val="affff6"/>
          <w:sz w:val="16"/>
          <w:szCs w:val="16"/>
        </w:rPr>
        <w:t xml:space="preserve"> (V категория). </w:t>
      </w:r>
    </w:p>
    <w:p w:rsidR="00E73138" w:rsidRPr="00841EAE" w:rsidRDefault="00E73138" w:rsidP="00E73138">
      <w:pPr>
        <w:pStyle w:val="afff7"/>
        <w:rPr>
          <w:bCs/>
          <w:sz w:val="16"/>
          <w:szCs w:val="16"/>
        </w:rPr>
      </w:pPr>
      <w:r w:rsidRPr="00841EAE">
        <w:rPr>
          <w:bCs/>
          <w:sz w:val="16"/>
          <w:szCs w:val="16"/>
        </w:rPr>
        <w:t>Вследствие того, что основной функцией автомобильных дорог является обеспечение перевозок грузов и пассажиров (транспортная функция), можно определить следующие виды экономического эффекта, получаемые от реализации проекта:</w:t>
      </w:r>
    </w:p>
    <w:p w:rsidR="00E73138" w:rsidRPr="00841EAE" w:rsidRDefault="00E73138" w:rsidP="00C62671">
      <w:pPr>
        <w:pStyle w:val="afff7"/>
        <w:numPr>
          <w:ilvl w:val="0"/>
          <w:numId w:val="12"/>
        </w:numPr>
        <w:contextualSpacing w:val="0"/>
        <w:rPr>
          <w:sz w:val="16"/>
          <w:szCs w:val="16"/>
        </w:rPr>
      </w:pPr>
      <w:r w:rsidRPr="00841EAE">
        <w:rPr>
          <w:sz w:val="16"/>
          <w:szCs w:val="16"/>
        </w:rPr>
        <w:t>снижение автотранспортных расходов на перевозку грузов и пассажиров;</w:t>
      </w:r>
    </w:p>
    <w:p w:rsidR="00E73138" w:rsidRPr="00841EAE" w:rsidRDefault="00E73138" w:rsidP="00C62671">
      <w:pPr>
        <w:pStyle w:val="afff7"/>
        <w:numPr>
          <w:ilvl w:val="0"/>
          <w:numId w:val="12"/>
        </w:numPr>
        <w:contextualSpacing w:val="0"/>
        <w:rPr>
          <w:sz w:val="16"/>
          <w:szCs w:val="16"/>
        </w:rPr>
      </w:pPr>
      <w:r w:rsidRPr="00841EAE">
        <w:rPr>
          <w:sz w:val="16"/>
          <w:szCs w:val="16"/>
        </w:rPr>
        <w:t>снижение потерь от затрат времени на пребывание пассажиров в пути;</w:t>
      </w:r>
    </w:p>
    <w:p w:rsidR="00E73138" w:rsidRPr="00841EAE" w:rsidRDefault="00E73138" w:rsidP="00C62671">
      <w:pPr>
        <w:pStyle w:val="afff7"/>
        <w:numPr>
          <w:ilvl w:val="0"/>
          <w:numId w:val="12"/>
        </w:numPr>
        <w:contextualSpacing w:val="0"/>
        <w:rPr>
          <w:sz w:val="16"/>
          <w:szCs w:val="16"/>
        </w:rPr>
      </w:pPr>
      <w:r w:rsidRPr="00841EAE">
        <w:rPr>
          <w:sz w:val="16"/>
          <w:szCs w:val="16"/>
        </w:rPr>
        <w:t>снижение ущерба от ДТП;</w:t>
      </w:r>
    </w:p>
    <w:p w:rsidR="00E73138" w:rsidRPr="00841EAE" w:rsidRDefault="00E73138" w:rsidP="00C62671">
      <w:pPr>
        <w:pStyle w:val="afff7"/>
        <w:numPr>
          <w:ilvl w:val="0"/>
          <w:numId w:val="12"/>
        </w:numPr>
        <w:contextualSpacing w:val="0"/>
        <w:rPr>
          <w:sz w:val="16"/>
          <w:szCs w:val="16"/>
        </w:rPr>
      </w:pPr>
      <w:r w:rsidRPr="00841EAE">
        <w:rPr>
          <w:sz w:val="16"/>
          <w:szCs w:val="16"/>
        </w:rPr>
        <w:t>экономии на величине капитальных вложений в автомобильный транспорт.</w:t>
      </w:r>
    </w:p>
    <w:p w:rsidR="00E73138" w:rsidRPr="00841EAE" w:rsidRDefault="00841EAE" w:rsidP="00841EAE">
      <w:pPr>
        <w:pStyle w:val="31"/>
        <w:numPr>
          <w:ilvl w:val="0"/>
          <w:numId w:val="0"/>
        </w:numPr>
        <w:ind w:left="2781" w:right="680"/>
        <w:rPr>
          <w:sz w:val="16"/>
          <w:szCs w:val="16"/>
        </w:rPr>
      </w:pPr>
      <w:bookmarkStart w:id="52" w:name="_Toc511407313"/>
      <w:r w:rsidRPr="00841EAE">
        <w:rPr>
          <w:sz w:val="16"/>
          <w:szCs w:val="16"/>
        </w:rPr>
        <w:lastRenderedPageBreak/>
        <w:t xml:space="preserve">2.3.1 </w:t>
      </w:r>
      <w:r w:rsidR="00E73138" w:rsidRPr="00841EAE">
        <w:rPr>
          <w:sz w:val="16"/>
          <w:szCs w:val="16"/>
        </w:rPr>
        <w:t>Обустройство дороги, организация и безопасность движения</w:t>
      </w:r>
      <w:bookmarkEnd w:id="47"/>
      <w:bookmarkEnd w:id="52"/>
    </w:p>
    <w:bookmarkEnd w:id="48"/>
    <w:bookmarkEnd w:id="49"/>
    <w:bookmarkEnd w:id="50"/>
    <w:p w:rsidR="00E73138" w:rsidRPr="00841EAE" w:rsidRDefault="00E73138" w:rsidP="00E73138">
      <w:pPr>
        <w:spacing w:after="120"/>
        <w:ind w:left="284" w:firstLine="567"/>
        <w:jc w:val="both"/>
        <w:rPr>
          <w:sz w:val="16"/>
          <w:szCs w:val="16"/>
        </w:rPr>
      </w:pPr>
      <w:r w:rsidRPr="00841EAE">
        <w:rPr>
          <w:sz w:val="16"/>
          <w:szCs w:val="16"/>
        </w:rPr>
        <w:t>Для обеспечения безопасности движения и информировании водителей об условиях и особенностях движения на участке автомобильной дороги предусмотрены дорожные знаки, расстановка которых принята согласно ГОСТ Р 52289-2004 «Технические средства организации дорожного движения. Правила применения дорожных знаков, разметки, светофоров, дорожных ограждений и направляющих устройств».</w:t>
      </w:r>
    </w:p>
    <w:p w:rsidR="00E73138" w:rsidRPr="00841EAE" w:rsidRDefault="00E73138" w:rsidP="00E73138">
      <w:pPr>
        <w:spacing w:after="120"/>
        <w:ind w:left="284" w:firstLine="567"/>
        <w:jc w:val="both"/>
        <w:rPr>
          <w:sz w:val="16"/>
          <w:szCs w:val="16"/>
          <w:lang w:bidi="hi-IN"/>
        </w:rPr>
      </w:pPr>
      <w:r w:rsidRPr="00841EAE">
        <w:rPr>
          <w:sz w:val="16"/>
          <w:szCs w:val="16"/>
          <w:lang w:bidi="hi-IN"/>
        </w:rPr>
        <w:t xml:space="preserve">Проектной документацией предусмотрена установка дорожных знаков на присыпных бермах. </w:t>
      </w:r>
    </w:p>
    <w:p w:rsidR="00E73138" w:rsidRPr="00841EAE" w:rsidRDefault="00E73138" w:rsidP="00E73138">
      <w:pPr>
        <w:spacing w:after="120"/>
        <w:ind w:left="284" w:firstLine="567"/>
        <w:jc w:val="both"/>
        <w:rPr>
          <w:sz w:val="16"/>
          <w:szCs w:val="16"/>
          <w:lang w:bidi="hi-IN"/>
        </w:rPr>
      </w:pPr>
      <w:r w:rsidRPr="00841EAE">
        <w:rPr>
          <w:bCs/>
          <w:sz w:val="16"/>
          <w:szCs w:val="16"/>
          <w:lang w:bidi="hi-IN"/>
        </w:rPr>
        <w:t xml:space="preserve">Для обеспечения безопасности движения предусмотрена установка барьерного ограждения, расстановка, которого принята согласно </w:t>
      </w:r>
      <w:r w:rsidRPr="00841EAE">
        <w:rPr>
          <w:sz w:val="16"/>
          <w:szCs w:val="16"/>
          <w:lang w:bidi="hi-IN"/>
        </w:rPr>
        <w:t>ГОСТ Р 52289-2004 «Технические средства организации дорожного движения. Правила применения дорожных знаков, разметки, светофоров, дорожных ограждений и направляющих устройств».</w:t>
      </w:r>
    </w:p>
    <w:p w:rsidR="00E73138" w:rsidRPr="00841EAE" w:rsidRDefault="00E73138" w:rsidP="00E73138">
      <w:pPr>
        <w:spacing w:before="120" w:after="240"/>
        <w:ind w:left="284" w:firstLine="567"/>
        <w:contextualSpacing/>
        <w:jc w:val="both"/>
        <w:rPr>
          <w:sz w:val="16"/>
          <w:szCs w:val="16"/>
        </w:rPr>
      </w:pPr>
      <w:r w:rsidRPr="00841EAE">
        <w:rPr>
          <w:sz w:val="16"/>
          <w:szCs w:val="16"/>
        </w:rPr>
        <w:t>Удерживающая способность принята:</w:t>
      </w:r>
    </w:p>
    <w:p w:rsidR="00E73138" w:rsidRPr="00841EAE" w:rsidRDefault="00E73138" w:rsidP="00C62671">
      <w:pPr>
        <w:widowControl/>
        <w:numPr>
          <w:ilvl w:val="0"/>
          <w:numId w:val="24"/>
        </w:numPr>
        <w:autoSpaceDE/>
        <w:autoSpaceDN/>
        <w:adjustRightInd/>
        <w:spacing w:before="120"/>
        <w:jc w:val="both"/>
        <w:rPr>
          <w:sz w:val="16"/>
          <w:szCs w:val="16"/>
        </w:rPr>
      </w:pPr>
      <w:r w:rsidRPr="00841EAE">
        <w:rPr>
          <w:sz w:val="16"/>
          <w:szCs w:val="16"/>
        </w:rPr>
        <w:t>на подходах – У</w:t>
      </w:r>
      <w:proofErr w:type="gramStart"/>
      <w:r w:rsidRPr="00841EAE">
        <w:rPr>
          <w:sz w:val="16"/>
          <w:szCs w:val="16"/>
        </w:rPr>
        <w:t>1</w:t>
      </w:r>
      <w:proofErr w:type="gramEnd"/>
      <w:r w:rsidRPr="00841EAE">
        <w:rPr>
          <w:sz w:val="16"/>
          <w:szCs w:val="16"/>
        </w:rPr>
        <w:t xml:space="preserve"> (130 кДж).</w:t>
      </w:r>
    </w:p>
    <w:p w:rsidR="00E73138" w:rsidRPr="00841EAE" w:rsidRDefault="00E73138" w:rsidP="00E73138">
      <w:pPr>
        <w:spacing w:before="120" w:after="240"/>
        <w:ind w:left="284" w:firstLine="567"/>
        <w:contextualSpacing/>
        <w:jc w:val="both"/>
        <w:rPr>
          <w:sz w:val="16"/>
          <w:szCs w:val="16"/>
        </w:rPr>
      </w:pPr>
      <w:r w:rsidRPr="00841EAE">
        <w:rPr>
          <w:sz w:val="16"/>
          <w:szCs w:val="16"/>
        </w:rPr>
        <w:t>Барьерное ограждение:</w:t>
      </w:r>
    </w:p>
    <w:p w:rsidR="00E73138" w:rsidRPr="00841EAE" w:rsidRDefault="00E73138" w:rsidP="00C62671">
      <w:pPr>
        <w:widowControl/>
        <w:numPr>
          <w:ilvl w:val="0"/>
          <w:numId w:val="23"/>
        </w:numPr>
        <w:autoSpaceDE/>
        <w:autoSpaceDN/>
        <w:adjustRightInd/>
        <w:spacing w:before="120"/>
        <w:jc w:val="both"/>
        <w:rPr>
          <w:b/>
          <w:sz w:val="16"/>
          <w:szCs w:val="16"/>
        </w:rPr>
      </w:pPr>
      <w:r w:rsidRPr="00841EAE">
        <w:rPr>
          <w:sz w:val="16"/>
          <w:szCs w:val="16"/>
        </w:rPr>
        <w:t>96 м дорожного барьерного ограждения.</w:t>
      </w:r>
    </w:p>
    <w:p w:rsidR="00E73138" w:rsidRPr="00841EAE" w:rsidRDefault="00E73138" w:rsidP="00E73138">
      <w:pPr>
        <w:spacing w:before="120"/>
        <w:ind w:left="1571"/>
        <w:jc w:val="both"/>
        <w:rPr>
          <w:b/>
          <w:sz w:val="16"/>
          <w:szCs w:val="16"/>
        </w:rPr>
      </w:pPr>
    </w:p>
    <w:p w:rsidR="00E73138" w:rsidRPr="00841EAE" w:rsidRDefault="00841EAE" w:rsidP="00841EAE">
      <w:pPr>
        <w:pStyle w:val="20"/>
        <w:numPr>
          <w:ilvl w:val="0"/>
          <w:numId w:val="0"/>
        </w:numPr>
        <w:spacing w:before="360" w:after="240"/>
        <w:ind w:left="2421"/>
        <w:contextualSpacing/>
        <w:rPr>
          <w:sz w:val="16"/>
          <w:szCs w:val="16"/>
        </w:rPr>
      </w:pPr>
      <w:bookmarkStart w:id="53" w:name="_Toc511407314"/>
      <w:r w:rsidRPr="00841EAE">
        <w:rPr>
          <w:sz w:val="16"/>
          <w:szCs w:val="16"/>
        </w:rPr>
        <w:t xml:space="preserve">2.4 </w:t>
      </w:r>
      <w:r w:rsidR="00E73138" w:rsidRPr="00841EAE">
        <w:rPr>
          <w:sz w:val="16"/>
          <w:szCs w:val="16"/>
        </w:rPr>
        <w:t>Характеристики развития инженерно-технического обеспечения</w:t>
      </w:r>
      <w:bookmarkEnd w:id="51"/>
      <w:bookmarkEnd w:id="53"/>
    </w:p>
    <w:p w:rsidR="00E73138" w:rsidRPr="00841EAE" w:rsidRDefault="00E73138" w:rsidP="00E73138">
      <w:pPr>
        <w:pStyle w:val="affff5"/>
        <w:rPr>
          <w:sz w:val="16"/>
          <w:szCs w:val="16"/>
        </w:rPr>
      </w:pPr>
      <w:r w:rsidRPr="00841EAE">
        <w:rPr>
          <w:sz w:val="16"/>
          <w:szCs w:val="16"/>
        </w:rPr>
        <w:t>При разработке проекта планировки территории для размещения линейного объекта – «Реконструкция автомобильной дороги “Щелыково-Василево” на участке мостового перехода через реку Куекша в Островском районе Костромской области», в отношении инженерной инфраструктуры были предусмотрены следующие мероприятия:</w:t>
      </w:r>
    </w:p>
    <w:p w:rsidR="00E73138" w:rsidRPr="00841EAE" w:rsidRDefault="00E73138" w:rsidP="00C62671">
      <w:pPr>
        <w:pStyle w:val="affff5"/>
        <w:numPr>
          <w:ilvl w:val="0"/>
          <w:numId w:val="8"/>
        </w:numPr>
        <w:spacing w:after="240"/>
        <w:contextualSpacing/>
        <w:rPr>
          <w:sz w:val="16"/>
          <w:szCs w:val="16"/>
        </w:rPr>
      </w:pPr>
      <w:r w:rsidRPr="00841EAE">
        <w:rPr>
          <w:sz w:val="16"/>
          <w:szCs w:val="16"/>
        </w:rPr>
        <w:t>сбор, отвод и очистка поверхностного стока.</w:t>
      </w:r>
    </w:p>
    <w:p w:rsidR="00E73138" w:rsidRPr="00841EAE" w:rsidRDefault="00E73138" w:rsidP="00E73138">
      <w:pPr>
        <w:pStyle w:val="affff5"/>
        <w:rPr>
          <w:sz w:val="16"/>
          <w:szCs w:val="16"/>
        </w:rPr>
      </w:pPr>
      <w:r w:rsidRPr="00841EAE">
        <w:rPr>
          <w:sz w:val="16"/>
          <w:szCs w:val="16"/>
        </w:rPr>
        <w:t>Для нормального функционирования и ввода в эксплуатацию реконструируемого мостового перехода через реку Куекша запланировано строительство:</w:t>
      </w:r>
    </w:p>
    <w:p w:rsidR="00E73138" w:rsidRPr="00841EAE" w:rsidRDefault="00E73138" w:rsidP="00C62671">
      <w:pPr>
        <w:pStyle w:val="affff5"/>
        <w:numPr>
          <w:ilvl w:val="0"/>
          <w:numId w:val="8"/>
        </w:numPr>
        <w:ind w:right="284"/>
        <w:contextualSpacing/>
        <w:rPr>
          <w:b/>
          <w:sz w:val="16"/>
          <w:szCs w:val="16"/>
        </w:rPr>
      </w:pPr>
      <w:r w:rsidRPr="00841EAE">
        <w:rPr>
          <w:sz w:val="16"/>
          <w:szCs w:val="16"/>
        </w:rPr>
        <w:t>комплекса локальных очистных сооружений поверхностного стока.</w:t>
      </w:r>
    </w:p>
    <w:p w:rsidR="00E73138" w:rsidRPr="00841EAE" w:rsidRDefault="00E73138" w:rsidP="00E73138">
      <w:pPr>
        <w:pStyle w:val="affff5"/>
        <w:rPr>
          <w:sz w:val="16"/>
          <w:szCs w:val="16"/>
        </w:rPr>
      </w:pPr>
      <w:r w:rsidRPr="00841EAE">
        <w:rPr>
          <w:sz w:val="16"/>
          <w:szCs w:val="16"/>
        </w:rPr>
        <w:t xml:space="preserve">Поверхностный водоотвод с проезжей части моста обеспечивается продольным уклоном 14 ‰ и односкатным поперечным уклоном 20 ‰. Вода собирается в пониженных местах мостового полотна под </w:t>
      </w:r>
      <w:proofErr w:type="gramStart"/>
      <w:r w:rsidRPr="00841EAE">
        <w:rPr>
          <w:sz w:val="16"/>
          <w:szCs w:val="16"/>
        </w:rPr>
        <w:t>колесо–отбойным</w:t>
      </w:r>
      <w:proofErr w:type="gramEnd"/>
      <w:r w:rsidRPr="00841EAE">
        <w:rPr>
          <w:sz w:val="16"/>
          <w:szCs w:val="16"/>
        </w:rPr>
        <w:t xml:space="preserve"> брусом и далее через поперечные водоотводные лотки попадает в продольный подвесной лоток. </w:t>
      </w:r>
    </w:p>
    <w:p w:rsidR="00E73138" w:rsidRPr="00841EAE" w:rsidRDefault="00E73138" w:rsidP="00E73138">
      <w:pPr>
        <w:pStyle w:val="affff5"/>
        <w:rPr>
          <w:sz w:val="16"/>
          <w:szCs w:val="16"/>
        </w:rPr>
      </w:pPr>
      <w:r w:rsidRPr="00841EAE">
        <w:rPr>
          <w:rFonts w:eastAsia="Calibri"/>
          <w:sz w:val="16"/>
          <w:szCs w:val="16"/>
        </w:rPr>
        <w:t>Поперечные водоотводные лотки расположены с шагом 6 м.</w:t>
      </w:r>
    </w:p>
    <w:p w:rsidR="00E73138" w:rsidRPr="00841EAE" w:rsidRDefault="00E73138" w:rsidP="00E73138">
      <w:pPr>
        <w:pStyle w:val="affff5"/>
        <w:jc w:val="left"/>
        <w:rPr>
          <w:sz w:val="16"/>
          <w:szCs w:val="16"/>
        </w:rPr>
      </w:pPr>
      <w:r w:rsidRPr="00841EAE">
        <w:rPr>
          <w:rFonts w:eastAsia="Calibri"/>
          <w:sz w:val="16"/>
          <w:szCs w:val="16"/>
        </w:rPr>
        <w:t>Расположение и конструкция водоотводных лотков показано на чертеже «</w:t>
      </w:r>
      <w:r w:rsidRPr="00841EAE">
        <w:rPr>
          <w:sz w:val="16"/>
          <w:szCs w:val="16"/>
        </w:rPr>
        <w:t>Схема организации водостока с моста».</w:t>
      </w:r>
    </w:p>
    <w:p w:rsidR="00E73138" w:rsidRPr="00841EAE" w:rsidRDefault="00E73138" w:rsidP="00E73138">
      <w:pPr>
        <w:pStyle w:val="affff5"/>
        <w:rPr>
          <w:sz w:val="16"/>
          <w:szCs w:val="16"/>
        </w:rPr>
      </w:pPr>
      <w:r w:rsidRPr="00841EAE">
        <w:rPr>
          <w:rFonts w:eastAsia="Calibri"/>
          <w:sz w:val="16"/>
          <w:szCs w:val="16"/>
        </w:rPr>
        <w:t xml:space="preserve">Очистное сооружение представлено в виде локальной блочной установки типа «Векса 5». Вода </w:t>
      </w:r>
      <w:r w:rsidRPr="00841EAE">
        <w:rPr>
          <w:sz w:val="16"/>
          <w:szCs w:val="16"/>
        </w:rPr>
        <w:t xml:space="preserve">из продольного подвесного лотка моста отводится в очистное сооружение через перепускные водоприемные колодцы, </w:t>
      </w:r>
      <w:r w:rsidRPr="00841EAE">
        <w:rPr>
          <w:rFonts w:eastAsia="Calibri"/>
          <w:sz w:val="16"/>
          <w:szCs w:val="16"/>
        </w:rPr>
        <w:t xml:space="preserve">запроектированные из сборных железобетонных элементов по ГОСТ 8020-90 «Конструкции бетонные и железобетонные для колодцев канализационных, водопроводных и газопроводных сетей. Конструктивная часть колодцев принята согласно ТП 902-09-46.88 </w:t>
      </w:r>
      <w:proofErr w:type="gramStart"/>
      <w:r w:rsidRPr="00841EAE">
        <w:rPr>
          <w:rFonts w:eastAsia="Calibri"/>
          <w:sz w:val="16"/>
          <w:szCs w:val="16"/>
        </w:rPr>
        <w:t>ал</w:t>
      </w:r>
      <w:proofErr w:type="gramEnd"/>
      <w:r w:rsidRPr="00841EAE">
        <w:rPr>
          <w:rFonts w:eastAsia="Calibri"/>
          <w:sz w:val="16"/>
          <w:szCs w:val="16"/>
        </w:rPr>
        <w:t>. I, III, VI «Камеры и колодцы дождевой канализации».</w:t>
      </w:r>
      <w:r w:rsidRPr="00841EAE">
        <w:rPr>
          <w:sz w:val="16"/>
          <w:szCs w:val="16"/>
        </w:rPr>
        <w:t xml:space="preserve"> Вывод очищенных стоков из очистного сооружения производится в водоотводную траншею, укрепленную монолитным бетоном, по которой вода попадает в водный объект реку Куекша.</w:t>
      </w:r>
    </w:p>
    <w:p w:rsidR="00E73138" w:rsidRPr="00841EAE" w:rsidRDefault="00E73138" w:rsidP="00E73138">
      <w:pPr>
        <w:pStyle w:val="affff5"/>
        <w:rPr>
          <w:sz w:val="16"/>
          <w:szCs w:val="16"/>
        </w:rPr>
      </w:pPr>
      <w:r w:rsidRPr="00841EAE">
        <w:rPr>
          <w:sz w:val="16"/>
          <w:szCs w:val="16"/>
        </w:rPr>
        <w:t xml:space="preserve">Водоприемные перепускные колодцы, а также очистное сооружение сообщаются между собой по средствам гофрированных труб </w:t>
      </w:r>
      <w:r w:rsidRPr="00841EAE">
        <w:rPr>
          <w:sz w:val="16"/>
          <w:szCs w:val="16"/>
          <w:lang w:val="en-US"/>
        </w:rPr>
        <w:t>Pragma</w:t>
      </w:r>
      <w:r w:rsidRPr="00841EAE">
        <w:rPr>
          <w:sz w:val="16"/>
          <w:szCs w:val="16"/>
        </w:rPr>
        <w:t xml:space="preserve"> </w:t>
      </w:r>
      <w:r w:rsidRPr="00841EAE">
        <w:rPr>
          <w:sz w:val="16"/>
          <w:szCs w:val="16"/>
          <w:lang w:val="en-US"/>
        </w:rPr>
        <w:t>DN</w:t>
      </w:r>
      <w:r w:rsidRPr="00841EAE">
        <w:rPr>
          <w:sz w:val="16"/>
          <w:szCs w:val="16"/>
        </w:rPr>
        <w:t>/</w:t>
      </w:r>
      <w:r w:rsidRPr="00841EAE">
        <w:rPr>
          <w:sz w:val="16"/>
          <w:szCs w:val="16"/>
          <w:lang w:val="en-US"/>
        </w:rPr>
        <w:t>OD</w:t>
      </w:r>
      <w:r w:rsidRPr="00841EAE">
        <w:rPr>
          <w:sz w:val="16"/>
          <w:szCs w:val="16"/>
        </w:rPr>
        <w:t xml:space="preserve"> 200. </w:t>
      </w:r>
    </w:p>
    <w:p w:rsidR="00E73138" w:rsidRPr="00841EAE" w:rsidRDefault="00841EAE" w:rsidP="00841EAE">
      <w:pPr>
        <w:pStyle w:val="20"/>
        <w:numPr>
          <w:ilvl w:val="0"/>
          <w:numId w:val="0"/>
        </w:numPr>
        <w:spacing w:before="360" w:after="240"/>
        <w:ind w:left="2421"/>
        <w:contextualSpacing/>
        <w:rPr>
          <w:sz w:val="16"/>
          <w:szCs w:val="16"/>
        </w:rPr>
      </w:pPr>
      <w:bookmarkStart w:id="54" w:name="_Toc511407315"/>
      <w:r w:rsidRPr="00841EAE">
        <w:rPr>
          <w:sz w:val="16"/>
          <w:szCs w:val="16"/>
        </w:rPr>
        <w:t xml:space="preserve">2.5 </w:t>
      </w:r>
      <w:r w:rsidR="00E73138" w:rsidRPr="00841EAE">
        <w:rPr>
          <w:sz w:val="16"/>
          <w:szCs w:val="16"/>
        </w:rPr>
        <w:t>Защита территории от чрезвычайных ситуаций природного и техногенного характера</w:t>
      </w:r>
      <w:bookmarkEnd w:id="54"/>
    </w:p>
    <w:p w:rsidR="00E73138" w:rsidRPr="00841EAE" w:rsidRDefault="00E73138" w:rsidP="00E73138">
      <w:pPr>
        <w:pStyle w:val="affff5"/>
        <w:rPr>
          <w:sz w:val="16"/>
          <w:szCs w:val="16"/>
        </w:rPr>
      </w:pPr>
      <w:r w:rsidRPr="00841EAE">
        <w:rPr>
          <w:sz w:val="16"/>
          <w:szCs w:val="16"/>
        </w:rPr>
        <w:t>В соответствии с Федеральным Законом Российской Федерации «Технический регламент о требованиях пожарной безопасности» от 22.07.2008 № 123-ФЗ и сформировавшейся нормативно-правовой базой в этой области, в частности, ГОСТ 12.1.004-91* ССБТ «Пожарная безопасность. Общие требования», пожарная безопасность объекта обеспечивается системами предотвращения пожара и противопожарной защиты, в том числе организационно-техническими мероприятиями.</w:t>
      </w:r>
    </w:p>
    <w:p w:rsidR="00E73138" w:rsidRPr="00841EAE" w:rsidRDefault="00E73138" w:rsidP="00E73138">
      <w:pPr>
        <w:pStyle w:val="affff5"/>
        <w:rPr>
          <w:sz w:val="16"/>
          <w:szCs w:val="16"/>
        </w:rPr>
      </w:pPr>
      <w:r w:rsidRPr="00841EAE">
        <w:rPr>
          <w:sz w:val="16"/>
          <w:szCs w:val="16"/>
        </w:rPr>
        <w:t xml:space="preserve">Указанные системы направлены на предотвращение воздействия на людей опасных факторов пожара, в том числе вторичных проявлений, на требуемом уровне. </w:t>
      </w:r>
    </w:p>
    <w:p w:rsidR="00E73138" w:rsidRPr="00841EAE" w:rsidRDefault="00E73138" w:rsidP="00E73138">
      <w:pPr>
        <w:pStyle w:val="affff5"/>
        <w:rPr>
          <w:sz w:val="16"/>
          <w:szCs w:val="16"/>
        </w:rPr>
      </w:pPr>
      <w:r w:rsidRPr="00841EAE">
        <w:rPr>
          <w:sz w:val="16"/>
          <w:szCs w:val="16"/>
        </w:rPr>
        <w:t>Проектируемый объект характеризуется возможностью перевозки автотранспортом значительного количества людей и пожар</w:t>
      </w:r>
      <w:proofErr w:type="gramStart"/>
      <w:r w:rsidRPr="00841EAE">
        <w:rPr>
          <w:sz w:val="16"/>
          <w:szCs w:val="16"/>
        </w:rPr>
        <w:t>о-</w:t>
      </w:r>
      <w:proofErr w:type="gramEnd"/>
      <w:r w:rsidRPr="00841EAE">
        <w:rPr>
          <w:sz w:val="16"/>
          <w:szCs w:val="16"/>
        </w:rPr>
        <w:t xml:space="preserve"> и взрывоопасных грузов, что определяет его пожарную опасность.</w:t>
      </w:r>
    </w:p>
    <w:p w:rsidR="00E73138" w:rsidRPr="00841EAE" w:rsidRDefault="00E73138" w:rsidP="00E73138">
      <w:pPr>
        <w:pStyle w:val="affff5"/>
        <w:rPr>
          <w:sz w:val="16"/>
          <w:szCs w:val="16"/>
        </w:rPr>
      </w:pPr>
      <w:r w:rsidRPr="00841EAE">
        <w:rPr>
          <w:sz w:val="16"/>
          <w:szCs w:val="16"/>
        </w:rPr>
        <w:t>Согласно СНиП 2.04.02-84* для автомобильных дорог наружное противопожарное водоснабжение не требуется.</w:t>
      </w:r>
    </w:p>
    <w:p w:rsidR="00E73138" w:rsidRPr="00841EAE" w:rsidRDefault="00E73138" w:rsidP="00E73138">
      <w:pPr>
        <w:pStyle w:val="affff5"/>
        <w:rPr>
          <w:sz w:val="16"/>
          <w:szCs w:val="16"/>
        </w:rPr>
      </w:pPr>
    </w:p>
    <w:p w:rsidR="00E73138" w:rsidRDefault="00E73138" w:rsidP="00E73138">
      <w:pPr>
        <w:pStyle w:val="affff5"/>
      </w:pPr>
    </w:p>
    <w:p w:rsidR="00841EAE" w:rsidRPr="008F2AF0" w:rsidRDefault="00841EAE" w:rsidP="00841EAE">
      <w:pPr>
        <w:pStyle w:val="20"/>
        <w:numPr>
          <w:ilvl w:val="0"/>
          <w:numId w:val="0"/>
        </w:numPr>
        <w:spacing w:before="360" w:after="240"/>
        <w:ind w:left="2421"/>
        <w:contextualSpacing/>
        <w:rPr>
          <w:sz w:val="16"/>
          <w:szCs w:val="16"/>
        </w:rPr>
      </w:pPr>
      <w:bookmarkStart w:id="55" w:name="_Toc511407316"/>
      <w:r w:rsidRPr="008F2AF0">
        <w:rPr>
          <w:sz w:val="16"/>
          <w:szCs w:val="16"/>
        </w:rPr>
        <w:t>2.6 Проведение мероприятий по гражданской обороне</w:t>
      </w:r>
      <w:bookmarkEnd w:id="55"/>
      <w:r w:rsidRPr="008F2AF0">
        <w:rPr>
          <w:sz w:val="16"/>
          <w:szCs w:val="16"/>
        </w:rPr>
        <w:t xml:space="preserve"> </w:t>
      </w:r>
    </w:p>
    <w:p w:rsidR="00841EAE" w:rsidRPr="008F2AF0" w:rsidRDefault="00841EAE" w:rsidP="00841EAE">
      <w:pPr>
        <w:pStyle w:val="affff5"/>
        <w:rPr>
          <w:sz w:val="16"/>
          <w:szCs w:val="16"/>
        </w:rPr>
      </w:pPr>
      <w:r w:rsidRPr="008F2AF0">
        <w:rPr>
          <w:sz w:val="16"/>
          <w:szCs w:val="16"/>
        </w:rPr>
        <w:t xml:space="preserve">Проектируемая автомобильная дорога по категории ГО относится к некатегорированному объекту. </w:t>
      </w:r>
    </w:p>
    <w:p w:rsidR="00841EAE" w:rsidRPr="008F2AF0" w:rsidRDefault="00841EAE" w:rsidP="00841EAE">
      <w:pPr>
        <w:pStyle w:val="affff5"/>
        <w:rPr>
          <w:color w:val="FF0000"/>
          <w:sz w:val="16"/>
          <w:szCs w:val="16"/>
        </w:rPr>
      </w:pPr>
      <w:r w:rsidRPr="008F2AF0">
        <w:rPr>
          <w:sz w:val="16"/>
          <w:szCs w:val="16"/>
        </w:rPr>
        <w:t xml:space="preserve">Автомобильная дорога располагается на </w:t>
      </w:r>
      <w:proofErr w:type="gramStart"/>
      <w:r w:rsidRPr="008F2AF0">
        <w:rPr>
          <w:sz w:val="16"/>
          <w:szCs w:val="16"/>
        </w:rPr>
        <w:t>территории</w:t>
      </w:r>
      <w:proofErr w:type="gramEnd"/>
      <w:r w:rsidRPr="008F2AF0">
        <w:rPr>
          <w:sz w:val="16"/>
          <w:szCs w:val="16"/>
        </w:rPr>
        <w:t xml:space="preserve"> не отнесенной к группам по гражданской обороне.</w:t>
      </w:r>
    </w:p>
    <w:p w:rsidR="00841EAE" w:rsidRPr="008F2AF0" w:rsidRDefault="00841EAE" w:rsidP="00841EAE">
      <w:pPr>
        <w:pStyle w:val="20"/>
        <w:numPr>
          <w:ilvl w:val="0"/>
          <w:numId w:val="0"/>
        </w:numPr>
        <w:spacing w:before="360" w:after="240"/>
        <w:ind w:left="2421"/>
        <w:contextualSpacing/>
        <w:rPr>
          <w:sz w:val="16"/>
          <w:szCs w:val="16"/>
        </w:rPr>
      </w:pPr>
      <w:bookmarkStart w:id="56" w:name="_Toc511407317"/>
      <w:r w:rsidRPr="008F2AF0">
        <w:rPr>
          <w:sz w:val="16"/>
          <w:szCs w:val="16"/>
        </w:rPr>
        <w:t>2.7 Обеспечение пожарной безопасности</w:t>
      </w:r>
      <w:bookmarkEnd w:id="56"/>
    </w:p>
    <w:p w:rsidR="00841EAE" w:rsidRPr="008F2AF0" w:rsidRDefault="00841EAE" w:rsidP="00841EAE">
      <w:pPr>
        <w:pStyle w:val="31"/>
        <w:numPr>
          <w:ilvl w:val="0"/>
          <w:numId w:val="0"/>
        </w:numPr>
        <w:ind w:left="2781" w:right="680"/>
        <w:rPr>
          <w:sz w:val="16"/>
          <w:szCs w:val="16"/>
        </w:rPr>
      </w:pPr>
      <w:bookmarkStart w:id="57" w:name="_Toc438765698"/>
      <w:bookmarkStart w:id="58" w:name="_Toc511407318"/>
      <w:r w:rsidRPr="008F2AF0">
        <w:rPr>
          <w:sz w:val="16"/>
          <w:szCs w:val="16"/>
        </w:rPr>
        <w:t>2.7.1 Описание и обоснование решений, обеспечивающих функционирование линейного объекта зданий, строений и сооружений, проектируемых и находящихся в составе линейного объекта</w:t>
      </w:r>
      <w:bookmarkEnd w:id="57"/>
      <w:bookmarkEnd w:id="58"/>
    </w:p>
    <w:p w:rsidR="00841EAE" w:rsidRPr="008F2AF0" w:rsidRDefault="00841EAE" w:rsidP="00841EAE">
      <w:pPr>
        <w:pStyle w:val="affff5"/>
        <w:rPr>
          <w:rFonts w:eastAsia="Calibri"/>
          <w:sz w:val="16"/>
          <w:szCs w:val="16"/>
        </w:rPr>
      </w:pPr>
      <w:r w:rsidRPr="008F2AF0">
        <w:rPr>
          <w:rFonts w:eastAsia="Calibri"/>
          <w:sz w:val="16"/>
          <w:szCs w:val="16"/>
        </w:rPr>
        <w:lastRenderedPageBreak/>
        <w:t>Приложение №1 к приказу ГЭП МЧС России от 20.06.2006г. №155 устанавливает, что в разделе необходимо указать категории пожарной опасности для всех конструктивных элементов проектируемых сооружений. Класс пожарной опасности для автомобильных дорог и улиц определяется как для строительных конструкций по СНиП 21-01-97*.</w:t>
      </w:r>
    </w:p>
    <w:p w:rsidR="00841EAE" w:rsidRPr="008F2AF0" w:rsidRDefault="00841EAE" w:rsidP="00841EAE">
      <w:pPr>
        <w:pStyle w:val="affff5"/>
        <w:rPr>
          <w:rFonts w:eastAsia="Calibri"/>
          <w:sz w:val="16"/>
          <w:szCs w:val="16"/>
        </w:rPr>
      </w:pPr>
      <w:r w:rsidRPr="008F2AF0">
        <w:rPr>
          <w:rFonts w:eastAsia="Calibri"/>
          <w:sz w:val="16"/>
          <w:szCs w:val="16"/>
        </w:rPr>
        <w:t>Пожарная опасность строительных конструкций устанавливается по ГОСТ 30403-96 и зависит от характеристик пожарной опасности применяемых строительных материалов.</w:t>
      </w:r>
    </w:p>
    <w:p w:rsidR="00841EAE" w:rsidRPr="008F2AF0" w:rsidRDefault="00841EAE" w:rsidP="00841EAE">
      <w:pPr>
        <w:pStyle w:val="affff5"/>
        <w:rPr>
          <w:rFonts w:eastAsia="Calibri"/>
          <w:sz w:val="16"/>
          <w:szCs w:val="16"/>
        </w:rPr>
      </w:pPr>
      <w:proofErr w:type="gramStart"/>
      <w:r w:rsidRPr="008F2AF0">
        <w:rPr>
          <w:rFonts w:eastAsia="Calibri"/>
          <w:sz w:val="16"/>
          <w:szCs w:val="16"/>
        </w:rPr>
        <w:t>Применяемые строительные материалы (песок, щебень, асфальтобетон, железобетон) – исполнения «НГ» (не горючие).</w:t>
      </w:r>
      <w:proofErr w:type="gramEnd"/>
      <w:r w:rsidRPr="008F2AF0">
        <w:rPr>
          <w:rFonts w:eastAsia="Calibri"/>
          <w:sz w:val="16"/>
          <w:szCs w:val="16"/>
        </w:rPr>
        <w:t xml:space="preserve"> По степени пожарной опасности строительные конструкции объекта относятся к классу К</w:t>
      </w:r>
      <w:proofErr w:type="gramStart"/>
      <w:r w:rsidRPr="008F2AF0">
        <w:rPr>
          <w:rFonts w:eastAsia="Calibri"/>
          <w:sz w:val="16"/>
          <w:szCs w:val="16"/>
        </w:rPr>
        <w:t>0</w:t>
      </w:r>
      <w:proofErr w:type="gramEnd"/>
      <w:r w:rsidRPr="008F2AF0">
        <w:rPr>
          <w:rFonts w:eastAsia="Calibri"/>
          <w:sz w:val="16"/>
          <w:szCs w:val="16"/>
        </w:rPr>
        <w:t xml:space="preserve"> (не пожароопасные).</w:t>
      </w:r>
    </w:p>
    <w:p w:rsidR="00841EAE" w:rsidRPr="008F2AF0" w:rsidRDefault="00841EAE" w:rsidP="00841EAE">
      <w:pPr>
        <w:pStyle w:val="affff5"/>
        <w:rPr>
          <w:rFonts w:eastAsia="Calibri"/>
          <w:sz w:val="16"/>
          <w:szCs w:val="16"/>
        </w:rPr>
      </w:pPr>
      <w:r w:rsidRPr="008F2AF0">
        <w:rPr>
          <w:rFonts w:eastAsia="Calibri"/>
          <w:sz w:val="16"/>
          <w:szCs w:val="16"/>
        </w:rPr>
        <w:t>В случае отнесения материалов к группе негорючих дальнейшие действия по оценке их пожарной опасности не производится.</w:t>
      </w:r>
    </w:p>
    <w:p w:rsidR="00841EAE" w:rsidRPr="008F2AF0" w:rsidRDefault="00841EAE" w:rsidP="00841EAE">
      <w:pPr>
        <w:pStyle w:val="affff5"/>
        <w:rPr>
          <w:rFonts w:eastAsia="Calibri"/>
          <w:sz w:val="16"/>
          <w:szCs w:val="16"/>
        </w:rPr>
      </w:pPr>
      <w:r w:rsidRPr="008F2AF0">
        <w:rPr>
          <w:rFonts w:eastAsia="Calibri"/>
          <w:sz w:val="16"/>
          <w:szCs w:val="16"/>
        </w:rPr>
        <w:t>В соответствии с № 123-ФЗ ст. 32 категорированию по функциональной пожарной опасности подлежат здания и сооружения независимо от их функционального назначения.</w:t>
      </w:r>
    </w:p>
    <w:p w:rsidR="00841EAE" w:rsidRPr="008F2AF0" w:rsidRDefault="00841EAE" w:rsidP="00841EAE">
      <w:pPr>
        <w:pStyle w:val="affff5"/>
        <w:rPr>
          <w:rFonts w:eastAsia="Calibri"/>
          <w:sz w:val="16"/>
          <w:szCs w:val="16"/>
        </w:rPr>
      </w:pPr>
      <w:r w:rsidRPr="008F2AF0">
        <w:rPr>
          <w:rFonts w:eastAsia="Calibri"/>
          <w:sz w:val="16"/>
          <w:szCs w:val="16"/>
        </w:rPr>
        <w:t xml:space="preserve">Проектом предусмотрен капитальный ремонт моста через р. </w:t>
      </w:r>
      <w:r w:rsidRPr="008F2AF0">
        <w:rPr>
          <w:sz w:val="16"/>
          <w:szCs w:val="16"/>
        </w:rPr>
        <w:t>Кострома</w:t>
      </w:r>
      <w:r w:rsidRPr="008F2AF0">
        <w:rPr>
          <w:rFonts w:eastAsia="Calibri"/>
          <w:sz w:val="16"/>
          <w:szCs w:val="16"/>
        </w:rPr>
        <w:t xml:space="preserve">. </w:t>
      </w:r>
    </w:p>
    <w:p w:rsidR="00841EAE" w:rsidRPr="008F2AF0" w:rsidRDefault="00841EAE" w:rsidP="00841EAE">
      <w:pPr>
        <w:pStyle w:val="affff5"/>
        <w:rPr>
          <w:rFonts w:eastAsia="Calibri"/>
          <w:sz w:val="16"/>
          <w:szCs w:val="16"/>
        </w:rPr>
      </w:pPr>
      <w:r w:rsidRPr="008F2AF0">
        <w:rPr>
          <w:rFonts w:eastAsia="Calibri"/>
          <w:sz w:val="16"/>
          <w:szCs w:val="16"/>
        </w:rPr>
        <w:t xml:space="preserve">Класс функциональной пожарной опасности согласно ФЗ № 123 ст.32 – Ф.5.1. </w:t>
      </w:r>
    </w:p>
    <w:p w:rsidR="00841EAE" w:rsidRPr="008F2AF0" w:rsidRDefault="00841EAE" w:rsidP="00841EAE">
      <w:pPr>
        <w:pStyle w:val="affff5"/>
        <w:rPr>
          <w:rFonts w:eastAsia="Calibri"/>
          <w:sz w:val="16"/>
          <w:szCs w:val="16"/>
        </w:rPr>
      </w:pPr>
      <w:r w:rsidRPr="008F2AF0">
        <w:rPr>
          <w:rFonts w:eastAsia="Calibri"/>
          <w:sz w:val="16"/>
          <w:szCs w:val="16"/>
        </w:rPr>
        <w:t xml:space="preserve">Степень огнестойкости </w:t>
      </w:r>
      <w:proofErr w:type="gramStart"/>
      <w:r w:rsidRPr="008F2AF0">
        <w:rPr>
          <w:rFonts w:eastAsia="Calibri"/>
          <w:sz w:val="16"/>
          <w:szCs w:val="16"/>
        </w:rPr>
        <w:t>согласно таблицы</w:t>
      </w:r>
      <w:proofErr w:type="gramEnd"/>
      <w:r w:rsidRPr="008F2AF0">
        <w:rPr>
          <w:rFonts w:eastAsia="Calibri"/>
          <w:sz w:val="16"/>
          <w:szCs w:val="16"/>
        </w:rPr>
        <w:t xml:space="preserve"> 1 пособия к СНиП 21-01-97 «Предотвращение распространения пожара» - I –конструкции выполнены из железобетона (СТО 36554501-006-2006 «Правила по обеспечению огнестойкости и огнесохранности железобетонных конструкций»).</w:t>
      </w:r>
    </w:p>
    <w:p w:rsidR="00841EAE" w:rsidRPr="008F2AF0" w:rsidRDefault="00841EAE" w:rsidP="00841EAE">
      <w:pPr>
        <w:pStyle w:val="affff5"/>
        <w:rPr>
          <w:rFonts w:eastAsia="Calibri"/>
          <w:sz w:val="16"/>
          <w:szCs w:val="16"/>
        </w:rPr>
      </w:pPr>
      <w:r w:rsidRPr="008F2AF0">
        <w:rPr>
          <w:rFonts w:eastAsia="Calibri"/>
          <w:sz w:val="16"/>
          <w:szCs w:val="16"/>
        </w:rPr>
        <w:t>Класс конструктивной пожарной опасности согласно таблицы 1 пособие к СНиП 21-01- 97 «Предотвращение распространения пожара» - С</w:t>
      </w:r>
      <w:proofErr w:type="gramStart"/>
      <w:r w:rsidRPr="008F2AF0">
        <w:rPr>
          <w:rFonts w:eastAsia="Calibri"/>
          <w:sz w:val="16"/>
          <w:szCs w:val="16"/>
        </w:rPr>
        <w:t>0</w:t>
      </w:r>
      <w:proofErr w:type="gramEnd"/>
      <w:r w:rsidRPr="008F2AF0">
        <w:rPr>
          <w:rFonts w:eastAsia="Calibri"/>
          <w:sz w:val="16"/>
          <w:szCs w:val="16"/>
        </w:rPr>
        <w:t>.</w:t>
      </w:r>
    </w:p>
    <w:p w:rsidR="00841EAE" w:rsidRPr="008F2AF0" w:rsidRDefault="00841EAE" w:rsidP="00841EAE">
      <w:pPr>
        <w:pStyle w:val="affff5"/>
        <w:rPr>
          <w:rFonts w:eastAsia="Calibri"/>
          <w:sz w:val="16"/>
          <w:szCs w:val="16"/>
        </w:rPr>
      </w:pPr>
      <w:r w:rsidRPr="008F2AF0">
        <w:rPr>
          <w:rFonts w:eastAsia="Calibri"/>
          <w:sz w:val="16"/>
          <w:szCs w:val="16"/>
        </w:rPr>
        <w:t xml:space="preserve">По пожарной и взрывопожарной опасности: </w:t>
      </w:r>
      <w:proofErr w:type="gramStart"/>
      <w:r w:rsidRPr="008F2AF0">
        <w:rPr>
          <w:sz w:val="16"/>
          <w:szCs w:val="16"/>
        </w:rPr>
        <w:t>согласно статьи</w:t>
      </w:r>
      <w:proofErr w:type="gramEnd"/>
      <w:r w:rsidRPr="008F2AF0">
        <w:rPr>
          <w:sz w:val="16"/>
          <w:szCs w:val="16"/>
        </w:rPr>
        <w:t xml:space="preserve"> 27 №123-ФЗ «Технический регламент о требованиях пожарной безопасности» проектируемый объект относится к «зданиям, сооружениям и помещениям иного назначения» и разделению на категории не подлежит.</w:t>
      </w:r>
    </w:p>
    <w:p w:rsidR="00841EAE" w:rsidRPr="008F2AF0" w:rsidRDefault="00841EAE" w:rsidP="00841EAE">
      <w:pPr>
        <w:pStyle w:val="31"/>
        <w:numPr>
          <w:ilvl w:val="0"/>
          <w:numId w:val="0"/>
        </w:numPr>
        <w:ind w:left="2781" w:right="680"/>
        <w:rPr>
          <w:sz w:val="16"/>
          <w:szCs w:val="16"/>
        </w:rPr>
      </w:pPr>
      <w:bookmarkStart w:id="59" w:name="_Toc405788097"/>
      <w:bookmarkStart w:id="60" w:name="_Toc438765700"/>
      <w:bookmarkStart w:id="61" w:name="_Toc511407319"/>
      <w:r w:rsidRPr="008F2AF0">
        <w:rPr>
          <w:rStyle w:val="aff2"/>
          <w:rFonts w:eastAsiaTheme="majorEastAsia"/>
          <w:b/>
          <w:sz w:val="16"/>
          <w:szCs w:val="16"/>
        </w:rPr>
        <w:t>2.7.2 Перечень</w:t>
      </w:r>
      <w:r w:rsidRPr="008F2AF0">
        <w:rPr>
          <w:sz w:val="16"/>
          <w:szCs w:val="16"/>
        </w:rPr>
        <w:t xml:space="preserve"> мероприятий, обеспечивающих безопасность подразделений пожарной охраны при ликвидации пожара</w:t>
      </w:r>
      <w:bookmarkEnd w:id="59"/>
      <w:bookmarkEnd w:id="60"/>
      <w:bookmarkEnd w:id="61"/>
    </w:p>
    <w:p w:rsidR="00841EAE" w:rsidRPr="008F2AF0" w:rsidRDefault="00841EAE" w:rsidP="00841EAE">
      <w:pPr>
        <w:spacing w:before="120" w:after="360"/>
        <w:ind w:left="284" w:firstLine="567"/>
        <w:contextualSpacing/>
        <w:jc w:val="both"/>
        <w:rPr>
          <w:sz w:val="16"/>
          <w:szCs w:val="16"/>
        </w:rPr>
      </w:pPr>
      <w:bookmarkStart w:id="62" w:name="_Toc421133514"/>
      <w:bookmarkStart w:id="63" w:name="_Toc421262979"/>
      <w:bookmarkStart w:id="64" w:name="_Toc421263193"/>
      <w:bookmarkStart w:id="65" w:name="_Toc438765701"/>
      <w:bookmarkStart w:id="66" w:name="_Toc405788098"/>
      <w:bookmarkStart w:id="67" w:name="_Toc438765702"/>
      <w:bookmarkEnd w:id="62"/>
      <w:bookmarkEnd w:id="63"/>
      <w:bookmarkEnd w:id="64"/>
      <w:bookmarkEnd w:id="65"/>
      <w:r w:rsidRPr="008F2AF0">
        <w:rPr>
          <w:sz w:val="16"/>
          <w:szCs w:val="16"/>
        </w:rPr>
        <w:t xml:space="preserve">Согласно п.1 ст.76 ФЗ-№ 123 дислокация подразделений пожарной охраны на территориях поселений определяется исходя из того условия, что время прибытия первого подразделения к месту вызова в сельских поселениях не должно превышать 20 минут. </w:t>
      </w:r>
    </w:p>
    <w:p w:rsidR="00841EAE" w:rsidRPr="008F2AF0" w:rsidRDefault="00841EAE" w:rsidP="00841EAE">
      <w:pPr>
        <w:spacing w:before="120" w:after="360"/>
        <w:ind w:left="284" w:firstLine="567"/>
        <w:contextualSpacing/>
        <w:jc w:val="both"/>
        <w:rPr>
          <w:sz w:val="16"/>
          <w:szCs w:val="16"/>
        </w:rPr>
      </w:pPr>
      <w:r w:rsidRPr="008F2AF0">
        <w:rPr>
          <w:sz w:val="16"/>
          <w:szCs w:val="16"/>
        </w:rPr>
        <w:t>Для объекта должен быть разработан план ликвидации аварий (ПЛА) и план тушения пожаров (ПТП), в дальнейшем план быстрого реагирования (ПБР). Они включают подробное руководство действиями должностных лиц и производственных подразделений по организации оповещения, сбора и сосредоточения на месте аварии или пожара, необходимого количества сил и средств, проведения первоочередных аварийно-спасательных работ или тушение пожара, а также взаимодействие с привлекаемыми для этих целей сторонними подразделениями. (ПБР) должен своевременно корректироваться и практически отрабатываться с привлечением предусмотренных сил и средств.</w:t>
      </w:r>
    </w:p>
    <w:p w:rsidR="00841EAE" w:rsidRPr="008F2AF0" w:rsidRDefault="00841EAE" w:rsidP="00841EAE">
      <w:pPr>
        <w:spacing w:before="120" w:after="360"/>
        <w:ind w:left="284" w:firstLine="567"/>
        <w:contextualSpacing/>
        <w:jc w:val="both"/>
        <w:rPr>
          <w:sz w:val="16"/>
          <w:szCs w:val="16"/>
        </w:rPr>
      </w:pPr>
      <w:r w:rsidRPr="008F2AF0">
        <w:rPr>
          <w:sz w:val="16"/>
          <w:szCs w:val="16"/>
        </w:rPr>
        <w:t>В системе служебной подготовки подразделения пожарной охраны личный состав изучает данный объект, и его тактико - технические данные:</w:t>
      </w:r>
    </w:p>
    <w:p w:rsidR="00841EAE" w:rsidRPr="008F2AF0" w:rsidRDefault="00841EAE" w:rsidP="00C62671">
      <w:pPr>
        <w:widowControl/>
        <w:numPr>
          <w:ilvl w:val="0"/>
          <w:numId w:val="27"/>
        </w:numPr>
        <w:autoSpaceDE/>
        <w:autoSpaceDN/>
        <w:adjustRightInd/>
        <w:spacing w:before="120" w:after="360"/>
        <w:contextualSpacing/>
        <w:jc w:val="both"/>
        <w:rPr>
          <w:sz w:val="16"/>
          <w:szCs w:val="16"/>
        </w:rPr>
      </w:pPr>
      <w:r w:rsidRPr="008F2AF0">
        <w:rPr>
          <w:sz w:val="16"/>
          <w:szCs w:val="16"/>
        </w:rPr>
        <w:t>расположение на местности относительно других объектов;</w:t>
      </w:r>
    </w:p>
    <w:p w:rsidR="00841EAE" w:rsidRPr="008F2AF0" w:rsidRDefault="00841EAE" w:rsidP="00C62671">
      <w:pPr>
        <w:widowControl/>
        <w:numPr>
          <w:ilvl w:val="0"/>
          <w:numId w:val="27"/>
        </w:numPr>
        <w:autoSpaceDE/>
        <w:autoSpaceDN/>
        <w:adjustRightInd/>
        <w:spacing w:before="120" w:after="360"/>
        <w:contextualSpacing/>
        <w:jc w:val="both"/>
        <w:rPr>
          <w:sz w:val="16"/>
          <w:szCs w:val="16"/>
        </w:rPr>
      </w:pPr>
      <w:r w:rsidRPr="008F2AF0">
        <w:rPr>
          <w:sz w:val="16"/>
          <w:szCs w:val="16"/>
        </w:rPr>
        <w:t>расположение въездов и выездов на прилегающую территорию;</w:t>
      </w:r>
    </w:p>
    <w:p w:rsidR="00841EAE" w:rsidRPr="008F2AF0" w:rsidRDefault="00841EAE" w:rsidP="00841EAE">
      <w:pPr>
        <w:spacing w:before="120" w:after="360"/>
        <w:ind w:left="284" w:firstLine="567"/>
        <w:contextualSpacing/>
        <w:jc w:val="both"/>
        <w:rPr>
          <w:sz w:val="16"/>
          <w:szCs w:val="16"/>
        </w:rPr>
      </w:pPr>
      <w:r w:rsidRPr="008F2AF0">
        <w:rPr>
          <w:sz w:val="16"/>
          <w:szCs w:val="16"/>
        </w:rPr>
        <w:t>По прибытии подразделений пожарной охраны гарнизона руководитель эксплуатирующей организации, обязан сообщить старшему начальнику прибывших подразделений пожарной охраны все необходимые сведения об очаге пожара и мерах, принятых по его ликвидации и эвакуации людей. Для организации всех работ по тушению пожара создаётся штаб пожаротушения. В состав штаба должен входить представитель эксплуатирующей организации (главный инженер или другое ответственное лицо).</w:t>
      </w:r>
    </w:p>
    <w:p w:rsidR="00841EAE" w:rsidRPr="008F2AF0" w:rsidRDefault="00841EAE" w:rsidP="00841EAE">
      <w:pPr>
        <w:spacing w:before="120" w:after="360"/>
        <w:ind w:left="284" w:firstLine="567"/>
        <w:contextualSpacing/>
        <w:jc w:val="both"/>
        <w:rPr>
          <w:sz w:val="16"/>
          <w:szCs w:val="16"/>
        </w:rPr>
      </w:pPr>
      <w:r w:rsidRPr="008F2AF0">
        <w:rPr>
          <w:sz w:val="16"/>
          <w:szCs w:val="16"/>
        </w:rPr>
        <w:t>Представитель эксплуатирующей организации в штабе пожаротушения должен:</w:t>
      </w:r>
    </w:p>
    <w:p w:rsidR="00841EAE" w:rsidRPr="008F2AF0" w:rsidRDefault="00841EAE" w:rsidP="00C62671">
      <w:pPr>
        <w:widowControl/>
        <w:numPr>
          <w:ilvl w:val="0"/>
          <w:numId w:val="28"/>
        </w:numPr>
        <w:autoSpaceDE/>
        <w:autoSpaceDN/>
        <w:adjustRightInd/>
        <w:spacing w:before="120" w:after="360"/>
        <w:contextualSpacing/>
        <w:jc w:val="both"/>
        <w:rPr>
          <w:sz w:val="16"/>
          <w:szCs w:val="16"/>
        </w:rPr>
      </w:pPr>
      <w:r w:rsidRPr="008F2AF0">
        <w:rPr>
          <w:sz w:val="16"/>
          <w:szCs w:val="16"/>
        </w:rPr>
        <w:t>консультировать руководителя тушения пожара по всем вопросам технологического процесса производства и специфическим особенностям;</w:t>
      </w:r>
    </w:p>
    <w:p w:rsidR="00841EAE" w:rsidRPr="008F2AF0" w:rsidRDefault="00841EAE" w:rsidP="00C62671">
      <w:pPr>
        <w:widowControl/>
        <w:numPr>
          <w:ilvl w:val="0"/>
          <w:numId w:val="28"/>
        </w:numPr>
        <w:autoSpaceDE/>
        <w:autoSpaceDN/>
        <w:adjustRightInd/>
        <w:spacing w:before="120" w:after="360"/>
        <w:contextualSpacing/>
        <w:jc w:val="both"/>
        <w:rPr>
          <w:sz w:val="16"/>
          <w:szCs w:val="16"/>
        </w:rPr>
      </w:pPr>
      <w:r w:rsidRPr="008F2AF0">
        <w:rPr>
          <w:sz w:val="16"/>
          <w:szCs w:val="16"/>
        </w:rPr>
        <w:t>обеспечивать объект автотранспортом для подвозки средств пожаротушения;</w:t>
      </w:r>
    </w:p>
    <w:p w:rsidR="00841EAE" w:rsidRPr="008F2AF0" w:rsidRDefault="00841EAE" w:rsidP="00C62671">
      <w:pPr>
        <w:widowControl/>
        <w:numPr>
          <w:ilvl w:val="0"/>
          <w:numId w:val="28"/>
        </w:numPr>
        <w:autoSpaceDE/>
        <w:autoSpaceDN/>
        <w:adjustRightInd/>
        <w:spacing w:before="120" w:after="360"/>
        <w:contextualSpacing/>
        <w:jc w:val="both"/>
        <w:rPr>
          <w:sz w:val="16"/>
          <w:szCs w:val="16"/>
        </w:rPr>
      </w:pPr>
      <w:r w:rsidRPr="008F2AF0">
        <w:rPr>
          <w:sz w:val="16"/>
          <w:szCs w:val="16"/>
        </w:rPr>
        <w:t>корректировать действия инженерно-технического персонала при выполнении работ, связанных с тушением пожара;</w:t>
      </w:r>
    </w:p>
    <w:p w:rsidR="00841EAE" w:rsidRPr="008F2AF0" w:rsidRDefault="00841EAE" w:rsidP="00C62671">
      <w:pPr>
        <w:widowControl/>
        <w:numPr>
          <w:ilvl w:val="0"/>
          <w:numId w:val="28"/>
        </w:numPr>
        <w:autoSpaceDE/>
        <w:autoSpaceDN/>
        <w:adjustRightInd/>
        <w:spacing w:before="120" w:after="360"/>
        <w:contextualSpacing/>
        <w:jc w:val="both"/>
        <w:rPr>
          <w:sz w:val="16"/>
          <w:szCs w:val="16"/>
        </w:rPr>
      </w:pPr>
      <w:r w:rsidRPr="008F2AF0">
        <w:rPr>
          <w:sz w:val="16"/>
          <w:szCs w:val="16"/>
        </w:rPr>
        <w:t>обеспечивать по указанию РТП отключение или переключение коммуникаций и т.д.;</w:t>
      </w:r>
    </w:p>
    <w:p w:rsidR="00841EAE" w:rsidRPr="008F2AF0" w:rsidRDefault="00841EAE" w:rsidP="00C62671">
      <w:pPr>
        <w:widowControl/>
        <w:numPr>
          <w:ilvl w:val="0"/>
          <w:numId w:val="28"/>
        </w:numPr>
        <w:autoSpaceDE/>
        <w:autoSpaceDN/>
        <w:adjustRightInd/>
        <w:spacing w:before="120" w:after="360"/>
        <w:contextualSpacing/>
        <w:jc w:val="both"/>
        <w:rPr>
          <w:sz w:val="16"/>
          <w:szCs w:val="16"/>
        </w:rPr>
      </w:pPr>
      <w:r w:rsidRPr="008F2AF0">
        <w:rPr>
          <w:sz w:val="16"/>
          <w:szCs w:val="16"/>
        </w:rPr>
        <w:t>при необходимости выделять в распоряжение РТП людей, технику и оборудование для выполнения работ, связанных с тушением пожара и эвакуацией имущества.</w:t>
      </w:r>
    </w:p>
    <w:p w:rsidR="00841EAE" w:rsidRPr="008F2AF0" w:rsidRDefault="00841EAE" w:rsidP="00841EAE">
      <w:pPr>
        <w:spacing w:before="120" w:after="360"/>
        <w:ind w:left="284" w:firstLine="567"/>
        <w:contextualSpacing/>
        <w:jc w:val="both"/>
        <w:rPr>
          <w:sz w:val="16"/>
          <w:szCs w:val="16"/>
        </w:rPr>
      </w:pPr>
      <w:r w:rsidRPr="008F2AF0">
        <w:rPr>
          <w:sz w:val="16"/>
          <w:szCs w:val="16"/>
        </w:rPr>
        <w:t>По происшедшему пожару руководителем для выяснения причин его возникновения и развития, а также разработки профилактических мер назначается комиссия, результаты работы которой оформляются актом, по которому руководитель эксплуатирующей организации в здании должен принять определённое решение для предотвращения ситуаций подобного типа.</w:t>
      </w:r>
    </w:p>
    <w:p w:rsidR="00841EAE" w:rsidRPr="008F2AF0" w:rsidRDefault="00841EAE" w:rsidP="00841EAE">
      <w:pPr>
        <w:spacing w:before="120" w:after="360"/>
        <w:ind w:left="284" w:firstLine="567"/>
        <w:contextualSpacing/>
        <w:jc w:val="both"/>
        <w:rPr>
          <w:sz w:val="16"/>
          <w:szCs w:val="16"/>
        </w:rPr>
      </w:pPr>
      <w:r w:rsidRPr="008F2AF0">
        <w:rPr>
          <w:sz w:val="16"/>
          <w:szCs w:val="16"/>
        </w:rPr>
        <w:t>Безопасность движения будет обеспечена созданием благоприятной дорожной обстановки и мерами по организации движения, что достигается соответствующими параметрами дороги.</w:t>
      </w:r>
    </w:p>
    <w:p w:rsidR="00841EAE" w:rsidRPr="008F2AF0" w:rsidRDefault="00841EAE" w:rsidP="00841EAE">
      <w:pPr>
        <w:spacing w:before="120" w:after="360"/>
        <w:ind w:left="284" w:firstLine="567"/>
        <w:contextualSpacing/>
        <w:jc w:val="both"/>
        <w:rPr>
          <w:sz w:val="16"/>
          <w:szCs w:val="16"/>
        </w:rPr>
      </w:pPr>
      <w:r w:rsidRPr="008F2AF0">
        <w:rPr>
          <w:sz w:val="16"/>
          <w:szCs w:val="16"/>
        </w:rPr>
        <w:t>С целью соответствующего обустройства участка автодороги и создания безопасных условий для движения автомобильного транспорта проектом в соответствии с ГОСТ Р 52289-2004 предусмотрено использование комплекса технических средств организации дорожного движения (знаки, ограждения, направляющие устройства).</w:t>
      </w:r>
    </w:p>
    <w:p w:rsidR="00841EAE" w:rsidRPr="008F2AF0" w:rsidRDefault="00841EAE" w:rsidP="00841EAE">
      <w:pPr>
        <w:pStyle w:val="31"/>
        <w:numPr>
          <w:ilvl w:val="0"/>
          <w:numId w:val="0"/>
        </w:numPr>
        <w:ind w:left="2781" w:right="680"/>
        <w:rPr>
          <w:sz w:val="16"/>
          <w:szCs w:val="16"/>
        </w:rPr>
      </w:pPr>
      <w:bookmarkStart w:id="68" w:name="_Toc511407320"/>
      <w:r w:rsidRPr="008F2AF0">
        <w:rPr>
          <w:sz w:val="16"/>
          <w:szCs w:val="16"/>
        </w:rPr>
        <w:t>2.7.3 Сведения о категории оборудования и наружных установок по критерию взрывопожарной и пожарной опасности</w:t>
      </w:r>
      <w:bookmarkEnd w:id="66"/>
      <w:bookmarkEnd w:id="67"/>
      <w:bookmarkEnd w:id="68"/>
    </w:p>
    <w:p w:rsidR="00841EAE" w:rsidRPr="008F2AF0" w:rsidRDefault="00841EAE" w:rsidP="00841EAE">
      <w:pPr>
        <w:pStyle w:val="affff5"/>
        <w:rPr>
          <w:sz w:val="16"/>
          <w:szCs w:val="16"/>
        </w:rPr>
      </w:pPr>
      <w:r w:rsidRPr="008F2AF0">
        <w:rPr>
          <w:sz w:val="16"/>
          <w:szCs w:val="16"/>
        </w:rPr>
        <w:t>В проектной документации отсутствуют категорируемые наружные технологические установки.</w:t>
      </w:r>
    </w:p>
    <w:p w:rsidR="00841EAE" w:rsidRPr="008F2AF0" w:rsidRDefault="00841EAE" w:rsidP="00841EAE">
      <w:pPr>
        <w:pStyle w:val="31"/>
        <w:numPr>
          <w:ilvl w:val="0"/>
          <w:numId w:val="0"/>
        </w:numPr>
        <w:ind w:left="2781" w:right="680"/>
        <w:rPr>
          <w:sz w:val="16"/>
          <w:szCs w:val="16"/>
        </w:rPr>
      </w:pPr>
      <w:bookmarkStart w:id="69" w:name="_Toc405788099"/>
      <w:bookmarkStart w:id="70" w:name="_Toc438765703"/>
      <w:bookmarkStart w:id="71" w:name="_Toc511407321"/>
      <w:r w:rsidRPr="008F2AF0">
        <w:rPr>
          <w:rStyle w:val="aff2"/>
          <w:rFonts w:eastAsiaTheme="majorEastAsia"/>
          <w:sz w:val="16"/>
          <w:szCs w:val="16"/>
        </w:rPr>
        <w:t>2.7.4 Перечень</w:t>
      </w:r>
      <w:r w:rsidRPr="008F2AF0">
        <w:rPr>
          <w:sz w:val="16"/>
          <w:szCs w:val="16"/>
        </w:rPr>
        <w:t xml:space="preserve"> оборудования, подлежащего защите с применением автоматических установок пожаротушения и автоматической пожарной сигнализации</w:t>
      </w:r>
      <w:bookmarkEnd w:id="69"/>
      <w:bookmarkEnd w:id="70"/>
      <w:bookmarkEnd w:id="71"/>
    </w:p>
    <w:p w:rsidR="00841EAE" w:rsidRPr="008F2AF0" w:rsidRDefault="00841EAE" w:rsidP="00841EAE">
      <w:pPr>
        <w:pStyle w:val="affff5"/>
        <w:rPr>
          <w:sz w:val="16"/>
          <w:szCs w:val="16"/>
        </w:rPr>
      </w:pPr>
      <w:r w:rsidRPr="008F2AF0">
        <w:rPr>
          <w:sz w:val="16"/>
          <w:szCs w:val="16"/>
        </w:rPr>
        <w:t>В проектной документации отсутствуют строения и оборудование, подлежащие защите. Защита объекта системами автоматической пожарной сигнализации не предусматривается.</w:t>
      </w:r>
    </w:p>
    <w:p w:rsidR="00841EAE" w:rsidRPr="008F2AF0" w:rsidRDefault="00841EAE" w:rsidP="00841EAE">
      <w:pPr>
        <w:pStyle w:val="31"/>
        <w:numPr>
          <w:ilvl w:val="0"/>
          <w:numId w:val="0"/>
        </w:numPr>
        <w:ind w:left="2781" w:right="680"/>
        <w:rPr>
          <w:sz w:val="16"/>
          <w:szCs w:val="16"/>
        </w:rPr>
      </w:pPr>
      <w:bookmarkStart w:id="72" w:name="_Toc405788100"/>
      <w:bookmarkStart w:id="73" w:name="_Toc438765704"/>
      <w:bookmarkStart w:id="74" w:name="_Toc511407322"/>
      <w:r w:rsidRPr="008F2AF0">
        <w:rPr>
          <w:sz w:val="16"/>
          <w:szCs w:val="16"/>
        </w:rPr>
        <w:t xml:space="preserve">2.7.5 Описание и обоснование технических систем </w:t>
      </w:r>
      <w:r w:rsidRPr="008F2AF0">
        <w:rPr>
          <w:rStyle w:val="aff2"/>
          <w:rFonts w:eastAsiaTheme="majorEastAsia"/>
          <w:sz w:val="16"/>
          <w:szCs w:val="16"/>
        </w:rPr>
        <w:t>противопожарной</w:t>
      </w:r>
      <w:r w:rsidRPr="008F2AF0">
        <w:rPr>
          <w:sz w:val="16"/>
          <w:szCs w:val="16"/>
        </w:rPr>
        <w:t xml:space="preserve"> защиты</w:t>
      </w:r>
      <w:bookmarkEnd w:id="72"/>
      <w:bookmarkEnd w:id="73"/>
      <w:bookmarkEnd w:id="74"/>
    </w:p>
    <w:p w:rsidR="00841EAE" w:rsidRPr="008F2AF0" w:rsidRDefault="00841EAE" w:rsidP="00841EAE">
      <w:pPr>
        <w:pStyle w:val="affff5"/>
        <w:rPr>
          <w:sz w:val="16"/>
          <w:szCs w:val="16"/>
        </w:rPr>
      </w:pPr>
      <w:r w:rsidRPr="008F2AF0">
        <w:rPr>
          <w:sz w:val="16"/>
          <w:szCs w:val="16"/>
        </w:rPr>
        <w:lastRenderedPageBreak/>
        <w:t>В составе проекта отсутствуют здания, строения и сооружения, к которым установлены или должны быть установлены требования пожарной безопасности для предотвращения пожара и защиты людей при пожаре.</w:t>
      </w:r>
    </w:p>
    <w:p w:rsidR="00841EAE" w:rsidRPr="008F2AF0" w:rsidRDefault="00841EAE" w:rsidP="00841EAE">
      <w:pPr>
        <w:pStyle w:val="affff5"/>
        <w:rPr>
          <w:sz w:val="16"/>
          <w:szCs w:val="16"/>
        </w:rPr>
      </w:pPr>
      <w:r w:rsidRPr="008F2AF0">
        <w:rPr>
          <w:sz w:val="16"/>
          <w:szCs w:val="16"/>
        </w:rPr>
        <w:t>Действующими нормативными документами не предусмотрены требования к защите автомобильных дорог и искусственных сооружений на них от пожара.</w:t>
      </w:r>
    </w:p>
    <w:p w:rsidR="00841EAE" w:rsidRPr="008F2AF0" w:rsidRDefault="00841EAE" w:rsidP="00841EAE">
      <w:pPr>
        <w:pStyle w:val="31"/>
        <w:numPr>
          <w:ilvl w:val="0"/>
          <w:numId w:val="0"/>
        </w:numPr>
        <w:ind w:left="2781" w:right="680"/>
        <w:rPr>
          <w:sz w:val="16"/>
          <w:szCs w:val="16"/>
        </w:rPr>
      </w:pPr>
      <w:bookmarkStart w:id="75" w:name="_Toc421262984"/>
      <w:bookmarkStart w:id="76" w:name="_Toc421263198"/>
      <w:bookmarkStart w:id="77" w:name="_Toc438765706"/>
      <w:bookmarkStart w:id="78" w:name="_Toc405788102"/>
      <w:bookmarkStart w:id="79" w:name="_Toc438765707"/>
      <w:bookmarkStart w:id="80" w:name="_Toc511407323"/>
      <w:bookmarkEnd w:id="75"/>
      <w:bookmarkEnd w:id="76"/>
      <w:bookmarkEnd w:id="77"/>
      <w:r w:rsidRPr="008F2AF0">
        <w:rPr>
          <w:rStyle w:val="afffe"/>
          <w:b/>
          <w:sz w:val="16"/>
          <w:szCs w:val="16"/>
        </w:rPr>
        <w:t xml:space="preserve">2.7.6 Описание организационно-технических </w:t>
      </w:r>
      <w:r w:rsidRPr="008F2AF0">
        <w:rPr>
          <w:rStyle w:val="aff2"/>
          <w:rFonts w:eastAsiaTheme="majorEastAsia"/>
          <w:b/>
          <w:sz w:val="16"/>
          <w:szCs w:val="16"/>
        </w:rPr>
        <w:t>мероприятий</w:t>
      </w:r>
      <w:r w:rsidRPr="008F2AF0">
        <w:rPr>
          <w:rStyle w:val="afffe"/>
          <w:b/>
          <w:sz w:val="16"/>
          <w:szCs w:val="16"/>
        </w:rPr>
        <w:t xml:space="preserve"> по обеспечению пожарной безопасности линейного объекта, обоснование необходимости создания пожарной охраны объекта, расчет ее необходимых сил и средств</w:t>
      </w:r>
      <w:bookmarkEnd w:id="78"/>
      <w:bookmarkEnd w:id="79"/>
      <w:bookmarkEnd w:id="80"/>
    </w:p>
    <w:p w:rsidR="00841EAE" w:rsidRPr="008F2AF0" w:rsidRDefault="00841EAE" w:rsidP="00841EAE">
      <w:pPr>
        <w:pStyle w:val="affff5"/>
        <w:rPr>
          <w:sz w:val="16"/>
          <w:szCs w:val="16"/>
        </w:rPr>
      </w:pPr>
      <w:bookmarkStart w:id="81" w:name="_Toc438765708"/>
      <w:r w:rsidRPr="008F2AF0">
        <w:rPr>
          <w:sz w:val="16"/>
          <w:szCs w:val="16"/>
        </w:rPr>
        <w:t xml:space="preserve">Местоположение пожарной части ПСЧ-9 п. Островское, ул. Советская, д. 85 – 32 км (см. Письмо Администрации Островского муниципального района костромской области» в томе 1 «Пояснительная записка»). </w:t>
      </w:r>
    </w:p>
    <w:p w:rsidR="00841EAE" w:rsidRPr="008F2AF0" w:rsidRDefault="00841EAE" w:rsidP="00841EAE">
      <w:pPr>
        <w:pStyle w:val="affff5"/>
        <w:rPr>
          <w:sz w:val="16"/>
          <w:szCs w:val="16"/>
        </w:rPr>
      </w:pPr>
      <w:proofErr w:type="gramStart"/>
      <w:r w:rsidRPr="008F2AF0">
        <w:rPr>
          <w:sz w:val="16"/>
          <w:szCs w:val="16"/>
        </w:rPr>
        <w:t>В</w:t>
      </w:r>
      <w:proofErr w:type="gramEnd"/>
      <w:r w:rsidRPr="008F2AF0">
        <w:rPr>
          <w:sz w:val="16"/>
          <w:szCs w:val="16"/>
        </w:rPr>
        <w:t xml:space="preserve"> с. Щелыково имеется </w:t>
      </w:r>
      <w:proofErr w:type="gramStart"/>
      <w:r w:rsidRPr="008F2AF0">
        <w:rPr>
          <w:sz w:val="16"/>
          <w:szCs w:val="16"/>
          <w:u w:val="single"/>
        </w:rPr>
        <w:t>ведомственная</w:t>
      </w:r>
      <w:proofErr w:type="gramEnd"/>
      <w:r w:rsidRPr="008F2AF0">
        <w:rPr>
          <w:sz w:val="16"/>
          <w:szCs w:val="16"/>
          <w:u w:val="single"/>
        </w:rPr>
        <w:t xml:space="preserve"> пожарная команда</w:t>
      </w:r>
      <w:r w:rsidRPr="008F2AF0">
        <w:rPr>
          <w:sz w:val="16"/>
          <w:szCs w:val="16"/>
        </w:rPr>
        <w:t xml:space="preserve"> учреждения Музей-заповедник «Щелыково» с автомобилем на базе «Урал». Расстояние до объекта – 1 км. Необходимости создания пожарной охраны объекта не требуется.</w:t>
      </w:r>
    </w:p>
    <w:p w:rsidR="00841EAE" w:rsidRPr="008F2AF0" w:rsidRDefault="00841EAE" w:rsidP="00841EAE">
      <w:pPr>
        <w:pStyle w:val="31"/>
        <w:numPr>
          <w:ilvl w:val="0"/>
          <w:numId w:val="0"/>
        </w:numPr>
        <w:ind w:left="2781" w:right="680"/>
        <w:rPr>
          <w:sz w:val="16"/>
          <w:szCs w:val="16"/>
        </w:rPr>
      </w:pPr>
      <w:bookmarkStart w:id="82" w:name="_Toc511407324"/>
      <w:r w:rsidRPr="008F2AF0">
        <w:rPr>
          <w:rStyle w:val="aff2"/>
          <w:rFonts w:eastAsiaTheme="majorEastAsia"/>
          <w:b/>
          <w:sz w:val="16"/>
          <w:szCs w:val="16"/>
        </w:rPr>
        <w:t>2.7.7 Определение</w:t>
      </w:r>
      <w:r w:rsidRPr="008F2AF0">
        <w:rPr>
          <w:sz w:val="16"/>
          <w:szCs w:val="16"/>
        </w:rPr>
        <w:t xml:space="preserve"> пожарных рисков угрозы жизни и здоровью людей, уничтожения имущества</w:t>
      </w:r>
      <w:bookmarkEnd w:id="81"/>
      <w:bookmarkEnd w:id="82"/>
    </w:p>
    <w:p w:rsidR="00841EAE" w:rsidRPr="008F2AF0" w:rsidRDefault="00841EAE" w:rsidP="00841EAE">
      <w:pPr>
        <w:pStyle w:val="affff5"/>
        <w:rPr>
          <w:sz w:val="16"/>
          <w:szCs w:val="16"/>
        </w:rPr>
      </w:pPr>
      <w:bookmarkStart w:id="83" w:name="_Toc417989650"/>
      <w:bookmarkStart w:id="84" w:name="_Toc438766696"/>
      <w:r w:rsidRPr="008F2AF0">
        <w:rPr>
          <w:sz w:val="16"/>
          <w:szCs w:val="16"/>
        </w:rPr>
        <w:t xml:space="preserve">По категории пожарной и взрывоопасной опасности мост и подходы являются не пожароопасным и не взрывоопасным. </w:t>
      </w:r>
    </w:p>
    <w:p w:rsidR="00841EAE" w:rsidRPr="008F2AF0" w:rsidRDefault="00841EAE" w:rsidP="00841EAE">
      <w:pPr>
        <w:pStyle w:val="affff5"/>
        <w:rPr>
          <w:sz w:val="16"/>
          <w:szCs w:val="16"/>
        </w:rPr>
      </w:pPr>
      <w:r w:rsidRPr="008F2AF0">
        <w:rPr>
          <w:sz w:val="16"/>
          <w:szCs w:val="16"/>
        </w:rPr>
        <w:t xml:space="preserve">Мостовое сооружение не подлежит защите автоматическими установками пожаротушения и оборудованию автоматической пожарной сигнализацией, т.к. является не пожароопасным и не взрывоопасным. </w:t>
      </w:r>
    </w:p>
    <w:p w:rsidR="00841EAE" w:rsidRPr="008F2AF0" w:rsidRDefault="00841EAE" w:rsidP="00841EAE">
      <w:pPr>
        <w:pStyle w:val="affff5"/>
        <w:rPr>
          <w:sz w:val="16"/>
          <w:szCs w:val="16"/>
        </w:rPr>
      </w:pPr>
      <w:r w:rsidRPr="008F2AF0">
        <w:rPr>
          <w:sz w:val="16"/>
          <w:szCs w:val="16"/>
        </w:rPr>
        <w:t>По той же причине на сооружении не требуется противопожарная защита.</w:t>
      </w:r>
    </w:p>
    <w:p w:rsidR="00841EAE" w:rsidRPr="008F2AF0" w:rsidRDefault="00841EAE" w:rsidP="00841EAE">
      <w:pPr>
        <w:pStyle w:val="affff5"/>
        <w:rPr>
          <w:sz w:val="16"/>
          <w:szCs w:val="16"/>
        </w:rPr>
      </w:pPr>
      <w:r w:rsidRPr="008F2AF0">
        <w:rPr>
          <w:sz w:val="16"/>
          <w:szCs w:val="16"/>
        </w:rPr>
        <w:t>В проекте капитального ремонта выполнены все обязательные требования пожарной безопасности требований нормативных документов по пожарной безопасности, вследствие чего расчет пожарных рисков на проектируемый объект не требуется.</w:t>
      </w:r>
    </w:p>
    <w:p w:rsidR="00841EAE" w:rsidRPr="008F2AF0" w:rsidRDefault="00841EAE" w:rsidP="00841EAE">
      <w:pPr>
        <w:pStyle w:val="20"/>
        <w:numPr>
          <w:ilvl w:val="0"/>
          <w:numId w:val="0"/>
        </w:numPr>
        <w:spacing w:before="360" w:after="240"/>
        <w:ind w:left="2421"/>
        <w:contextualSpacing/>
        <w:rPr>
          <w:sz w:val="16"/>
          <w:szCs w:val="16"/>
        </w:rPr>
      </w:pPr>
      <w:bookmarkStart w:id="85" w:name="_Toc511407325"/>
      <w:r w:rsidRPr="008F2AF0">
        <w:rPr>
          <w:sz w:val="16"/>
          <w:szCs w:val="16"/>
        </w:rPr>
        <w:t>2.8 Принципиальные проектные решения</w:t>
      </w:r>
      <w:bookmarkEnd w:id="83"/>
      <w:bookmarkEnd w:id="84"/>
      <w:bookmarkEnd w:id="85"/>
    </w:p>
    <w:p w:rsidR="00841EAE" w:rsidRPr="008F2AF0" w:rsidRDefault="00841EAE" w:rsidP="00841EAE">
      <w:pPr>
        <w:pStyle w:val="31"/>
        <w:numPr>
          <w:ilvl w:val="0"/>
          <w:numId w:val="0"/>
        </w:numPr>
        <w:ind w:left="2781" w:right="680"/>
        <w:rPr>
          <w:sz w:val="16"/>
          <w:szCs w:val="16"/>
        </w:rPr>
      </w:pPr>
      <w:bookmarkStart w:id="86" w:name="_Toc452560089"/>
      <w:bookmarkStart w:id="87" w:name="_Toc511407326"/>
      <w:r w:rsidRPr="008F2AF0">
        <w:rPr>
          <w:rStyle w:val="aff2"/>
          <w:rFonts w:eastAsiaTheme="majorEastAsia"/>
          <w:b/>
          <w:sz w:val="16"/>
          <w:szCs w:val="16"/>
        </w:rPr>
        <w:t>2.8.1 Земляное</w:t>
      </w:r>
      <w:r w:rsidRPr="008F2AF0">
        <w:rPr>
          <w:b w:val="0"/>
          <w:sz w:val="16"/>
          <w:szCs w:val="16"/>
        </w:rPr>
        <w:t xml:space="preserve"> </w:t>
      </w:r>
      <w:r w:rsidRPr="008F2AF0">
        <w:rPr>
          <w:sz w:val="16"/>
          <w:szCs w:val="16"/>
        </w:rPr>
        <w:t>полотно</w:t>
      </w:r>
      <w:bookmarkEnd w:id="86"/>
      <w:bookmarkEnd w:id="87"/>
    </w:p>
    <w:p w:rsidR="00841EAE" w:rsidRPr="008F2AF0" w:rsidRDefault="00841EAE" w:rsidP="00841EAE">
      <w:pPr>
        <w:pStyle w:val="affff5"/>
        <w:rPr>
          <w:b/>
          <w:sz w:val="16"/>
          <w:szCs w:val="16"/>
        </w:rPr>
      </w:pPr>
      <w:bookmarkStart w:id="88" w:name="_Toc447283909"/>
      <w:bookmarkStart w:id="89" w:name="_Toc456182259"/>
      <w:r w:rsidRPr="008F2AF0">
        <w:rPr>
          <w:sz w:val="16"/>
          <w:szCs w:val="16"/>
        </w:rPr>
        <w:t xml:space="preserve">Автомобильная дорога принята в соответствии с техническим заданием и  СП 34.13330.2012 «Автомобильные дороги» актуализированная редакция СНиП 2.05.02-85*- </w:t>
      </w:r>
      <w:r w:rsidRPr="008F2AF0">
        <w:rPr>
          <w:sz w:val="16"/>
          <w:szCs w:val="16"/>
          <w:lang w:val="en-US"/>
        </w:rPr>
        <w:t>V</w:t>
      </w:r>
      <w:r w:rsidRPr="008F2AF0">
        <w:rPr>
          <w:sz w:val="16"/>
          <w:szCs w:val="16"/>
        </w:rPr>
        <w:t xml:space="preserve"> категории.</w:t>
      </w:r>
    </w:p>
    <w:p w:rsidR="00841EAE" w:rsidRPr="008F2AF0" w:rsidRDefault="00841EAE" w:rsidP="00841EAE">
      <w:pPr>
        <w:pStyle w:val="affff5"/>
        <w:rPr>
          <w:b/>
          <w:sz w:val="16"/>
          <w:szCs w:val="16"/>
        </w:rPr>
      </w:pPr>
      <w:r w:rsidRPr="008F2AF0">
        <w:rPr>
          <w:sz w:val="16"/>
          <w:szCs w:val="16"/>
        </w:rPr>
        <w:t xml:space="preserve">Поперечные профили земляного полотна запроектированы согласно ТП «Поперечные профили автомобильных дорог, проходящих по населенным пунктам» серии 503-0-47.86. </w:t>
      </w:r>
    </w:p>
    <w:p w:rsidR="00841EAE" w:rsidRPr="008F2AF0" w:rsidRDefault="00841EAE" w:rsidP="00841EAE">
      <w:pPr>
        <w:pStyle w:val="affff5"/>
        <w:rPr>
          <w:b/>
          <w:sz w:val="16"/>
          <w:szCs w:val="16"/>
        </w:rPr>
      </w:pPr>
      <w:r w:rsidRPr="008F2AF0">
        <w:rPr>
          <w:sz w:val="16"/>
          <w:szCs w:val="16"/>
        </w:rPr>
        <w:t xml:space="preserve">Ширина земляного полотна - 8 м. </w:t>
      </w:r>
    </w:p>
    <w:p w:rsidR="00841EAE" w:rsidRPr="008F2AF0" w:rsidRDefault="00841EAE" w:rsidP="00841EAE">
      <w:pPr>
        <w:pStyle w:val="affff5"/>
        <w:rPr>
          <w:b/>
          <w:sz w:val="16"/>
          <w:szCs w:val="16"/>
        </w:rPr>
      </w:pPr>
      <w:r w:rsidRPr="008F2AF0">
        <w:rPr>
          <w:sz w:val="16"/>
          <w:szCs w:val="16"/>
        </w:rPr>
        <w:t>Заложение откосов  принято 1:1.5</w:t>
      </w:r>
    </w:p>
    <w:p w:rsidR="00841EAE" w:rsidRPr="008F2AF0" w:rsidRDefault="00841EAE" w:rsidP="00841EAE">
      <w:pPr>
        <w:pStyle w:val="affff5"/>
        <w:rPr>
          <w:b/>
          <w:sz w:val="16"/>
          <w:szCs w:val="16"/>
        </w:rPr>
      </w:pPr>
      <w:r w:rsidRPr="008F2AF0">
        <w:rPr>
          <w:sz w:val="16"/>
          <w:szCs w:val="16"/>
        </w:rPr>
        <w:t>Проектной документацией при устройстве полной дорожной одежды  предусмотрена срезка существующего земляного полотна с перемещением на 1 км.</w:t>
      </w:r>
    </w:p>
    <w:p w:rsidR="00841EAE" w:rsidRPr="008F2AF0" w:rsidRDefault="00841EAE" w:rsidP="00841EAE">
      <w:pPr>
        <w:pStyle w:val="affff5"/>
        <w:rPr>
          <w:sz w:val="16"/>
          <w:szCs w:val="16"/>
        </w:rPr>
      </w:pPr>
      <w:r w:rsidRPr="008F2AF0">
        <w:rPr>
          <w:sz w:val="16"/>
          <w:szCs w:val="16"/>
        </w:rPr>
        <w:t>Сооружение земляного полотна следует производить в соответствии с «Покилометровой ведомостью объемов земляных работ».</w:t>
      </w:r>
    </w:p>
    <w:p w:rsidR="00841EAE" w:rsidRPr="008F2AF0" w:rsidRDefault="00841EAE" w:rsidP="00841EAE">
      <w:pPr>
        <w:pStyle w:val="affff5"/>
        <w:rPr>
          <w:sz w:val="16"/>
          <w:szCs w:val="16"/>
        </w:rPr>
      </w:pPr>
      <w:r w:rsidRPr="008F2AF0">
        <w:rPr>
          <w:sz w:val="16"/>
          <w:szCs w:val="16"/>
        </w:rPr>
        <w:t>Возведение земляного полотна заключается в следующем:</w:t>
      </w:r>
    </w:p>
    <w:p w:rsidR="00841EAE" w:rsidRPr="008F2AF0" w:rsidRDefault="00841EAE" w:rsidP="00841EAE">
      <w:pPr>
        <w:pStyle w:val="affff5"/>
        <w:rPr>
          <w:sz w:val="16"/>
          <w:szCs w:val="16"/>
        </w:rPr>
      </w:pPr>
      <w:r w:rsidRPr="008F2AF0">
        <w:rPr>
          <w:sz w:val="16"/>
          <w:szCs w:val="16"/>
        </w:rPr>
        <w:t>снятие растительного слоя с откосов существующей насыпи толщиной 0.1 м бульдозером с перемещением на 30 м с погрузкой экс</w:t>
      </w:r>
      <w:proofErr w:type="gramStart"/>
      <w:r w:rsidRPr="008F2AF0">
        <w:rPr>
          <w:sz w:val="16"/>
          <w:szCs w:val="16"/>
        </w:rPr>
        <w:t>.</w:t>
      </w:r>
      <w:proofErr w:type="gramEnd"/>
      <w:r w:rsidRPr="008F2AF0">
        <w:rPr>
          <w:sz w:val="16"/>
          <w:szCs w:val="16"/>
        </w:rPr>
        <w:t xml:space="preserve"> </w:t>
      </w:r>
      <w:proofErr w:type="gramStart"/>
      <w:r w:rsidRPr="008F2AF0">
        <w:rPr>
          <w:sz w:val="16"/>
          <w:szCs w:val="16"/>
        </w:rPr>
        <w:t>е</w:t>
      </w:r>
      <w:proofErr w:type="gramEnd"/>
      <w:r w:rsidRPr="008F2AF0">
        <w:rPr>
          <w:sz w:val="16"/>
          <w:szCs w:val="16"/>
        </w:rPr>
        <w:t>мк. ковша 0.65 м</w:t>
      </w:r>
      <w:r w:rsidRPr="008F2AF0">
        <w:rPr>
          <w:sz w:val="16"/>
          <w:szCs w:val="16"/>
          <w:vertAlign w:val="superscript"/>
        </w:rPr>
        <w:t>3</w:t>
      </w:r>
      <w:r w:rsidRPr="008F2AF0">
        <w:rPr>
          <w:sz w:val="16"/>
          <w:szCs w:val="16"/>
        </w:rPr>
        <w:t xml:space="preserve"> и перемещением в кавальер на 1 км, после устройства земляного полотна растительный грунт возвращается на откосы насыпи. </w:t>
      </w:r>
    </w:p>
    <w:p w:rsidR="00841EAE" w:rsidRPr="008F2AF0" w:rsidRDefault="00841EAE" w:rsidP="00841EAE">
      <w:pPr>
        <w:pStyle w:val="affff5"/>
        <w:rPr>
          <w:b/>
          <w:sz w:val="16"/>
          <w:szCs w:val="16"/>
        </w:rPr>
      </w:pPr>
      <w:r w:rsidRPr="008F2AF0">
        <w:rPr>
          <w:sz w:val="16"/>
          <w:szCs w:val="16"/>
        </w:rPr>
        <w:t>Проектной документацией принят 11 тип поперечного профиля земляного полотна.</w:t>
      </w:r>
    </w:p>
    <w:p w:rsidR="00841EAE" w:rsidRPr="008F2AF0" w:rsidRDefault="00841EAE" w:rsidP="00841EAE">
      <w:pPr>
        <w:pStyle w:val="affff5"/>
        <w:rPr>
          <w:b/>
          <w:sz w:val="16"/>
          <w:szCs w:val="16"/>
        </w:rPr>
      </w:pPr>
      <w:r w:rsidRPr="008F2AF0">
        <w:rPr>
          <w:sz w:val="16"/>
          <w:szCs w:val="16"/>
        </w:rPr>
        <w:t xml:space="preserve">Засев трав в соответствии с типовыми проектами сооружений на автомобильных дорогах выпуск 15 «Конструкция укреплений земляного полотна с примерами проектирования» необходимо производить низкорослыми пастбищными травами: овсяница красная, мятлик луговой и полевица белая. </w:t>
      </w:r>
    </w:p>
    <w:p w:rsidR="00841EAE" w:rsidRPr="008F2AF0" w:rsidRDefault="00841EAE" w:rsidP="00841EAE">
      <w:pPr>
        <w:pStyle w:val="31"/>
        <w:numPr>
          <w:ilvl w:val="0"/>
          <w:numId w:val="0"/>
        </w:numPr>
        <w:ind w:left="1134" w:right="680"/>
        <w:rPr>
          <w:sz w:val="16"/>
          <w:szCs w:val="16"/>
        </w:rPr>
      </w:pPr>
      <w:bookmarkStart w:id="90" w:name="_Toc511407327"/>
      <w:r w:rsidRPr="008F2AF0">
        <w:rPr>
          <w:sz w:val="16"/>
          <w:szCs w:val="16"/>
        </w:rPr>
        <w:t>2.8.2 Описание принятых способов отвода поверхностных вод, поступающих к земляному полотну</w:t>
      </w:r>
      <w:bookmarkEnd w:id="88"/>
      <w:bookmarkEnd w:id="89"/>
      <w:bookmarkEnd w:id="90"/>
    </w:p>
    <w:p w:rsidR="00841EAE" w:rsidRPr="008F2AF0" w:rsidRDefault="00841EAE" w:rsidP="00841EAE">
      <w:pPr>
        <w:pStyle w:val="affff5"/>
        <w:rPr>
          <w:sz w:val="16"/>
          <w:szCs w:val="16"/>
        </w:rPr>
      </w:pPr>
      <w:bookmarkStart w:id="91" w:name="_Toc447283910"/>
      <w:bookmarkStart w:id="92" w:name="_Toc456182260"/>
      <w:r w:rsidRPr="008F2AF0">
        <w:rPr>
          <w:sz w:val="16"/>
          <w:szCs w:val="16"/>
        </w:rPr>
        <w:t xml:space="preserve">Водоотвод с автомобильной дороги осуществляется за счет поперечного и продольного уклона. Поперечный уклон проезжей части составляет 30 ‰, обочин – 50 ‰. </w:t>
      </w:r>
    </w:p>
    <w:p w:rsidR="00841EAE" w:rsidRPr="008F2AF0" w:rsidRDefault="00841EAE" w:rsidP="00841EAE">
      <w:pPr>
        <w:pStyle w:val="31"/>
        <w:numPr>
          <w:ilvl w:val="0"/>
          <w:numId w:val="0"/>
        </w:numPr>
        <w:ind w:left="1134" w:right="680"/>
        <w:rPr>
          <w:sz w:val="16"/>
          <w:szCs w:val="16"/>
        </w:rPr>
      </w:pPr>
      <w:bookmarkStart w:id="93" w:name="_Toc511407328"/>
      <w:r w:rsidRPr="008F2AF0">
        <w:rPr>
          <w:sz w:val="16"/>
          <w:szCs w:val="16"/>
        </w:rPr>
        <w:t>2.8.3 Описание типов конструкций и ведомость дорожных покрытий</w:t>
      </w:r>
      <w:bookmarkEnd w:id="91"/>
      <w:bookmarkEnd w:id="92"/>
      <w:bookmarkEnd w:id="93"/>
    </w:p>
    <w:p w:rsidR="00841EAE" w:rsidRPr="008F2AF0" w:rsidRDefault="00841EAE" w:rsidP="00841EAE">
      <w:pPr>
        <w:spacing w:after="120"/>
        <w:ind w:left="284" w:firstLine="567"/>
        <w:jc w:val="both"/>
        <w:rPr>
          <w:sz w:val="16"/>
          <w:szCs w:val="16"/>
          <w:lang w:bidi="hi-IN"/>
        </w:rPr>
      </w:pPr>
      <w:bookmarkStart w:id="94" w:name="_Toc456182261"/>
      <w:r w:rsidRPr="008F2AF0">
        <w:rPr>
          <w:sz w:val="16"/>
          <w:szCs w:val="16"/>
          <w:lang w:bidi="hi-IN"/>
        </w:rPr>
        <w:t>В соответствии с категорией дороги и заданием на проектирование принят переходный тип дорожной одежды с щебеночным покрытием.</w:t>
      </w:r>
    </w:p>
    <w:p w:rsidR="00841EAE" w:rsidRPr="008F2AF0" w:rsidRDefault="00841EAE" w:rsidP="00841EAE">
      <w:pPr>
        <w:spacing w:after="120"/>
        <w:ind w:left="284" w:firstLine="567"/>
        <w:jc w:val="both"/>
        <w:rPr>
          <w:sz w:val="16"/>
          <w:szCs w:val="16"/>
          <w:lang w:bidi="hi-IN"/>
        </w:rPr>
      </w:pPr>
      <w:r w:rsidRPr="008F2AF0">
        <w:rPr>
          <w:sz w:val="16"/>
          <w:szCs w:val="16"/>
          <w:lang w:bidi="hi-IN"/>
        </w:rPr>
        <w:t>При проектировании дорожной одежды использованы следующие исходные данные:</w:t>
      </w:r>
    </w:p>
    <w:p w:rsidR="00841EAE" w:rsidRPr="008F2AF0" w:rsidRDefault="00841EAE" w:rsidP="00841EAE">
      <w:pPr>
        <w:spacing w:after="120"/>
        <w:ind w:left="284" w:firstLine="567"/>
        <w:jc w:val="both"/>
        <w:rPr>
          <w:sz w:val="16"/>
          <w:szCs w:val="16"/>
          <w:lang w:bidi="hi-IN"/>
        </w:rPr>
      </w:pPr>
      <w:r w:rsidRPr="008F2AF0">
        <w:rPr>
          <w:sz w:val="16"/>
          <w:szCs w:val="16"/>
          <w:lang w:bidi="hi-IN"/>
        </w:rPr>
        <w:t>назначение дороги;</w:t>
      </w:r>
    </w:p>
    <w:p w:rsidR="00841EAE" w:rsidRPr="008F2AF0" w:rsidRDefault="00841EAE" w:rsidP="00C62671">
      <w:pPr>
        <w:widowControl/>
        <w:numPr>
          <w:ilvl w:val="0"/>
          <w:numId w:val="29"/>
        </w:numPr>
        <w:autoSpaceDE/>
        <w:autoSpaceDN/>
        <w:adjustRightInd/>
        <w:spacing w:after="120"/>
        <w:jc w:val="both"/>
        <w:rPr>
          <w:sz w:val="16"/>
          <w:szCs w:val="16"/>
          <w:lang w:bidi="hi-IN"/>
        </w:rPr>
      </w:pPr>
      <w:r w:rsidRPr="008F2AF0">
        <w:rPr>
          <w:sz w:val="16"/>
          <w:szCs w:val="16"/>
          <w:lang w:bidi="hi-IN"/>
        </w:rPr>
        <w:t>свойства грунтов;</w:t>
      </w:r>
    </w:p>
    <w:p w:rsidR="00841EAE" w:rsidRPr="008F2AF0" w:rsidRDefault="00841EAE" w:rsidP="00C62671">
      <w:pPr>
        <w:widowControl/>
        <w:numPr>
          <w:ilvl w:val="0"/>
          <w:numId w:val="29"/>
        </w:numPr>
        <w:autoSpaceDE/>
        <w:autoSpaceDN/>
        <w:adjustRightInd/>
        <w:spacing w:after="120"/>
        <w:jc w:val="both"/>
        <w:rPr>
          <w:sz w:val="16"/>
          <w:szCs w:val="16"/>
          <w:lang w:bidi="hi-IN"/>
        </w:rPr>
      </w:pPr>
      <w:r w:rsidRPr="008F2AF0">
        <w:rPr>
          <w:sz w:val="16"/>
          <w:szCs w:val="16"/>
          <w:lang w:bidi="hi-IN"/>
        </w:rPr>
        <w:t>наличие строительных материалов;</w:t>
      </w:r>
    </w:p>
    <w:p w:rsidR="00841EAE" w:rsidRPr="008F2AF0" w:rsidRDefault="00841EAE" w:rsidP="00C62671">
      <w:pPr>
        <w:widowControl/>
        <w:numPr>
          <w:ilvl w:val="0"/>
          <w:numId w:val="29"/>
        </w:numPr>
        <w:autoSpaceDE/>
        <w:autoSpaceDN/>
        <w:adjustRightInd/>
        <w:spacing w:after="120"/>
        <w:jc w:val="both"/>
        <w:rPr>
          <w:sz w:val="16"/>
          <w:szCs w:val="16"/>
          <w:lang w:bidi="hi-IN"/>
        </w:rPr>
      </w:pPr>
      <w:r w:rsidRPr="008F2AF0">
        <w:rPr>
          <w:sz w:val="16"/>
          <w:szCs w:val="16"/>
          <w:lang w:bidi="hi-IN"/>
        </w:rPr>
        <w:t>состояния существующей дорожной одежды.</w:t>
      </w:r>
    </w:p>
    <w:p w:rsidR="00841EAE" w:rsidRPr="008F2AF0" w:rsidRDefault="00841EAE" w:rsidP="00841EAE">
      <w:pPr>
        <w:spacing w:after="120"/>
        <w:ind w:left="284" w:firstLine="567"/>
        <w:jc w:val="both"/>
        <w:rPr>
          <w:bCs/>
          <w:sz w:val="16"/>
          <w:szCs w:val="16"/>
          <w:lang w:bidi="hi-IN"/>
        </w:rPr>
      </w:pPr>
      <w:r w:rsidRPr="008F2AF0">
        <w:rPr>
          <w:bCs/>
          <w:sz w:val="16"/>
          <w:szCs w:val="16"/>
          <w:lang w:bidi="hi-IN"/>
        </w:rPr>
        <w:t>Перспективный период при проектировании дорожной одежды принят для переходного типа 8 лет. За расчетный принят автомобиль группы А, имеющий среднее расчетное давление колеса на покрытие 0.6 МПа с наибольшей статической нагрузкой на ось 100кН и расчетный диаметр следа колеса автомобиля 37см. Расчет дорожной одежды произведен в соответствии с ОДН 218.046-01 «Проектирование нежестких дорожных одежд».</w:t>
      </w:r>
    </w:p>
    <w:p w:rsidR="00841EAE" w:rsidRPr="008F2AF0" w:rsidRDefault="00841EAE" w:rsidP="00841EAE">
      <w:pPr>
        <w:spacing w:after="120"/>
        <w:ind w:left="284" w:firstLine="567"/>
        <w:jc w:val="both"/>
        <w:rPr>
          <w:bCs/>
          <w:sz w:val="16"/>
          <w:szCs w:val="16"/>
          <w:lang w:bidi="hi-IN"/>
        </w:rPr>
      </w:pPr>
      <w:r w:rsidRPr="008F2AF0">
        <w:rPr>
          <w:bCs/>
          <w:sz w:val="16"/>
          <w:szCs w:val="16"/>
          <w:lang w:bidi="hi-IN"/>
        </w:rPr>
        <w:lastRenderedPageBreak/>
        <w:t>Расчет дорожной одежды переходного типа произведен по 2-м критериям: упругому прогибу и сдвигоустойчивости   при заданном уровне надежности 0.80.</w:t>
      </w:r>
    </w:p>
    <w:p w:rsidR="00841EAE" w:rsidRPr="008F2AF0" w:rsidRDefault="00841EAE" w:rsidP="00841EAE">
      <w:pPr>
        <w:suppressAutoHyphens/>
        <w:spacing w:before="240" w:after="240"/>
        <w:ind w:right="-2"/>
        <w:rPr>
          <w:bCs/>
          <w:sz w:val="16"/>
          <w:szCs w:val="16"/>
          <w:lang w:eastAsia="hi-IN" w:bidi="hi-IN"/>
        </w:rPr>
      </w:pPr>
      <w:r w:rsidRPr="008F2AF0">
        <w:rPr>
          <w:bCs/>
          <w:sz w:val="16"/>
          <w:szCs w:val="16"/>
          <w:lang w:eastAsia="hi-IN" w:bidi="hi-IN"/>
        </w:rPr>
        <w:t>1.Исходные данные</w:t>
      </w:r>
    </w:p>
    <w:tbl>
      <w:tblPr>
        <w:tblW w:w="0" w:type="auto"/>
        <w:tblLayout w:type="fixed"/>
        <w:tblCellMar>
          <w:left w:w="0" w:type="dxa"/>
          <w:right w:w="0" w:type="dxa"/>
        </w:tblCellMar>
        <w:tblLook w:val="0000"/>
      </w:tblPr>
      <w:tblGrid>
        <w:gridCol w:w="5500"/>
        <w:gridCol w:w="4500"/>
      </w:tblGrid>
      <w:tr w:rsidR="00841EAE" w:rsidRPr="008F2AF0" w:rsidTr="00841EAE">
        <w:tc>
          <w:tcPr>
            <w:tcW w:w="5500" w:type="dxa"/>
            <w:shd w:val="clear" w:color="auto" w:fill="auto"/>
          </w:tcPr>
          <w:p w:rsidR="00841EAE" w:rsidRPr="008F2AF0" w:rsidRDefault="00841EAE" w:rsidP="00841EAE">
            <w:pPr>
              <w:suppressAutoHyphens/>
              <w:snapToGrid w:val="0"/>
              <w:ind w:right="-2"/>
              <w:rPr>
                <w:sz w:val="16"/>
                <w:szCs w:val="16"/>
                <w:lang w:eastAsia="hi-IN" w:bidi="hi-IN"/>
              </w:rPr>
            </w:pPr>
            <w:r w:rsidRPr="008F2AF0">
              <w:rPr>
                <w:sz w:val="16"/>
                <w:szCs w:val="16"/>
                <w:lang w:eastAsia="hi-IN" w:bidi="hi-IN"/>
              </w:rPr>
              <w:t>Количество полос движения:</w:t>
            </w:r>
          </w:p>
        </w:tc>
        <w:tc>
          <w:tcPr>
            <w:tcW w:w="4500" w:type="dxa"/>
            <w:shd w:val="clear" w:color="auto" w:fill="auto"/>
          </w:tcPr>
          <w:p w:rsidR="00841EAE" w:rsidRPr="008F2AF0" w:rsidRDefault="00841EAE" w:rsidP="00841EAE">
            <w:pPr>
              <w:suppressAutoHyphens/>
              <w:snapToGrid w:val="0"/>
              <w:ind w:right="-2"/>
              <w:rPr>
                <w:bCs/>
                <w:sz w:val="16"/>
                <w:szCs w:val="16"/>
                <w:lang w:eastAsia="hi-IN" w:bidi="hi-IN"/>
              </w:rPr>
            </w:pPr>
            <w:r w:rsidRPr="008F2AF0">
              <w:rPr>
                <w:bCs/>
                <w:sz w:val="16"/>
                <w:szCs w:val="16"/>
                <w:lang w:eastAsia="hi-IN" w:bidi="hi-IN"/>
              </w:rPr>
              <w:t>1</w:t>
            </w:r>
          </w:p>
        </w:tc>
      </w:tr>
      <w:tr w:rsidR="00841EAE" w:rsidRPr="008F2AF0" w:rsidTr="00841EAE">
        <w:tc>
          <w:tcPr>
            <w:tcW w:w="5500" w:type="dxa"/>
            <w:shd w:val="clear" w:color="auto" w:fill="auto"/>
          </w:tcPr>
          <w:p w:rsidR="00841EAE" w:rsidRPr="008F2AF0" w:rsidRDefault="00841EAE" w:rsidP="00841EAE">
            <w:pPr>
              <w:suppressAutoHyphens/>
              <w:snapToGrid w:val="0"/>
              <w:ind w:right="-2"/>
              <w:rPr>
                <w:sz w:val="16"/>
                <w:szCs w:val="16"/>
                <w:lang w:eastAsia="hi-IN" w:bidi="hi-IN"/>
              </w:rPr>
            </w:pPr>
            <w:r w:rsidRPr="008F2AF0">
              <w:rPr>
                <w:sz w:val="16"/>
                <w:szCs w:val="16"/>
                <w:lang w:eastAsia="hi-IN" w:bidi="hi-IN"/>
              </w:rPr>
              <w:t xml:space="preserve">Ширина полосы движения, </w:t>
            </w:r>
            <w:proofErr w:type="gramStart"/>
            <w:r w:rsidRPr="008F2AF0">
              <w:rPr>
                <w:sz w:val="16"/>
                <w:szCs w:val="16"/>
                <w:lang w:eastAsia="hi-IN" w:bidi="hi-IN"/>
              </w:rPr>
              <w:t>м</w:t>
            </w:r>
            <w:proofErr w:type="gramEnd"/>
            <w:r w:rsidRPr="008F2AF0">
              <w:rPr>
                <w:sz w:val="16"/>
                <w:szCs w:val="16"/>
                <w:lang w:eastAsia="hi-IN" w:bidi="hi-IN"/>
              </w:rPr>
              <w:t>:</w:t>
            </w:r>
          </w:p>
        </w:tc>
        <w:tc>
          <w:tcPr>
            <w:tcW w:w="4500" w:type="dxa"/>
            <w:shd w:val="clear" w:color="auto" w:fill="auto"/>
          </w:tcPr>
          <w:p w:rsidR="00841EAE" w:rsidRPr="008F2AF0" w:rsidRDefault="00841EAE" w:rsidP="00841EAE">
            <w:pPr>
              <w:suppressAutoHyphens/>
              <w:snapToGrid w:val="0"/>
              <w:ind w:right="-2"/>
              <w:rPr>
                <w:bCs/>
                <w:sz w:val="16"/>
                <w:szCs w:val="16"/>
                <w:lang w:eastAsia="hi-IN" w:bidi="hi-IN"/>
              </w:rPr>
            </w:pPr>
            <w:r w:rsidRPr="008F2AF0">
              <w:rPr>
                <w:bCs/>
                <w:sz w:val="16"/>
                <w:szCs w:val="16"/>
                <w:lang w:eastAsia="hi-IN" w:bidi="hi-IN"/>
              </w:rPr>
              <w:t>4.5</w:t>
            </w:r>
          </w:p>
        </w:tc>
      </w:tr>
      <w:tr w:rsidR="00841EAE" w:rsidRPr="008F2AF0" w:rsidTr="00841EAE">
        <w:tc>
          <w:tcPr>
            <w:tcW w:w="5500" w:type="dxa"/>
            <w:shd w:val="clear" w:color="auto" w:fill="auto"/>
          </w:tcPr>
          <w:p w:rsidR="00841EAE" w:rsidRPr="008F2AF0" w:rsidRDefault="00841EAE" w:rsidP="00841EAE">
            <w:pPr>
              <w:suppressAutoHyphens/>
              <w:snapToGrid w:val="0"/>
              <w:ind w:right="-2"/>
              <w:rPr>
                <w:sz w:val="16"/>
                <w:szCs w:val="16"/>
                <w:lang w:eastAsia="hi-IN" w:bidi="hi-IN"/>
              </w:rPr>
            </w:pPr>
            <w:r w:rsidRPr="008F2AF0">
              <w:rPr>
                <w:sz w:val="16"/>
                <w:szCs w:val="16"/>
                <w:lang w:eastAsia="hi-IN" w:bidi="hi-IN"/>
              </w:rPr>
              <w:t>Тип дорожной одежды:</w:t>
            </w:r>
          </w:p>
        </w:tc>
        <w:tc>
          <w:tcPr>
            <w:tcW w:w="4500" w:type="dxa"/>
            <w:shd w:val="clear" w:color="auto" w:fill="auto"/>
          </w:tcPr>
          <w:p w:rsidR="00841EAE" w:rsidRPr="008F2AF0" w:rsidRDefault="00841EAE" w:rsidP="00841EAE">
            <w:pPr>
              <w:suppressAutoHyphens/>
              <w:snapToGrid w:val="0"/>
              <w:ind w:right="-2"/>
              <w:rPr>
                <w:bCs/>
                <w:sz w:val="16"/>
                <w:szCs w:val="16"/>
                <w:lang w:eastAsia="hi-IN" w:bidi="hi-IN"/>
              </w:rPr>
            </w:pPr>
            <w:r w:rsidRPr="008F2AF0">
              <w:rPr>
                <w:bCs/>
                <w:sz w:val="16"/>
                <w:szCs w:val="16"/>
                <w:lang w:eastAsia="hi-IN" w:bidi="hi-IN"/>
              </w:rPr>
              <w:t>переходный</w:t>
            </w:r>
          </w:p>
        </w:tc>
      </w:tr>
      <w:tr w:rsidR="00841EAE" w:rsidRPr="008F2AF0" w:rsidTr="00841EAE">
        <w:tc>
          <w:tcPr>
            <w:tcW w:w="5500" w:type="dxa"/>
            <w:shd w:val="clear" w:color="auto" w:fill="auto"/>
          </w:tcPr>
          <w:p w:rsidR="00841EAE" w:rsidRPr="008F2AF0" w:rsidRDefault="00841EAE" w:rsidP="00841EAE">
            <w:pPr>
              <w:suppressAutoHyphens/>
              <w:snapToGrid w:val="0"/>
              <w:ind w:right="-2"/>
              <w:rPr>
                <w:sz w:val="16"/>
                <w:szCs w:val="16"/>
                <w:lang w:eastAsia="hi-IN" w:bidi="hi-IN"/>
              </w:rPr>
            </w:pPr>
            <w:r w:rsidRPr="008F2AF0">
              <w:rPr>
                <w:sz w:val="16"/>
                <w:szCs w:val="16"/>
                <w:lang w:eastAsia="hi-IN" w:bidi="hi-IN"/>
              </w:rPr>
              <w:t>Уклоны в местах перелома профиля</w:t>
            </w:r>
            <w:proofErr w:type="gramStart"/>
            <w:r w:rsidRPr="008F2AF0">
              <w:rPr>
                <w:sz w:val="16"/>
                <w:szCs w:val="16"/>
                <w:lang w:eastAsia="hi-IN" w:bidi="hi-IN"/>
              </w:rPr>
              <w:t>, ‰:</w:t>
            </w:r>
            <w:proofErr w:type="gramEnd"/>
          </w:p>
        </w:tc>
        <w:tc>
          <w:tcPr>
            <w:tcW w:w="4500" w:type="dxa"/>
            <w:shd w:val="clear" w:color="auto" w:fill="auto"/>
          </w:tcPr>
          <w:p w:rsidR="00841EAE" w:rsidRPr="008F2AF0" w:rsidRDefault="00841EAE" w:rsidP="00841EAE">
            <w:pPr>
              <w:suppressAutoHyphens/>
              <w:snapToGrid w:val="0"/>
              <w:ind w:right="-2"/>
              <w:rPr>
                <w:bCs/>
                <w:sz w:val="16"/>
                <w:szCs w:val="16"/>
                <w:lang w:eastAsia="hi-IN" w:bidi="hi-IN"/>
              </w:rPr>
            </w:pPr>
            <w:r w:rsidRPr="008F2AF0">
              <w:rPr>
                <w:bCs/>
                <w:sz w:val="16"/>
                <w:szCs w:val="16"/>
                <w:lang w:eastAsia="hi-IN" w:bidi="hi-IN"/>
              </w:rPr>
              <w:t>0 / 0</w:t>
            </w:r>
          </w:p>
        </w:tc>
      </w:tr>
      <w:tr w:rsidR="00841EAE" w:rsidRPr="008F2AF0" w:rsidTr="00841EAE">
        <w:tc>
          <w:tcPr>
            <w:tcW w:w="5500" w:type="dxa"/>
            <w:shd w:val="clear" w:color="auto" w:fill="auto"/>
          </w:tcPr>
          <w:p w:rsidR="00841EAE" w:rsidRPr="008F2AF0" w:rsidRDefault="00841EAE" w:rsidP="00841EAE">
            <w:pPr>
              <w:suppressAutoHyphens/>
              <w:snapToGrid w:val="0"/>
              <w:ind w:right="-2"/>
              <w:rPr>
                <w:sz w:val="16"/>
                <w:szCs w:val="16"/>
                <w:lang w:eastAsia="hi-IN" w:bidi="hi-IN"/>
              </w:rPr>
            </w:pPr>
            <w:r w:rsidRPr="008F2AF0">
              <w:rPr>
                <w:sz w:val="16"/>
                <w:szCs w:val="16"/>
                <w:lang w:eastAsia="hi-IN" w:bidi="hi-IN"/>
              </w:rPr>
              <w:t>Нагр.</w:t>
            </w:r>
            <w:proofErr w:type="gramStart"/>
            <w:r w:rsidRPr="008F2AF0">
              <w:rPr>
                <w:sz w:val="16"/>
                <w:szCs w:val="16"/>
                <w:lang w:eastAsia="hi-IN" w:bidi="hi-IN"/>
              </w:rPr>
              <w:t>,К</w:t>
            </w:r>
            <w:proofErr w:type="gramEnd"/>
            <w:r w:rsidRPr="008F2AF0">
              <w:rPr>
                <w:sz w:val="16"/>
                <w:szCs w:val="16"/>
                <w:lang w:eastAsia="hi-IN" w:bidi="hi-IN"/>
              </w:rPr>
              <w:t>Н  / Давл.,МПа / Д.штампа,см:</w:t>
            </w:r>
          </w:p>
        </w:tc>
        <w:tc>
          <w:tcPr>
            <w:tcW w:w="4500" w:type="dxa"/>
            <w:shd w:val="clear" w:color="auto" w:fill="auto"/>
          </w:tcPr>
          <w:p w:rsidR="00841EAE" w:rsidRPr="008F2AF0" w:rsidRDefault="00841EAE" w:rsidP="00841EAE">
            <w:pPr>
              <w:suppressAutoHyphens/>
              <w:snapToGrid w:val="0"/>
              <w:ind w:right="-2"/>
              <w:rPr>
                <w:bCs/>
                <w:sz w:val="16"/>
                <w:szCs w:val="16"/>
                <w:lang w:eastAsia="hi-IN" w:bidi="hi-IN"/>
              </w:rPr>
            </w:pPr>
            <w:r w:rsidRPr="008F2AF0">
              <w:rPr>
                <w:bCs/>
                <w:sz w:val="16"/>
                <w:szCs w:val="16"/>
                <w:lang w:eastAsia="hi-IN" w:bidi="hi-IN"/>
              </w:rPr>
              <w:t>100 / 0.6 / 37.14</w:t>
            </w:r>
          </w:p>
        </w:tc>
      </w:tr>
      <w:tr w:rsidR="00841EAE" w:rsidRPr="008F2AF0" w:rsidTr="00841EAE">
        <w:tc>
          <w:tcPr>
            <w:tcW w:w="5500" w:type="dxa"/>
            <w:shd w:val="clear" w:color="auto" w:fill="auto"/>
          </w:tcPr>
          <w:p w:rsidR="00841EAE" w:rsidRPr="008F2AF0" w:rsidRDefault="00841EAE" w:rsidP="00841EAE">
            <w:pPr>
              <w:suppressAutoHyphens/>
              <w:snapToGrid w:val="0"/>
              <w:ind w:right="-2"/>
              <w:rPr>
                <w:sz w:val="16"/>
                <w:szCs w:val="16"/>
                <w:lang w:eastAsia="hi-IN" w:bidi="hi-IN"/>
              </w:rPr>
            </w:pPr>
            <w:r w:rsidRPr="008F2AF0">
              <w:rPr>
                <w:sz w:val="16"/>
                <w:szCs w:val="16"/>
                <w:lang w:eastAsia="hi-IN" w:bidi="hi-IN"/>
              </w:rPr>
              <w:t>Дорожно-климатическая зона:</w:t>
            </w:r>
          </w:p>
        </w:tc>
        <w:tc>
          <w:tcPr>
            <w:tcW w:w="4500" w:type="dxa"/>
            <w:shd w:val="clear" w:color="auto" w:fill="auto"/>
          </w:tcPr>
          <w:p w:rsidR="00841EAE" w:rsidRPr="008F2AF0" w:rsidRDefault="00841EAE" w:rsidP="00841EAE">
            <w:pPr>
              <w:suppressAutoHyphens/>
              <w:snapToGrid w:val="0"/>
              <w:ind w:right="-2"/>
              <w:rPr>
                <w:bCs/>
                <w:sz w:val="16"/>
                <w:szCs w:val="16"/>
                <w:lang w:eastAsia="hi-IN" w:bidi="hi-IN"/>
              </w:rPr>
            </w:pPr>
            <w:r w:rsidRPr="008F2AF0">
              <w:rPr>
                <w:bCs/>
                <w:sz w:val="16"/>
                <w:szCs w:val="16"/>
                <w:lang w:eastAsia="hi-IN" w:bidi="hi-IN"/>
              </w:rPr>
              <w:t>2</w:t>
            </w:r>
          </w:p>
        </w:tc>
      </w:tr>
      <w:tr w:rsidR="00841EAE" w:rsidRPr="008F2AF0" w:rsidTr="00841EAE">
        <w:tc>
          <w:tcPr>
            <w:tcW w:w="5500" w:type="dxa"/>
            <w:shd w:val="clear" w:color="auto" w:fill="auto"/>
          </w:tcPr>
          <w:p w:rsidR="00841EAE" w:rsidRPr="008F2AF0" w:rsidRDefault="00841EAE" w:rsidP="00841EAE">
            <w:pPr>
              <w:suppressAutoHyphens/>
              <w:snapToGrid w:val="0"/>
              <w:ind w:right="-2"/>
              <w:rPr>
                <w:sz w:val="16"/>
                <w:szCs w:val="16"/>
                <w:lang w:eastAsia="hi-IN" w:bidi="hi-IN"/>
              </w:rPr>
            </w:pPr>
            <w:r w:rsidRPr="008F2AF0">
              <w:rPr>
                <w:sz w:val="16"/>
                <w:szCs w:val="16"/>
                <w:lang w:eastAsia="hi-IN" w:bidi="hi-IN"/>
              </w:rPr>
              <w:t>Подзона:</w:t>
            </w:r>
          </w:p>
        </w:tc>
        <w:tc>
          <w:tcPr>
            <w:tcW w:w="4500" w:type="dxa"/>
            <w:shd w:val="clear" w:color="auto" w:fill="auto"/>
          </w:tcPr>
          <w:p w:rsidR="00841EAE" w:rsidRPr="008F2AF0" w:rsidRDefault="00841EAE" w:rsidP="00841EAE">
            <w:pPr>
              <w:suppressAutoHyphens/>
              <w:snapToGrid w:val="0"/>
              <w:ind w:right="-2"/>
              <w:rPr>
                <w:bCs/>
                <w:sz w:val="16"/>
                <w:szCs w:val="16"/>
                <w:lang w:eastAsia="hi-IN" w:bidi="hi-IN"/>
              </w:rPr>
            </w:pPr>
            <w:r w:rsidRPr="008F2AF0">
              <w:rPr>
                <w:bCs/>
                <w:sz w:val="16"/>
                <w:szCs w:val="16"/>
                <w:lang w:eastAsia="hi-IN" w:bidi="hi-IN"/>
              </w:rPr>
              <w:t>2</w:t>
            </w:r>
          </w:p>
        </w:tc>
      </w:tr>
      <w:tr w:rsidR="00841EAE" w:rsidRPr="008F2AF0" w:rsidTr="00841EAE">
        <w:tc>
          <w:tcPr>
            <w:tcW w:w="5500" w:type="dxa"/>
            <w:shd w:val="clear" w:color="auto" w:fill="auto"/>
          </w:tcPr>
          <w:p w:rsidR="00841EAE" w:rsidRPr="008F2AF0" w:rsidRDefault="00841EAE" w:rsidP="00841EAE">
            <w:pPr>
              <w:suppressAutoHyphens/>
              <w:snapToGrid w:val="0"/>
              <w:ind w:right="-2"/>
              <w:rPr>
                <w:sz w:val="16"/>
                <w:szCs w:val="16"/>
                <w:lang w:eastAsia="hi-IN" w:bidi="hi-IN"/>
              </w:rPr>
            </w:pPr>
            <w:r w:rsidRPr="008F2AF0">
              <w:rPr>
                <w:sz w:val="16"/>
                <w:szCs w:val="16"/>
                <w:lang w:eastAsia="hi-IN" w:bidi="hi-IN"/>
              </w:rPr>
              <w:t>Схема увлажнения:</w:t>
            </w:r>
          </w:p>
        </w:tc>
        <w:tc>
          <w:tcPr>
            <w:tcW w:w="4500" w:type="dxa"/>
            <w:shd w:val="clear" w:color="auto" w:fill="auto"/>
          </w:tcPr>
          <w:p w:rsidR="00841EAE" w:rsidRPr="008F2AF0" w:rsidRDefault="00841EAE" w:rsidP="00841EAE">
            <w:pPr>
              <w:suppressAutoHyphens/>
              <w:snapToGrid w:val="0"/>
              <w:ind w:right="-2"/>
              <w:rPr>
                <w:bCs/>
                <w:sz w:val="16"/>
                <w:szCs w:val="16"/>
                <w:lang w:eastAsia="hi-IN" w:bidi="hi-IN"/>
              </w:rPr>
            </w:pPr>
            <w:r w:rsidRPr="008F2AF0">
              <w:rPr>
                <w:bCs/>
                <w:sz w:val="16"/>
                <w:szCs w:val="16"/>
                <w:lang w:eastAsia="hi-IN" w:bidi="hi-IN"/>
              </w:rPr>
              <w:t>2</w:t>
            </w:r>
          </w:p>
        </w:tc>
      </w:tr>
      <w:tr w:rsidR="00841EAE" w:rsidRPr="008F2AF0" w:rsidTr="00841EAE">
        <w:tc>
          <w:tcPr>
            <w:tcW w:w="5500" w:type="dxa"/>
            <w:shd w:val="clear" w:color="auto" w:fill="auto"/>
          </w:tcPr>
          <w:p w:rsidR="00841EAE" w:rsidRPr="008F2AF0" w:rsidRDefault="00841EAE" w:rsidP="00841EAE">
            <w:pPr>
              <w:suppressAutoHyphens/>
              <w:snapToGrid w:val="0"/>
              <w:ind w:right="-2"/>
              <w:rPr>
                <w:sz w:val="16"/>
                <w:szCs w:val="16"/>
                <w:lang w:eastAsia="hi-IN" w:bidi="hi-IN"/>
              </w:rPr>
            </w:pPr>
            <w:r w:rsidRPr="008F2AF0">
              <w:rPr>
                <w:sz w:val="16"/>
                <w:szCs w:val="16"/>
                <w:lang w:eastAsia="hi-IN" w:bidi="hi-IN"/>
              </w:rPr>
              <w:t>Коэффициент уплотнения грунта:</w:t>
            </w:r>
          </w:p>
        </w:tc>
        <w:tc>
          <w:tcPr>
            <w:tcW w:w="4500" w:type="dxa"/>
            <w:shd w:val="clear" w:color="auto" w:fill="auto"/>
          </w:tcPr>
          <w:p w:rsidR="00841EAE" w:rsidRPr="008F2AF0" w:rsidRDefault="00841EAE" w:rsidP="00841EAE">
            <w:pPr>
              <w:suppressAutoHyphens/>
              <w:snapToGrid w:val="0"/>
              <w:ind w:right="-2"/>
              <w:rPr>
                <w:bCs/>
                <w:sz w:val="16"/>
                <w:szCs w:val="16"/>
                <w:lang w:eastAsia="hi-IN" w:bidi="hi-IN"/>
              </w:rPr>
            </w:pPr>
            <w:r w:rsidRPr="008F2AF0">
              <w:rPr>
                <w:bCs/>
                <w:sz w:val="16"/>
                <w:szCs w:val="16"/>
                <w:lang w:eastAsia="hi-IN" w:bidi="hi-IN"/>
              </w:rPr>
              <w:t>0.95</w:t>
            </w:r>
          </w:p>
        </w:tc>
      </w:tr>
      <w:tr w:rsidR="00841EAE" w:rsidRPr="008F2AF0" w:rsidTr="00841EAE">
        <w:tc>
          <w:tcPr>
            <w:tcW w:w="5500" w:type="dxa"/>
            <w:shd w:val="clear" w:color="auto" w:fill="auto"/>
          </w:tcPr>
          <w:p w:rsidR="00841EAE" w:rsidRPr="008F2AF0" w:rsidRDefault="00841EAE" w:rsidP="00841EAE">
            <w:pPr>
              <w:suppressAutoHyphens/>
              <w:snapToGrid w:val="0"/>
              <w:ind w:right="-2"/>
              <w:rPr>
                <w:sz w:val="16"/>
                <w:szCs w:val="16"/>
                <w:lang w:eastAsia="hi-IN" w:bidi="hi-IN"/>
              </w:rPr>
            </w:pPr>
            <w:r w:rsidRPr="008F2AF0">
              <w:rPr>
                <w:sz w:val="16"/>
                <w:szCs w:val="16"/>
                <w:lang w:eastAsia="hi-IN" w:bidi="hi-IN"/>
              </w:rPr>
              <w:t>Расчетное количество дней в году:</w:t>
            </w:r>
          </w:p>
        </w:tc>
        <w:tc>
          <w:tcPr>
            <w:tcW w:w="4500" w:type="dxa"/>
            <w:shd w:val="clear" w:color="auto" w:fill="auto"/>
          </w:tcPr>
          <w:p w:rsidR="00841EAE" w:rsidRPr="008F2AF0" w:rsidRDefault="00841EAE" w:rsidP="00841EAE">
            <w:pPr>
              <w:suppressAutoHyphens/>
              <w:snapToGrid w:val="0"/>
              <w:ind w:right="-2"/>
              <w:rPr>
                <w:bCs/>
                <w:sz w:val="16"/>
                <w:szCs w:val="16"/>
                <w:lang w:eastAsia="hi-IN" w:bidi="hi-IN"/>
              </w:rPr>
            </w:pPr>
            <w:r w:rsidRPr="008F2AF0">
              <w:rPr>
                <w:bCs/>
                <w:sz w:val="16"/>
                <w:szCs w:val="16"/>
                <w:lang w:eastAsia="hi-IN" w:bidi="hi-IN"/>
              </w:rPr>
              <w:t>125</w:t>
            </w:r>
          </w:p>
        </w:tc>
      </w:tr>
      <w:tr w:rsidR="00841EAE" w:rsidRPr="008F2AF0" w:rsidTr="00841EAE">
        <w:tc>
          <w:tcPr>
            <w:tcW w:w="5500" w:type="dxa"/>
            <w:shd w:val="clear" w:color="auto" w:fill="auto"/>
          </w:tcPr>
          <w:p w:rsidR="00841EAE" w:rsidRPr="008F2AF0" w:rsidRDefault="00841EAE" w:rsidP="00841EAE">
            <w:pPr>
              <w:suppressAutoHyphens/>
              <w:snapToGrid w:val="0"/>
              <w:ind w:right="-2"/>
              <w:rPr>
                <w:sz w:val="16"/>
                <w:szCs w:val="16"/>
                <w:lang w:eastAsia="hi-IN" w:bidi="hi-IN"/>
              </w:rPr>
            </w:pPr>
            <w:r w:rsidRPr="008F2AF0">
              <w:rPr>
                <w:sz w:val="16"/>
                <w:szCs w:val="16"/>
                <w:lang w:eastAsia="hi-IN" w:bidi="hi-IN"/>
              </w:rPr>
              <w:t>Срок службы, лет:</w:t>
            </w:r>
          </w:p>
        </w:tc>
        <w:tc>
          <w:tcPr>
            <w:tcW w:w="4500" w:type="dxa"/>
            <w:shd w:val="clear" w:color="auto" w:fill="auto"/>
          </w:tcPr>
          <w:p w:rsidR="00841EAE" w:rsidRPr="008F2AF0" w:rsidRDefault="00841EAE" w:rsidP="00841EAE">
            <w:pPr>
              <w:suppressAutoHyphens/>
              <w:snapToGrid w:val="0"/>
              <w:ind w:right="-2"/>
              <w:rPr>
                <w:bCs/>
                <w:sz w:val="16"/>
                <w:szCs w:val="16"/>
                <w:lang w:eastAsia="hi-IN" w:bidi="hi-IN"/>
              </w:rPr>
            </w:pPr>
            <w:r w:rsidRPr="008F2AF0">
              <w:rPr>
                <w:bCs/>
                <w:sz w:val="16"/>
                <w:szCs w:val="16"/>
                <w:lang w:eastAsia="hi-IN" w:bidi="hi-IN"/>
              </w:rPr>
              <w:t>8</w:t>
            </w:r>
          </w:p>
        </w:tc>
      </w:tr>
      <w:tr w:rsidR="00841EAE" w:rsidRPr="008F2AF0" w:rsidTr="00841EAE">
        <w:tc>
          <w:tcPr>
            <w:tcW w:w="5500" w:type="dxa"/>
            <w:shd w:val="clear" w:color="auto" w:fill="auto"/>
          </w:tcPr>
          <w:p w:rsidR="00841EAE" w:rsidRPr="008F2AF0" w:rsidRDefault="00841EAE" w:rsidP="00841EAE">
            <w:pPr>
              <w:suppressAutoHyphens/>
              <w:snapToGrid w:val="0"/>
              <w:ind w:right="-2"/>
              <w:rPr>
                <w:sz w:val="16"/>
                <w:szCs w:val="16"/>
                <w:lang w:eastAsia="hi-IN" w:bidi="hi-IN"/>
              </w:rPr>
            </w:pPr>
            <w:r w:rsidRPr="008F2AF0">
              <w:rPr>
                <w:sz w:val="16"/>
                <w:szCs w:val="16"/>
                <w:lang w:eastAsia="hi-IN" w:bidi="hi-IN"/>
              </w:rPr>
              <w:t>Уровень надежности:</w:t>
            </w:r>
          </w:p>
        </w:tc>
        <w:tc>
          <w:tcPr>
            <w:tcW w:w="4500" w:type="dxa"/>
            <w:shd w:val="clear" w:color="auto" w:fill="auto"/>
          </w:tcPr>
          <w:p w:rsidR="00841EAE" w:rsidRPr="008F2AF0" w:rsidRDefault="00841EAE" w:rsidP="00841EAE">
            <w:pPr>
              <w:suppressAutoHyphens/>
              <w:snapToGrid w:val="0"/>
              <w:ind w:right="-2"/>
              <w:rPr>
                <w:bCs/>
                <w:sz w:val="16"/>
                <w:szCs w:val="16"/>
                <w:lang w:eastAsia="hi-IN" w:bidi="hi-IN"/>
              </w:rPr>
            </w:pPr>
            <w:r w:rsidRPr="008F2AF0">
              <w:rPr>
                <w:bCs/>
                <w:sz w:val="16"/>
                <w:szCs w:val="16"/>
                <w:lang w:eastAsia="hi-IN" w:bidi="hi-IN"/>
              </w:rPr>
              <w:t>0.80</w:t>
            </w:r>
          </w:p>
        </w:tc>
      </w:tr>
    </w:tbl>
    <w:p w:rsidR="00841EAE" w:rsidRPr="008F2AF0" w:rsidRDefault="00841EAE" w:rsidP="00841EAE">
      <w:pPr>
        <w:spacing w:after="120"/>
        <w:ind w:left="284" w:firstLine="567"/>
        <w:jc w:val="both"/>
        <w:rPr>
          <w:sz w:val="16"/>
          <w:szCs w:val="16"/>
          <w:lang w:bidi="hi-IN"/>
        </w:rPr>
      </w:pPr>
      <w:r w:rsidRPr="008F2AF0">
        <w:rPr>
          <w:sz w:val="16"/>
          <w:szCs w:val="16"/>
          <w:lang w:bidi="hi-IN"/>
        </w:rPr>
        <w:t>Дорожная одежда принята следующей конструкции:</w:t>
      </w:r>
    </w:p>
    <w:p w:rsidR="00841EAE" w:rsidRPr="008F2AF0" w:rsidRDefault="00841EAE" w:rsidP="00841EAE">
      <w:pPr>
        <w:spacing w:after="120"/>
        <w:ind w:left="284" w:firstLine="567"/>
        <w:jc w:val="both"/>
        <w:rPr>
          <w:sz w:val="16"/>
          <w:szCs w:val="16"/>
          <w:lang w:bidi="hi-IN"/>
        </w:rPr>
      </w:pPr>
      <w:r w:rsidRPr="008F2AF0">
        <w:rPr>
          <w:sz w:val="16"/>
          <w:szCs w:val="16"/>
          <w:lang w:bidi="hi-IN"/>
        </w:rPr>
        <w:t>Тип-1 - полной дорожной одежды:</w:t>
      </w:r>
    </w:p>
    <w:p w:rsidR="00841EAE" w:rsidRPr="008F2AF0" w:rsidRDefault="00841EAE" w:rsidP="00841EAE">
      <w:pPr>
        <w:spacing w:after="120"/>
        <w:ind w:left="284" w:firstLine="567"/>
        <w:jc w:val="both"/>
        <w:rPr>
          <w:sz w:val="16"/>
          <w:szCs w:val="16"/>
          <w:lang w:bidi="hi-IN"/>
        </w:rPr>
      </w:pPr>
      <w:r w:rsidRPr="008F2AF0">
        <w:rPr>
          <w:sz w:val="16"/>
          <w:szCs w:val="16"/>
          <w:lang w:bidi="hi-IN"/>
        </w:rPr>
        <w:t xml:space="preserve">Слева: </w:t>
      </w:r>
    </w:p>
    <w:p w:rsidR="00841EAE" w:rsidRPr="008F2AF0" w:rsidRDefault="00841EAE" w:rsidP="00841EAE">
      <w:pPr>
        <w:spacing w:after="120"/>
        <w:ind w:left="284" w:firstLine="567"/>
        <w:jc w:val="both"/>
        <w:rPr>
          <w:sz w:val="16"/>
          <w:szCs w:val="16"/>
          <w:lang w:bidi="hi-IN"/>
        </w:rPr>
      </w:pPr>
      <w:r w:rsidRPr="008F2AF0">
        <w:rPr>
          <w:sz w:val="16"/>
          <w:szCs w:val="16"/>
          <w:lang w:bidi="hi-IN"/>
        </w:rPr>
        <w:t>1) с ПК1+00 по ПК1+28 протяжением 28 м;</w:t>
      </w:r>
    </w:p>
    <w:p w:rsidR="00841EAE" w:rsidRPr="008F2AF0" w:rsidRDefault="00841EAE" w:rsidP="00841EAE">
      <w:pPr>
        <w:spacing w:after="120"/>
        <w:ind w:left="284" w:firstLine="567"/>
        <w:jc w:val="both"/>
        <w:rPr>
          <w:sz w:val="16"/>
          <w:szCs w:val="16"/>
          <w:lang w:bidi="hi-IN"/>
        </w:rPr>
      </w:pPr>
      <w:r w:rsidRPr="008F2AF0">
        <w:rPr>
          <w:sz w:val="16"/>
          <w:szCs w:val="16"/>
          <w:lang w:bidi="hi-IN"/>
        </w:rPr>
        <w:t>2) с ПК1+68.50 по ПК2+20 протяжением 51,5 м;</w:t>
      </w:r>
    </w:p>
    <w:p w:rsidR="00841EAE" w:rsidRPr="008F2AF0" w:rsidRDefault="00841EAE" w:rsidP="00841EAE">
      <w:pPr>
        <w:spacing w:after="120"/>
        <w:ind w:left="284" w:firstLine="567"/>
        <w:jc w:val="both"/>
        <w:rPr>
          <w:sz w:val="16"/>
          <w:szCs w:val="16"/>
          <w:lang w:bidi="hi-IN"/>
        </w:rPr>
      </w:pPr>
      <w:r w:rsidRPr="008F2AF0">
        <w:rPr>
          <w:sz w:val="16"/>
          <w:szCs w:val="16"/>
          <w:lang w:bidi="hi-IN"/>
        </w:rPr>
        <w:t>Справа:</w:t>
      </w:r>
    </w:p>
    <w:p w:rsidR="00841EAE" w:rsidRPr="008F2AF0" w:rsidRDefault="00841EAE" w:rsidP="00841EAE">
      <w:pPr>
        <w:spacing w:after="120"/>
        <w:ind w:left="284" w:firstLine="567"/>
        <w:jc w:val="both"/>
        <w:rPr>
          <w:sz w:val="16"/>
          <w:szCs w:val="16"/>
          <w:lang w:bidi="hi-IN"/>
        </w:rPr>
      </w:pPr>
      <w:r w:rsidRPr="008F2AF0">
        <w:rPr>
          <w:sz w:val="16"/>
          <w:szCs w:val="16"/>
          <w:lang w:bidi="hi-IN"/>
        </w:rPr>
        <w:t>1) с ПК 1+00 по ПК1+30.18 протяжением 30,18 м;</w:t>
      </w:r>
    </w:p>
    <w:p w:rsidR="00841EAE" w:rsidRPr="008F2AF0" w:rsidRDefault="00841EAE" w:rsidP="00841EAE">
      <w:pPr>
        <w:spacing w:after="120"/>
        <w:ind w:left="284" w:firstLine="567"/>
        <w:jc w:val="both"/>
        <w:rPr>
          <w:sz w:val="16"/>
          <w:szCs w:val="16"/>
          <w:lang w:bidi="hi-IN"/>
        </w:rPr>
      </w:pPr>
      <w:r w:rsidRPr="008F2AF0">
        <w:rPr>
          <w:sz w:val="16"/>
          <w:szCs w:val="16"/>
          <w:lang w:bidi="hi-IN"/>
        </w:rPr>
        <w:t>2) с ПК 1+70.68 по ПК 2+20 протяжением 49,32 м;</w:t>
      </w:r>
    </w:p>
    <w:p w:rsidR="00841EAE" w:rsidRPr="008F2AF0" w:rsidRDefault="00841EAE" w:rsidP="00841EAE">
      <w:pPr>
        <w:spacing w:after="120"/>
        <w:ind w:left="284" w:firstLine="567"/>
        <w:jc w:val="both"/>
        <w:rPr>
          <w:sz w:val="16"/>
          <w:szCs w:val="16"/>
          <w:lang w:bidi="hi-IN"/>
        </w:rPr>
      </w:pPr>
      <w:r w:rsidRPr="008F2AF0">
        <w:rPr>
          <w:sz w:val="16"/>
          <w:szCs w:val="16"/>
          <w:lang w:bidi="hi-IN"/>
        </w:rPr>
        <w:t>двухслойное покрытие толщиной 0.39 м:</w:t>
      </w:r>
    </w:p>
    <w:p w:rsidR="00841EAE" w:rsidRPr="008F2AF0" w:rsidRDefault="00841EAE" w:rsidP="00841EAE">
      <w:pPr>
        <w:spacing w:after="120"/>
        <w:ind w:left="284" w:firstLine="567"/>
        <w:jc w:val="both"/>
        <w:rPr>
          <w:sz w:val="16"/>
          <w:szCs w:val="16"/>
          <w:lang w:bidi="hi-IN"/>
        </w:rPr>
      </w:pPr>
      <w:r w:rsidRPr="008F2AF0">
        <w:rPr>
          <w:sz w:val="16"/>
          <w:szCs w:val="16"/>
          <w:lang w:bidi="hi-IN"/>
        </w:rPr>
        <w:t xml:space="preserve">- верхний слой фракционированного щебня М-800 фр. 40-70 мм, фр. 5-20 мм по </w:t>
      </w:r>
      <w:r w:rsidRPr="008F2AF0">
        <w:rPr>
          <w:sz w:val="16"/>
          <w:szCs w:val="16"/>
        </w:rPr>
        <w:t>ГОСТ 8267-93* с полупропиткой битумом на 0,05 м по ГОСТ 22245-90 толщиной 0,17 м</w:t>
      </w:r>
      <w:r w:rsidRPr="008F2AF0">
        <w:rPr>
          <w:sz w:val="16"/>
          <w:szCs w:val="16"/>
          <w:lang w:bidi="hi-IN"/>
        </w:rPr>
        <w:t>;</w:t>
      </w:r>
    </w:p>
    <w:p w:rsidR="00841EAE" w:rsidRPr="008F2AF0" w:rsidRDefault="00841EAE" w:rsidP="00841EAE">
      <w:pPr>
        <w:spacing w:after="120"/>
        <w:ind w:left="284" w:firstLine="567"/>
        <w:jc w:val="both"/>
        <w:rPr>
          <w:sz w:val="16"/>
          <w:szCs w:val="16"/>
          <w:lang w:bidi="hi-IN"/>
        </w:rPr>
      </w:pPr>
      <w:r w:rsidRPr="008F2AF0">
        <w:rPr>
          <w:sz w:val="16"/>
          <w:szCs w:val="16"/>
          <w:lang w:bidi="hi-IN"/>
        </w:rPr>
        <w:t xml:space="preserve">- нижний слой фракционированного щебня М-800 фр. 40-70 мм по </w:t>
      </w:r>
      <w:r w:rsidRPr="008F2AF0">
        <w:rPr>
          <w:sz w:val="16"/>
          <w:szCs w:val="16"/>
        </w:rPr>
        <w:t>ГОСТ 8267-93* толщиной 0,22 м</w:t>
      </w:r>
      <w:r w:rsidRPr="008F2AF0">
        <w:rPr>
          <w:sz w:val="16"/>
          <w:szCs w:val="16"/>
          <w:lang w:bidi="hi-IN"/>
        </w:rPr>
        <w:t>;</w:t>
      </w:r>
    </w:p>
    <w:p w:rsidR="00841EAE" w:rsidRPr="008F2AF0" w:rsidRDefault="00841EAE" w:rsidP="00C62671">
      <w:pPr>
        <w:widowControl/>
        <w:numPr>
          <w:ilvl w:val="0"/>
          <w:numId w:val="30"/>
        </w:numPr>
        <w:autoSpaceDE/>
        <w:autoSpaceDN/>
        <w:adjustRightInd/>
        <w:spacing w:after="120"/>
        <w:jc w:val="both"/>
        <w:rPr>
          <w:sz w:val="16"/>
          <w:szCs w:val="16"/>
          <w:lang w:bidi="hi-IN"/>
        </w:rPr>
      </w:pPr>
      <w:r w:rsidRPr="008F2AF0">
        <w:rPr>
          <w:sz w:val="16"/>
          <w:szCs w:val="16"/>
          <w:lang w:bidi="hi-IN"/>
        </w:rPr>
        <w:t>георешетка Славрос СД30;</w:t>
      </w:r>
    </w:p>
    <w:p w:rsidR="00841EAE" w:rsidRPr="008F2AF0" w:rsidRDefault="00841EAE" w:rsidP="00C62671">
      <w:pPr>
        <w:widowControl/>
        <w:numPr>
          <w:ilvl w:val="0"/>
          <w:numId w:val="30"/>
        </w:numPr>
        <w:autoSpaceDE/>
        <w:autoSpaceDN/>
        <w:adjustRightInd/>
        <w:spacing w:after="120"/>
        <w:jc w:val="both"/>
        <w:rPr>
          <w:sz w:val="16"/>
          <w:szCs w:val="16"/>
          <w:lang w:bidi="hi-IN"/>
        </w:rPr>
      </w:pPr>
      <w:r w:rsidRPr="008F2AF0">
        <w:rPr>
          <w:sz w:val="16"/>
          <w:szCs w:val="16"/>
          <w:lang w:bidi="hi-IN"/>
        </w:rPr>
        <w:t xml:space="preserve">подстилающий слой толщиной 0.2 м: </w:t>
      </w:r>
    </w:p>
    <w:p w:rsidR="00841EAE" w:rsidRPr="008F2AF0" w:rsidRDefault="00841EAE" w:rsidP="00841EAE">
      <w:pPr>
        <w:spacing w:after="120"/>
        <w:ind w:left="284" w:firstLine="567"/>
        <w:jc w:val="both"/>
        <w:rPr>
          <w:sz w:val="16"/>
          <w:szCs w:val="16"/>
          <w:lang w:bidi="hi-IN"/>
        </w:rPr>
      </w:pPr>
      <w:r w:rsidRPr="008F2AF0">
        <w:rPr>
          <w:sz w:val="16"/>
          <w:szCs w:val="16"/>
          <w:lang w:bidi="hi-IN"/>
        </w:rPr>
        <w:t>- песок мелкий с Кф &gt; 2м/сут. по ГОСТ 8736-2014;</w:t>
      </w:r>
    </w:p>
    <w:p w:rsidR="00841EAE" w:rsidRPr="008F2AF0" w:rsidRDefault="00841EAE" w:rsidP="00841EAE">
      <w:pPr>
        <w:spacing w:after="120"/>
        <w:ind w:left="284" w:firstLine="567"/>
        <w:jc w:val="both"/>
        <w:rPr>
          <w:sz w:val="16"/>
          <w:szCs w:val="16"/>
          <w:lang w:bidi="hi-IN"/>
        </w:rPr>
      </w:pPr>
      <w:r w:rsidRPr="008F2AF0">
        <w:rPr>
          <w:sz w:val="16"/>
          <w:szCs w:val="16"/>
          <w:lang w:bidi="hi-IN"/>
        </w:rPr>
        <w:t xml:space="preserve">В соответствии с п. 5.27 СП 34.13330.2012 при реконструкции моста на протяжении 10 м произведено соответствующее уширение земляного полотна и проезжей части до ширины проезжей части на мосту с учетом полос безопасности, а также осуществлен переход от </w:t>
      </w:r>
      <w:r w:rsidRPr="008F2AF0">
        <w:rPr>
          <w:sz w:val="16"/>
          <w:szCs w:val="16"/>
        </w:rPr>
        <w:t>нормативного</w:t>
      </w:r>
      <w:r w:rsidRPr="008F2AF0">
        <w:rPr>
          <w:sz w:val="16"/>
          <w:szCs w:val="16"/>
          <w:lang w:bidi="hi-IN"/>
        </w:rPr>
        <w:t xml:space="preserve"> земляного поло</w:t>
      </w:r>
      <w:r w:rsidRPr="008F2AF0">
        <w:rPr>
          <w:sz w:val="16"/>
          <w:szCs w:val="16"/>
        </w:rPr>
        <w:t>тна к уширенному</w:t>
      </w:r>
      <w:r w:rsidRPr="008F2AF0">
        <w:rPr>
          <w:sz w:val="16"/>
          <w:szCs w:val="16"/>
          <w:lang w:bidi="hi-IN"/>
        </w:rPr>
        <w:t xml:space="preserve"> на протяжении 15 м, что влечет за собой уширение проезжей части, обочин и земляного полотна, показанные на чертеже «Схема уширения у моста». </w:t>
      </w:r>
    </w:p>
    <w:p w:rsidR="00841EAE" w:rsidRPr="008F2AF0" w:rsidRDefault="00841EAE" w:rsidP="00841EAE">
      <w:pPr>
        <w:spacing w:after="120"/>
        <w:ind w:left="284" w:firstLine="567"/>
        <w:jc w:val="both"/>
        <w:rPr>
          <w:sz w:val="16"/>
          <w:szCs w:val="16"/>
        </w:rPr>
      </w:pPr>
      <w:r w:rsidRPr="008F2AF0">
        <w:rPr>
          <w:sz w:val="16"/>
          <w:szCs w:val="16"/>
          <w:lang w:bidi="hi-IN"/>
        </w:rPr>
        <w:t xml:space="preserve">Проектной документацией предусмотрено </w:t>
      </w:r>
      <w:r w:rsidRPr="008F2AF0">
        <w:rPr>
          <w:sz w:val="16"/>
          <w:szCs w:val="16"/>
        </w:rPr>
        <w:t xml:space="preserve">обезпыливание битумом </w:t>
      </w:r>
      <w:r w:rsidRPr="008F2AF0">
        <w:rPr>
          <w:sz w:val="16"/>
          <w:szCs w:val="16"/>
          <w:lang w:bidi="hi-IN"/>
        </w:rPr>
        <w:t xml:space="preserve">с ПК1+00 по ПК1+28 ,с ПК1+68.50 по ПК2+20, с ПК 1+00 по ПК1+30.18, с ПК 1+70.68 по ПК 2+20 </w:t>
      </w:r>
      <w:r w:rsidRPr="008F2AF0">
        <w:rPr>
          <w:sz w:val="16"/>
          <w:szCs w:val="16"/>
        </w:rPr>
        <w:t>согласно ВСН 8-89 п.4.1.3 при пересечении рек.</w:t>
      </w:r>
    </w:p>
    <w:p w:rsidR="00841EAE" w:rsidRPr="008F2AF0" w:rsidRDefault="00841EAE" w:rsidP="00841EAE">
      <w:pPr>
        <w:tabs>
          <w:tab w:val="left" w:pos="240"/>
          <w:tab w:val="left" w:pos="360"/>
          <w:tab w:val="left" w:pos="1080"/>
          <w:tab w:val="center" w:pos="5400"/>
        </w:tabs>
        <w:suppressAutoHyphens/>
        <w:ind w:right="54"/>
        <w:rPr>
          <w:b/>
          <w:sz w:val="16"/>
          <w:szCs w:val="16"/>
          <w:lang w:eastAsia="hi-IN" w:bidi="hi-IN"/>
        </w:rPr>
      </w:pPr>
      <w:r w:rsidRPr="008F2AF0">
        <w:rPr>
          <w:b/>
          <w:sz w:val="16"/>
          <w:szCs w:val="16"/>
          <w:lang w:eastAsia="hi-IN" w:bidi="hi-IN"/>
        </w:rPr>
        <w:t xml:space="preserve">Применение георешетки «Славрос </w:t>
      </w:r>
      <w:proofErr w:type="gramStart"/>
      <w:r w:rsidRPr="008F2AF0">
        <w:rPr>
          <w:b/>
          <w:sz w:val="16"/>
          <w:szCs w:val="16"/>
          <w:lang w:eastAsia="hi-IN" w:bidi="hi-IN"/>
        </w:rPr>
        <w:t>–С</w:t>
      </w:r>
      <w:proofErr w:type="gramEnd"/>
      <w:r w:rsidRPr="008F2AF0">
        <w:rPr>
          <w:b/>
          <w:sz w:val="16"/>
          <w:szCs w:val="16"/>
          <w:lang w:eastAsia="hi-IN" w:bidi="hi-IN"/>
        </w:rPr>
        <w:t>Д-30»</w:t>
      </w:r>
    </w:p>
    <w:p w:rsidR="00841EAE" w:rsidRPr="008F2AF0" w:rsidRDefault="00841EAE" w:rsidP="00841EAE">
      <w:pPr>
        <w:spacing w:after="120"/>
        <w:ind w:left="284" w:firstLine="567"/>
        <w:jc w:val="both"/>
        <w:rPr>
          <w:sz w:val="16"/>
          <w:szCs w:val="16"/>
          <w:lang w:bidi="hi-IN"/>
        </w:rPr>
      </w:pPr>
      <w:r w:rsidRPr="008F2AF0">
        <w:rPr>
          <w:sz w:val="16"/>
          <w:szCs w:val="16"/>
          <w:lang w:bidi="hi-IN"/>
        </w:rPr>
        <w:t>Для уменьшения толщины слоя основания из щебня проектной документацией применена укладка георешетки «Славрос - СД-30».</w:t>
      </w:r>
    </w:p>
    <w:p w:rsidR="00841EAE" w:rsidRPr="008F2AF0" w:rsidRDefault="00841EAE" w:rsidP="00841EAE">
      <w:pPr>
        <w:spacing w:after="120"/>
        <w:ind w:left="284" w:firstLine="567"/>
        <w:jc w:val="both"/>
        <w:rPr>
          <w:sz w:val="16"/>
          <w:szCs w:val="16"/>
          <w:lang w:bidi="hi-IN"/>
        </w:rPr>
      </w:pPr>
      <w:r w:rsidRPr="008F2AF0">
        <w:rPr>
          <w:sz w:val="16"/>
          <w:szCs w:val="16"/>
          <w:lang w:bidi="hi-IN"/>
        </w:rPr>
        <w:t xml:space="preserve">Укладку георешетки выполняют на выровненном и уплотненном земполотне путем раскладки рулона с периодическим выравниванием полотна и легким его натяжением без образования складок. Как правило, крепление георешетки к нижележащему слою не требуется и нежелательно, поскольку препятствует натяжению полотна при образовании «волны» в процессе отсыпки вышележащего слоя. </w:t>
      </w:r>
    </w:p>
    <w:p w:rsidR="00841EAE" w:rsidRPr="008F2AF0" w:rsidRDefault="00841EAE" w:rsidP="00841EAE">
      <w:pPr>
        <w:spacing w:after="120"/>
        <w:ind w:left="284" w:firstLine="567"/>
        <w:jc w:val="both"/>
        <w:rPr>
          <w:sz w:val="16"/>
          <w:szCs w:val="16"/>
          <w:lang w:bidi="hi-IN"/>
        </w:rPr>
      </w:pPr>
      <w:r w:rsidRPr="008F2AF0">
        <w:rPr>
          <w:sz w:val="16"/>
          <w:szCs w:val="16"/>
          <w:lang w:bidi="hi-IN"/>
        </w:rPr>
        <w:t xml:space="preserve">Перекрытие полотен по ширине не менее 30 см. </w:t>
      </w:r>
    </w:p>
    <w:p w:rsidR="00841EAE" w:rsidRPr="008F2AF0" w:rsidRDefault="00841EAE" w:rsidP="00841EAE">
      <w:pPr>
        <w:spacing w:after="120"/>
        <w:ind w:left="284" w:firstLine="567"/>
        <w:jc w:val="both"/>
        <w:rPr>
          <w:sz w:val="16"/>
          <w:szCs w:val="16"/>
          <w:lang w:bidi="hi-IN"/>
        </w:rPr>
      </w:pPr>
      <w:r w:rsidRPr="008F2AF0">
        <w:rPr>
          <w:sz w:val="16"/>
          <w:szCs w:val="16"/>
          <w:lang w:bidi="hi-IN"/>
        </w:rPr>
        <w:t>Георешетка (геосетка) укладывается на ширину слоя основания с запасом не менее толщины слоя зернистого материала плюс 0.1 м в каждую сторону.</w:t>
      </w:r>
    </w:p>
    <w:p w:rsidR="00841EAE" w:rsidRPr="008F2AF0" w:rsidRDefault="00841EAE" w:rsidP="00841EAE">
      <w:pPr>
        <w:spacing w:after="120"/>
        <w:ind w:left="284" w:firstLine="567"/>
        <w:jc w:val="both"/>
        <w:rPr>
          <w:sz w:val="16"/>
          <w:szCs w:val="16"/>
          <w:lang w:bidi="hi-IN"/>
        </w:rPr>
      </w:pPr>
      <w:r w:rsidRPr="008F2AF0">
        <w:rPr>
          <w:sz w:val="16"/>
          <w:szCs w:val="16"/>
          <w:lang w:bidi="hi-IN"/>
        </w:rPr>
        <w:t>Раскладку полотен производить поперек оси земляного полотна.</w:t>
      </w:r>
    </w:p>
    <w:p w:rsidR="00841EAE" w:rsidRPr="008F2AF0" w:rsidRDefault="00841EAE" w:rsidP="00841EAE">
      <w:pPr>
        <w:spacing w:after="120"/>
        <w:ind w:left="284" w:firstLine="567"/>
        <w:jc w:val="both"/>
        <w:rPr>
          <w:sz w:val="16"/>
          <w:szCs w:val="16"/>
          <w:lang w:bidi="hi-IN"/>
        </w:rPr>
      </w:pPr>
      <w:r w:rsidRPr="008F2AF0">
        <w:rPr>
          <w:sz w:val="16"/>
          <w:szCs w:val="16"/>
          <w:lang w:bidi="hi-IN"/>
        </w:rPr>
        <w:t xml:space="preserve">Отсыпку на уложенную георешетку крупнофракционного материала выполняют от себя. Основное условие устройства слоя – недопущение заезда построечного транспорта на открытую поверхность полотна, постепенное разравнивание отсыпанного материала основания на георешетку. При образовании волны следует выполнять натяжение георешетки (геосетки). </w:t>
      </w:r>
    </w:p>
    <w:p w:rsidR="00841EAE" w:rsidRPr="008F2AF0" w:rsidRDefault="00841EAE" w:rsidP="00841EAE">
      <w:pPr>
        <w:spacing w:after="120"/>
        <w:ind w:left="284" w:firstLine="567"/>
        <w:jc w:val="both"/>
        <w:rPr>
          <w:sz w:val="16"/>
          <w:szCs w:val="16"/>
          <w:lang w:bidi="hi-IN"/>
        </w:rPr>
      </w:pPr>
      <w:r w:rsidRPr="008F2AF0">
        <w:rPr>
          <w:sz w:val="16"/>
          <w:szCs w:val="16"/>
          <w:lang w:bidi="hi-IN"/>
        </w:rPr>
        <w:t>В процессе надвижки рекомендуется, по возможности, соблюдать минимальное расстояние по потоку между операциями  по устройству слоя и раскатке рулонов (но не ближе 20 м) для обеспечения больших возможностей по натяжению георешетки (геосетки). Материал покрытия должен быть отсыпан на георешетку в течение рабочей смены.</w:t>
      </w:r>
    </w:p>
    <w:p w:rsidR="00841EAE" w:rsidRPr="008F2AF0" w:rsidRDefault="00841EAE" w:rsidP="00841EAE">
      <w:pPr>
        <w:spacing w:after="120"/>
        <w:ind w:left="284" w:firstLine="567"/>
        <w:jc w:val="both"/>
        <w:rPr>
          <w:sz w:val="16"/>
          <w:szCs w:val="16"/>
          <w:lang w:bidi="hi-IN"/>
        </w:rPr>
      </w:pPr>
      <w:r w:rsidRPr="008F2AF0">
        <w:rPr>
          <w:sz w:val="16"/>
          <w:szCs w:val="16"/>
          <w:lang w:bidi="hi-IN"/>
        </w:rPr>
        <w:t>Применение георешетки «Славрос СД» дает усиление слоев инертных строительных материалов с образованием дорожной или другой строительной конструкции с улучшенными механическими свойствами, что позволяет повысить эксплуатационную надежность и сроки службы дорожных одежд, уменьшить расход традиционных дорожно-строительных материалов (щебня).</w:t>
      </w:r>
    </w:p>
    <w:p w:rsidR="00841EAE" w:rsidRPr="008F2AF0" w:rsidRDefault="00841EAE" w:rsidP="00841EAE">
      <w:pPr>
        <w:spacing w:after="120"/>
        <w:ind w:left="284" w:firstLine="567"/>
        <w:jc w:val="both"/>
        <w:rPr>
          <w:sz w:val="16"/>
          <w:szCs w:val="16"/>
          <w:lang w:bidi="hi-IN"/>
        </w:rPr>
      </w:pPr>
      <w:r w:rsidRPr="008F2AF0">
        <w:rPr>
          <w:sz w:val="16"/>
          <w:szCs w:val="16"/>
          <w:lang w:bidi="hi-IN"/>
        </w:rPr>
        <w:t>При этом решаются следующие задачи:</w:t>
      </w:r>
    </w:p>
    <w:p w:rsidR="00841EAE" w:rsidRPr="008F2AF0" w:rsidRDefault="00841EAE" w:rsidP="00C62671">
      <w:pPr>
        <w:widowControl/>
        <w:numPr>
          <w:ilvl w:val="0"/>
          <w:numId w:val="31"/>
        </w:numPr>
        <w:autoSpaceDE/>
        <w:autoSpaceDN/>
        <w:adjustRightInd/>
        <w:spacing w:after="120"/>
        <w:ind w:left="709"/>
        <w:jc w:val="both"/>
        <w:rPr>
          <w:sz w:val="16"/>
          <w:szCs w:val="16"/>
          <w:lang w:bidi="hi-IN"/>
        </w:rPr>
      </w:pPr>
      <w:r w:rsidRPr="008F2AF0">
        <w:rPr>
          <w:sz w:val="16"/>
          <w:szCs w:val="16"/>
          <w:lang w:bidi="hi-IN"/>
        </w:rPr>
        <w:t>сокращение толщины щебеночного покрытия;</w:t>
      </w:r>
    </w:p>
    <w:p w:rsidR="00841EAE" w:rsidRPr="008F2AF0" w:rsidRDefault="00841EAE" w:rsidP="00C62671">
      <w:pPr>
        <w:widowControl/>
        <w:numPr>
          <w:ilvl w:val="0"/>
          <w:numId w:val="31"/>
        </w:numPr>
        <w:autoSpaceDE/>
        <w:autoSpaceDN/>
        <w:adjustRightInd/>
        <w:spacing w:after="120"/>
        <w:ind w:left="709"/>
        <w:jc w:val="both"/>
        <w:rPr>
          <w:sz w:val="16"/>
          <w:szCs w:val="16"/>
          <w:lang w:bidi="hi-IN"/>
        </w:rPr>
      </w:pPr>
      <w:r w:rsidRPr="008F2AF0">
        <w:rPr>
          <w:sz w:val="16"/>
          <w:szCs w:val="16"/>
          <w:lang w:bidi="hi-IN"/>
        </w:rPr>
        <w:t>увеличение сроков службы покрытия за счет повышения прочности основания;</w:t>
      </w:r>
    </w:p>
    <w:p w:rsidR="00841EAE" w:rsidRPr="008F2AF0" w:rsidRDefault="00841EAE" w:rsidP="00C62671">
      <w:pPr>
        <w:widowControl/>
        <w:numPr>
          <w:ilvl w:val="0"/>
          <w:numId w:val="31"/>
        </w:numPr>
        <w:autoSpaceDE/>
        <w:autoSpaceDN/>
        <w:adjustRightInd/>
        <w:spacing w:after="120"/>
        <w:ind w:left="709"/>
        <w:jc w:val="both"/>
        <w:rPr>
          <w:sz w:val="16"/>
          <w:szCs w:val="16"/>
          <w:lang w:bidi="hi-IN"/>
        </w:rPr>
      </w:pPr>
      <w:r w:rsidRPr="008F2AF0">
        <w:rPr>
          <w:sz w:val="16"/>
          <w:szCs w:val="16"/>
          <w:lang w:bidi="hi-IN"/>
        </w:rPr>
        <w:t xml:space="preserve">создание условий, исключающих перемешивание материалов между песчаным слоем земляного </w:t>
      </w:r>
    </w:p>
    <w:p w:rsidR="00841EAE" w:rsidRPr="008F2AF0" w:rsidRDefault="00841EAE" w:rsidP="00C62671">
      <w:pPr>
        <w:widowControl/>
        <w:numPr>
          <w:ilvl w:val="0"/>
          <w:numId w:val="31"/>
        </w:numPr>
        <w:autoSpaceDE/>
        <w:autoSpaceDN/>
        <w:adjustRightInd/>
        <w:spacing w:after="120"/>
        <w:ind w:left="709"/>
        <w:jc w:val="both"/>
        <w:rPr>
          <w:sz w:val="16"/>
          <w:szCs w:val="16"/>
          <w:lang w:bidi="hi-IN"/>
        </w:rPr>
      </w:pPr>
      <w:r w:rsidRPr="008F2AF0">
        <w:rPr>
          <w:sz w:val="16"/>
          <w:szCs w:val="16"/>
          <w:lang w:bidi="hi-IN"/>
        </w:rPr>
        <w:t>полотна и слоем щебеночного покрытия;</w:t>
      </w:r>
    </w:p>
    <w:p w:rsidR="00841EAE" w:rsidRPr="008F2AF0" w:rsidRDefault="00841EAE" w:rsidP="00C62671">
      <w:pPr>
        <w:widowControl/>
        <w:numPr>
          <w:ilvl w:val="0"/>
          <w:numId w:val="31"/>
        </w:numPr>
        <w:autoSpaceDE/>
        <w:autoSpaceDN/>
        <w:adjustRightInd/>
        <w:spacing w:after="120"/>
        <w:ind w:left="709"/>
        <w:jc w:val="both"/>
        <w:rPr>
          <w:sz w:val="16"/>
          <w:szCs w:val="16"/>
          <w:lang w:bidi="hi-IN"/>
        </w:rPr>
      </w:pPr>
      <w:r w:rsidRPr="008F2AF0">
        <w:rPr>
          <w:sz w:val="16"/>
          <w:szCs w:val="16"/>
          <w:lang w:bidi="hi-IN"/>
        </w:rPr>
        <w:lastRenderedPageBreak/>
        <w:t>снижение колееобразования дорожной конструкции под действием динамических нагрузок за счет обеспечения совместной работы отдельных частиц крупнофракционных материалов, объединенных в результате расположения в ячейках георешетки («блокировка» крупнофракционного материала в ячейках георешетки).</w:t>
      </w:r>
    </w:p>
    <w:p w:rsidR="00841EAE" w:rsidRPr="008F2AF0" w:rsidRDefault="00841EAE" w:rsidP="00841EAE">
      <w:pPr>
        <w:pStyle w:val="31"/>
        <w:numPr>
          <w:ilvl w:val="0"/>
          <w:numId w:val="0"/>
        </w:numPr>
        <w:ind w:left="1134" w:right="680"/>
        <w:rPr>
          <w:sz w:val="16"/>
          <w:szCs w:val="16"/>
        </w:rPr>
      </w:pPr>
      <w:bookmarkStart w:id="95" w:name="_Toc511407329"/>
      <w:r w:rsidRPr="008F2AF0">
        <w:rPr>
          <w:sz w:val="16"/>
          <w:szCs w:val="16"/>
        </w:rPr>
        <w:t>2.8.4 Описание конструкций верхнего строения пути железных дорог в местах пересечения с автомобильными дорогами (при необходимости)</w:t>
      </w:r>
      <w:bookmarkEnd w:id="94"/>
      <w:bookmarkEnd w:id="95"/>
    </w:p>
    <w:p w:rsidR="00841EAE" w:rsidRPr="008F2AF0" w:rsidRDefault="00841EAE" w:rsidP="00841EAE">
      <w:pPr>
        <w:pStyle w:val="affff5"/>
        <w:rPr>
          <w:sz w:val="16"/>
          <w:szCs w:val="16"/>
        </w:rPr>
      </w:pPr>
      <w:r w:rsidRPr="008F2AF0">
        <w:rPr>
          <w:rFonts w:eastAsia="Calibri"/>
          <w:sz w:val="16"/>
          <w:szCs w:val="16"/>
        </w:rPr>
        <w:t>На участке работ мест пересечения с железной дорогой нет.</w:t>
      </w:r>
    </w:p>
    <w:p w:rsidR="00841EAE" w:rsidRPr="008F2AF0" w:rsidRDefault="00841EAE" w:rsidP="00841EAE">
      <w:pPr>
        <w:pStyle w:val="31"/>
        <w:numPr>
          <w:ilvl w:val="0"/>
          <w:numId w:val="0"/>
        </w:numPr>
        <w:ind w:left="1134" w:right="680"/>
        <w:rPr>
          <w:sz w:val="16"/>
          <w:szCs w:val="16"/>
        </w:rPr>
      </w:pPr>
      <w:bookmarkStart w:id="96" w:name="_Toc447283912"/>
      <w:bookmarkStart w:id="97" w:name="_Toc456182262"/>
      <w:bookmarkStart w:id="98" w:name="_Toc511407330"/>
      <w:r w:rsidRPr="008F2AF0">
        <w:rPr>
          <w:sz w:val="16"/>
          <w:szCs w:val="16"/>
        </w:rPr>
        <w:t>2.8.5 Описание конструктивных решений противодеформационных сооружений земляного полотна</w:t>
      </w:r>
      <w:bookmarkEnd w:id="96"/>
      <w:bookmarkEnd w:id="97"/>
      <w:bookmarkEnd w:id="98"/>
    </w:p>
    <w:p w:rsidR="00841EAE" w:rsidRPr="008F2AF0" w:rsidRDefault="00841EAE" w:rsidP="00841EAE">
      <w:pPr>
        <w:pStyle w:val="affff5"/>
        <w:rPr>
          <w:sz w:val="16"/>
          <w:szCs w:val="16"/>
        </w:rPr>
      </w:pPr>
      <w:r w:rsidRPr="008F2AF0">
        <w:rPr>
          <w:rFonts w:eastAsia="Calibri"/>
          <w:sz w:val="16"/>
          <w:szCs w:val="16"/>
        </w:rPr>
        <w:t>На участке работ устройства противодеформационных сооружений земляного полотна не требуется.</w:t>
      </w:r>
    </w:p>
    <w:p w:rsidR="00841EAE" w:rsidRPr="008F2AF0" w:rsidRDefault="00841EAE" w:rsidP="00841EAE">
      <w:pPr>
        <w:pStyle w:val="31"/>
        <w:numPr>
          <w:ilvl w:val="0"/>
          <w:numId w:val="0"/>
        </w:numPr>
        <w:ind w:left="1134" w:right="680"/>
        <w:rPr>
          <w:sz w:val="16"/>
          <w:szCs w:val="16"/>
        </w:rPr>
      </w:pPr>
      <w:bookmarkStart w:id="99" w:name="_Toc447283913"/>
      <w:bookmarkStart w:id="100" w:name="_Toc456182263"/>
      <w:bookmarkStart w:id="101" w:name="_Toc511407331"/>
      <w:r w:rsidRPr="008F2AF0">
        <w:rPr>
          <w:sz w:val="16"/>
          <w:szCs w:val="16"/>
        </w:rPr>
        <w:t>2.8.6 Перечень мероприятий по защите трассы от снежных заносов и попадания на них животных</w:t>
      </w:r>
      <w:bookmarkEnd w:id="99"/>
      <w:bookmarkEnd w:id="100"/>
      <w:bookmarkEnd w:id="101"/>
    </w:p>
    <w:p w:rsidR="00841EAE" w:rsidRPr="008F2AF0" w:rsidRDefault="00841EAE" w:rsidP="00841EAE">
      <w:pPr>
        <w:pStyle w:val="affff5"/>
        <w:rPr>
          <w:rFonts w:eastAsia="Calibri"/>
          <w:sz w:val="16"/>
          <w:szCs w:val="16"/>
        </w:rPr>
      </w:pPr>
      <w:r w:rsidRPr="008F2AF0">
        <w:rPr>
          <w:rFonts w:eastAsia="Calibri"/>
          <w:sz w:val="16"/>
          <w:szCs w:val="16"/>
        </w:rPr>
        <w:t xml:space="preserve">Снегозаносимость на открытых участках местности </w:t>
      </w:r>
      <w:proofErr w:type="gramStart"/>
      <w:r w:rsidRPr="008F2AF0">
        <w:rPr>
          <w:rFonts w:eastAsia="Calibri"/>
          <w:sz w:val="16"/>
          <w:szCs w:val="16"/>
        </w:rPr>
        <w:t>обеспечена</w:t>
      </w:r>
      <w:proofErr w:type="gramEnd"/>
      <w:r w:rsidRPr="008F2AF0">
        <w:rPr>
          <w:rFonts w:eastAsia="Calibri"/>
          <w:sz w:val="16"/>
          <w:szCs w:val="16"/>
        </w:rPr>
        <w:t xml:space="preserve"> возвышением бровки земляного полотна над снежным покровом с 5% вероятностью превышения в соответствии с п. 7.34 СП 34.13330.2012.</w:t>
      </w:r>
    </w:p>
    <w:p w:rsidR="00841EAE" w:rsidRPr="008F2AF0" w:rsidRDefault="00841EAE" w:rsidP="00841EAE">
      <w:pPr>
        <w:pStyle w:val="affff5"/>
        <w:rPr>
          <w:rFonts w:eastAsia="Calibri"/>
          <w:sz w:val="16"/>
          <w:szCs w:val="16"/>
        </w:rPr>
      </w:pPr>
      <w:r w:rsidRPr="008F2AF0">
        <w:rPr>
          <w:rFonts w:eastAsia="Calibri"/>
          <w:sz w:val="16"/>
          <w:szCs w:val="16"/>
        </w:rPr>
        <w:t>На подходах к мостовому переходу устраивается барьерное ограждение.</w:t>
      </w:r>
    </w:p>
    <w:p w:rsidR="00841EAE" w:rsidRPr="008F2AF0" w:rsidRDefault="00841EAE" w:rsidP="00841EAE">
      <w:pPr>
        <w:pStyle w:val="affff5"/>
        <w:rPr>
          <w:sz w:val="16"/>
          <w:szCs w:val="16"/>
        </w:rPr>
      </w:pPr>
      <w:r w:rsidRPr="008F2AF0">
        <w:rPr>
          <w:rFonts w:eastAsia="Calibri"/>
          <w:sz w:val="16"/>
          <w:szCs w:val="16"/>
        </w:rPr>
        <w:t>Дополнительных мер по попаданию на трассу животных не предусматривается.</w:t>
      </w:r>
    </w:p>
    <w:p w:rsidR="00841EAE" w:rsidRPr="008F2AF0" w:rsidRDefault="00841EAE" w:rsidP="00841EAE">
      <w:pPr>
        <w:pStyle w:val="31"/>
        <w:numPr>
          <w:ilvl w:val="0"/>
          <w:numId w:val="0"/>
        </w:numPr>
        <w:ind w:left="1134" w:right="680"/>
        <w:rPr>
          <w:sz w:val="16"/>
          <w:szCs w:val="16"/>
        </w:rPr>
      </w:pPr>
      <w:bookmarkStart w:id="102" w:name="_Toc447283914"/>
      <w:bookmarkStart w:id="103" w:name="_Toc456182264"/>
      <w:bookmarkStart w:id="104" w:name="_Toc511407332"/>
      <w:proofErr w:type="gramStart"/>
      <w:r w:rsidRPr="008F2AF0">
        <w:rPr>
          <w:rFonts w:eastAsia="Calibri"/>
          <w:sz w:val="16"/>
          <w:szCs w:val="16"/>
        </w:rPr>
        <w:t>2.8.7 Обоснование типов и конструктивных решений искусственных сооружений (мостов, труб, путепроводов, эстакад, развязок, пешеходных мостов, подземных переходов, скотопрогонов, подпорных стенок и др.)</w:t>
      </w:r>
      <w:bookmarkEnd w:id="102"/>
      <w:bookmarkEnd w:id="103"/>
      <w:bookmarkEnd w:id="104"/>
      <w:proofErr w:type="gramEnd"/>
    </w:p>
    <w:p w:rsidR="00841EAE" w:rsidRPr="008F2AF0" w:rsidRDefault="00841EAE" w:rsidP="00841EAE">
      <w:pPr>
        <w:pStyle w:val="affff5"/>
        <w:rPr>
          <w:color w:val="FF0000"/>
          <w:sz w:val="16"/>
          <w:szCs w:val="16"/>
        </w:rPr>
      </w:pPr>
      <w:bookmarkStart w:id="105" w:name="_Toc447283916"/>
      <w:bookmarkStart w:id="106" w:name="_Toc456182266"/>
      <w:r w:rsidRPr="008F2AF0">
        <w:rPr>
          <w:sz w:val="16"/>
          <w:szCs w:val="16"/>
        </w:rPr>
        <w:t xml:space="preserve">Проектируемое искусственное сооружение представлено деревянным мостом со стальными опорами из труб через реку Куекша. Трасса автодороги на участке мостового перехода пересекает русло реки под углом 20°. Мост расположен </w:t>
      </w:r>
      <w:proofErr w:type="gramStart"/>
      <w:r w:rsidRPr="008F2AF0">
        <w:rPr>
          <w:sz w:val="16"/>
          <w:szCs w:val="16"/>
        </w:rPr>
        <w:t>на</w:t>
      </w:r>
      <w:proofErr w:type="gramEnd"/>
      <w:r w:rsidRPr="008F2AF0">
        <w:rPr>
          <w:sz w:val="16"/>
          <w:szCs w:val="16"/>
        </w:rPr>
        <w:t xml:space="preserve"> прямой в плане.</w:t>
      </w:r>
    </w:p>
    <w:p w:rsidR="00841EAE" w:rsidRPr="008F2AF0" w:rsidRDefault="00841EAE" w:rsidP="00841EAE">
      <w:pPr>
        <w:pStyle w:val="affff5"/>
        <w:rPr>
          <w:bCs/>
          <w:sz w:val="16"/>
          <w:szCs w:val="16"/>
        </w:rPr>
      </w:pPr>
      <w:r w:rsidRPr="008F2AF0">
        <w:rPr>
          <w:sz w:val="16"/>
          <w:szCs w:val="16"/>
        </w:rPr>
        <w:t>Тип искусственного сооружения – средний автодорожный мост. Пролетное строение – деревянное, на стальных опорах из труб</w:t>
      </w:r>
      <w:r w:rsidRPr="008F2AF0">
        <w:rPr>
          <w:bCs/>
          <w:sz w:val="16"/>
          <w:szCs w:val="16"/>
        </w:rPr>
        <w:t>.</w:t>
      </w:r>
    </w:p>
    <w:p w:rsidR="00841EAE" w:rsidRPr="008F2AF0" w:rsidRDefault="00841EAE" w:rsidP="00841EAE">
      <w:pPr>
        <w:pStyle w:val="affff5"/>
        <w:rPr>
          <w:bCs/>
          <w:sz w:val="16"/>
          <w:szCs w:val="16"/>
        </w:rPr>
      </w:pPr>
      <w:r w:rsidRPr="008F2AF0">
        <w:rPr>
          <w:bCs/>
          <w:sz w:val="16"/>
          <w:szCs w:val="16"/>
        </w:rPr>
        <w:t xml:space="preserve">Мост расположен вблизи </w:t>
      </w:r>
      <w:r w:rsidRPr="008F2AF0">
        <w:rPr>
          <w:sz w:val="16"/>
          <w:szCs w:val="16"/>
        </w:rPr>
        <w:t>с. Щелыково.</w:t>
      </w:r>
    </w:p>
    <w:p w:rsidR="00841EAE" w:rsidRPr="008F2AF0" w:rsidRDefault="00841EAE" w:rsidP="00841EAE">
      <w:pPr>
        <w:pStyle w:val="affff5"/>
        <w:rPr>
          <w:sz w:val="16"/>
          <w:szCs w:val="16"/>
        </w:rPr>
      </w:pPr>
      <w:r w:rsidRPr="008F2AF0">
        <w:rPr>
          <w:sz w:val="16"/>
          <w:szCs w:val="16"/>
        </w:rPr>
        <w:t xml:space="preserve">Проектируемый </w:t>
      </w:r>
      <w:r w:rsidRPr="008F2AF0">
        <w:rPr>
          <w:bCs/>
          <w:sz w:val="16"/>
          <w:szCs w:val="16"/>
        </w:rPr>
        <w:t xml:space="preserve">мост через реку Куекша на </w:t>
      </w:r>
      <w:r w:rsidRPr="008F2AF0">
        <w:rPr>
          <w:sz w:val="16"/>
          <w:szCs w:val="16"/>
        </w:rPr>
        <w:t>автомобильной дороги “Щелыково-Василево”</w:t>
      </w:r>
      <w:r w:rsidRPr="008F2AF0">
        <w:rPr>
          <w:bCs/>
          <w:sz w:val="16"/>
          <w:szCs w:val="16"/>
        </w:rPr>
        <w:t xml:space="preserve"> в Островском районе Костромской области </w:t>
      </w:r>
      <w:r w:rsidRPr="008F2AF0">
        <w:rPr>
          <w:sz w:val="16"/>
          <w:szCs w:val="16"/>
        </w:rPr>
        <w:t>имеет следующие основные технические параметры:</w:t>
      </w:r>
    </w:p>
    <w:p w:rsidR="00841EAE" w:rsidRPr="008F2AF0" w:rsidRDefault="00841EAE" w:rsidP="00841EAE">
      <w:pPr>
        <w:pStyle w:val="affff5"/>
        <w:rPr>
          <w:sz w:val="16"/>
          <w:szCs w:val="16"/>
        </w:rPr>
      </w:pPr>
      <w:r w:rsidRPr="008F2AF0">
        <w:rPr>
          <w:sz w:val="16"/>
          <w:szCs w:val="16"/>
        </w:rPr>
        <w:t xml:space="preserve">Длина моста составляет 40,50 м. </w:t>
      </w:r>
    </w:p>
    <w:p w:rsidR="00841EAE" w:rsidRPr="008F2AF0" w:rsidRDefault="00841EAE" w:rsidP="00841EAE">
      <w:pPr>
        <w:pStyle w:val="affff5"/>
        <w:rPr>
          <w:sz w:val="16"/>
          <w:szCs w:val="16"/>
        </w:rPr>
      </w:pPr>
      <w:r w:rsidRPr="008F2AF0">
        <w:rPr>
          <w:sz w:val="16"/>
          <w:szCs w:val="16"/>
        </w:rPr>
        <w:t>Схема моста 5,0+6,0</w:t>
      </w:r>
      <w:r w:rsidRPr="008F2AF0">
        <w:rPr>
          <w:sz w:val="16"/>
          <w:szCs w:val="16"/>
        </w:rPr>
        <w:sym w:font="Symbol" w:char="F0B4"/>
      </w:r>
      <w:r w:rsidRPr="008F2AF0">
        <w:rPr>
          <w:sz w:val="16"/>
          <w:szCs w:val="16"/>
        </w:rPr>
        <w:t>5+5,0.</w:t>
      </w:r>
    </w:p>
    <w:p w:rsidR="00841EAE" w:rsidRPr="008F2AF0" w:rsidRDefault="00841EAE" w:rsidP="00841EAE">
      <w:pPr>
        <w:pStyle w:val="affff5"/>
        <w:rPr>
          <w:sz w:val="16"/>
          <w:szCs w:val="16"/>
        </w:rPr>
      </w:pPr>
      <w:r w:rsidRPr="008F2AF0">
        <w:rPr>
          <w:sz w:val="16"/>
          <w:szCs w:val="16"/>
        </w:rPr>
        <w:t>Габарит моста Г</w:t>
      </w:r>
      <w:proofErr w:type="gramStart"/>
      <w:r w:rsidRPr="008F2AF0">
        <w:rPr>
          <w:sz w:val="16"/>
          <w:szCs w:val="16"/>
        </w:rPr>
        <w:t>6</w:t>
      </w:r>
      <w:proofErr w:type="gramEnd"/>
      <w:r w:rsidRPr="008F2AF0">
        <w:rPr>
          <w:sz w:val="16"/>
          <w:szCs w:val="16"/>
        </w:rPr>
        <w:t>+2</w:t>
      </w:r>
      <w:r w:rsidRPr="008F2AF0">
        <w:rPr>
          <w:sz w:val="16"/>
          <w:szCs w:val="16"/>
        </w:rPr>
        <w:sym w:font="Symbol" w:char="F0B4"/>
      </w:r>
      <w:r w:rsidRPr="008F2AF0">
        <w:rPr>
          <w:sz w:val="16"/>
          <w:szCs w:val="16"/>
        </w:rPr>
        <w:t>1,00 м.</w:t>
      </w:r>
    </w:p>
    <w:p w:rsidR="00841EAE" w:rsidRPr="008F2AF0" w:rsidRDefault="00841EAE" w:rsidP="00841EAE">
      <w:pPr>
        <w:pStyle w:val="affff5"/>
        <w:rPr>
          <w:sz w:val="16"/>
          <w:szCs w:val="16"/>
        </w:rPr>
      </w:pPr>
      <w:r w:rsidRPr="008F2AF0">
        <w:rPr>
          <w:sz w:val="16"/>
          <w:szCs w:val="16"/>
        </w:rPr>
        <w:t>Расчетные нагрузки — А11; Н11.</w:t>
      </w:r>
    </w:p>
    <w:p w:rsidR="00841EAE" w:rsidRPr="008F2AF0" w:rsidRDefault="00841EAE" w:rsidP="00841EAE">
      <w:pPr>
        <w:pStyle w:val="affff5"/>
        <w:rPr>
          <w:sz w:val="16"/>
          <w:szCs w:val="16"/>
        </w:rPr>
      </w:pPr>
      <w:r w:rsidRPr="008F2AF0">
        <w:rPr>
          <w:sz w:val="16"/>
          <w:szCs w:val="16"/>
        </w:rPr>
        <w:t xml:space="preserve">В основу проектирования положены следующие основные нормативные документы: </w:t>
      </w:r>
    </w:p>
    <w:p w:rsidR="00841EAE" w:rsidRPr="008F2AF0" w:rsidRDefault="00841EAE" w:rsidP="00841EAE">
      <w:pPr>
        <w:pStyle w:val="affff5"/>
        <w:rPr>
          <w:sz w:val="16"/>
          <w:szCs w:val="16"/>
        </w:rPr>
      </w:pPr>
      <w:r w:rsidRPr="008F2AF0">
        <w:rPr>
          <w:sz w:val="16"/>
          <w:szCs w:val="16"/>
        </w:rPr>
        <w:t>СП 35.13330.2011 «Мосты и трубы»;</w:t>
      </w:r>
    </w:p>
    <w:p w:rsidR="00841EAE" w:rsidRPr="008F2AF0" w:rsidRDefault="00841EAE" w:rsidP="00841EAE">
      <w:pPr>
        <w:pStyle w:val="affff5"/>
        <w:rPr>
          <w:sz w:val="16"/>
          <w:szCs w:val="16"/>
        </w:rPr>
      </w:pPr>
      <w:r w:rsidRPr="008F2AF0">
        <w:rPr>
          <w:sz w:val="16"/>
          <w:szCs w:val="16"/>
        </w:rPr>
        <w:t>СП 34.13330.2012 «Автомобильные дороги»;</w:t>
      </w:r>
    </w:p>
    <w:p w:rsidR="00841EAE" w:rsidRPr="008F2AF0" w:rsidRDefault="00841EAE" w:rsidP="00841EAE">
      <w:pPr>
        <w:pStyle w:val="affff5"/>
        <w:rPr>
          <w:sz w:val="16"/>
          <w:szCs w:val="16"/>
        </w:rPr>
      </w:pPr>
      <w:r w:rsidRPr="008F2AF0">
        <w:rPr>
          <w:sz w:val="16"/>
          <w:szCs w:val="16"/>
        </w:rPr>
        <w:t>СП 24.13330.2011 «</w:t>
      </w:r>
      <w:proofErr w:type="gramStart"/>
      <w:r w:rsidRPr="008F2AF0">
        <w:rPr>
          <w:sz w:val="16"/>
          <w:szCs w:val="16"/>
          <w:lang w:val="en-US"/>
        </w:rPr>
        <w:t>C</w:t>
      </w:r>
      <w:proofErr w:type="gramEnd"/>
      <w:r w:rsidRPr="008F2AF0">
        <w:rPr>
          <w:sz w:val="16"/>
          <w:szCs w:val="16"/>
        </w:rPr>
        <w:t>вайные фундаменты»;</w:t>
      </w:r>
    </w:p>
    <w:p w:rsidR="00841EAE" w:rsidRPr="008F2AF0" w:rsidRDefault="00841EAE" w:rsidP="00841EAE">
      <w:pPr>
        <w:pStyle w:val="affff5"/>
        <w:rPr>
          <w:sz w:val="16"/>
          <w:szCs w:val="16"/>
        </w:rPr>
      </w:pPr>
      <w:r w:rsidRPr="008F2AF0">
        <w:rPr>
          <w:sz w:val="16"/>
          <w:szCs w:val="16"/>
        </w:rPr>
        <w:t xml:space="preserve">ГОСТ </w:t>
      </w:r>
      <w:proofErr w:type="gramStart"/>
      <w:r w:rsidRPr="008F2AF0">
        <w:rPr>
          <w:sz w:val="16"/>
          <w:szCs w:val="16"/>
        </w:rPr>
        <w:t>Р</w:t>
      </w:r>
      <w:proofErr w:type="gramEnd"/>
      <w:r w:rsidRPr="008F2AF0">
        <w:rPr>
          <w:sz w:val="16"/>
          <w:szCs w:val="16"/>
        </w:rPr>
        <w:t xml:space="preserve"> 52748-2007 «Дороги автомобильные общего пользования. Нормативные нагрузки, расчетные схемы нагружения и габариты приближения».</w:t>
      </w:r>
    </w:p>
    <w:p w:rsidR="00841EAE" w:rsidRPr="008F2AF0" w:rsidRDefault="00841EAE" w:rsidP="00841EAE">
      <w:pPr>
        <w:pStyle w:val="31"/>
        <w:numPr>
          <w:ilvl w:val="0"/>
          <w:numId w:val="0"/>
        </w:numPr>
        <w:ind w:left="1134" w:right="680"/>
        <w:rPr>
          <w:sz w:val="16"/>
          <w:szCs w:val="16"/>
        </w:rPr>
      </w:pPr>
      <w:bookmarkStart w:id="107" w:name="_Toc511288828"/>
      <w:bookmarkStart w:id="108" w:name="_Toc511407333"/>
      <w:bookmarkStart w:id="109" w:name="_Toc447283928"/>
      <w:bookmarkStart w:id="110" w:name="_Toc456182276"/>
      <w:bookmarkEnd w:id="105"/>
      <w:bookmarkEnd w:id="106"/>
      <w:r w:rsidRPr="008F2AF0">
        <w:rPr>
          <w:sz w:val="16"/>
          <w:szCs w:val="16"/>
        </w:rPr>
        <w:t>2.8.8 Опоры моста</w:t>
      </w:r>
      <w:bookmarkEnd w:id="107"/>
      <w:bookmarkEnd w:id="108"/>
    </w:p>
    <w:p w:rsidR="00841EAE" w:rsidRPr="008F2AF0" w:rsidRDefault="00841EAE" w:rsidP="00841EAE">
      <w:pPr>
        <w:spacing w:after="120"/>
        <w:ind w:left="284" w:firstLine="567"/>
        <w:jc w:val="both"/>
        <w:rPr>
          <w:sz w:val="16"/>
          <w:szCs w:val="16"/>
        </w:rPr>
      </w:pPr>
      <w:bookmarkStart w:id="111" w:name="_Toc462849756"/>
      <w:bookmarkStart w:id="112" w:name="_Toc468376336"/>
      <w:r w:rsidRPr="008F2AF0">
        <w:rPr>
          <w:b/>
          <w:i/>
          <w:sz w:val="16"/>
          <w:szCs w:val="16"/>
          <w:u w:val="single"/>
        </w:rPr>
        <w:t>Береговые опоры</w:t>
      </w:r>
      <w:r w:rsidRPr="008F2AF0">
        <w:rPr>
          <w:sz w:val="16"/>
          <w:szCs w:val="16"/>
        </w:rPr>
        <w:t xml:space="preserve"> – свайные (стальные трубы), однорядные, 4 сваи в ряду.</w:t>
      </w:r>
    </w:p>
    <w:p w:rsidR="00841EAE" w:rsidRPr="008F2AF0" w:rsidRDefault="00841EAE" w:rsidP="00841EAE">
      <w:pPr>
        <w:spacing w:after="120"/>
        <w:ind w:left="284" w:firstLine="567"/>
        <w:jc w:val="both"/>
        <w:rPr>
          <w:rFonts w:eastAsia="Calibri"/>
          <w:sz w:val="16"/>
          <w:szCs w:val="16"/>
        </w:rPr>
      </w:pPr>
      <w:r w:rsidRPr="008F2AF0">
        <w:rPr>
          <w:rFonts w:eastAsia="Calibri"/>
          <w:sz w:val="16"/>
          <w:szCs w:val="16"/>
        </w:rPr>
        <w:t xml:space="preserve">Стальные сваи на опорах №1 и №8 длиной 9,0 м, труба сечением Ø325×9 мм приняты по ГОСТ 10704. Внутреннее пространство свай заполняется бетоном В25, </w:t>
      </w:r>
      <w:r w:rsidRPr="008F2AF0">
        <w:rPr>
          <w:rFonts w:eastAsia="Calibri"/>
          <w:sz w:val="16"/>
          <w:szCs w:val="16"/>
          <w:lang w:val="en-US"/>
        </w:rPr>
        <w:t>W</w:t>
      </w:r>
      <w:r w:rsidRPr="008F2AF0">
        <w:rPr>
          <w:rFonts w:eastAsia="Calibri"/>
          <w:sz w:val="16"/>
          <w:szCs w:val="16"/>
        </w:rPr>
        <w:t xml:space="preserve">200, </w:t>
      </w:r>
      <w:r w:rsidRPr="008F2AF0">
        <w:rPr>
          <w:rFonts w:eastAsia="Calibri"/>
          <w:sz w:val="16"/>
          <w:szCs w:val="16"/>
          <w:lang w:val="en-US"/>
        </w:rPr>
        <w:t>F</w:t>
      </w:r>
      <w:r w:rsidRPr="008F2AF0">
        <w:rPr>
          <w:rFonts w:eastAsia="Calibri"/>
          <w:sz w:val="16"/>
          <w:szCs w:val="16"/>
        </w:rPr>
        <w:t>6 с установкой арматуры. Сваи между собой объединены стальными насадками из металлопроката.</w:t>
      </w:r>
    </w:p>
    <w:p w:rsidR="00841EAE" w:rsidRPr="008F2AF0" w:rsidRDefault="00841EAE" w:rsidP="00841EAE">
      <w:pPr>
        <w:spacing w:after="120"/>
        <w:ind w:left="284" w:firstLine="567"/>
        <w:jc w:val="both"/>
        <w:rPr>
          <w:rFonts w:eastAsia="Calibri"/>
          <w:sz w:val="16"/>
          <w:szCs w:val="16"/>
        </w:rPr>
      </w:pPr>
      <w:r w:rsidRPr="008F2AF0">
        <w:rPr>
          <w:rFonts w:eastAsia="Calibri"/>
          <w:sz w:val="16"/>
          <w:szCs w:val="16"/>
        </w:rPr>
        <w:t>Геометрические размеры стальной насадки – высота 0,35 м, длиной 9,12 м.</w:t>
      </w:r>
    </w:p>
    <w:p w:rsidR="00841EAE" w:rsidRPr="008F2AF0" w:rsidRDefault="00841EAE" w:rsidP="00841EAE">
      <w:pPr>
        <w:spacing w:after="120"/>
        <w:ind w:left="284" w:firstLine="567"/>
        <w:jc w:val="both"/>
        <w:rPr>
          <w:rFonts w:eastAsia="Calibri"/>
          <w:sz w:val="16"/>
          <w:szCs w:val="16"/>
        </w:rPr>
      </w:pPr>
      <w:r w:rsidRPr="008F2AF0">
        <w:rPr>
          <w:rFonts w:eastAsia="Calibri"/>
          <w:sz w:val="16"/>
          <w:szCs w:val="16"/>
        </w:rPr>
        <w:t>Предельная нагрузка, воспринимаемая сваей 36,00 тс (353 kH) при несущей способности свай Fd=60,00 тс (588,00 kH).</w:t>
      </w:r>
    </w:p>
    <w:p w:rsidR="00841EAE" w:rsidRPr="008F2AF0" w:rsidRDefault="00841EAE" w:rsidP="00841EAE">
      <w:pPr>
        <w:spacing w:after="120"/>
        <w:ind w:left="284" w:firstLine="567"/>
        <w:jc w:val="both"/>
        <w:rPr>
          <w:sz w:val="16"/>
          <w:szCs w:val="16"/>
        </w:rPr>
      </w:pPr>
      <w:r w:rsidRPr="008F2AF0">
        <w:rPr>
          <w:b/>
          <w:i/>
          <w:sz w:val="16"/>
          <w:szCs w:val="16"/>
          <w:u w:val="single"/>
        </w:rPr>
        <w:t>Промежуточных опоры</w:t>
      </w:r>
      <w:r w:rsidRPr="008F2AF0">
        <w:rPr>
          <w:b/>
          <w:i/>
          <w:sz w:val="16"/>
          <w:szCs w:val="16"/>
        </w:rPr>
        <w:t xml:space="preserve"> – </w:t>
      </w:r>
      <w:r w:rsidRPr="008F2AF0">
        <w:rPr>
          <w:sz w:val="16"/>
          <w:szCs w:val="16"/>
        </w:rPr>
        <w:t xml:space="preserve">свайные (стальные трубы), двухрядные, 4 сваи в ряду. </w:t>
      </w:r>
    </w:p>
    <w:p w:rsidR="00841EAE" w:rsidRPr="008F2AF0" w:rsidRDefault="00841EAE" w:rsidP="00841EAE">
      <w:pPr>
        <w:spacing w:after="120"/>
        <w:ind w:left="284" w:firstLine="567"/>
        <w:jc w:val="both"/>
        <w:rPr>
          <w:sz w:val="16"/>
          <w:szCs w:val="16"/>
        </w:rPr>
      </w:pPr>
      <w:r w:rsidRPr="008F2AF0">
        <w:rPr>
          <w:sz w:val="16"/>
          <w:szCs w:val="16"/>
        </w:rPr>
        <w:t xml:space="preserve">Стальные сваи на опорах №2–№7 длиной 9,0 м, труба сечением Ø325×9 мм приняты по ГОСТ 10704. Внутреннее пространство свай заполняется бетоном В25, </w:t>
      </w:r>
      <w:r w:rsidRPr="008F2AF0">
        <w:rPr>
          <w:sz w:val="16"/>
          <w:szCs w:val="16"/>
          <w:lang w:val="en-US"/>
        </w:rPr>
        <w:t>W</w:t>
      </w:r>
      <w:r w:rsidRPr="008F2AF0">
        <w:rPr>
          <w:sz w:val="16"/>
          <w:szCs w:val="16"/>
        </w:rPr>
        <w:t xml:space="preserve">200, </w:t>
      </w:r>
      <w:r w:rsidRPr="008F2AF0">
        <w:rPr>
          <w:sz w:val="16"/>
          <w:szCs w:val="16"/>
          <w:lang w:val="en-US"/>
        </w:rPr>
        <w:t>F</w:t>
      </w:r>
      <w:r w:rsidRPr="008F2AF0">
        <w:rPr>
          <w:sz w:val="16"/>
          <w:szCs w:val="16"/>
        </w:rPr>
        <w:t>6 с установкой арматуры. Сваи между собой объединены стальными насадками из металлопроката.</w:t>
      </w:r>
    </w:p>
    <w:p w:rsidR="00841EAE" w:rsidRPr="008F2AF0" w:rsidRDefault="00841EAE" w:rsidP="00841EAE">
      <w:pPr>
        <w:spacing w:after="120"/>
        <w:ind w:left="284" w:firstLine="567"/>
        <w:jc w:val="both"/>
        <w:rPr>
          <w:rFonts w:eastAsia="Calibri"/>
          <w:sz w:val="16"/>
          <w:szCs w:val="16"/>
        </w:rPr>
      </w:pPr>
      <w:r w:rsidRPr="008F2AF0">
        <w:rPr>
          <w:rFonts w:eastAsia="Calibri"/>
          <w:sz w:val="16"/>
          <w:szCs w:val="16"/>
        </w:rPr>
        <w:t>Геометрические размеры стальной насадки – высота 0,35 м, длиной 9,12 м.</w:t>
      </w:r>
    </w:p>
    <w:p w:rsidR="00841EAE" w:rsidRPr="008F2AF0" w:rsidRDefault="00841EAE" w:rsidP="00841EAE">
      <w:pPr>
        <w:spacing w:after="120"/>
        <w:ind w:left="284" w:firstLine="567"/>
        <w:jc w:val="both"/>
        <w:rPr>
          <w:rFonts w:eastAsia="Calibri"/>
          <w:sz w:val="16"/>
          <w:szCs w:val="16"/>
        </w:rPr>
      </w:pPr>
      <w:r w:rsidRPr="008F2AF0">
        <w:rPr>
          <w:rFonts w:eastAsia="Calibri"/>
          <w:sz w:val="16"/>
          <w:szCs w:val="16"/>
        </w:rPr>
        <w:t>Предельная нагрузка, воспринимаемая сваей 36,00 тс (353 kH) при несущей способности свай Fd=60,00 тс (588,00 kH).</w:t>
      </w:r>
    </w:p>
    <w:p w:rsidR="00841EAE" w:rsidRPr="008F2AF0" w:rsidRDefault="00841EAE" w:rsidP="00841EAE">
      <w:pPr>
        <w:spacing w:after="120"/>
        <w:ind w:left="284" w:firstLine="567"/>
        <w:jc w:val="both"/>
        <w:rPr>
          <w:rFonts w:eastAsia="Calibri"/>
          <w:sz w:val="16"/>
          <w:szCs w:val="16"/>
        </w:rPr>
      </w:pPr>
      <w:r w:rsidRPr="008F2AF0">
        <w:rPr>
          <w:rFonts w:eastAsia="Calibri"/>
          <w:sz w:val="16"/>
          <w:szCs w:val="16"/>
        </w:rPr>
        <w:t>Сваи забиваются с использованием направляющих каркасов до расчетного отказа (отказ определяется при разработке ППР в соответствии с выбранным оборудованием). В соответствии с требованиями таблицы Б.1 СП 24.13330.2011 "Свайные фундаменты" Актуализированная редакция СНиП 2.02.03-85 как для сооружения нормального уровня ответственности (II) для каждой опоры производится пробная забивка одной сваи – динамические испытания.</w:t>
      </w:r>
    </w:p>
    <w:p w:rsidR="00841EAE" w:rsidRPr="008F2AF0" w:rsidRDefault="00841EAE" w:rsidP="00841EAE">
      <w:pPr>
        <w:pStyle w:val="31"/>
        <w:numPr>
          <w:ilvl w:val="0"/>
          <w:numId w:val="0"/>
        </w:numPr>
        <w:ind w:left="1134" w:right="680"/>
        <w:rPr>
          <w:sz w:val="16"/>
          <w:szCs w:val="16"/>
        </w:rPr>
      </w:pPr>
      <w:bookmarkStart w:id="113" w:name="_Toc511288829"/>
      <w:bookmarkStart w:id="114" w:name="_Toc511407334"/>
      <w:r w:rsidRPr="008F2AF0">
        <w:rPr>
          <w:sz w:val="16"/>
          <w:szCs w:val="16"/>
        </w:rPr>
        <w:t>2.8.9 Пролетные строения</w:t>
      </w:r>
      <w:bookmarkEnd w:id="111"/>
      <w:bookmarkEnd w:id="112"/>
      <w:bookmarkEnd w:id="113"/>
      <w:bookmarkEnd w:id="114"/>
    </w:p>
    <w:p w:rsidR="00841EAE" w:rsidRPr="008F2AF0" w:rsidRDefault="00841EAE" w:rsidP="00841EAE">
      <w:pPr>
        <w:spacing w:after="120"/>
        <w:ind w:left="284" w:firstLine="567"/>
        <w:jc w:val="both"/>
        <w:rPr>
          <w:color w:val="FF0000"/>
          <w:sz w:val="16"/>
          <w:szCs w:val="16"/>
        </w:rPr>
      </w:pPr>
      <w:bookmarkStart w:id="115" w:name="_Toc437285155"/>
      <w:bookmarkStart w:id="116" w:name="_Toc445738549"/>
      <w:bookmarkStart w:id="117" w:name="_Toc462849757"/>
      <w:bookmarkStart w:id="118" w:name="_Toc468376337"/>
      <w:r w:rsidRPr="008F2AF0">
        <w:rPr>
          <w:b/>
          <w:i/>
          <w:sz w:val="16"/>
          <w:szCs w:val="16"/>
          <w:u w:val="single"/>
        </w:rPr>
        <w:t xml:space="preserve">Пролетные строения </w:t>
      </w:r>
      <w:r w:rsidRPr="008F2AF0">
        <w:rPr>
          <w:sz w:val="16"/>
          <w:szCs w:val="16"/>
        </w:rPr>
        <w:t xml:space="preserve">запроектированы по серии 3.503.36 – полной длиной прогонов 4,5 м. Прогоны двухъярусные, </w:t>
      </w:r>
      <w:r w:rsidRPr="008F2AF0">
        <w:rPr>
          <w:sz w:val="16"/>
          <w:szCs w:val="16"/>
        </w:rPr>
        <w:lastRenderedPageBreak/>
        <w:t>состоящие из двух, четырех, шести прогонов в пакете.</w:t>
      </w:r>
    </w:p>
    <w:p w:rsidR="00841EAE" w:rsidRPr="008F2AF0" w:rsidRDefault="00841EAE" w:rsidP="00841EAE">
      <w:pPr>
        <w:spacing w:after="120"/>
        <w:ind w:left="284" w:firstLine="567"/>
        <w:jc w:val="both"/>
        <w:rPr>
          <w:sz w:val="16"/>
          <w:szCs w:val="16"/>
        </w:rPr>
      </w:pPr>
      <w:r w:rsidRPr="008F2AF0">
        <w:rPr>
          <w:sz w:val="16"/>
          <w:szCs w:val="16"/>
        </w:rPr>
        <w:t>Сопряжение пролетных строений осуществляется дополнительными прогонами длиной 2,0 м, перекрывающими пролет пространственной опоры.</w:t>
      </w:r>
    </w:p>
    <w:p w:rsidR="00841EAE" w:rsidRPr="008F2AF0" w:rsidRDefault="00841EAE" w:rsidP="00841EAE">
      <w:pPr>
        <w:spacing w:after="120"/>
        <w:ind w:left="284" w:firstLine="567"/>
        <w:jc w:val="both"/>
        <w:rPr>
          <w:sz w:val="16"/>
          <w:szCs w:val="16"/>
        </w:rPr>
      </w:pPr>
      <w:r w:rsidRPr="008F2AF0">
        <w:rPr>
          <w:sz w:val="16"/>
          <w:szCs w:val="16"/>
        </w:rPr>
        <w:t>На прогоны укладываются длинные и короткие поперечины 6,0 м и 5,0 м соответственно.</w:t>
      </w:r>
    </w:p>
    <w:p w:rsidR="00841EAE" w:rsidRPr="008F2AF0" w:rsidRDefault="00841EAE" w:rsidP="00841EAE">
      <w:pPr>
        <w:spacing w:after="120"/>
        <w:ind w:left="284" w:firstLine="567"/>
        <w:jc w:val="both"/>
        <w:rPr>
          <w:sz w:val="16"/>
          <w:szCs w:val="16"/>
        </w:rPr>
      </w:pPr>
      <w:r w:rsidRPr="008F2AF0">
        <w:rPr>
          <w:sz w:val="16"/>
          <w:szCs w:val="16"/>
        </w:rPr>
        <w:t>Каждая поперечина над пространственной опорой крепится к прогонам четырьмя штырями.</w:t>
      </w:r>
    </w:p>
    <w:p w:rsidR="00841EAE" w:rsidRPr="008F2AF0" w:rsidRDefault="00841EAE" w:rsidP="00841EAE">
      <w:pPr>
        <w:pStyle w:val="31"/>
        <w:numPr>
          <w:ilvl w:val="0"/>
          <w:numId w:val="0"/>
        </w:numPr>
        <w:ind w:left="1134" w:right="680"/>
        <w:rPr>
          <w:sz w:val="16"/>
          <w:szCs w:val="16"/>
        </w:rPr>
      </w:pPr>
      <w:bookmarkStart w:id="119" w:name="_Toc437285156"/>
      <w:bookmarkStart w:id="120" w:name="_Toc445738550"/>
      <w:bookmarkStart w:id="121" w:name="_Toc462849758"/>
      <w:bookmarkStart w:id="122" w:name="_Toc468376338"/>
      <w:bookmarkStart w:id="123" w:name="_Toc511288830"/>
      <w:bookmarkStart w:id="124" w:name="_Toc511407335"/>
      <w:bookmarkEnd w:id="115"/>
      <w:bookmarkEnd w:id="116"/>
      <w:bookmarkEnd w:id="117"/>
      <w:bookmarkEnd w:id="118"/>
      <w:r w:rsidRPr="008F2AF0">
        <w:rPr>
          <w:sz w:val="16"/>
          <w:szCs w:val="16"/>
        </w:rPr>
        <w:t>2.8.10 Водоотвод</w:t>
      </w:r>
      <w:bookmarkEnd w:id="119"/>
      <w:bookmarkEnd w:id="120"/>
      <w:bookmarkEnd w:id="121"/>
      <w:bookmarkEnd w:id="122"/>
      <w:bookmarkEnd w:id="123"/>
      <w:bookmarkEnd w:id="124"/>
    </w:p>
    <w:p w:rsidR="00841EAE" w:rsidRPr="008F2AF0" w:rsidRDefault="00841EAE" w:rsidP="00841EAE">
      <w:pPr>
        <w:spacing w:after="120"/>
        <w:ind w:left="284" w:firstLine="567"/>
        <w:jc w:val="both"/>
        <w:rPr>
          <w:sz w:val="16"/>
          <w:szCs w:val="16"/>
        </w:rPr>
      </w:pPr>
      <w:bookmarkStart w:id="125" w:name="_Toc446083499"/>
      <w:bookmarkStart w:id="126" w:name="_Toc462849759"/>
      <w:bookmarkStart w:id="127" w:name="_Toc468376339"/>
      <w:bookmarkStart w:id="128" w:name="_Toc437285157"/>
      <w:bookmarkStart w:id="129" w:name="_Toc445738551"/>
      <w:r w:rsidRPr="008F2AF0">
        <w:rPr>
          <w:b/>
          <w:i/>
          <w:sz w:val="16"/>
          <w:szCs w:val="16"/>
          <w:u w:val="single"/>
        </w:rPr>
        <w:t>Поверхностный водоотвод</w:t>
      </w:r>
      <w:r w:rsidRPr="008F2AF0">
        <w:rPr>
          <w:sz w:val="16"/>
          <w:szCs w:val="16"/>
        </w:rPr>
        <w:t xml:space="preserve"> с проезжей части моста обеспечивается продольным уклоном 14 ‰ и односкатным поперечным уклоном 20 ‰. Вода собирается в пониженных местах мостового полотна под колесо–отбойным брусом и далее через поперечные водоотводные лотки попадает в продольный подвесной лоток. </w:t>
      </w:r>
    </w:p>
    <w:p w:rsidR="00841EAE" w:rsidRPr="008F2AF0" w:rsidRDefault="00841EAE" w:rsidP="00841EAE">
      <w:pPr>
        <w:spacing w:after="120"/>
        <w:ind w:left="284" w:firstLine="567"/>
        <w:jc w:val="both"/>
        <w:rPr>
          <w:sz w:val="16"/>
          <w:szCs w:val="16"/>
        </w:rPr>
      </w:pPr>
      <w:r w:rsidRPr="008F2AF0">
        <w:rPr>
          <w:rFonts w:eastAsia="Calibri"/>
          <w:sz w:val="16"/>
          <w:szCs w:val="16"/>
        </w:rPr>
        <w:t>Поперечные водоотводные лотки расположены с шагом 6 м.</w:t>
      </w:r>
    </w:p>
    <w:p w:rsidR="00841EAE" w:rsidRPr="008F2AF0" w:rsidRDefault="00841EAE" w:rsidP="00841EAE">
      <w:pPr>
        <w:spacing w:after="120"/>
        <w:ind w:left="284" w:firstLine="567"/>
        <w:rPr>
          <w:sz w:val="16"/>
          <w:szCs w:val="16"/>
        </w:rPr>
      </w:pPr>
      <w:r w:rsidRPr="008F2AF0">
        <w:rPr>
          <w:rFonts w:eastAsia="Calibri"/>
          <w:sz w:val="16"/>
          <w:szCs w:val="16"/>
        </w:rPr>
        <w:t>Расположение и конструкция водоотводных лотков показано на чертеже «</w:t>
      </w:r>
      <w:r w:rsidRPr="008F2AF0">
        <w:rPr>
          <w:sz w:val="16"/>
          <w:szCs w:val="16"/>
        </w:rPr>
        <w:t>Схема организации водостока с моста».</w:t>
      </w:r>
    </w:p>
    <w:p w:rsidR="00841EAE" w:rsidRPr="008F2AF0" w:rsidRDefault="00841EAE" w:rsidP="00841EAE">
      <w:pPr>
        <w:pStyle w:val="31"/>
        <w:numPr>
          <w:ilvl w:val="0"/>
          <w:numId w:val="0"/>
        </w:numPr>
        <w:ind w:left="1134" w:right="680"/>
        <w:rPr>
          <w:sz w:val="16"/>
          <w:szCs w:val="16"/>
        </w:rPr>
      </w:pPr>
      <w:bookmarkStart w:id="130" w:name="_Toc511288831"/>
      <w:bookmarkStart w:id="131" w:name="_Toc511407336"/>
      <w:r w:rsidRPr="008F2AF0">
        <w:rPr>
          <w:sz w:val="16"/>
          <w:szCs w:val="16"/>
        </w:rPr>
        <w:t>2.8.11 Очистные сооружения</w:t>
      </w:r>
      <w:bookmarkEnd w:id="125"/>
      <w:bookmarkEnd w:id="126"/>
      <w:bookmarkEnd w:id="127"/>
      <w:bookmarkEnd w:id="130"/>
      <w:bookmarkEnd w:id="131"/>
    </w:p>
    <w:p w:rsidR="00841EAE" w:rsidRPr="008F2AF0" w:rsidRDefault="00841EAE" w:rsidP="00841EAE">
      <w:pPr>
        <w:spacing w:after="120"/>
        <w:ind w:left="284" w:firstLine="567"/>
        <w:jc w:val="both"/>
        <w:rPr>
          <w:sz w:val="16"/>
          <w:szCs w:val="16"/>
        </w:rPr>
      </w:pPr>
      <w:r w:rsidRPr="008F2AF0">
        <w:rPr>
          <w:rFonts w:eastAsia="Calibri"/>
          <w:sz w:val="16"/>
          <w:szCs w:val="16"/>
        </w:rPr>
        <w:t xml:space="preserve">Очистное сооружение представлено в виде локальной блочной установки типа «Векса 5». Вода </w:t>
      </w:r>
      <w:r w:rsidRPr="008F2AF0">
        <w:rPr>
          <w:sz w:val="16"/>
          <w:szCs w:val="16"/>
        </w:rPr>
        <w:t xml:space="preserve">из продольного подвесного лотка моста отводится в очистное сооружение через перепускные водоприемные колодцы, </w:t>
      </w:r>
      <w:r w:rsidRPr="008F2AF0">
        <w:rPr>
          <w:rFonts w:eastAsia="Calibri"/>
          <w:sz w:val="16"/>
          <w:szCs w:val="16"/>
        </w:rPr>
        <w:t>запроектированные из сборных железобетонных элементов по ГОСТ 8020-90 «Конструкции бетонные и железобетонные для колодцев канализационных, водопроводных и газопроводных сетей. Конструктивная часть колодцев принята согласно ТП 902-09-46.88 ал. I, III, VI «Камеры и колодцы дождевой канализации».</w:t>
      </w:r>
      <w:r w:rsidRPr="008F2AF0">
        <w:rPr>
          <w:sz w:val="16"/>
          <w:szCs w:val="16"/>
        </w:rPr>
        <w:t xml:space="preserve"> Вывод очищенных стоков из очистного сооружения производится в водоотводную траншею, укрепленную монолитным бетоном, по которой вода попадает в водный объект реку Куекша.</w:t>
      </w:r>
    </w:p>
    <w:p w:rsidR="00841EAE" w:rsidRPr="008F2AF0" w:rsidRDefault="00841EAE" w:rsidP="00841EAE">
      <w:pPr>
        <w:spacing w:after="120"/>
        <w:ind w:left="284" w:firstLine="567"/>
        <w:jc w:val="both"/>
        <w:rPr>
          <w:sz w:val="16"/>
          <w:szCs w:val="16"/>
        </w:rPr>
      </w:pPr>
      <w:r w:rsidRPr="008F2AF0">
        <w:rPr>
          <w:sz w:val="16"/>
          <w:szCs w:val="16"/>
        </w:rPr>
        <w:t xml:space="preserve">Водоприемные перепускные колодцы, а также очистное сооружение сообщаются между собой по средствам гофрированных труб </w:t>
      </w:r>
      <w:r w:rsidRPr="008F2AF0">
        <w:rPr>
          <w:sz w:val="16"/>
          <w:szCs w:val="16"/>
          <w:lang w:val="en-US"/>
        </w:rPr>
        <w:t>Pragma</w:t>
      </w:r>
      <w:r w:rsidRPr="008F2AF0">
        <w:rPr>
          <w:sz w:val="16"/>
          <w:szCs w:val="16"/>
        </w:rPr>
        <w:t xml:space="preserve"> </w:t>
      </w:r>
      <w:r w:rsidRPr="008F2AF0">
        <w:rPr>
          <w:sz w:val="16"/>
          <w:szCs w:val="16"/>
          <w:lang w:val="en-US"/>
        </w:rPr>
        <w:t>DN</w:t>
      </w:r>
      <w:r w:rsidRPr="008F2AF0">
        <w:rPr>
          <w:sz w:val="16"/>
          <w:szCs w:val="16"/>
        </w:rPr>
        <w:t>/</w:t>
      </w:r>
      <w:r w:rsidRPr="008F2AF0">
        <w:rPr>
          <w:sz w:val="16"/>
          <w:szCs w:val="16"/>
          <w:lang w:val="en-US"/>
        </w:rPr>
        <w:t>OD</w:t>
      </w:r>
      <w:r w:rsidRPr="008F2AF0">
        <w:rPr>
          <w:sz w:val="16"/>
          <w:szCs w:val="16"/>
        </w:rPr>
        <w:t xml:space="preserve"> 200. </w:t>
      </w:r>
    </w:p>
    <w:p w:rsidR="00841EAE" w:rsidRPr="008F2AF0" w:rsidRDefault="00841EAE" w:rsidP="00841EAE">
      <w:pPr>
        <w:pStyle w:val="31"/>
        <w:numPr>
          <w:ilvl w:val="0"/>
          <w:numId w:val="0"/>
        </w:numPr>
        <w:ind w:left="1134" w:right="680"/>
        <w:rPr>
          <w:sz w:val="16"/>
          <w:szCs w:val="16"/>
        </w:rPr>
      </w:pPr>
      <w:bookmarkStart w:id="132" w:name="_Toc511288832"/>
      <w:bookmarkStart w:id="133" w:name="_Toc511407337"/>
      <w:bookmarkEnd w:id="128"/>
      <w:bookmarkEnd w:id="129"/>
      <w:r w:rsidRPr="008F2AF0">
        <w:rPr>
          <w:sz w:val="16"/>
          <w:szCs w:val="16"/>
        </w:rPr>
        <w:t>2.8.12 Конструкция проезжей части</w:t>
      </w:r>
      <w:bookmarkEnd w:id="132"/>
      <w:bookmarkEnd w:id="133"/>
    </w:p>
    <w:p w:rsidR="00841EAE" w:rsidRPr="008F2AF0" w:rsidRDefault="00841EAE" w:rsidP="00841EAE">
      <w:pPr>
        <w:spacing w:after="120"/>
        <w:ind w:left="284" w:firstLine="567"/>
        <w:jc w:val="both"/>
        <w:rPr>
          <w:sz w:val="16"/>
          <w:szCs w:val="16"/>
        </w:rPr>
      </w:pPr>
      <w:bookmarkStart w:id="134" w:name="_Toc437285158"/>
      <w:bookmarkStart w:id="135" w:name="_Toc445738552"/>
      <w:bookmarkStart w:id="136" w:name="_Toc462849761"/>
      <w:r w:rsidRPr="008F2AF0">
        <w:rPr>
          <w:b/>
          <w:i/>
          <w:sz w:val="16"/>
          <w:szCs w:val="16"/>
          <w:u w:val="single"/>
        </w:rPr>
        <w:t>Проезжая часть</w:t>
      </w:r>
      <w:r w:rsidRPr="008F2AF0">
        <w:rPr>
          <w:sz w:val="16"/>
          <w:szCs w:val="16"/>
        </w:rPr>
        <w:t xml:space="preserve"> запроектирована в соответствии с серией 3.503.36</w:t>
      </w:r>
      <w:r w:rsidRPr="008F2AF0">
        <w:rPr>
          <w:rFonts w:eastAsia="Calibri"/>
          <w:sz w:val="16"/>
          <w:szCs w:val="16"/>
        </w:rPr>
        <w:t xml:space="preserve"> </w:t>
      </w:r>
      <w:r w:rsidRPr="008F2AF0">
        <w:rPr>
          <w:sz w:val="16"/>
          <w:szCs w:val="16"/>
        </w:rPr>
        <w:t>"Деревянные мосты и трубы на автомобильных дорогах лесозаготовительных предприятий под утяжеленные автопоезда", выпуск 2.</w:t>
      </w:r>
    </w:p>
    <w:p w:rsidR="00841EAE" w:rsidRPr="008F2AF0" w:rsidRDefault="00841EAE" w:rsidP="00841EAE">
      <w:pPr>
        <w:spacing w:after="120"/>
        <w:ind w:left="284" w:firstLine="567"/>
        <w:jc w:val="both"/>
        <w:rPr>
          <w:sz w:val="16"/>
          <w:szCs w:val="16"/>
        </w:rPr>
      </w:pPr>
      <w:r w:rsidRPr="008F2AF0">
        <w:rPr>
          <w:sz w:val="16"/>
          <w:szCs w:val="16"/>
        </w:rPr>
        <w:t>Конструкция одежды мостового полотна и тротуаров:</w:t>
      </w:r>
    </w:p>
    <w:p w:rsidR="00841EAE" w:rsidRPr="008F2AF0" w:rsidRDefault="00841EAE" w:rsidP="00C62671">
      <w:pPr>
        <w:widowControl/>
        <w:numPr>
          <w:ilvl w:val="0"/>
          <w:numId w:val="26"/>
        </w:numPr>
        <w:autoSpaceDE/>
        <w:autoSpaceDN/>
        <w:adjustRightInd/>
        <w:spacing w:before="120"/>
        <w:jc w:val="both"/>
        <w:rPr>
          <w:sz w:val="16"/>
          <w:szCs w:val="16"/>
        </w:rPr>
      </w:pPr>
      <w:r w:rsidRPr="008F2AF0">
        <w:rPr>
          <w:sz w:val="16"/>
          <w:szCs w:val="16"/>
        </w:rPr>
        <w:t>двойной дощатый настил общей толщиной 100 мм;</w:t>
      </w:r>
    </w:p>
    <w:p w:rsidR="00841EAE" w:rsidRPr="008F2AF0" w:rsidRDefault="00841EAE" w:rsidP="00C62671">
      <w:pPr>
        <w:widowControl/>
        <w:numPr>
          <w:ilvl w:val="0"/>
          <w:numId w:val="26"/>
        </w:numPr>
        <w:autoSpaceDE/>
        <w:autoSpaceDN/>
        <w:adjustRightInd/>
        <w:spacing w:before="120"/>
        <w:jc w:val="both"/>
        <w:rPr>
          <w:sz w:val="16"/>
          <w:szCs w:val="16"/>
        </w:rPr>
      </w:pPr>
      <w:r w:rsidRPr="008F2AF0">
        <w:rPr>
          <w:sz w:val="16"/>
          <w:szCs w:val="16"/>
        </w:rPr>
        <w:t>песчано-битумного коврик толщиной не менее 0,4 мм.</w:t>
      </w:r>
    </w:p>
    <w:p w:rsidR="00841EAE" w:rsidRPr="008F2AF0" w:rsidRDefault="00841EAE" w:rsidP="00841EAE">
      <w:pPr>
        <w:spacing w:before="240" w:after="120"/>
        <w:ind w:left="284" w:firstLine="567"/>
        <w:jc w:val="both"/>
        <w:rPr>
          <w:sz w:val="16"/>
          <w:szCs w:val="16"/>
        </w:rPr>
      </w:pPr>
      <w:r w:rsidRPr="008F2AF0">
        <w:rPr>
          <w:sz w:val="16"/>
          <w:szCs w:val="16"/>
        </w:rPr>
        <w:t>Перед нанесением песчано-битумного коврика удалить все зазоры в верхнем слое дощатого настила. Перед укладкой покрытия заделываются все не плотности в дощатом настиле.</w:t>
      </w:r>
    </w:p>
    <w:p w:rsidR="00841EAE" w:rsidRPr="008F2AF0" w:rsidRDefault="00841EAE" w:rsidP="00841EAE">
      <w:pPr>
        <w:pStyle w:val="31"/>
        <w:numPr>
          <w:ilvl w:val="0"/>
          <w:numId w:val="0"/>
        </w:numPr>
        <w:ind w:left="1134" w:right="680"/>
        <w:rPr>
          <w:sz w:val="16"/>
          <w:szCs w:val="16"/>
        </w:rPr>
      </w:pPr>
      <w:bookmarkStart w:id="137" w:name="_Toc511288833"/>
      <w:bookmarkStart w:id="138" w:name="_Toc511407338"/>
      <w:bookmarkEnd w:id="134"/>
      <w:bookmarkEnd w:id="135"/>
      <w:bookmarkEnd w:id="136"/>
      <w:r w:rsidRPr="008F2AF0">
        <w:rPr>
          <w:sz w:val="16"/>
          <w:szCs w:val="16"/>
        </w:rPr>
        <w:t>2.8.13 Ограждение безопасности</w:t>
      </w:r>
      <w:bookmarkEnd w:id="137"/>
      <w:bookmarkEnd w:id="138"/>
    </w:p>
    <w:p w:rsidR="00841EAE" w:rsidRPr="008F2AF0" w:rsidRDefault="00841EAE" w:rsidP="00841EAE">
      <w:pPr>
        <w:spacing w:after="120"/>
        <w:ind w:left="284" w:firstLine="567"/>
        <w:jc w:val="both"/>
        <w:rPr>
          <w:sz w:val="16"/>
          <w:szCs w:val="16"/>
        </w:rPr>
      </w:pPr>
      <w:bookmarkStart w:id="139" w:name="_Toc437285159"/>
      <w:bookmarkStart w:id="140" w:name="_Toc445738553"/>
      <w:bookmarkStart w:id="141" w:name="_Toc462849762"/>
      <w:r w:rsidRPr="008F2AF0">
        <w:rPr>
          <w:sz w:val="16"/>
          <w:szCs w:val="16"/>
        </w:rPr>
        <w:t>Ограждение безопасности на мосту представлено в виде колесоотбойного бруса увеличенной высоты (из спаренных по высоте брусьев).</w:t>
      </w:r>
    </w:p>
    <w:p w:rsidR="00841EAE" w:rsidRPr="008F2AF0" w:rsidRDefault="00841EAE" w:rsidP="00841EAE">
      <w:pPr>
        <w:pStyle w:val="31"/>
        <w:numPr>
          <w:ilvl w:val="0"/>
          <w:numId w:val="0"/>
        </w:numPr>
        <w:ind w:left="1134" w:right="680"/>
        <w:rPr>
          <w:sz w:val="16"/>
          <w:szCs w:val="16"/>
        </w:rPr>
      </w:pPr>
      <w:bookmarkStart w:id="142" w:name="_Toc468376342"/>
      <w:bookmarkStart w:id="143" w:name="_Toc511288834"/>
      <w:bookmarkStart w:id="144" w:name="_Toc511407339"/>
      <w:r w:rsidRPr="008F2AF0">
        <w:rPr>
          <w:sz w:val="16"/>
          <w:szCs w:val="16"/>
        </w:rPr>
        <w:t>2.8.14 Перильное ограждение</w:t>
      </w:r>
      <w:bookmarkEnd w:id="139"/>
      <w:bookmarkEnd w:id="140"/>
      <w:bookmarkEnd w:id="141"/>
      <w:bookmarkEnd w:id="142"/>
      <w:bookmarkEnd w:id="143"/>
      <w:bookmarkEnd w:id="144"/>
    </w:p>
    <w:p w:rsidR="00841EAE" w:rsidRPr="008F2AF0" w:rsidRDefault="00841EAE" w:rsidP="00841EAE">
      <w:pPr>
        <w:shd w:val="clear" w:color="auto" w:fill="FFFFFF"/>
        <w:spacing w:after="120"/>
        <w:ind w:left="284" w:firstLine="567"/>
        <w:jc w:val="both"/>
        <w:rPr>
          <w:sz w:val="16"/>
          <w:szCs w:val="16"/>
        </w:rPr>
      </w:pPr>
      <w:r w:rsidRPr="008F2AF0">
        <w:rPr>
          <w:b/>
          <w:i/>
          <w:sz w:val="16"/>
          <w:szCs w:val="16"/>
          <w:u w:val="single"/>
        </w:rPr>
        <w:t>Перильное ограждение</w:t>
      </w:r>
      <w:r w:rsidRPr="008F2AF0">
        <w:rPr>
          <w:sz w:val="16"/>
          <w:szCs w:val="16"/>
        </w:rPr>
        <w:t xml:space="preserve"> – деревянное запроектировано </w:t>
      </w:r>
      <w:r w:rsidRPr="008F2AF0">
        <w:rPr>
          <w:sz w:val="16"/>
          <w:szCs w:val="16"/>
          <w:shd w:val="clear" w:color="auto" w:fill="FFFFFF"/>
        </w:rPr>
        <w:t xml:space="preserve">протяженностью 88,96 м и высотой 1,1 м в соответствии с требованиями СП. </w:t>
      </w:r>
    </w:p>
    <w:p w:rsidR="00841EAE" w:rsidRPr="008F2AF0" w:rsidRDefault="00841EAE" w:rsidP="00841EAE">
      <w:pPr>
        <w:spacing w:after="120"/>
        <w:ind w:left="284" w:firstLine="567"/>
        <w:jc w:val="both"/>
        <w:rPr>
          <w:sz w:val="16"/>
          <w:szCs w:val="16"/>
        </w:rPr>
      </w:pPr>
      <w:r w:rsidRPr="008F2AF0">
        <w:rPr>
          <w:sz w:val="16"/>
          <w:szCs w:val="16"/>
        </w:rPr>
        <w:t>Конструкция перильного ограждения представлена на чертеже «Конструкция перильного ограждения» в разделе ТКР 2.ГЧ.</w:t>
      </w:r>
    </w:p>
    <w:p w:rsidR="00841EAE" w:rsidRPr="008F2AF0" w:rsidRDefault="00841EAE" w:rsidP="00841EAE">
      <w:pPr>
        <w:pStyle w:val="31"/>
        <w:numPr>
          <w:ilvl w:val="0"/>
          <w:numId w:val="0"/>
        </w:numPr>
        <w:ind w:left="1134" w:right="680"/>
        <w:rPr>
          <w:sz w:val="16"/>
          <w:szCs w:val="16"/>
        </w:rPr>
      </w:pPr>
      <w:bookmarkStart w:id="145" w:name="_Toc511288835"/>
      <w:bookmarkStart w:id="146" w:name="_Toc511407340"/>
      <w:r w:rsidRPr="008F2AF0">
        <w:rPr>
          <w:sz w:val="16"/>
          <w:szCs w:val="16"/>
        </w:rPr>
        <w:t>2.8.15 Противопожарная площадка</w:t>
      </w:r>
      <w:bookmarkEnd w:id="145"/>
      <w:bookmarkEnd w:id="146"/>
    </w:p>
    <w:p w:rsidR="00841EAE" w:rsidRPr="008F2AF0" w:rsidRDefault="00841EAE" w:rsidP="00841EAE">
      <w:pPr>
        <w:spacing w:after="120"/>
        <w:ind w:left="284" w:firstLine="567"/>
        <w:jc w:val="both"/>
        <w:rPr>
          <w:sz w:val="16"/>
          <w:szCs w:val="16"/>
        </w:rPr>
      </w:pPr>
      <w:r w:rsidRPr="008F2AF0">
        <w:rPr>
          <w:b/>
          <w:i/>
          <w:sz w:val="16"/>
          <w:szCs w:val="16"/>
          <w:u w:val="single"/>
        </w:rPr>
        <w:t xml:space="preserve">Противопожарная площадка </w:t>
      </w:r>
      <w:r w:rsidRPr="008F2AF0">
        <w:rPr>
          <w:sz w:val="16"/>
          <w:szCs w:val="16"/>
        </w:rPr>
        <w:t>запроектирована в соответствии с серией 3.503.36</w:t>
      </w:r>
      <w:r w:rsidRPr="008F2AF0">
        <w:rPr>
          <w:rFonts w:eastAsia="Calibri"/>
          <w:sz w:val="16"/>
          <w:szCs w:val="16"/>
        </w:rPr>
        <w:t xml:space="preserve"> </w:t>
      </w:r>
      <w:r w:rsidRPr="008F2AF0">
        <w:rPr>
          <w:sz w:val="16"/>
          <w:szCs w:val="16"/>
        </w:rPr>
        <w:t>"Деревянные мосты и трубы на автомобильных дорогах лесозаготовительных предприятий под утяжеленные автопоезда", выпуск 2.</w:t>
      </w:r>
    </w:p>
    <w:p w:rsidR="00841EAE" w:rsidRPr="008F2AF0" w:rsidRDefault="00841EAE" w:rsidP="00841EAE">
      <w:pPr>
        <w:spacing w:after="120"/>
        <w:ind w:left="284" w:firstLine="567"/>
        <w:jc w:val="both"/>
        <w:rPr>
          <w:sz w:val="16"/>
          <w:szCs w:val="16"/>
        </w:rPr>
      </w:pPr>
      <w:r w:rsidRPr="008F2AF0">
        <w:rPr>
          <w:sz w:val="16"/>
          <w:szCs w:val="16"/>
        </w:rPr>
        <w:t>Предусмотрено устройство двух противопожарных площадок на насыпи в начале моста справа и в конце моста слева.</w:t>
      </w:r>
    </w:p>
    <w:p w:rsidR="00841EAE" w:rsidRPr="008F2AF0" w:rsidRDefault="00841EAE" w:rsidP="00841EAE">
      <w:pPr>
        <w:spacing w:after="120"/>
        <w:ind w:left="284" w:firstLine="567"/>
        <w:jc w:val="both"/>
        <w:rPr>
          <w:sz w:val="16"/>
          <w:szCs w:val="16"/>
        </w:rPr>
      </w:pPr>
      <w:r w:rsidRPr="008F2AF0">
        <w:rPr>
          <w:sz w:val="16"/>
          <w:szCs w:val="16"/>
        </w:rPr>
        <w:t>Конструкция противопожарной площадки представлена на чертеже «Конструкция противопожарной площадки» в разделе ТКР 2.ГЧ.</w:t>
      </w:r>
    </w:p>
    <w:p w:rsidR="00841EAE" w:rsidRPr="008F2AF0" w:rsidRDefault="008F2AF0" w:rsidP="008F2AF0">
      <w:pPr>
        <w:pStyle w:val="31"/>
        <w:numPr>
          <w:ilvl w:val="0"/>
          <w:numId w:val="0"/>
        </w:numPr>
        <w:ind w:left="1134" w:right="680"/>
        <w:rPr>
          <w:sz w:val="16"/>
          <w:szCs w:val="16"/>
        </w:rPr>
      </w:pPr>
      <w:bookmarkStart w:id="147" w:name="_Toc437285160"/>
      <w:bookmarkStart w:id="148" w:name="_Toc445738554"/>
      <w:bookmarkStart w:id="149" w:name="_Toc462849763"/>
      <w:bookmarkStart w:id="150" w:name="_Toc468376343"/>
      <w:bookmarkStart w:id="151" w:name="_Toc511288836"/>
      <w:bookmarkStart w:id="152" w:name="_Toc511407341"/>
      <w:r w:rsidRPr="008F2AF0">
        <w:rPr>
          <w:sz w:val="16"/>
          <w:szCs w:val="16"/>
        </w:rPr>
        <w:t xml:space="preserve">2.8.16 </w:t>
      </w:r>
      <w:r w:rsidR="00841EAE" w:rsidRPr="008F2AF0">
        <w:rPr>
          <w:sz w:val="16"/>
          <w:szCs w:val="16"/>
        </w:rPr>
        <w:t>Конструкция сопряжения моста с насыпью</w:t>
      </w:r>
      <w:bookmarkEnd w:id="147"/>
      <w:bookmarkEnd w:id="148"/>
      <w:bookmarkEnd w:id="149"/>
      <w:bookmarkEnd w:id="150"/>
      <w:bookmarkEnd w:id="151"/>
      <w:bookmarkEnd w:id="152"/>
    </w:p>
    <w:p w:rsidR="00841EAE" w:rsidRPr="008F2AF0" w:rsidRDefault="00841EAE" w:rsidP="00841EAE">
      <w:pPr>
        <w:spacing w:after="120"/>
        <w:ind w:left="284" w:firstLine="567"/>
        <w:jc w:val="both"/>
        <w:rPr>
          <w:rFonts w:eastAsia="Calibri"/>
          <w:sz w:val="16"/>
          <w:szCs w:val="16"/>
        </w:rPr>
      </w:pPr>
      <w:r w:rsidRPr="008F2AF0">
        <w:rPr>
          <w:b/>
          <w:i/>
          <w:sz w:val="16"/>
          <w:szCs w:val="16"/>
          <w:u w:val="single"/>
        </w:rPr>
        <w:t>Конструкция сопряжения моста с насыпью</w:t>
      </w:r>
      <w:r w:rsidRPr="008F2AF0">
        <w:rPr>
          <w:sz w:val="16"/>
          <w:szCs w:val="16"/>
        </w:rPr>
        <w:t xml:space="preserve"> принята по серии 3.503-46</w:t>
      </w:r>
      <w:r w:rsidRPr="008F2AF0">
        <w:rPr>
          <w:rFonts w:eastAsia="Calibri"/>
          <w:sz w:val="16"/>
          <w:szCs w:val="16"/>
        </w:rPr>
        <w:t>.</w:t>
      </w:r>
    </w:p>
    <w:p w:rsidR="00841EAE" w:rsidRPr="008F2AF0" w:rsidRDefault="00841EAE" w:rsidP="00841EAE">
      <w:pPr>
        <w:spacing w:before="120"/>
        <w:ind w:left="284" w:firstLine="567"/>
        <w:jc w:val="both"/>
        <w:rPr>
          <w:rFonts w:eastAsia="Calibri"/>
          <w:sz w:val="16"/>
          <w:szCs w:val="16"/>
        </w:rPr>
      </w:pPr>
      <w:r w:rsidRPr="008F2AF0">
        <w:rPr>
          <w:rFonts w:eastAsia="Calibri"/>
          <w:sz w:val="16"/>
          <w:szCs w:val="16"/>
        </w:rPr>
        <w:t>Сопряжение представлено в виде деревянного переходного щита, уложенного на прогоны.</w:t>
      </w:r>
    </w:p>
    <w:p w:rsidR="00841EAE" w:rsidRPr="008F2AF0" w:rsidRDefault="00841EAE" w:rsidP="00841EAE">
      <w:pPr>
        <w:spacing w:before="120"/>
        <w:ind w:left="284" w:firstLine="567"/>
        <w:jc w:val="both"/>
        <w:rPr>
          <w:rFonts w:eastAsia="Calibri"/>
          <w:sz w:val="16"/>
          <w:szCs w:val="16"/>
        </w:rPr>
      </w:pPr>
      <w:r w:rsidRPr="008F2AF0">
        <w:rPr>
          <w:rFonts w:eastAsia="Calibri"/>
          <w:sz w:val="16"/>
          <w:szCs w:val="16"/>
        </w:rPr>
        <w:t>Под прогоны укладывается лежень из бревна Ø20 см.</w:t>
      </w:r>
    </w:p>
    <w:p w:rsidR="00841EAE" w:rsidRPr="008F2AF0" w:rsidRDefault="00841EAE" w:rsidP="00841EAE">
      <w:pPr>
        <w:spacing w:before="120"/>
        <w:ind w:left="284" w:firstLine="567"/>
        <w:jc w:val="both"/>
        <w:rPr>
          <w:sz w:val="16"/>
          <w:szCs w:val="16"/>
        </w:rPr>
      </w:pPr>
      <w:bookmarkStart w:id="153" w:name="_Toc492028088"/>
      <w:r w:rsidRPr="008F2AF0">
        <w:rPr>
          <w:rFonts w:eastAsia="Calibri"/>
          <w:sz w:val="16"/>
          <w:szCs w:val="16"/>
        </w:rPr>
        <w:t>Все поверхности деревянных конструкций соприкасающихся с грунтом обмазывают горячим битумом</w:t>
      </w:r>
      <w:r w:rsidRPr="008F2AF0">
        <w:rPr>
          <w:sz w:val="16"/>
          <w:szCs w:val="16"/>
        </w:rPr>
        <w:t xml:space="preserve"> за 2 раза.</w:t>
      </w:r>
    </w:p>
    <w:p w:rsidR="00841EAE" w:rsidRPr="008F2AF0" w:rsidRDefault="008F2AF0" w:rsidP="008F2AF0">
      <w:pPr>
        <w:pStyle w:val="31"/>
        <w:numPr>
          <w:ilvl w:val="0"/>
          <w:numId w:val="0"/>
        </w:numPr>
        <w:ind w:left="1134" w:right="680"/>
        <w:rPr>
          <w:rFonts w:eastAsia="Calibri"/>
          <w:sz w:val="16"/>
          <w:szCs w:val="16"/>
        </w:rPr>
      </w:pPr>
      <w:bookmarkStart w:id="154" w:name="_Toc511288837"/>
      <w:bookmarkStart w:id="155" w:name="_Toc511407342"/>
      <w:r w:rsidRPr="008F2AF0">
        <w:rPr>
          <w:sz w:val="16"/>
          <w:szCs w:val="16"/>
        </w:rPr>
        <w:t xml:space="preserve">2.8.17 </w:t>
      </w:r>
      <w:r w:rsidR="00841EAE" w:rsidRPr="008F2AF0">
        <w:rPr>
          <w:sz w:val="16"/>
          <w:szCs w:val="16"/>
        </w:rPr>
        <w:t>Заборная</w:t>
      </w:r>
      <w:r w:rsidR="00841EAE" w:rsidRPr="008F2AF0">
        <w:rPr>
          <w:rFonts w:eastAsia="Calibri"/>
          <w:sz w:val="16"/>
          <w:szCs w:val="16"/>
        </w:rPr>
        <w:t xml:space="preserve"> стенка</w:t>
      </w:r>
      <w:bookmarkEnd w:id="154"/>
      <w:bookmarkEnd w:id="155"/>
    </w:p>
    <w:p w:rsidR="00841EAE" w:rsidRPr="008F2AF0" w:rsidRDefault="00841EAE" w:rsidP="00841EAE">
      <w:pPr>
        <w:spacing w:after="120"/>
        <w:ind w:left="284" w:firstLine="567"/>
        <w:jc w:val="both"/>
        <w:rPr>
          <w:rFonts w:eastAsia="Calibri"/>
          <w:sz w:val="16"/>
          <w:szCs w:val="16"/>
        </w:rPr>
      </w:pPr>
      <w:r w:rsidRPr="008F2AF0">
        <w:rPr>
          <w:rFonts w:eastAsia="Calibri"/>
          <w:sz w:val="16"/>
          <w:szCs w:val="16"/>
        </w:rPr>
        <w:t xml:space="preserve">Проектом предусмотрено устройство </w:t>
      </w:r>
      <w:r w:rsidRPr="008F2AF0">
        <w:rPr>
          <w:rFonts w:eastAsia="Calibri"/>
          <w:b/>
          <w:i/>
          <w:sz w:val="16"/>
          <w:szCs w:val="16"/>
          <w:u w:val="single"/>
        </w:rPr>
        <w:t>заборных стенок</w:t>
      </w:r>
      <w:r w:rsidRPr="008F2AF0">
        <w:rPr>
          <w:rFonts w:eastAsia="Calibri"/>
          <w:sz w:val="16"/>
          <w:szCs w:val="16"/>
        </w:rPr>
        <w:t xml:space="preserve"> из дерева со стальными опорами.</w:t>
      </w:r>
    </w:p>
    <w:p w:rsidR="00841EAE" w:rsidRPr="008F2AF0" w:rsidRDefault="00841EAE" w:rsidP="00841EAE">
      <w:pPr>
        <w:spacing w:after="120"/>
        <w:ind w:left="284" w:firstLine="567"/>
        <w:jc w:val="both"/>
        <w:rPr>
          <w:rFonts w:eastAsia="Calibri"/>
          <w:sz w:val="16"/>
          <w:szCs w:val="16"/>
        </w:rPr>
      </w:pPr>
      <w:r w:rsidRPr="008F2AF0">
        <w:rPr>
          <w:rFonts w:eastAsia="Calibri"/>
          <w:sz w:val="16"/>
          <w:szCs w:val="16"/>
        </w:rPr>
        <w:t xml:space="preserve">На опоре №1 предусмотрено 8 стальных свай длиной 5,0 м, труба сечением Ø219×6 мм приняты по ГОСТ 10704. Внутреннее пространство свай заполняется песком. </w:t>
      </w:r>
    </w:p>
    <w:p w:rsidR="00841EAE" w:rsidRPr="008F2AF0" w:rsidRDefault="00841EAE" w:rsidP="00841EAE">
      <w:pPr>
        <w:spacing w:after="120"/>
        <w:ind w:left="284" w:firstLine="567"/>
        <w:jc w:val="both"/>
        <w:rPr>
          <w:rFonts w:eastAsia="Calibri"/>
          <w:sz w:val="16"/>
          <w:szCs w:val="16"/>
        </w:rPr>
      </w:pPr>
      <w:r w:rsidRPr="008F2AF0">
        <w:rPr>
          <w:rFonts w:eastAsia="Calibri"/>
          <w:sz w:val="16"/>
          <w:szCs w:val="16"/>
        </w:rPr>
        <w:lastRenderedPageBreak/>
        <w:t>На опоре №8 предусмотрено 10 стальных свай длиной 5,0 м, труба сечением Ø219×6 мм приняты по ГОСТ 10704. Внутреннее пространство свай заполняется песком.</w:t>
      </w:r>
    </w:p>
    <w:p w:rsidR="00841EAE" w:rsidRPr="008F2AF0" w:rsidRDefault="00841EAE" w:rsidP="00841EAE">
      <w:pPr>
        <w:spacing w:after="120"/>
        <w:ind w:left="284" w:firstLine="567"/>
        <w:jc w:val="both"/>
        <w:rPr>
          <w:rFonts w:eastAsia="Calibri"/>
          <w:sz w:val="16"/>
          <w:szCs w:val="16"/>
        </w:rPr>
      </w:pPr>
      <w:r w:rsidRPr="008F2AF0">
        <w:rPr>
          <w:rFonts w:eastAsia="Calibri"/>
          <w:sz w:val="16"/>
          <w:szCs w:val="16"/>
        </w:rPr>
        <w:t>Крепление заполнение заборной стенки к стальным сваям предусмотрено в виде хомута через прокладку из бруса.</w:t>
      </w:r>
    </w:p>
    <w:p w:rsidR="00841EAE" w:rsidRPr="008F2AF0" w:rsidRDefault="00841EAE" w:rsidP="00841EAE">
      <w:pPr>
        <w:spacing w:after="120"/>
        <w:ind w:left="284" w:firstLine="567"/>
        <w:jc w:val="both"/>
        <w:rPr>
          <w:rFonts w:eastAsia="Calibri"/>
          <w:sz w:val="16"/>
          <w:szCs w:val="16"/>
        </w:rPr>
      </w:pPr>
      <w:r w:rsidRPr="008F2AF0">
        <w:rPr>
          <w:rFonts w:eastAsia="Calibri"/>
          <w:sz w:val="16"/>
          <w:szCs w:val="16"/>
        </w:rPr>
        <w:t>Конструкция заборной стенки представлена на чертеже «Конструкция заборной стенки ОП-1 и ОП-8» в разделе ТКР 2.ГЧ.</w:t>
      </w:r>
    </w:p>
    <w:p w:rsidR="00841EAE" w:rsidRPr="008F2AF0" w:rsidRDefault="008F2AF0" w:rsidP="008F2AF0">
      <w:pPr>
        <w:pStyle w:val="31"/>
        <w:numPr>
          <w:ilvl w:val="0"/>
          <w:numId w:val="0"/>
        </w:numPr>
        <w:ind w:left="1134" w:right="680"/>
        <w:rPr>
          <w:sz w:val="16"/>
          <w:szCs w:val="16"/>
        </w:rPr>
      </w:pPr>
      <w:bookmarkStart w:id="156" w:name="_Toc511407343"/>
      <w:bookmarkEnd w:id="153"/>
      <w:r w:rsidRPr="008F2AF0">
        <w:rPr>
          <w:sz w:val="16"/>
          <w:szCs w:val="16"/>
        </w:rPr>
        <w:t xml:space="preserve">2.8.18 </w:t>
      </w:r>
      <w:r w:rsidR="00841EAE" w:rsidRPr="008F2AF0">
        <w:rPr>
          <w:sz w:val="16"/>
          <w:szCs w:val="16"/>
        </w:rPr>
        <w:t>Обоснование размеров отверстий искусственных сооружений, обеспечивающих пропуск воды</w:t>
      </w:r>
      <w:bookmarkEnd w:id="109"/>
      <w:bookmarkEnd w:id="110"/>
      <w:bookmarkEnd w:id="156"/>
    </w:p>
    <w:p w:rsidR="00841EAE" w:rsidRPr="008F2AF0" w:rsidRDefault="00841EAE" w:rsidP="00841EAE">
      <w:pPr>
        <w:pStyle w:val="affff5"/>
        <w:spacing w:line="360" w:lineRule="auto"/>
        <w:rPr>
          <w:rStyle w:val="aff2"/>
          <w:rFonts w:eastAsiaTheme="majorEastAsia"/>
          <w:b w:val="0"/>
          <w:bCs w:val="0"/>
          <w:i/>
          <w:sz w:val="16"/>
          <w:szCs w:val="16"/>
        </w:rPr>
      </w:pPr>
      <w:r w:rsidRPr="008F2AF0">
        <w:rPr>
          <w:rFonts w:eastAsia="Calibri"/>
          <w:sz w:val="16"/>
          <w:szCs w:val="16"/>
        </w:rPr>
        <w:t>В проекте не предусматривается изменения маршрутов трассы.</w:t>
      </w:r>
      <w:r w:rsidRPr="008F2AF0">
        <w:rPr>
          <w:rStyle w:val="aff2"/>
          <w:rFonts w:eastAsiaTheme="majorEastAsia"/>
          <w:b w:val="0"/>
          <w:bCs w:val="0"/>
          <w:i/>
          <w:sz w:val="16"/>
          <w:szCs w:val="16"/>
        </w:rPr>
        <w:t xml:space="preserve"> </w:t>
      </w:r>
    </w:p>
    <w:p w:rsidR="008F2AF0" w:rsidRDefault="008F2AF0" w:rsidP="00841EAE">
      <w:pPr>
        <w:pStyle w:val="affff5"/>
        <w:ind w:left="0" w:firstLine="0"/>
        <w:jc w:val="center"/>
        <w:rPr>
          <w:rStyle w:val="aff2"/>
          <w:rFonts w:eastAsiaTheme="majorEastAsia"/>
          <w:sz w:val="16"/>
          <w:szCs w:val="16"/>
        </w:rPr>
      </w:pPr>
      <w:bookmarkStart w:id="157" w:name="_Toc463876125"/>
      <w:bookmarkStart w:id="158" w:name="_Toc466367308"/>
      <w:bookmarkStart w:id="159" w:name="_Toc468787857"/>
    </w:p>
    <w:p w:rsidR="00841EAE" w:rsidRPr="008F2AF0" w:rsidRDefault="00841EAE" w:rsidP="00841EAE">
      <w:pPr>
        <w:pStyle w:val="affff5"/>
        <w:ind w:left="0" w:firstLine="0"/>
        <w:jc w:val="center"/>
        <w:rPr>
          <w:rStyle w:val="aff2"/>
          <w:rFonts w:eastAsiaTheme="majorEastAsia"/>
          <w:b w:val="0"/>
          <w:i/>
          <w:sz w:val="16"/>
          <w:szCs w:val="16"/>
        </w:rPr>
      </w:pPr>
      <w:r w:rsidRPr="008F2AF0">
        <w:rPr>
          <w:rStyle w:val="aff2"/>
          <w:rFonts w:eastAsiaTheme="majorEastAsia"/>
          <w:sz w:val="16"/>
          <w:szCs w:val="16"/>
        </w:rPr>
        <w:t>Расходы воды весеннего половодья и дождевых паводков</w:t>
      </w:r>
    </w:p>
    <w:p w:rsidR="00841EAE" w:rsidRPr="008F2AF0" w:rsidRDefault="00841EAE" w:rsidP="00841EAE">
      <w:pPr>
        <w:pStyle w:val="affff3"/>
        <w:keepNext/>
        <w:jc w:val="right"/>
        <w:rPr>
          <w:sz w:val="16"/>
          <w:szCs w:val="16"/>
        </w:rPr>
      </w:pPr>
      <w:r w:rsidRPr="008F2AF0">
        <w:rPr>
          <w:sz w:val="16"/>
          <w:szCs w:val="16"/>
        </w:rPr>
        <w:t xml:space="preserve">Таблица </w:t>
      </w:r>
      <w:r w:rsidR="00093A76" w:rsidRPr="008F2AF0">
        <w:rPr>
          <w:sz w:val="16"/>
          <w:szCs w:val="16"/>
        </w:rPr>
        <w:fldChar w:fldCharType="begin"/>
      </w:r>
      <w:r w:rsidRPr="008F2AF0">
        <w:rPr>
          <w:sz w:val="16"/>
          <w:szCs w:val="16"/>
        </w:rPr>
        <w:instrText xml:space="preserve"> SEQ Таблица \* ARABIC </w:instrText>
      </w:r>
      <w:r w:rsidR="00093A76" w:rsidRPr="008F2AF0">
        <w:rPr>
          <w:sz w:val="16"/>
          <w:szCs w:val="16"/>
        </w:rPr>
        <w:fldChar w:fldCharType="separate"/>
      </w:r>
      <w:r w:rsidRPr="008F2AF0">
        <w:rPr>
          <w:noProof/>
          <w:sz w:val="16"/>
          <w:szCs w:val="16"/>
        </w:rPr>
        <w:t>4</w:t>
      </w:r>
      <w:r w:rsidR="00093A76" w:rsidRPr="008F2AF0">
        <w:rPr>
          <w:sz w:val="16"/>
          <w:szCs w:val="16"/>
        </w:rPr>
        <w:fldChar w:fldCharType="end"/>
      </w:r>
    </w:p>
    <w:tbl>
      <w:tblPr>
        <w:tblW w:w="8809" w:type="dxa"/>
        <w:jc w:val="center"/>
        <w:tblInd w:w="-102" w:type="dxa"/>
        <w:tblLayout w:type="fixed"/>
        <w:tblCellMar>
          <w:left w:w="40" w:type="dxa"/>
          <w:right w:w="40" w:type="dxa"/>
        </w:tblCellMar>
        <w:tblLook w:val="0000"/>
      </w:tblPr>
      <w:tblGrid>
        <w:gridCol w:w="1560"/>
        <w:gridCol w:w="1276"/>
        <w:gridCol w:w="1275"/>
        <w:gridCol w:w="939"/>
        <w:gridCol w:w="940"/>
        <w:gridCol w:w="939"/>
        <w:gridCol w:w="940"/>
        <w:gridCol w:w="940"/>
      </w:tblGrid>
      <w:tr w:rsidR="00841EAE" w:rsidRPr="008F2AF0" w:rsidTr="00841EAE">
        <w:trPr>
          <w:jc w:val="center"/>
        </w:trPr>
        <w:tc>
          <w:tcPr>
            <w:tcW w:w="1560" w:type="dxa"/>
            <w:vMerge w:val="restart"/>
            <w:tcBorders>
              <w:top w:val="single" w:sz="6" w:space="0" w:color="auto"/>
              <w:left w:val="single" w:sz="6" w:space="0" w:color="auto"/>
              <w:right w:val="single" w:sz="6" w:space="0" w:color="auto"/>
            </w:tcBorders>
            <w:vAlign w:val="center"/>
          </w:tcPr>
          <w:p w:rsidR="00841EAE" w:rsidRPr="008F2AF0" w:rsidRDefault="00841EAE" w:rsidP="00841EAE">
            <w:pPr>
              <w:pStyle w:val="afffff3"/>
              <w:rPr>
                <w:rStyle w:val="aff2"/>
                <w:rFonts w:eastAsiaTheme="majorEastAsia"/>
                <w:sz w:val="16"/>
                <w:szCs w:val="16"/>
              </w:rPr>
            </w:pPr>
            <w:r w:rsidRPr="008F2AF0">
              <w:rPr>
                <w:rStyle w:val="aff2"/>
                <w:rFonts w:eastAsiaTheme="majorEastAsia"/>
                <w:sz w:val="16"/>
                <w:szCs w:val="16"/>
              </w:rPr>
              <w:t>Водоток</w:t>
            </w:r>
          </w:p>
        </w:tc>
        <w:tc>
          <w:tcPr>
            <w:tcW w:w="1276" w:type="dxa"/>
            <w:vMerge w:val="restart"/>
            <w:tcBorders>
              <w:top w:val="single" w:sz="6" w:space="0" w:color="auto"/>
              <w:left w:val="single" w:sz="6" w:space="0" w:color="auto"/>
              <w:right w:val="single" w:sz="6" w:space="0" w:color="auto"/>
            </w:tcBorders>
            <w:vAlign w:val="center"/>
          </w:tcPr>
          <w:p w:rsidR="00841EAE" w:rsidRPr="008F2AF0" w:rsidRDefault="00841EAE" w:rsidP="00841EAE">
            <w:pPr>
              <w:pStyle w:val="afffff3"/>
              <w:rPr>
                <w:rStyle w:val="aff2"/>
                <w:rFonts w:eastAsiaTheme="majorEastAsia"/>
                <w:sz w:val="16"/>
                <w:szCs w:val="16"/>
              </w:rPr>
            </w:pPr>
            <w:r w:rsidRPr="008F2AF0">
              <w:rPr>
                <w:rStyle w:val="aff2"/>
                <w:rFonts w:eastAsiaTheme="majorEastAsia"/>
                <w:sz w:val="16"/>
                <w:szCs w:val="16"/>
              </w:rPr>
              <w:t>Створ</w:t>
            </w:r>
          </w:p>
        </w:tc>
        <w:tc>
          <w:tcPr>
            <w:tcW w:w="1275" w:type="dxa"/>
            <w:vMerge w:val="restart"/>
            <w:tcBorders>
              <w:top w:val="single" w:sz="6" w:space="0" w:color="auto"/>
              <w:left w:val="single" w:sz="6" w:space="0" w:color="auto"/>
              <w:right w:val="single" w:sz="6" w:space="0" w:color="auto"/>
            </w:tcBorders>
            <w:vAlign w:val="center"/>
          </w:tcPr>
          <w:p w:rsidR="00841EAE" w:rsidRPr="008F2AF0" w:rsidRDefault="00841EAE" w:rsidP="00841EAE">
            <w:pPr>
              <w:pStyle w:val="afffff3"/>
              <w:rPr>
                <w:rStyle w:val="aff2"/>
                <w:rFonts w:eastAsiaTheme="majorEastAsia"/>
                <w:sz w:val="16"/>
                <w:szCs w:val="16"/>
              </w:rPr>
            </w:pPr>
            <w:r w:rsidRPr="008F2AF0">
              <w:rPr>
                <w:rStyle w:val="aff2"/>
                <w:rFonts w:eastAsiaTheme="majorEastAsia"/>
                <w:sz w:val="16"/>
                <w:szCs w:val="16"/>
              </w:rPr>
              <w:t>Площадь водосбора,</w:t>
            </w:r>
          </w:p>
          <w:p w:rsidR="00841EAE" w:rsidRPr="008F2AF0" w:rsidRDefault="00841EAE" w:rsidP="00841EAE">
            <w:pPr>
              <w:pStyle w:val="afffff3"/>
              <w:rPr>
                <w:rStyle w:val="aff2"/>
                <w:rFonts w:eastAsiaTheme="majorEastAsia"/>
                <w:sz w:val="16"/>
                <w:szCs w:val="16"/>
              </w:rPr>
            </w:pPr>
            <w:r w:rsidRPr="008F2AF0">
              <w:rPr>
                <w:rStyle w:val="aff2"/>
                <w:rFonts w:eastAsiaTheme="majorEastAsia"/>
                <w:sz w:val="16"/>
                <w:szCs w:val="16"/>
              </w:rPr>
              <w:t>км</w:t>
            </w:r>
            <w:proofErr w:type="gramStart"/>
            <w:r w:rsidRPr="008F2AF0">
              <w:rPr>
                <w:rStyle w:val="aff2"/>
                <w:rFonts w:eastAsiaTheme="majorEastAsia"/>
                <w:sz w:val="16"/>
                <w:szCs w:val="16"/>
              </w:rPr>
              <w:t>2</w:t>
            </w:r>
            <w:proofErr w:type="gramEnd"/>
          </w:p>
        </w:tc>
        <w:tc>
          <w:tcPr>
            <w:tcW w:w="4698" w:type="dxa"/>
            <w:gridSpan w:val="5"/>
            <w:tcBorders>
              <w:top w:val="single" w:sz="6" w:space="0" w:color="auto"/>
              <w:left w:val="single" w:sz="6" w:space="0" w:color="auto"/>
              <w:bottom w:val="single" w:sz="6" w:space="0" w:color="auto"/>
              <w:right w:val="single" w:sz="6" w:space="0" w:color="auto"/>
            </w:tcBorders>
            <w:vAlign w:val="center"/>
          </w:tcPr>
          <w:p w:rsidR="00841EAE" w:rsidRPr="008F2AF0" w:rsidRDefault="00841EAE" w:rsidP="00841EAE">
            <w:pPr>
              <w:pStyle w:val="afffff3"/>
              <w:rPr>
                <w:rStyle w:val="FontStyle41"/>
                <w:rFonts w:ascii="Times New Roman" w:hAnsi="Times New Roman" w:cs="Times New Roman"/>
                <w:bCs w:val="0"/>
                <w:i/>
                <w:smallCaps w:val="0"/>
                <w:sz w:val="16"/>
                <w:szCs w:val="16"/>
              </w:rPr>
            </w:pPr>
            <w:r w:rsidRPr="008F2AF0">
              <w:rPr>
                <w:b/>
                <w:bCs/>
                <w:smallCaps/>
                <w:sz w:val="16"/>
                <w:szCs w:val="16"/>
              </w:rPr>
              <w:t>Расход воды в м</w:t>
            </w:r>
            <w:r w:rsidRPr="008F2AF0">
              <w:rPr>
                <w:b/>
                <w:bCs/>
                <w:smallCaps/>
                <w:sz w:val="16"/>
                <w:szCs w:val="16"/>
                <w:vertAlign w:val="superscript"/>
              </w:rPr>
              <w:t>3</w:t>
            </w:r>
            <w:r w:rsidRPr="008F2AF0">
              <w:rPr>
                <w:b/>
                <w:bCs/>
                <w:smallCaps/>
                <w:sz w:val="16"/>
                <w:szCs w:val="16"/>
              </w:rPr>
              <w:t>/с обеспеченностью</w:t>
            </w:r>
          </w:p>
        </w:tc>
      </w:tr>
      <w:tr w:rsidR="00841EAE" w:rsidRPr="008F2AF0" w:rsidTr="00841EAE">
        <w:trPr>
          <w:trHeight w:val="628"/>
          <w:jc w:val="center"/>
        </w:trPr>
        <w:tc>
          <w:tcPr>
            <w:tcW w:w="1560" w:type="dxa"/>
            <w:vMerge/>
            <w:tcBorders>
              <w:left w:val="single" w:sz="6" w:space="0" w:color="auto"/>
              <w:bottom w:val="single" w:sz="6" w:space="0" w:color="auto"/>
              <w:right w:val="single" w:sz="6" w:space="0" w:color="auto"/>
            </w:tcBorders>
            <w:vAlign w:val="center"/>
          </w:tcPr>
          <w:p w:rsidR="00841EAE" w:rsidRPr="008F2AF0" w:rsidRDefault="00841EAE" w:rsidP="00841EAE">
            <w:pPr>
              <w:pStyle w:val="afffff3"/>
              <w:rPr>
                <w:sz w:val="16"/>
                <w:szCs w:val="16"/>
              </w:rPr>
            </w:pPr>
          </w:p>
        </w:tc>
        <w:tc>
          <w:tcPr>
            <w:tcW w:w="1276" w:type="dxa"/>
            <w:vMerge/>
            <w:tcBorders>
              <w:left w:val="single" w:sz="6" w:space="0" w:color="auto"/>
              <w:bottom w:val="single" w:sz="6" w:space="0" w:color="auto"/>
              <w:right w:val="single" w:sz="6" w:space="0" w:color="auto"/>
            </w:tcBorders>
            <w:vAlign w:val="center"/>
          </w:tcPr>
          <w:p w:rsidR="00841EAE" w:rsidRPr="008F2AF0" w:rsidRDefault="00841EAE" w:rsidP="00841EAE">
            <w:pPr>
              <w:pStyle w:val="afffff3"/>
              <w:rPr>
                <w:sz w:val="16"/>
                <w:szCs w:val="16"/>
              </w:rPr>
            </w:pPr>
          </w:p>
        </w:tc>
        <w:tc>
          <w:tcPr>
            <w:tcW w:w="1275" w:type="dxa"/>
            <w:vMerge/>
            <w:tcBorders>
              <w:left w:val="single" w:sz="6" w:space="0" w:color="auto"/>
              <w:bottom w:val="single" w:sz="6" w:space="0" w:color="auto"/>
              <w:right w:val="single" w:sz="6" w:space="0" w:color="auto"/>
            </w:tcBorders>
            <w:vAlign w:val="center"/>
          </w:tcPr>
          <w:p w:rsidR="00841EAE" w:rsidRPr="008F2AF0" w:rsidRDefault="00841EAE" w:rsidP="00841EAE">
            <w:pPr>
              <w:pStyle w:val="afffff3"/>
              <w:rPr>
                <w:rStyle w:val="aff2"/>
                <w:rFonts w:eastAsiaTheme="majorEastAsia"/>
                <w:sz w:val="16"/>
                <w:szCs w:val="16"/>
              </w:rPr>
            </w:pPr>
          </w:p>
        </w:tc>
        <w:tc>
          <w:tcPr>
            <w:tcW w:w="939" w:type="dxa"/>
            <w:tcBorders>
              <w:top w:val="single" w:sz="6" w:space="0" w:color="auto"/>
              <w:left w:val="single" w:sz="6" w:space="0" w:color="auto"/>
              <w:bottom w:val="single" w:sz="6" w:space="0" w:color="auto"/>
              <w:right w:val="single" w:sz="6" w:space="0" w:color="auto"/>
            </w:tcBorders>
            <w:vAlign w:val="center"/>
          </w:tcPr>
          <w:p w:rsidR="00841EAE" w:rsidRPr="008F2AF0" w:rsidRDefault="00841EAE" w:rsidP="00841EAE">
            <w:pPr>
              <w:pStyle w:val="afffff3"/>
              <w:rPr>
                <w:rStyle w:val="FontStyle41"/>
                <w:rFonts w:ascii="Times New Roman" w:hAnsi="Times New Roman" w:cs="Times New Roman"/>
                <w:sz w:val="16"/>
                <w:szCs w:val="16"/>
              </w:rPr>
            </w:pPr>
            <w:proofErr w:type="gramStart"/>
            <w:r w:rsidRPr="008F2AF0">
              <w:rPr>
                <w:rStyle w:val="FontStyle41"/>
                <w:rFonts w:ascii="Times New Roman" w:hAnsi="Times New Roman" w:cs="Times New Roman"/>
                <w:sz w:val="16"/>
                <w:szCs w:val="16"/>
              </w:rPr>
              <w:t>Р</w:t>
            </w:r>
            <w:proofErr w:type="gramEnd"/>
            <w:r w:rsidRPr="008F2AF0">
              <w:rPr>
                <w:rStyle w:val="FontStyle41"/>
                <w:rFonts w:ascii="Times New Roman" w:hAnsi="Times New Roman" w:cs="Times New Roman"/>
                <w:sz w:val="16"/>
                <w:szCs w:val="16"/>
              </w:rPr>
              <w:t>=1%</w:t>
            </w:r>
          </w:p>
        </w:tc>
        <w:tc>
          <w:tcPr>
            <w:tcW w:w="940" w:type="dxa"/>
            <w:tcBorders>
              <w:top w:val="single" w:sz="6" w:space="0" w:color="auto"/>
              <w:left w:val="single" w:sz="6" w:space="0" w:color="auto"/>
              <w:bottom w:val="single" w:sz="6" w:space="0" w:color="auto"/>
              <w:right w:val="single" w:sz="6" w:space="0" w:color="auto"/>
            </w:tcBorders>
            <w:vAlign w:val="center"/>
          </w:tcPr>
          <w:p w:rsidR="00841EAE" w:rsidRPr="008F2AF0" w:rsidRDefault="00841EAE" w:rsidP="00841EAE">
            <w:pPr>
              <w:pStyle w:val="afffff3"/>
              <w:rPr>
                <w:rStyle w:val="FontStyle41"/>
                <w:rFonts w:ascii="Times New Roman" w:hAnsi="Times New Roman" w:cs="Times New Roman"/>
                <w:sz w:val="16"/>
                <w:szCs w:val="16"/>
              </w:rPr>
            </w:pPr>
            <w:proofErr w:type="gramStart"/>
            <w:r w:rsidRPr="008F2AF0">
              <w:rPr>
                <w:rStyle w:val="FontStyle41"/>
                <w:rFonts w:ascii="Times New Roman" w:hAnsi="Times New Roman" w:cs="Times New Roman"/>
                <w:sz w:val="16"/>
                <w:szCs w:val="16"/>
              </w:rPr>
              <w:t>Р</w:t>
            </w:r>
            <w:proofErr w:type="gramEnd"/>
            <w:r w:rsidRPr="008F2AF0">
              <w:rPr>
                <w:rStyle w:val="FontStyle41"/>
                <w:rFonts w:ascii="Times New Roman" w:hAnsi="Times New Roman" w:cs="Times New Roman"/>
                <w:sz w:val="16"/>
                <w:szCs w:val="16"/>
              </w:rPr>
              <w:t>=2%</w:t>
            </w:r>
          </w:p>
        </w:tc>
        <w:tc>
          <w:tcPr>
            <w:tcW w:w="939" w:type="dxa"/>
            <w:tcBorders>
              <w:top w:val="single" w:sz="6" w:space="0" w:color="auto"/>
              <w:left w:val="single" w:sz="6" w:space="0" w:color="auto"/>
              <w:bottom w:val="single" w:sz="6" w:space="0" w:color="auto"/>
              <w:right w:val="single" w:sz="6" w:space="0" w:color="auto"/>
            </w:tcBorders>
            <w:vAlign w:val="center"/>
          </w:tcPr>
          <w:p w:rsidR="00841EAE" w:rsidRPr="008F2AF0" w:rsidRDefault="00841EAE" w:rsidP="00841EAE">
            <w:pPr>
              <w:pStyle w:val="afffff3"/>
              <w:rPr>
                <w:rStyle w:val="FontStyle41"/>
                <w:rFonts w:ascii="Times New Roman" w:hAnsi="Times New Roman" w:cs="Times New Roman"/>
                <w:sz w:val="16"/>
                <w:szCs w:val="16"/>
              </w:rPr>
            </w:pPr>
            <w:proofErr w:type="gramStart"/>
            <w:r w:rsidRPr="008F2AF0">
              <w:rPr>
                <w:rStyle w:val="FontStyle41"/>
                <w:rFonts w:ascii="Times New Roman" w:hAnsi="Times New Roman" w:cs="Times New Roman"/>
                <w:sz w:val="16"/>
                <w:szCs w:val="16"/>
              </w:rPr>
              <w:t>Р</w:t>
            </w:r>
            <w:proofErr w:type="gramEnd"/>
            <w:r w:rsidRPr="008F2AF0">
              <w:rPr>
                <w:rStyle w:val="FontStyle41"/>
                <w:rFonts w:ascii="Times New Roman" w:hAnsi="Times New Roman" w:cs="Times New Roman"/>
                <w:sz w:val="16"/>
                <w:szCs w:val="16"/>
              </w:rPr>
              <w:t>=3%</w:t>
            </w:r>
          </w:p>
        </w:tc>
        <w:tc>
          <w:tcPr>
            <w:tcW w:w="940" w:type="dxa"/>
            <w:tcBorders>
              <w:top w:val="single" w:sz="6" w:space="0" w:color="auto"/>
              <w:left w:val="single" w:sz="6" w:space="0" w:color="auto"/>
              <w:bottom w:val="single" w:sz="6" w:space="0" w:color="auto"/>
              <w:right w:val="single" w:sz="6" w:space="0" w:color="auto"/>
            </w:tcBorders>
            <w:vAlign w:val="center"/>
          </w:tcPr>
          <w:p w:rsidR="00841EAE" w:rsidRPr="008F2AF0" w:rsidRDefault="00841EAE" w:rsidP="00841EAE">
            <w:pPr>
              <w:pStyle w:val="afffff3"/>
              <w:rPr>
                <w:rStyle w:val="FontStyle41"/>
                <w:rFonts w:ascii="Times New Roman" w:hAnsi="Times New Roman" w:cs="Times New Roman"/>
                <w:sz w:val="16"/>
                <w:szCs w:val="16"/>
              </w:rPr>
            </w:pPr>
            <w:proofErr w:type="gramStart"/>
            <w:r w:rsidRPr="008F2AF0">
              <w:rPr>
                <w:rStyle w:val="FontStyle41"/>
                <w:rFonts w:ascii="Times New Roman" w:hAnsi="Times New Roman" w:cs="Times New Roman"/>
                <w:sz w:val="16"/>
                <w:szCs w:val="16"/>
              </w:rPr>
              <w:t>Р</w:t>
            </w:r>
            <w:proofErr w:type="gramEnd"/>
            <w:r w:rsidRPr="008F2AF0">
              <w:rPr>
                <w:rStyle w:val="FontStyle41"/>
                <w:rFonts w:ascii="Times New Roman" w:hAnsi="Times New Roman" w:cs="Times New Roman"/>
                <w:sz w:val="16"/>
                <w:szCs w:val="16"/>
              </w:rPr>
              <w:t>=5%</w:t>
            </w:r>
          </w:p>
        </w:tc>
        <w:tc>
          <w:tcPr>
            <w:tcW w:w="940" w:type="dxa"/>
            <w:tcBorders>
              <w:top w:val="single" w:sz="6" w:space="0" w:color="auto"/>
              <w:left w:val="single" w:sz="6" w:space="0" w:color="auto"/>
              <w:bottom w:val="single" w:sz="6" w:space="0" w:color="auto"/>
              <w:right w:val="single" w:sz="6" w:space="0" w:color="auto"/>
            </w:tcBorders>
            <w:vAlign w:val="center"/>
          </w:tcPr>
          <w:p w:rsidR="00841EAE" w:rsidRPr="008F2AF0" w:rsidRDefault="00841EAE" w:rsidP="00841EAE">
            <w:pPr>
              <w:pStyle w:val="afffff3"/>
              <w:rPr>
                <w:rStyle w:val="FontStyle41"/>
                <w:rFonts w:ascii="Times New Roman" w:hAnsi="Times New Roman" w:cs="Times New Roman"/>
                <w:sz w:val="16"/>
                <w:szCs w:val="16"/>
              </w:rPr>
            </w:pPr>
            <w:proofErr w:type="gramStart"/>
            <w:r w:rsidRPr="008F2AF0">
              <w:rPr>
                <w:rStyle w:val="FontStyle41"/>
                <w:rFonts w:ascii="Times New Roman" w:hAnsi="Times New Roman" w:cs="Times New Roman"/>
                <w:sz w:val="16"/>
                <w:szCs w:val="16"/>
              </w:rPr>
              <w:t>Р</w:t>
            </w:r>
            <w:proofErr w:type="gramEnd"/>
            <w:r w:rsidRPr="008F2AF0">
              <w:rPr>
                <w:rStyle w:val="FontStyle41"/>
                <w:rFonts w:ascii="Times New Roman" w:hAnsi="Times New Roman" w:cs="Times New Roman"/>
                <w:sz w:val="16"/>
                <w:szCs w:val="16"/>
              </w:rPr>
              <w:t>=10%</w:t>
            </w:r>
          </w:p>
        </w:tc>
      </w:tr>
      <w:tr w:rsidR="00841EAE" w:rsidRPr="008F2AF0" w:rsidTr="00841EAE">
        <w:trPr>
          <w:trHeight w:val="480"/>
          <w:jc w:val="center"/>
        </w:trPr>
        <w:tc>
          <w:tcPr>
            <w:tcW w:w="1560" w:type="dxa"/>
            <w:vMerge w:val="restart"/>
            <w:tcBorders>
              <w:left w:val="single" w:sz="6" w:space="0" w:color="auto"/>
              <w:right w:val="single" w:sz="6" w:space="0" w:color="auto"/>
            </w:tcBorders>
            <w:vAlign w:val="center"/>
          </w:tcPr>
          <w:p w:rsidR="00841EAE" w:rsidRPr="008F2AF0" w:rsidRDefault="00841EAE" w:rsidP="00841EAE">
            <w:pPr>
              <w:pStyle w:val="afffff3"/>
              <w:rPr>
                <w:sz w:val="16"/>
                <w:szCs w:val="16"/>
              </w:rPr>
            </w:pPr>
            <w:r w:rsidRPr="008F2AF0">
              <w:rPr>
                <w:sz w:val="16"/>
                <w:szCs w:val="16"/>
              </w:rPr>
              <w:t>р. Куекша</w:t>
            </w:r>
          </w:p>
        </w:tc>
        <w:tc>
          <w:tcPr>
            <w:tcW w:w="1276" w:type="dxa"/>
            <w:vMerge w:val="restart"/>
            <w:tcBorders>
              <w:left w:val="single" w:sz="6" w:space="0" w:color="auto"/>
              <w:right w:val="single" w:sz="6" w:space="0" w:color="auto"/>
            </w:tcBorders>
            <w:vAlign w:val="center"/>
          </w:tcPr>
          <w:p w:rsidR="00841EAE" w:rsidRPr="008F2AF0" w:rsidRDefault="00841EAE" w:rsidP="00841EAE">
            <w:pPr>
              <w:pStyle w:val="afffff3"/>
              <w:rPr>
                <w:sz w:val="16"/>
                <w:szCs w:val="16"/>
              </w:rPr>
            </w:pPr>
            <w:r w:rsidRPr="008F2AF0">
              <w:rPr>
                <w:sz w:val="16"/>
                <w:szCs w:val="16"/>
              </w:rPr>
              <w:t>Створ 1</w:t>
            </w:r>
          </w:p>
        </w:tc>
        <w:tc>
          <w:tcPr>
            <w:tcW w:w="1275" w:type="dxa"/>
            <w:vMerge w:val="restart"/>
            <w:tcBorders>
              <w:left w:val="single" w:sz="6" w:space="0" w:color="auto"/>
              <w:right w:val="single" w:sz="6" w:space="0" w:color="auto"/>
            </w:tcBorders>
            <w:vAlign w:val="center"/>
          </w:tcPr>
          <w:p w:rsidR="00841EAE" w:rsidRPr="008F2AF0" w:rsidRDefault="00841EAE" w:rsidP="00841EAE">
            <w:pPr>
              <w:pStyle w:val="afffff3"/>
              <w:rPr>
                <w:sz w:val="16"/>
                <w:szCs w:val="16"/>
              </w:rPr>
            </w:pPr>
          </w:p>
        </w:tc>
        <w:tc>
          <w:tcPr>
            <w:tcW w:w="4698" w:type="dxa"/>
            <w:gridSpan w:val="5"/>
            <w:tcBorders>
              <w:top w:val="single" w:sz="6" w:space="0" w:color="auto"/>
              <w:left w:val="single" w:sz="6" w:space="0" w:color="auto"/>
              <w:bottom w:val="single" w:sz="6" w:space="0" w:color="auto"/>
              <w:right w:val="single" w:sz="6" w:space="0" w:color="auto"/>
            </w:tcBorders>
            <w:vAlign w:val="center"/>
          </w:tcPr>
          <w:p w:rsidR="00841EAE" w:rsidRPr="008F2AF0" w:rsidRDefault="00841EAE" w:rsidP="00841EAE">
            <w:pPr>
              <w:pStyle w:val="afffff3"/>
              <w:rPr>
                <w:rStyle w:val="FontStyle41"/>
                <w:rFonts w:ascii="Times New Roman" w:hAnsi="Times New Roman" w:cs="Times New Roman"/>
                <w:b w:val="0"/>
                <w:sz w:val="16"/>
                <w:szCs w:val="16"/>
              </w:rPr>
            </w:pPr>
            <w:r w:rsidRPr="008F2AF0">
              <w:rPr>
                <w:b/>
                <w:sz w:val="16"/>
                <w:szCs w:val="16"/>
              </w:rPr>
              <w:t>Весеннее половодье</w:t>
            </w:r>
          </w:p>
        </w:tc>
      </w:tr>
      <w:tr w:rsidR="00841EAE" w:rsidRPr="008F2AF0" w:rsidTr="00841EAE">
        <w:trPr>
          <w:trHeight w:val="480"/>
          <w:jc w:val="center"/>
        </w:trPr>
        <w:tc>
          <w:tcPr>
            <w:tcW w:w="1560" w:type="dxa"/>
            <w:vMerge/>
            <w:tcBorders>
              <w:left w:val="single" w:sz="6" w:space="0" w:color="auto"/>
              <w:right w:val="single" w:sz="6" w:space="0" w:color="auto"/>
            </w:tcBorders>
            <w:vAlign w:val="center"/>
          </w:tcPr>
          <w:p w:rsidR="00841EAE" w:rsidRPr="008F2AF0" w:rsidRDefault="00841EAE" w:rsidP="00841EAE">
            <w:pPr>
              <w:pStyle w:val="afffff3"/>
              <w:rPr>
                <w:sz w:val="16"/>
                <w:szCs w:val="16"/>
              </w:rPr>
            </w:pPr>
          </w:p>
        </w:tc>
        <w:tc>
          <w:tcPr>
            <w:tcW w:w="1276" w:type="dxa"/>
            <w:vMerge/>
            <w:tcBorders>
              <w:left w:val="single" w:sz="6" w:space="0" w:color="auto"/>
              <w:right w:val="single" w:sz="6" w:space="0" w:color="auto"/>
            </w:tcBorders>
            <w:vAlign w:val="center"/>
          </w:tcPr>
          <w:p w:rsidR="00841EAE" w:rsidRPr="008F2AF0" w:rsidRDefault="00841EAE" w:rsidP="00841EAE">
            <w:pPr>
              <w:pStyle w:val="afffff3"/>
              <w:rPr>
                <w:sz w:val="16"/>
                <w:szCs w:val="16"/>
              </w:rPr>
            </w:pPr>
          </w:p>
        </w:tc>
        <w:tc>
          <w:tcPr>
            <w:tcW w:w="1275" w:type="dxa"/>
            <w:vMerge/>
            <w:tcBorders>
              <w:left w:val="single" w:sz="6" w:space="0" w:color="auto"/>
              <w:right w:val="single" w:sz="6" w:space="0" w:color="auto"/>
            </w:tcBorders>
            <w:vAlign w:val="center"/>
          </w:tcPr>
          <w:p w:rsidR="00841EAE" w:rsidRPr="008F2AF0" w:rsidRDefault="00841EAE" w:rsidP="00841EAE">
            <w:pPr>
              <w:pStyle w:val="afffff3"/>
              <w:rPr>
                <w:sz w:val="16"/>
                <w:szCs w:val="16"/>
              </w:rPr>
            </w:pPr>
          </w:p>
        </w:tc>
        <w:tc>
          <w:tcPr>
            <w:tcW w:w="939" w:type="dxa"/>
            <w:tcBorders>
              <w:top w:val="single" w:sz="6" w:space="0" w:color="auto"/>
              <w:left w:val="single" w:sz="6" w:space="0" w:color="auto"/>
              <w:bottom w:val="single" w:sz="6" w:space="0" w:color="auto"/>
              <w:right w:val="single" w:sz="6" w:space="0" w:color="auto"/>
            </w:tcBorders>
            <w:vAlign w:val="center"/>
          </w:tcPr>
          <w:p w:rsidR="00841EAE" w:rsidRPr="008F2AF0" w:rsidRDefault="00841EAE" w:rsidP="00841EAE">
            <w:pPr>
              <w:pStyle w:val="afffff3"/>
              <w:rPr>
                <w:rStyle w:val="FontStyle41"/>
                <w:rFonts w:ascii="Times New Roman" w:hAnsi="Times New Roman" w:cs="Times New Roman"/>
                <w:b w:val="0"/>
                <w:sz w:val="16"/>
                <w:szCs w:val="16"/>
              </w:rPr>
            </w:pPr>
            <w:r w:rsidRPr="008F2AF0">
              <w:rPr>
                <w:rStyle w:val="FontStyle41"/>
                <w:rFonts w:ascii="Times New Roman" w:hAnsi="Times New Roman" w:cs="Times New Roman"/>
                <w:b w:val="0"/>
                <w:sz w:val="16"/>
                <w:szCs w:val="16"/>
              </w:rPr>
              <w:t>47.35</w:t>
            </w:r>
          </w:p>
        </w:tc>
        <w:tc>
          <w:tcPr>
            <w:tcW w:w="940" w:type="dxa"/>
            <w:tcBorders>
              <w:top w:val="single" w:sz="6" w:space="0" w:color="auto"/>
              <w:left w:val="single" w:sz="6" w:space="0" w:color="auto"/>
              <w:bottom w:val="single" w:sz="6" w:space="0" w:color="auto"/>
              <w:right w:val="single" w:sz="6" w:space="0" w:color="auto"/>
            </w:tcBorders>
            <w:vAlign w:val="center"/>
          </w:tcPr>
          <w:p w:rsidR="00841EAE" w:rsidRPr="008F2AF0" w:rsidRDefault="00841EAE" w:rsidP="00841EAE">
            <w:pPr>
              <w:pStyle w:val="afffff3"/>
              <w:rPr>
                <w:rStyle w:val="FontStyle41"/>
                <w:rFonts w:ascii="Times New Roman" w:hAnsi="Times New Roman" w:cs="Times New Roman"/>
                <w:b w:val="0"/>
                <w:sz w:val="16"/>
                <w:szCs w:val="16"/>
              </w:rPr>
            </w:pPr>
            <w:r w:rsidRPr="008F2AF0">
              <w:rPr>
                <w:rStyle w:val="FontStyle41"/>
                <w:rFonts w:ascii="Times New Roman" w:hAnsi="Times New Roman" w:cs="Times New Roman"/>
                <w:b w:val="0"/>
                <w:sz w:val="16"/>
                <w:szCs w:val="16"/>
              </w:rPr>
              <w:t>43.87</w:t>
            </w:r>
          </w:p>
        </w:tc>
        <w:tc>
          <w:tcPr>
            <w:tcW w:w="939" w:type="dxa"/>
            <w:tcBorders>
              <w:top w:val="single" w:sz="6" w:space="0" w:color="auto"/>
              <w:left w:val="single" w:sz="6" w:space="0" w:color="auto"/>
              <w:bottom w:val="single" w:sz="6" w:space="0" w:color="auto"/>
              <w:right w:val="single" w:sz="6" w:space="0" w:color="auto"/>
            </w:tcBorders>
            <w:vAlign w:val="center"/>
          </w:tcPr>
          <w:p w:rsidR="00841EAE" w:rsidRPr="008F2AF0" w:rsidRDefault="00841EAE" w:rsidP="00841EAE">
            <w:pPr>
              <w:pStyle w:val="afffff3"/>
              <w:rPr>
                <w:rStyle w:val="FontStyle41"/>
                <w:rFonts w:ascii="Times New Roman" w:hAnsi="Times New Roman" w:cs="Times New Roman"/>
                <w:b w:val="0"/>
                <w:sz w:val="16"/>
                <w:szCs w:val="16"/>
              </w:rPr>
            </w:pPr>
            <w:r w:rsidRPr="008F2AF0">
              <w:rPr>
                <w:rStyle w:val="FontStyle41"/>
                <w:rFonts w:ascii="Times New Roman" w:hAnsi="Times New Roman" w:cs="Times New Roman"/>
                <w:b w:val="0"/>
                <w:sz w:val="16"/>
                <w:szCs w:val="16"/>
              </w:rPr>
              <w:t>40.47</w:t>
            </w:r>
          </w:p>
        </w:tc>
        <w:tc>
          <w:tcPr>
            <w:tcW w:w="940" w:type="dxa"/>
            <w:tcBorders>
              <w:top w:val="single" w:sz="6" w:space="0" w:color="auto"/>
              <w:left w:val="single" w:sz="6" w:space="0" w:color="auto"/>
              <w:bottom w:val="single" w:sz="6" w:space="0" w:color="auto"/>
              <w:right w:val="single" w:sz="6" w:space="0" w:color="auto"/>
            </w:tcBorders>
            <w:vAlign w:val="center"/>
          </w:tcPr>
          <w:p w:rsidR="00841EAE" w:rsidRPr="008F2AF0" w:rsidRDefault="00841EAE" w:rsidP="00841EAE">
            <w:pPr>
              <w:pStyle w:val="afffff3"/>
              <w:rPr>
                <w:rStyle w:val="FontStyle41"/>
                <w:rFonts w:ascii="Times New Roman" w:hAnsi="Times New Roman" w:cs="Times New Roman"/>
                <w:b w:val="0"/>
                <w:sz w:val="16"/>
                <w:szCs w:val="16"/>
              </w:rPr>
            </w:pPr>
            <w:r w:rsidRPr="008F2AF0">
              <w:rPr>
                <w:rStyle w:val="FontStyle41"/>
                <w:rFonts w:ascii="Times New Roman" w:hAnsi="Times New Roman" w:cs="Times New Roman"/>
                <w:b w:val="0"/>
                <w:sz w:val="16"/>
                <w:szCs w:val="16"/>
              </w:rPr>
              <w:t>37.35</w:t>
            </w:r>
          </w:p>
        </w:tc>
        <w:tc>
          <w:tcPr>
            <w:tcW w:w="940" w:type="dxa"/>
            <w:tcBorders>
              <w:top w:val="single" w:sz="6" w:space="0" w:color="auto"/>
              <w:left w:val="single" w:sz="6" w:space="0" w:color="auto"/>
              <w:bottom w:val="single" w:sz="6" w:space="0" w:color="auto"/>
              <w:right w:val="single" w:sz="6" w:space="0" w:color="auto"/>
            </w:tcBorders>
            <w:vAlign w:val="center"/>
          </w:tcPr>
          <w:p w:rsidR="00841EAE" w:rsidRPr="008F2AF0" w:rsidRDefault="00841EAE" w:rsidP="00841EAE">
            <w:pPr>
              <w:pStyle w:val="afffff3"/>
              <w:rPr>
                <w:rStyle w:val="FontStyle41"/>
                <w:rFonts w:ascii="Times New Roman" w:hAnsi="Times New Roman" w:cs="Times New Roman"/>
                <w:b w:val="0"/>
                <w:sz w:val="16"/>
                <w:szCs w:val="16"/>
              </w:rPr>
            </w:pPr>
            <w:r w:rsidRPr="008F2AF0">
              <w:rPr>
                <w:rStyle w:val="FontStyle41"/>
                <w:rFonts w:ascii="Times New Roman" w:hAnsi="Times New Roman" w:cs="Times New Roman"/>
                <w:b w:val="0"/>
                <w:sz w:val="16"/>
                <w:szCs w:val="16"/>
              </w:rPr>
              <w:t>32.48</w:t>
            </w:r>
          </w:p>
        </w:tc>
      </w:tr>
      <w:tr w:rsidR="00841EAE" w:rsidRPr="008F2AF0" w:rsidTr="00841EAE">
        <w:trPr>
          <w:trHeight w:val="480"/>
          <w:jc w:val="center"/>
        </w:trPr>
        <w:tc>
          <w:tcPr>
            <w:tcW w:w="1560" w:type="dxa"/>
            <w:vMerge/>
            <w:tcBorders>
              <w:left w:val="single" w:sz="6" w:space="0" w:color="auto"/>
              <w:right w:val="single" w:sz="6" w:space="0" w:color="auto"/>
            </w:tcBorders>
            <w:vAlign w:val="center"/>
          </w:tcPr>
          <w:p w:rsidR="00841EAE" w:rsidRPr="008F2AF0" w:rsidRDefault="00841EAE" w:rsidP="00841EAE">
            <w:pPr>
              <w:pStyle w:val="afffff3"/>
              <w:rPr>
                <w:sz w:val="16"/>
                <w:szCs w:val="16"/>
              </w:rPr>
            </w:pPr>
          </w:p>
        </w:tc>
        <w:tc>
          <w:tcPr>
            <w:tcW w:w="1276" w:type="dxa"/>
            <w:vMerge/>
            <w:tcBorders>
              <w:left w:val="single" w:sz="6" w:space="0" w:color="auto"/>
              <w:right w:val="single" w:sz="6" w:space="0" w:color="auto"/>
            </w:tcBorders>
            <w:vAlign w:val="center"/>
          </w:tcPr>
          <w:p w:rsidR="00841EAE" w:rsidRPr="008F2AF0" w:rsidRDefault="00841EAE" w:rsidP="00841EAE">
            <w:pPr>
              <w:pStyle w:val="afffff3"/>
              <w:rPr>
                <w:sz w:val="16"/>
                <w:szCs w:val="16"/>
              </w:rPr>
            </w:pPr>
          </w:p>
        </w:tc>
        <w:tc>
          <w:tcPr>
            <w:tcW w:w="1275" w:type="dxa"/>
            <w:vMerge/>
            <w:tcBorders>
              <w:left w:val="single" w:sz="6" w:space="0" w:color="auto"/>
              <w:right w:val="single" w:sz="6" w:space="0" w:color="auto"/>
            </w:tcBorders>
            <w:vAlign w:val="center"/>
          </w:tcPr>
          <w:p w:rsidR="00841EAE" w:rsidRPr="008F2AF0" w:rsidRDefault="00841EAE" w:rsidP="00841EAE">
            <w:pPr>
              <w:pStyle w:val="afffff3"/>
              <w:rPr>
                <w:sz w:val="16"/>
                <w:szCs w:val="16"/>
              </w:rPr>
            </w:pPr>
          </w:p>
        </w:tc>
        <w:tc>
          <w:tcPr>
            <w:tcW w:w="4698" w:type="dxa"/>
            <w:gridSpan w:val="5"/>
            <w:tcBorders>
              <w:top w:val="single" w:sz="6" w:space="0" w:color="auto"/>
              <w:left w:val="single" w:sz="6" w:space="0" w:color="auto"/>
              <w:bottom w:val="single" w:sz="6" w:space="0" w:color="auto"/>
              <w:right w:val="single" w:sz="6" w:space="0" w:color="auto"/>
            </w:tcBorders>
            <w:vAlign w:val="center"/>
          </w:tcPr>
          <w:p w:rsidR="00841EAE" w:rsidRPr="008F2AF0" w:rsidRDefault="00841EAE" w:rsidP="00841EAE">
            <w:pPr>
              <w:pStyle w:val="afffff3"/>
              <w:rPr>
                <w:rStyle w:val="FontStyle41"/>
                <w:rFonts w:ascii="Times New Roman" w:hAnsi="Times New Roman" w:cs="Times New Roman"/>
                <w:sz w:val="16"/>
                <w:szCs w:val="16"/>
              </w:rPr>
            </w:pPr>
            <w:r w:rsidRPr="008F2AF0">
              <w:rPr>
                <w:b/>
                <w:bCs/>
                <w:smallCaps/>
                <w:sz w:val="16"/>
                <w:szCs w:val="16"/>
              </w:rPr>
              <w:t>Дождевой паводок</w:t>
            </w:r>
          </w:p>
        </w:tc>
      </w:tr>
      <w:tr w:rsidR="00841EAE" w:rsidRPr="008F2AF0" w:rsidTr="00841EAE">
        <w:trPr>
          <w:trHeight w:val="480"/>
          <w:jc w:val="center"/>
        </w:trPr>
        <w:tc>
          <w:tcPr>
            <w:tcW w:w="1560" w:type="dxa"/>
            <w:vMerge/>
            <w:tcBorders>
              <w:left w:val="single" w:sz="6" w:space="0" w:color="auto"/>
              <w:bottom w:val="single" w:sz="4" w:space="0" w:color="auto"/>
              <w:right w:val="single" w:sz="6" w:space="0" w:color="auto"/>
            </w:tcBorders>
            <w:vAlign w:val="center"/>
          </w:tcPr>
          <w:p w:rsidR="00841EAE" w:rsidRPr="008F2AF0" w:rsidRDefault="00841EAE" w:rsidP="00841EAE">
            <w:pPr>
              <w:pStyle w:val="afffff3"/>
              <w:rPr>
                <w:sz w:val="16"/>
                <w:szCs w:val="16"/>
              </w:rPr>
            </w:pPr>
          </w:p>
        </w:tc>
        <w:tc>
          <w:tcPr>
            <w:tcW w:w="1276" w:type="dxa"/>
            <w:vMerge/>
            <w:tcBorders>
              <w:left w:val="single" w:sz="6" w:space="0" w:color="auto"/>
              <w:bottom w:val="single" w:sz="4" w:space="0" w:color="auto"/>
              <w:right w:val="single" w:sz="6" w:space="0" w:color="auto"/>
            </w:tcBorders>
            <w:vAlign w:val="center"/>
          </w:tcPr>
          <w:p w:rsidR="00841EAE" w:rsidRPr="008F2AF0" w:rsidRDefault="00841EAE" w:rsidP="00841EAE">
            <w:pPr>
              <w:pStyle w:val="afffff3"/>
              <w:rPr>
                <w:sz w:val="16"/>
                <w:szCs w:val="16"/>
              </w:rPr>
            </w:pPr>
          </w:p>
        </w:tc>
        <w:tc>
          <w:tcPr>
            <w:tcW w:w="1275" w:type="dxa"/>
            <w:vMerge/>
            <w:tcBorders>
              <w:left w:val="single" w:sz="6" w:space="0" w:color="auto"/>
              <w:bottom w:val="single" w:sz="4" w:space="0" w:color="auto"/>
              <w:right w:val="single" w:sz="6" w:space="0" w:color="auto"/>
            </w:tcBorders>
            <w:vAlign w:val="center"/>
          </w:tcPr>
          <w:p w:rsidR="00841EAE" w:rsidRPr="008F2AF0" w:rsidRDefault="00841EAE" w:rsidP="00841EAE">
            <w:pPr>
              <w:pStyle w:val="afffff3"/>
              <w:rPr>
                <w:sz w:val="16"/>
                <w:szCs w:val="16"/>
              </w:rPr>
            </w:pPr>
          </w:p>
        </w:tc>
        <w:tc>
          <w:tcPr>
            <w:tcW w:w="939" w:type="dxa"/>
            <w:tcBorders>
              <w:top w:val="single" w:sz="6" w:space="0" w:color="auto"/>
              <w:left w:val="single" w:sz="6" w:space="0" w:color="auto"/>
              <w:bottom w:val="single" w:sz="6" w:space="0" w:color="auto"/>
              <w:right w:val="single" w:sz="6" w:space="0" w:color="auto"/>
            </w:tcBorders>
            <w:vAlign w:val="center"/>
          </w:tcPr>
          <w:p w:rsidR="00841EAE" w:rsidRPr="008F2AF0" w:rsidRDefault="00841EAE" w:rsidP="00841EAE">
            <w:pPr>
              <w:pStyle w:val="afffff3"/>
              <w:rPr>
                <w:rStyle w:val="FontStyle41"/>
                <w:rFonts w:ascii="Times New Roman" w:hAnsi="Times New Roman" w:cs="Times New Roman"/>
                <w:b w:val="0"/>
                <w:sz w:val="16"/>
                <w:szCs w:val="16"/>
              </w:rPr>
            </w:pPr>
            <w:r w:rsidRPr="008F2AF0">
              <w:rPr>
                <w:rStyle w:val="FontStyle41"/>
                <w:rFonts w:ascii="Times New Roman" w:hAnsi="Times New Roman" w:cs="Times New Roman"/>
                <w:b w:val="0"/>
                <w:sz w:val="16"/>
                <w:szCs w:val="16"/>
              </w:rPr>
              <w:t>18.84</w:t>
            </w:r>
          </w:p>
        </w:tc>
        <w:tc>
          <w:tcPr>
            <w:tcW w:w="940" w:type="dxa"/>
            <w:tcBorders>
              <w:top w:val="single" w:sz="6" w:space="0" w:color="auto"/>
              <w:left w:val="single" w:sz="6" w:space="0" w:color="auto"/>
              <w:bottom w:val="single" w:sz="6" w:space="0" w:color="auto"/>
              <w:right w:val="single" w:sz="6" w:space="0" w:color="auto"/>
            </w:tcBorders>
            <w:vAlign w:val="center"/>
          </w:tcPr>
          <w:p w:rsidR="00841EAE" w:rsidRPr="008F2AF0" w:rsidRDefault="00841EAE" w:rsidP="00841EAE">
            <w:pPr>
              <w:pStyle w:val="afffff3"/>
              <w:rPr>
                <w:rStyle w:val="FontStyle41"/>
                <w:rFonts w:ascii="Times New Roman" w:hAnsi="Times New Roman" w:cs="Times New Roman"/>
                <w:b w:val="0"/>
                <w:sz w:val="16"/>
                <w:szCs w:val="16"/>
              </w:rPr>
            </w:pPr>
            <w:r w:rsidRPr="008F2AF0">
              <w:rPr>
                <w:rStyle w:val="FontStyle41"/>
                <w:rFonts w:ascii="Times New Roman" w:hAnsi="Times New Roman" w:cs="Times New Roman"/>
                <w:b w:val="0"/>
                <w:sz w:val="16"/>
                <w:szCs w:val="16"/>
              </w:rPr>
              <w:t>15.45</w:t>
            </w:r>
          </w:p>
        </w:tc>
        <w:tc>
          <w:tcPr>
            <w:tcW w:w="939" w:type="dxa"/>
            <w:tcBorders>
              <w:top w:val="single" w:sz="6" w:space="0" w:color="auto"/>
              <w:left w:val="single" w:sz="6" w:space="0" w:color="auto"/>
              <w:bottom w:val="single" w:sz="6" w:space="0" w:color="auto"/>
              <w:right w:val="single" w:sz="6" w:space="0" w:color="auto"/>
            </w:tcBorders>
            <w:vAlign w:val="center"/>
          </w:tcPr>
          <w:p w:rsidR="00841EAE" w:rsidRPr="008F2AF0" w:rsidRDefault="00841EAE" w:rsidP="00841EAE">
            <w:pPr>
              <w:pStyle w:val="afffff3"/>
              <w:rPr>
                <w:rStyle w:val="FontStyle41"/>
                <w:rFonts w:ascii="Times New Roman" w:hAnsi="Times New Roman" w:cs="Times New Roman"/>
                <w:b w:val="0"/>
                <w:sz w:val="16"/>
                <w:szCs w:val="16"/>
              </w:rPr>
            </w:pPr>
            <w:r w:rsidRPr="008F2AF0">
              <w:rPr>
                <w:rStyle w:val="FontStyle41"/>
                <w:rFonts w:ascii="Times New Roman" w:hAnsi="Times New Roman" w:cs="Times New Roman"/>
                <w:b w:val="0"/>
                <w:sz w:val="16"/>
                <w:szCs w:val="16"/>
              </w:rPr>
              <w:t>14.51</w:t>
            </w:r>
          </w:p>
        </w:tc>
        <w:tc>
          <w:tcPr>
            <w:tcW w:w="940" w:type="dxa"/>
            <w:tcBorders>
              <w:top w:val="single" w:sz="6" w:space="0" w:color="auto"/>
              <w:left w:val="single" w:sz="6" w:space="0" w:color="auto"/>
              <w:bottom w:val="single" w:sz="6" w:space="0" w:color="auto"/>
              <w:right w:val="single" w:sz="6" w:space="0" w:color="auto"/>
            </w:tcBorders>
            <w:vAlign w:val="center"/>
          </w:tcPr>
          <w:p w:rsidR="00841EAE" w:rsidRPr="008F2AF0" w:rsidRDefault="00841EAE" w:rsidP="00841EAE">
            <w:pPr>
              <w:pStyle w:val="afffff3"/>
              <w:rPr>
                <w:rStyle w:val="FontStyle41"/>
                <w:rFonts w:ascii="Times New Roman" w:hAnsi="Times New Roman" w:cs="Times New Roman"/>
                <w:b w:val="0"/>
                <w:sz w:val="16"/>
                <w:szCs w:val="16"/>
              </w:rPr>
            </w:pPr>
            <w:r w:rsidRPr="008F2AF0">
              <w:rPr>
                <w:rStyle w:val="FontStyle41"/>
                <w:rFonts w:ascii="Times New Roman" w:hAnsi="Times New Roman" w:cs="Times New Roman"/>
                <w:b w:val="0"/>
                <w:sz w:val="16"/>
                <w:szCs w:val="16"/>
              </w:rPr>
              <w:t>13.19</w:t>
            </w:r>
          </w:p>
        </w:tc>
        <w:tc>
          <w:tcPr>
            <w:tcW w:w="940" w:type="dxa"/>
            <w:tcBorders>
              <w:top w:val="single" w:sz="6" w:space="0" w:color="auto"/>
              <w:left w:val="single" w:sz="6" w:space="0" w:color="auto"/>
              <w:bottom w:val="single" w:sz="6" w:space="0" w:color="auto"/>
              <w:right w:val="single" w:sz="6" w:space="0" w:color="auto"/>
            </w:tcBorders>
            <w:vAlign w:val="center"/>
          </w:tcPr>
          <w:p w:rsidR="00841EAE" w:rsidRPr="008F2AF0" w:rsidRDefault="00841EAE" w:rsidP="00841EAE">
            <w:pPr>
              <w:pStyle w:val="afffff3"/>
              <w:rPr>
                <w:rStyle w:val="FontStyle41"/>
                <w:rFonts w:ascii="Times New Roman" w:hAnsi="Times New Roman" w:cs="Times New Roman"/>
                <w:b w:val="0"/>
                <w:sz w:val="16"/>
                <w:szCs w:val="16"/>
              </w:rPr>
            </w:pPr>
            <w:r w:rsidRPr="008F2AF0">
              <w:rPr>
                <w:rStyle w:val="FontStyle41"/>
                <w:rFonts w:ascii="Times New Roman" w:hAnsi="Times New Roman" w:cs="Times New Roman"/>
                <w:b w:val="0"/>
                <w:sz w:val="16"/>
                <w:szCs w:val="16"/>
              </w:rPr>
              <w:t>11.30</w:t>
            </w:r>
          </w:p>
        </w:tc>
      </w:tr>
    </w:tbl>
    <w:p w:rsidR="00841EAE" w:rsidRPr="008F2AF0" w:rsidRDefault="00841EAE" w:rsidP="00841EAE">
      <w:pPr>
        <w:pStyle w:val="affff5"/>
        <w:spacing w:before="240"/>
        <w:rPr>
          <w:rFonts w:eastAsia="Calibri"/>
          <w:sz w:val="16"/>
          <w:szCs w:val="16"/>
        </w:rPr>
      </w:pPr>
      <w:r w:rsidRPr="008F2AF0">
        <w:rPr>
          <w:rFonts w:eastAsia="Calibri"/>
          <w:sz w:val="16"/>
          <w:szCs w:val="16"/>
        </w:rPr>
        <w:t>Максимальными в году являются расходы весеннего половодья.</w:t>
      </w:r>
    </w:p>
    <w:p w:rsidR="00841EAE" w:rsidRPr="008F2AF0" w:rsidRDefault="008F2AF0" w:rsidP="008F2AF0">
      <w:pPr>
        <w:pStyle w:val="31"/>
        <w:numPr>
          <w:ilvl w:val="0"/>
          <w:numId w:val="0"/>
        </w:numPr>
        <w:ind w:left="1134" w:right="680"/>
        <w:rPr>
          <w:sz w:val="16"/>
          <w:szCs w:val="16"/>
        </w:rPr>
      </w:pPr>
      <w:bookmarkStart w:id="160" w:name="_Toc511407344"/>
      <w:r w:rsidRPr="008F2AF0">
        <w:rPr>
          <w:rStyle w:val="aff2"/>
          <w:rFonts w:eastAsiaTheme="majorEastAsia"/>
          <w:b/>
          <w:bCs w:val="0"/>
          <w:sz w:val="16"/>
          <w:szCs w:val="16"/>
        </w:rPr>
        <w:t xml:space="preserve">2.8.19 </w:t>
      </w:r>
      <w:r w:rsidR="00841EAE" w:rsidRPr="008F2AF0">
        <w:rPr>
          <w:rStyle w:val="aff2"/>
          <w:rFonts w:eastAsiaTheme="majorEastAsia"/>
          <w:b/>
          <w:bCs w:val="0"/>
          <w:sz w:val="16"/>
          <w:szCs w:val="16"/>
        </w:rPr>
        <w:t xml:space="preserve">Результаты расчетов максимальных уровней </w:t>
      </w:r>
      <w:r w:rsidR="00841EAE" w:rsidRPr="008F2AF0">
        <w:rPr>
          <w:sz w:val="16"/>
          <w:szCs w:val="16"/>
        </w:rPr>
        <w:t>воды</w:t>
      </w:r>
      <w:bookmarkEnd w:id="157"/>
      <w:bookmarkEnd w:id="158"/>
      <w:bookmarkEnd w:id="159"/>
      <w:bookmarkEnd w:id="160"/>
    </w:p>
    <w:p w:rsidR="00841EAE" w:rsidRPr="008F2AF0" w:rsidRDefault="00841EAE" w:rsidP="00841EAE">
      <w:pPr>
        <w:pStyle w:val="affff5"/>
        <w:rPr>
          <w:rStyle w:val="FontStyle42"/>
          <w:rFonts w:ascii="Times New Roman" w:hAnsi="Times New Roman" w:cs="Times New Roman"/>
          <w:sz w:val="16"/>
          <w:szCs w:val="16"/>
        </w:rPr>
      </w:pPr>
      <w:r w:rsidRPr="008F2AF0">
        <w:rPr>
          <w:rStyle w:val="FontStyle42"/>
          <w:rFonts w:ascii="Times New Roman" w:hAnsi="Times New Roman" w:cs="Times New Roman"/>
          <w:sz w:val="16"/>
          <w:szCs w:val="16"/>
        </w:rPr>
        <w:t>Расчеты максимальных уровней воды выполнены с целью оценки максимальных уровней воды при прохождении половодья.</w:t>
      </w:r>
    </w:p>
    <w:p w:rsidR="00841EAE" w:rsidRPr="008F2AF0" w:rsidRDefault="00841EAE" w:rsidP="00841EAE">
      <w:pPr>
        <w:pStyle w:val="affff3"/>
        <w:keepNext/>
        <w:jc w:val="right"/>
        <w:rPr>
          <w:sz w:val="16"/>
          <w:szCs w:val="16"/>
        </w:rPr>
      </w:pPr>
      <w:r w:rsidRPr="008F2AF0">
        <w:rPr>
          <w:sz w:val="16"/>
          <w:szCs w:val="16"/>
        </w:rPr>
        <w:t xml:space="preserve">Таблица </w:t>
      </w:r>
      <w:r w:rsidR="00093A76" w:rsidRPr="008F2AF0">
        <w:rPr>
          <w:sz w:val="16"/>
          <w:szCs w:val="16"/>
        </w:rPr>
        <w:fldChar w:fldCharType="begin"/>
      </w:r>
      <w:r w:rsidRPr="008F2AF0">
        <w:rPr>
          <w:sz w:val="16"/>
          <w:szCs w:val="16"/>
        </w:rPr>
        <w:instrText xml:space="preserve"> SEQ Таблица \* ARABIC </w:instrText>
      </w:r>
      <w:r w:rsidR="00093A76" w:rsidRPr="008F2AF0">
        <w:rPr>
          <w:sz w:val="16"/>
          <w:szCs w:val="16"/>
        </w:rPr>
        <w:fldChar w:fldCharType="separate"/>
      </w:r>
      <w:r w:rsidRPr="008F2AF0">
        <w:rPr>
          <w:noProof/>
          <w:sz w:val="16"/>
          <w:szCs w:val="16"/>
        </w:rPr>
        <w:t>5</w:t>
      </w:r>
      <w:r w:rsidR="00093A76" w:rsidRPr="008F2AF0">
        <w:rPr>
          <w:sz w:val="16"/>
          <w:szCs w:val="16"/>
        </w:rPr>
        <w:fldChar w:fldCharType="end"/>
      </w:r>
    </w:p>
    <w:tbl>
      <w:tblPr>
        <w:tblW w:w="8364" w:type="dxa"/>
        <w:jc w:val="center"/>
        <w:tblInd w:w="40" w:type="dxa"/>
        <w:tblLayout w:type="fixed"/>
        <w:tblCellMar>
          <w:left w:w="40" w:type="dxa"/>
          <w:right w:w="40" w:type="dxa"/>
        </w:tblCellMar>
        <w:tblLook w:val="0000"/>
      </w:tblPr>
      <w:tblGrid>
        <w:gridCol w:w="2127"/>
        <w:gridCol w:w="1247"/>
        <w:gridCol w:w="1247"/>
        <w:gridCol w:w="1248"/>
        <w:gridCol w:w="1247"/>
        <w:gridCol w:w="1248"/>
      </w:tblGrid>
      <w:tr w:rsidR="00841EAE" w:rsidRPr="008F2AF0" w:rsidTr="00841EAE">
        <w:trPr>
          <w:trHeight w:val="841"/>
          <w:jc w:val="center"/>
        </w:trPr>
        <w:tc>
          <w:tcPr>
            <w:tcW w:w="2127" w:type="dxa"/>
            <w:vMerge w:val="restart"/>
            <w:tcBorders>
              <w:top w:val="single" w:sz="6" w:space="0" w:color="auto"/>
              <w:left w:val="single" w:sz="6" w:space="0" w:color="auto"/>
              <w:right w:val="single" w:sz="6" w:space="0" w:color="auto"/>
            </w:tcBorders>
            <w:vAlign w:val="center"/>
          </w:tcPr>
          <w:p w:rsidR="00841EAE" w:rsidRPr="008F2AF0" w:rsidRDefault="00841EAE" w:rsidP="00841EAE">
            <w:pPr>
              <w:pStyle w:val="afffff3"/>
              <w:rPr>
                <w:rStyle w:val="aff2"/>
                <w:rFonts w:eastAsiaTheme="majorEastAsia"/>
                <w:sz w:val="16"/>
                <w:szCs w:val="16"/>
              </w:rPr>
            </w:pPr>
            <w:r w:rsidRPr="008F2AF0">
              <w:rPr>
                <w:rStyle w:val="aff2"/>
                <w:rFonts w:eastAsiaTheme="majorEastAsia"/>
                <w:sz w:val="16"/>
                <w:szCs w:val="16"/>
              </w:rPr>
              <w:t>Водоток- створ</w:t>
            </w:r>
          </w:p>
        </w:tc>
        <w:tc>
          <w:tcPr>
            <w:tcW w:w="6237" w:type="dxa"/>
            <w:gridSpan w:val="5"/>
            <w:tcBorders>
              <w:top w:val="single" w:sz="6" w:space="0" w:color="auto"/>
              <w:left w:val="single" w:sz="6" w:space="0" w:color="auto"/>
              <w:right w:val="single" w:sz="6" w:space="0" w:color="auto"/>
            </w:tcBorders>
            <w:vAlign w:val="center"/>
          </w:tcPr>
          <w:p w:rsidR="00841EAE" w:rsidRPr="008F2AF0" w:rsidRDefault="00841EAE" w:rsidP="00841EAE">
            <w:pPr>
              <w:pStyle w:val="afffff3"/>
              <w:rPr>
                <w:rStyle w:val="aff2"/>
                <w:rFonts w:eastAsiaTheme="majorEastAsia"/>
                <w:sz w:val="16"/>
                <w:szCs w:val="16"/>
              </w:rPr>
            </w:pPr>
            <w:r w:rsidRPr="008F2AF0">
              <w:rPr>
                <w:rStyle w:val="aff2"/>
                <w:rFonts w:eastAsiaTheme="majorEastAsia"/>
                <w:sz w:val="16"/>
                <w:szCs w:val="16"/>
              </w:rPr>
              <w:t>УВВ, м обеспеченностью</w:t>
            </w:r>
          </w:p>
          <w:p w:rsidR="00841EAE" w:rsidRPr="008F2AF0" w:rsidRDefault="00841EAE" w:rsidP="00841EAE">
            <w:pPr>
              <w:pStyle w:val="afffff3"/>
              <w:rPr>
                <w:rStyle w:val="aff2"/>
                <w:rFonts w:eastAsiaTheme="majorEastAsia"/>
                <w:sz w:val="16"/>
                <w:szCs w:val="16"/>
              </w:rPr>
            </w:pPr>
            <w:r w:rsidRPr="008F2AF0">
              <w:rPr>
                <w:rStyle w:val="aff2"/>
                <w:rFonts w:eastAsiaTheme="majorEastAsia"/>
                <w:sz w:val="16"/>
                <w:szCs w:val="16"/>
              </w:rPr>
              <w:t>весеннего половодья</w:t>
            </w:r>
          </w:p>
        </w:tc>
      </w:tr>
      <w:tr w:rsidR="00841EAE" w:rsidRPr="008F2AF0" w:rsidTr="00841EAE">
        <w:trPr>
          <w:trHeight w:val="185"/>
          <w:jc w:val="center"/>
        </w:trPr>
        <w:tc>
          <w:tcPr>
            <w:tcW w:w="2127" w:type="dxa"/>
            <w:vMerge/>
            <w:tcBorders>
              <w:left w:val="single" w:sz="6" w:space="0" w:color="auto"/>
              <w:bottom w:val="nil"/>
              <w:right w:val="single" w:sz="6" w:space="0" w:color="auto"/>
            </w:tcBorders>
          </w:tcPr>
          <w:p w:rsidR="00841EAE" w:rsidRPr="008F2AF0" w:rsidRDefault="00841EAE" w:rsidP="00841EAE">
            <w:pPr>
              <w:pStyle w:val="afffff3"/>
              <w:rPr>
                <w:rStyle w:val="FontStyle41"/>
                <w:rFonts w:ascii="Times New Roman" w:hAnsi="Times New Roman" w:cs="Times New Roman"/>
                <w:sz w:val="16"/>
                <w:szCs w:val="16"/>
              </w:rPr>
            </w:pPr>
          </w:p>
        </w:tc>
        <w:tc>
          <w:tcPr>
            <w:tcW w:w="1247" w:type="dxa"/>
            <w:tcBorders>
              <w:top w:val="single" w:sz="6" w:space="0" w:color="auto"/>
              <w:left w:val="single" w:sz="6" w:space="0" w:color="auto"/>
              <w:bottom w:val="nil"/>
              <w:right w:val="single" w:sz="6" w:space="0" w:color="auto"/>
            </w:tcBorders>
            <w:vAlign w:val="center"/>
          </w:tcPr>
          <w:p w:rsidR="00841EAE" w:rsidRPr="008F2AF0" w:rsidRDefault="00841EAE" w:rsidP="00841EAE">
            <w:pPr>
              <w:pStyle w:val="afffff3"/>
              <w:rPr>
                <w:b/>
                <w:bCs/>
                <w:smallCaps/>
                <w:sz w:val="16"/>
                <w:szCs w:val="16"/>
              </w:rPr>
            </w:pPr>
            <w:proofErr w:type="gramStart"/>
            <w:r w:rsidRPr="008F2AF0">
              <w:rPr>
                <w:b/>
                <w:bCs/>
                <w:smallCaps/>
                <w:sz w:val="16"/>
                <w:szCs w:val="16"/>
              </w:rPr>
              <w:t>Р</w:t>
            </w:r>
            <w:proofErr w:type="gramEnd"/>
            <w:r w:rsidRPr="008F2AF0">
              <w:rPr>
                <w:b/>
                <w:bCs/>
                <w:smallCaps/>
                <w:sz w:val="16"/>
                <w:szCs w:val="16"/>
              </w:rPr>
              <w:t>=1%</w:t>
            </w:r>
          </w:p>
        </w:tc>
        <w:tc>
          <w:tcPr>
            <w:tcW w:w="1247" w:type="dxa"/>
            <w:tcBorders>
              <w:top w:val="single" w:sz="6" w:space="0" w:color="auto"/>
              <w:left w:val="single" w:sz="6" w:space="0" w:color="auto"/>
              <w:bottom w:val="nil"/>
              <w:right w:val="single" w:sz="6" w:space="0" w:color="auto"/>
            </w:tcBorders>
            <w:vAlign w:val="center"/>
          </w:tcPr>
          <w:p w:rsidR="00841EAE" w:rsidRPr="008F2AF0" w:rsidRDefault="00841EAE" w:rsidP="00841EAE">
            <w:pPr>
              <w:pStyle w:val="afffff3"/>
              <w:rPr>
                <w:b/>
                <w:bCs/>
                <w:smallCaps/>
                <w:sz w:val="16"/>
                <w:szCs w:val="16"/>
              </w:rPr>
            </w:pPr>
            <w:proofErr w:type="gramStart"/>
            <w:r w:rsidRPr="008F2AF0">
              <w:rPr>
                <w:b/>
                <w:bCs/>
                <w:smallCaps/>
                <w:sz w:val="16"/>
                <w:szCs w:val="16"/>
              </w:rPr>
              <w:t>Р</w:t>
            </w:r>
            <w:proofErr w:type="gramEnd"/>
            <w:r w:rsidRPr="008F2AF0">
              <w:rPr>
                <w:b/>
                <w:bCs/>
                <w:smallCaps/>
                <w:sz w:val="16"/>
                <w:szCs w:val="16"/>
              </w:rPr>
              <w:t>=2%</w:t>
            </w:r>
          </w:p>
        </w:tc>
        <w:tc>
          <w:tcPr>
            <w:tcW w:w="1248" w:type="dxa"/>
            <w:tcBorders>
              <w:top w:val="single" w:sz="6" w:space="0" w:color="auto"/>
              <w:left w:val="single" w:sz="6" w:space="0" w:color="auto"/>
              <w:bottom w:val="nil"/>
              <w:right w:val="single" w:sz="6" w:space="0" w:color="auto"/>
            </w:tcBorders>
            <w:vAlign w:val="center"/>
          </w:tcPr>
          <w:p w:rsidR="00841EAE" w:rsidRPr="008F2AF0" w:rsidRDefault="00841EAE" w:rsidP="00841EAE">
            <w:pPr>
              <w:pStyle w:val="afffff3"/>
              <w:rPr>
                <w:b/>
                <w:bCs/>
                <w:smallCaps/>
                <w:sz w:val="16"/>
                <w:szCs w:val="16"/>
              </w:rPr>
            </w:pPr>
            <w:proofErr w:type="gramStart"/>
            <w:r w:rsidRPr="008F2AF0">
              <w:rPr>
                <w:b/>
                <w:bCs/>
                <w:smallCaps/>
                <w:sz w:val="16"/>
                <w:szCs w:val="16"/>
              </w:rPr>
              <w:t>Р</w:t>
            </w:r>
            <w:proofErr w:type="gramEnd"/>
            <w:r w:rsidRPr="008F2AF0">
              <w:rPr>
                <w:b/>
                <w:bCs/>
                <w:smallCaps/>
                <w:sz w:val="16"/>
                <w:szCs w:val="16"/>
              </w:rPr>
              <w:t>=3%</w:t>
            </w:r>
          </w:p>
        </w:tc>
        <w:tc>
          <w:tcPr>
            <w:tcW w:w="1247" w:type="dxa"/>
            <w:tcBorders>
              <w:top w:val="single" w:sz="6" w:space="0" w:color="auto"/>
              <w:left w:val="single" w:sz="6" w:space="0" w:color="auto"/>
              <w:bottom w:val="nil"/>
              <w:right w:val="single" w:sz="6" w:space="0" w:color="auto"/>
            </w:tcBorders>
            <w:vAlign w:val="center"/>
          </w:tcPr>
          <w:p w:rsidR="00841EAE" w:rsidRPr="008F2AF0" w:rsidRDefault="00841EAE" w:rsidP="00841EAE">
            <w:pPr>
              <w:pStyle w:val="afffff3"/>
              <w:rPr>
                <w:b/>
                <w:bCs/>
                <w:smallCaps/>
                <w:sz w:val="16"/>
                <w:szCs w:val="16"/>
              </w:rPr>
            </w:pPr>
            <w:proofErr w:type="gramStart"/>
            <w:r w:rsidRPr="008F2AF0">
              <w:rPr>
                <w:b/>
                <w:bCs/>
                <w:smallCaps/>
                <w:sz w:val="16"/>
                <w:szCs w:val="16"/>
              </w:rPr>
              <w:t>Р</w:t>
            </w:r>
            <w:proofErr w:type="gramEnd"/>
            <w:r w:rsidRPr="008F2AF0">
              <w:rPr>
                <w:b/>
                <w:bCs/>
                <w:smallCaps/>
                <w:sz w:val="16"/>
                <w:szCs w:val="16"/>
              </w:rPr>
              <w:t>=5%</w:t>
            </w:r>
          </w:p>
        </w:tc>
        <w:tc>
          <w:tcPr>
            <w:tcW w:w="1248" w:type="dxa"/>
            <w:tcBorders>
              <w:top w:val="single" w:sz="6" w:space="0" w:color="auto"/>
              <w:left w:val="single" w:sz="6" w:space="0" w:color="auto"/>
              <w:bottom w:val="nil"/>
              <w:right w:val="single" w:sz="6" w:space="0" w:color="auto"/>
            </w:tcBorders>
            <w:vAlign w:val="center"/>
          </w:tcPr>
          <w:p w:rsidR="00841EAE" w:rsidRPr="008F2AF0" w:rsidRDefault="00841EAE" w:rsidP="00841EAE">
            <w:pPr>
              <w:pStyle w:val="afffff3"/>
              <w:rPr>
                <w:b/>
                <w:bCs/>
                <w:smallCaps/>
                <w:sz w:val="16"/>
                <w:szCs w:val="16"/>
              </w:rPr>
            </w:pPr>
            <w:proofErr w:type="gramStart"/>
            <w:r w:rsidRPr="008F2AF0">
              <w:rPr>
                <w:b/>
                <w:bCs/>
                <w:smallCaps/>
                <w:sz w:val="16"/>
                <w:szCs w:val="16"/>
              </w:rPr>
              <w:t>Р</w:t>
            </w:r>
            <w:proofErr w:type="gramEnd"/>
            <w:r w:rsidRPr="008F2AF0">
              <w:rPr>
                <w:b/>
                <w:bCs/>
                <w:smallCaps/>
                <w:sz w:val="16"/>
                <w:szCs w:val="16"/>
              </w:rPr>
              <w:t>=10%</w:t>
            </w:r>
          </w:p>
        </w:tc>
      </w:tr>
      <w:tr w:rsidR="00841EAE" w:rsidRPr="008F2AF0" w:rsidTr="00841EAE">
        <w:trPr>
          <w:trHeight w:val="784"/>
          <w:jc w:val="center"/>
        </w:trPr>
        <w:tc>
          <w:tcPr>
            <w:tcW w:w="2127" w:type="dxa"/>
            <w:tcBorders>
              <w:top w:val="single" w:sz="6" w:space="0" w:color="auto"/>
              <w:left w:val="single" w:sz="6" w:space="0" w:color="auto"/>
              <w:bottom w:val="single" w:sz="6" w:space="0" w:color="auto"/>
              <w:right w:val="single" w:sz="6" w:space="0" w:color="auto"/>
            </w:tcBorders>
            <w:vAlign w:val="center"/>
          </w:tcPr>
          <w:p w:rsidR="00841EAE" w:rsidRPr="008F2AF0" w:rsidRDefault="00841EAE" w:rsidP="00841EAE">
            <w:pPr>
              <w:pStyle w:val="afffff3"/>
              <w:rPr>
                <w:sz w:val="16"/>
                <w:szCs w:val="16"/>
              </w:rPr>
            </w:pPr>
            <w:r w:rsidRPr="008F2AF0">
              <w:rPr>
                <w:bCs/>
                <w:smallCaps/>
                <w:sz w:val="16"/>
                <w:szCs w:val="16"/>
              </w:rPr>
              <w:t>р. Куекша</w:t>
            </w:r>
          </w:p>
        </w:tc>
        <w:tc>
          <w:tcPr>
            <w:tcW w:w="1247" w:type="dxa"/>
            <w:tcBorders>
              <w:top w:val="single" w:sz="6" w:space="0" w:color="auto"/>
              <w:left w:val="single" w:sz="6" w:space="0" w:color="auto"/>
              <w:bottom w:val="single" w:sz="6" w:space="0" w:color="auto"/>
              <w:right w:val="single" w:sz="6" w:space="0" w:color="auto"/>
            </w:tcBorders>
            <w:vAlign w:val="center"/>
          </w:tcPr>
          <w:p w:rsidR="00841EAE" w:rsidRPr="008F2AF0" w:rsidRDefault="00841EAE" w:rsidP="00841EAE">
            <w:pPr>
              <w:pStyle w:val="afffff3"/>
              <w:rPr>
                <w:bCs/>
                <w:smallCaps/>
                <w:sz w:val="16"/>
                <w:szCs w:val="16"/>
              </w:rPr>
            </w:pPr>
            <w:r w:rsidRPr="008F2AF0">
              <w:rPr>
                <w:bCs/>
                <w:smallCaps/>
                <w:sz w:val="16"/>
                <w:szCs w:val="16"/>
              </w:rPr>
              <w:t>98.65</w:t>
            </w:r>
          </w:p>
        </w:tc>
        <w:tc>
          <w:tcPr>
            <w:tcW w:w="1247" w:type="dxa"/>
            <w:tcBorders>
              <w:top w:val="single" w:sz="6" w:space="0" w:color="auto"/>
              <w:left w:val="single" w:sz="6" w:space="0" w:color="auto"/>
              <w:bottom w:val="single" w:sz="6" w:space="0" w:color="auto"/>
              <w:right w:val="single" w:sz="6" w:space="0" w:color="auto"/>
            </w:tcBorders>
            <w:vAlign w:val="center"/>
          </w:tcPr>
          <w:p w:rsidR="00841EAE" w:rsidRPr="008F2AF0" w:rsidRDefault="00841EAE" w:rsidP="00841EAE">
            <w:pPr>
              <w:pStyle w:val="afffff3"/>
              <w:rPr>
                <w:bCs/>
                <w:smallCaps/>
                <w:sz w:val="16"/>
                <w:szCs w:val="16"/>
              </w:rPr>
            </w:pPr>
            <w:r w:rsidRPr="008F2AF0">
              <w:rPr>
                <w:bCs/>
                <w:smallCaps/>
                <w:sz w:val="16"/>
                <w:szCs w:val="16"/>
              </w:rPr>
              <w:t>98.55</w:t>
            </w:r>
          </w:p>
        </w:tc>
        <w:tc>
          <w:tcPr>
            <w:tcW w:w="1248" w:type="dxa"/>
            <w:tcBorders>
              <w:top w:val="single" w:sz="6" w:space="0" w:color="auto"/>
              <w:left w:val="single" w:sz="6" w:space="0" w:color="auto"/>
              <w:bottom w:val="single" w:sz="6" w:space="0" w:color="auto"/>
              <w:right w:val="single" w:sz="6" w:space="0" w:color="auto"/>
            </w:tcBorders>
            <w:vAlign w:val="center"/>
          </w:tcPr>
          <w:p w:rsidR="00841EAE" w:rsidRPr="008F2AF0" w:rsidRDefault="00841EAE" w:rsidP="00841EAE">
            <w:pPr>
              <w:pStyle w:val="afffff3"/>
              <w:rPr>
                <w:bCs/>
                <w:smallCaps/>
                <w:sz w:val="16"/>
                <w:szCs w:val="16"/>
              </w:rPr>
            </w:pPr>
            <w:r w:rsidRPr="008F2AF0">
              <w:rPr>
                <w:bCs/>
                <w:smallCaps/>
                <w:sz w:val="16"/>
                <w:szCs w:val="16"/>
              </w:rPr>
              <w:t>98.45</w:t>
            </w:r>
          </w:p>
        </w:tc>
        <w:tc>
          <w:tcPr>
            <w:tcW w:w="1247" w:type="dxa"/>
            <w:tcBorders>
              <w:top w:val="single" w:sz="6" w:space="0" w:color="auto"/>
              <w:left w:val="single" w:sz="6" w:space="0" w:color="auto"/>
              <w:bottom w:val="single" w:sz="6" w:space="0" w:color="auto"/>
              <w:right w:val="single" w:sz="6" w:space="0" w:color="auto"/>
            </w:tcBorders>
            <w:vAlign w:val="center"/>
          </w:tcPr>
          <w:p w:rsidR="00841EAE" w:rsidRPr="008F2AF0" w:rsidRDefault="00841EAE" w:rsidP="00841EAE">
            <w:pPr>
              <w:pStyle w:val="afffff3"/>
              <w:rPr>
                <w:bCs/>
                <w:smallCaps/>
                <w:sz w:val="16"/>
                <w:szCs w:val="16"/>
              </w:rPr>
            </w:pPr>
            <w:r w:rsidRPr="008F2AF0">
              <w:rPr>
                <w:bCs/>
                <w:smallCaps/>
                <w:sz w:val="16"/>
                <w:szCs w:val="16"/>
              </w:rPr>
              <w:t>98.33</w:t>
            </w:r>
          </w:p>
        </w:tc>
        <w:tc>
          <w:tcPr>
            <w:tcW w:w="1248" w:type="dxa"/>
            <w:tcBorders>
              <w:top w:val="single" w:sz="6" w:space="0" w:color="auto"/>
              <w:left w:val="single" w:sz="6" w:space="0" w:color="auto"/>
              <w:bottom w:val="single" w:sz="6" w:space="0" w:color="auto"/>
              <w:right w:val="single" w:sz="6" w:space="0" w:color="auto"/>
            </w:tcBorders>
            <w:vAlign w:val="center"/>
          </w:tcPr>
          <w:p w:rsidR="00841EAE" w:rsidRPr="008F2AF0" w:rsidRDefault="00841EAE" w:rsidP="00841EAE">
            <w:pPr>
              <w:pStyle w:val="afffff3"/>
              <w:rPr>
                <w:bCs/>
                <w:smallCaps/>
                <w:sz w:val="16"/>
                <w:szCs w:val="16"/>
              </w:rPr>
            </w:pPr>
            <w:r w:rsidRPr="008F2AF0">
              <w:rPr>
                <w:bCs/>
                <w:smallCaps/>
                <w:sz w:val="16"/>
                <w:szCs w:val="16"/>
              </w:rPr>
              <w:t>98.12</w:t>
            </w:r>
          </w:p>
        </w:tc>
      </w:tr>
    </w:tbl>
    <w:p w:rsidR="00841EAE" w:rsidRPr="008F2AF0" w:rsidRDefault="00841EAE" w:rsidP="00841EAE">
      <w:pPr>
        <w:pStyle w:val="affff5"/>
        <w:rPr>
          <w:rFonts w:eastAsia="Calibri"/>
          <w:sz w:val="16"/>
          <w:szCs w:val="16"/>
        </w:rPr>
      </w:pPr>
      <w:r w:rsidRPr="008F2AF0">
        <w:rPr>
          <w:rFonts w:eastAsia="Calibri"/>
          <w:sz w:val="16"/>
          <w:szCs w:val="16"/>
        </w:rPr>
        <w:t xml:space="preserve">Отверстие существующего </w:t>
      </w:r>
      <w:r w:rsidRPr="008F2AF0">
        <w:rPr>
          <w:sz w:val="16"/>
          <w:szCs w:val="16"/>
        </w:rPr>
        <w:t>мостового перехода</w:t>
      </w:r>
      <w:r w:rsidRPr="008F2AF0">
        <w:rPr>
          <w:rFonts w:eastAsia="Calibri"/>
          <w:sz w:val="16"/>
          <w:szCs w:val="16"/>
        </w:rPr>
        <w:t xml:space="preserve"> недостаточно для пропуска высоких половодий.</w:t>
      </w:r>
    </w:p>
    <w:p w:rsidR="00841EAE" w:rsidRPr="008F2AF0" w:rsidRDefault="008F2AF0" w:rsidP="008F2AF0">
      <w:pPr>
        <w:pStyle w:val="31"/>
        <w:numPr>
          <w:ilvl w:val="0"/>
          <w:numId w:val="0"/>
        </w:numPr>
        <w:ind w:left="1134" w:right="680"/>
        <w:rPr>
          <w:rStyle w:val="aff2"/>
          <w:rFonts w:eastAsiaTheme="majorEastAsia"/>
          <w:b/>
          <w:bCs w:val="0"/>
          <w:sz w:val="16"/>
          <w:szCs w:val="16"/>
        </w:rPr>
      </w:pPr>
      <w:bookmarkStart w:id="161" w:name="_Toc511407345"/>
      <w:r w:rsidRPr="008F2AF0">
        <w:rPr>
          <w:rStyle w:val="aff2"/>
          <w:rFonts w:eastAsiaTheme="majorEastAsia"/>
          <w:b/>
          <w:bCs w:val="0"/>
          <w:sz w:val="16"/>
          <w:szCs w:val="16"/>
        </w:rPr>
        <w:t xml:space="preserve">2.8.20 </w:t>
      </w:r>
      <w:r w:rsidR="00841EAE" w:rsidRPr="008F2AF0">
        <w:rPr>
          <w:rStyle w:val="aff2"/>
          <w:rFonts w:eastAsiaTheme="majorEastAsia"/>
          <w:b/>
          <w:bCs w:val="0"/>
          <w:sz w:val="16"/>
          <w:szCs w:val="16"/>
        </w:rPr>
        <w:t>Переустройство коммуникаций</w:t>
      </w:r>
      <w:bookmarkEnd w:id="161"/>
    </w:p>
    <w:p w:rsidR="00841EAE" w:rsidRPr="008F2AF0" w:rsidRDefault="00841EAE" w:rsidP="00841EAE">
      <w:pPr>
        <w:pStyle w:val="affff5"/>
        <w:rPr>
          <w:sz w:val="16"/>
          <w:szCs w:val="16"/>
        </w:rPr>
      </w:pPr>
      <w:bookmarkStart w:id="162" w:name="_Toc504493592"/>
      <w:bookmarkStart w:id="163" w:name="_Toc418087864"/>
      <w:r w:rsidRPr="008F2AF0">
        <w:rPr>
          <w:sz w:val="16"/>
          <w:szCs w:val="16"/>
        </w:rPr>
        <w:t xml:space="preserve">Проектной документацией </w:t>
      </w:r>
      <w:proofErr w:type="gramStart"/>
      <w:r w:rsidRPr="008F2AF0">
        <w:rPr>
          <w:sz w:val="16"/>
          <w:szCs w:val="16"/>
        </w:rPr>
        <w:t>на</w:t>
      </w:r>
      <w:proofErr w:type="gramEnd"/>
      <w:r w:rsidRPr="008F2AF0">
        <w:rPr>
          <w:sz w:val="16"/>
          <w:szCs w:val="16"/>
        </w:rPr>
        <w:t xml:space="preserve"> «</w:t>
      </w:r>
      <w:proofErr w:type="gramStart"/>
      <w:r w:rsidRPr="008F2AF0">
        <w:rPr>
          <w:sz w:val="16"/>
          <w:szCs w:val="16"/>
        </w:rPr>
        <w:t>Реконструкция</w:t>
      </w:r>
      <w:proofErr w:type="gramEnd"/>
      <w:r w:rsidRPr="008F2AF0">
        <w:rPr>
          <w:sz w:val="16"/>
          <w:szCs w:val="16"/>
        </w:rPr>
        <w:t xml:space="preserve"> автомобильной дороги “Щелыково-Василево” на участке мостового перехода через реку Куекша в Островском районе Костромской области» не предусмотрено переустройство коммуникаций.</w:t>
      </w:r>
    </w:p>
    <w:bookmarkEnd w:id="162"/>
    <w:bookmarkEnd w:id="163"/>
    <w:p w:rsidR="00E73138" w:rsidRPr="008F2AF0" w:rsidRDefault="00E73138" w:rsidP="00E73138">
      <w:pPr>
        <w:pStyle w:val="affff5"/>
        <w:rPr>
          <w:sz w:val="16"/>
          <w:szCs w:val="16"/>
        </w:rPr>
      </w:pPr>
    </w:p>
    <w:p w:rsidR="00E73138" w:rsidRDefault="00E73138" w:rsidP="00EC6934">
      <w:pPr>
        <w:tabs>
          <w:tab w:val="left" w:pos="3796"/>
        </w:tabs>
        <w:ind w:firstLine="709"/>
        <w:rPr>
          <w:sz w:val="16"/>
          <w:szCs w:val="16"/>
          <w:lang w:eastAsia="zh-CN"/>
        </w:rPr>
      </w:pPr>
    </w:p>
    <w:p w:rsidR="008F2AF0" w:rsidRPr="008F2AF0" w:rsidRDefault="008F2AF0" w:rsidP="008F2AF0">
      <w:pPr>
        <w:pStyle w:val="11"/>
        <w:numPr>
          <w:ilvl w:val="0"/>
          <w:numId w:val="0"/>
        </w:numPr>
        <w:rPr>
          <w:sz w:val="16"/>
          <w:szCs w:val="16"/>
        </w:rPr>
      </w:pPr>
      <w:bookmarkStart w:id="164" w:name="_Toc511407346"/>
      <w:r w:rsidRPr="008F2AF0">
        <w:rPr>
          <w:sz w:val="16"/>
          <w:szCs w:val="16"/>
        </w:rPr>
        <w:t>ПРИЛОЖЕНИЯ</w:t>
      </w:r>
      <w:bookmarkEnd w:id="164"/>
    </w:p>
    <w:p w:rsidR="008F2AF0" w:rsidRPr="008F2AF0" w:rsidRDefault="008F2AF0" w:rsidP="00EC6934">
      <w:pPr>
        <w:tabs>
          <w:tab w:val="left" w:pos="3796"/>
        </w:tabs>
        <w:ind w:firstLine="709"/>
        <w:rPr>
          <w:sz w:val="16"/>
          <w:szCs w:val="16"/>
          <w:lang w:eastAsia="zh-CN"/>
        </w:rPr>
      </w:pPr>
    </w:p>
    <w:p w:rsidR="00887DE8" w:rsidRDefault="00887DE8" w:rsidP="00EC6934">
      <w:pPr>
        <w:tabs>
          <w:tab w:val="left" w:pos="3796"/>
        </w:tabs>
        <w:ind w:firstLine="709"/>
        <w:rPr>
          <w:sz w:val="16"/>
          <w:szCs w:val="16"/>
          <w:lang w:eastAsia="zh-CN"/>
        </w:rPr>
      </w:pPr>
    </w:p>
    <w:p w:rsidR="00887DE8" w:rsidRDefault="00887DE8" w:rsidP="00EC6934">
      <w:pPr>
        <w:tabs>
          <w:tab w:val="left" w:pos="3796"/>
        </w:tabs>
        <w:ind w:firstLine="709"/>
        <w:rPr>
          <w:sz w:val="16"/>
          <w:szCs w:val="16"/>
          <w:lang w:eastAsia="zh-CN"/>
        </w:rPr>
      </w:pPr>
    </w:p>
    <w:p w:rsidR="00887DE8" w:rsidRDefault="008F2AF0" w:rsidP="00EC6934">
      <w:pPr>
        <w:tabs>
          <w:tab w:val="left" w:pos="3796"/>
        </w:tabs>
        <w:ind w:firstLine="709"/>
        <w:rPr>
          <w:sz w:val="16"/>
          <w:szCs w:val="16"/>
          <w:lang w:eastAsia="zh-CN"/>
        </w:rPr>
      </w:pPr>
      <w:r>
        <w:rPr>
          <w:noProof/>
        </w:rPr>
        <w:lastRenderedPageBreak/>
        <w:drawing>
          <wp:inline distT="0" distB="0" distL="0" distR="0">
            <wp:extent cx="5941060" cy="7629696"/>
            <wp:effectExtent l="19050" t="0" r="2540" b="0"/>
            <wp:docPr id="47" name="Рисунок 47" descr="Решение о подготовке ППТ и ПМ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Решение о подготовке ППТ и ПМТ"/>
                    <pic:cNvPicPr>
                      <a:picLocks noChangeAspect="1" noChangeArrowheads="1"/>
                    </pic:cNvPicPr>
                  </pic:nvPicPr>
                  <pic:blipFill>
                    <a:blip r:embed="rId15"/>
                    <a:srcRect l="7695" t="4633" r="5568" b="14328"/>
                    <a:stretch>
                      <a:fillRect/>
                    </a:stretch>
                  </pic:blipFill>
                  <pic:spPr bwMode="auto">
                    <a:xfrm>
                      <a:off x="0" y="0"/>
                      <a:ext cx="5941060" cy="7629696"/>
                    </a:xfrm>
                    <a:prstGeom prst="rect">
                      <a:avLst/>
                    </a:prstGeom>
                    <a:noFill/>
                    <a:ln w="9525">
                      <a:noFill/>
                      <a:miter lim="800000"/>
                      <a:headEnd/>
                      <a:tailEnd/>
                    </a:ln>
                  </pic:spPr>
                </pic:pic>
              </a:graphicData>
            </a:graphic>
          </wp:inline>
        </w:drawing>
      </w:r>
    </w:p>
    <w:p w:rsidR="00887DE8" w:rsidRDefault="00887DE8" w:rsidP="00EC6934">
      <w:pPr>
        <w:tabs>
          <w:tab w:val="left" w:pos="3796"/>
        </w:tabs>
        <w:ind w:firstLine="709"/>
        <w:rPr>
          <w:sz w:val="16"/>
          <w:szCs w:val="16"/>
          <w:lang w:eastAsia="zh-CN"/>
        </w:rPr>
      </w:pPr>
    </w:p>
    <w:p w:rsidR="00887DE8" w:rsidRDefault="00887DE8" w:rsidP="00EC6934">
      <w:pPr>
        <w:tabs>
          <w:tab w:val="left" w:pos="3796"/>
        </w:tabs>
        <w:ind w:firstLine="709"/>
        <w:rPr>
          <w:sz w:val="16"/>
          <w:szCs w:val="16"/>
          <w:lang w:eastAsia="zh-CN"/>
        </w:rPr>
      </w:pPr>
    </w:p>
    <w:p w:rsidR="00887DE8" w:rsidRDefault="00887DE8" w:rsidP="00EC6934">
      <w:pPr>
        <w:tabs>
          <w:tab w:val="left" w:pos="3796"/>
        </w:tabs>
        <w:ind w:firstLine="709"/>
        <w:rPr>
          <w:sz w:val="16"/>
          <w:szCs w:val="16"/>
          <w:lang w:eastAsia="zh-CN"/>
        </w:rPr>
      </w:pPr>
    </w:p>
    <w:p w:rsidR="00887DE8" w:rsidRDefault="00887DE8" w:rsidP="00EC6934">
      <w:pPr>
        <w:tabs>
          <w:tab w:val="left" w:pos="3796"/>
        </w:tabs>
        <w:ind w:firstLine="709"/>
        <w:rPr>
          <w:sz w:val="16"/>
          <w:szCs w:val="16"/>
          <w:lang w:eastAsia="zh-CN"/>
        </w:rPr>
      </w:pPr>
    </w:p>
    <w:p w:rsidR="00887DE8" w:rsidRDefault="00887DE8" w:rsidP="00EC6934">
      <w:pPr>
        <w:tabs>
          <w:tab w:val="left" w:pos="3796"/>
        </w:tabs>
        <w:ind w:firstLine="709"/>
        <w:rPr>
          <w:sz w:val="16"/>
          <w:szCs w:val="16"/>
          <w:lang w:eastAsia="zh-CN"/>
        </w:rPr>
      </w:pPr>
    </w:p>
    <w:p w:rsidR="00887DE8" w:rsidRDefault="00887DE8" w:rsidP="00EC6934">
      <w:pPr>
        <w:tabs>
          <w:tab w:val="left" w:pos="3796"/>
        </w:tabs>
        <w:ind w:firstLine="709"/>
        <w:rPr>
          <w:sz w:val="16"/>
          <w:szCs w:val="16"/>
          <w:lang w:eastAsia="zh-CN"/>
        </w:rPr>
      </w:pPr>
    </w:p>
    <w:p w:rsidR="00887DE8" w:rsidRDefault="00887DE8" w:rsidP="00EC6934">
      <w:pPr>
        <w:tabs>
          <w:tab w:val="left" w:pos="3796"/>
        </w:tabs>
        <w:ind w:firstLine="709"/>
        <w:rPr>
          <w:sz w:val="16"/>
          <w:szCs w:val="16"/>
          <w:lang w:eastAsia="zh-CN"/>
        </w:rPr>
      </w:pPr>
    </w:p>
    <w:p w:rsidR="00887DE8" w:rsidRDefault="00887DE8" w:rsidP="00EC6934">
      <w:pPr>
        <w:tabs>
          <w:tab w:val="left" w:pos="3796"/>
        </w:tabs>
        <w:ind w:firstLine="709"/>
        <w:rPr>
          <w:sz w:val="16"/>
          <w:szCs w:val="16"/>
          <w:lang w:eastAsia="zh-CN"/>
        </w:rPr>
      </w:pPr>
    </w:p>
    <w:p w:rsidR="00887DE8" w:rsidRDefault="00887DE8" w:rsidP="00EC6934">
      <w:pPr>
        <w:tabs>
          <w:tab w:val="left" w:pos="3796"/>
        </w:tabs>
        <w:ind w:firstLine="709"/>
        <w:rPr>
          <w:sz w:val="16"/>
          <w:szCs w:val="16"/>
          <w:lang w:eastAsia="zh-CN"/>
        </w:rPr>
      </w:pPr>
    </w:p>
    <w:p w:rsidR="00887DE8" w:rsidRDefault="00887DE8" w:rsidP="00EC6934">
      <w:pPr>
        <w:tabs>
          <w:tab w:val="left" w:pos="3796"/>
        </w:tabs>
        <w:ind w:firstLine="709"/>
        <w:rPr>
          <w:sz w:val="16"/>
          <w:szCs w:val="16"/>
          <w:lang w:eastAsia="zh-CN"/>
        </w:rPr>
      </w:pPr>
    </w:p>
    <w:p w:rsidR="00887DE8" w:rsidRDefault="00887DE8" w:rsidP="00EC6934">
      <w:pPr>
        <w:tabs>
          <w:tab w:val="left" w:pos="3796"/>
        </w:tabs>
        <w:ind w:firstLine="709"/>
        <w:rPr>
          <w:sz w:val="16"/>
          <w:szCs w:val="16"/>
          <w:lang w:eastAsia="zh-CN"/>
        </w:rPr>
      </w:pPr>
    </w:p>
    <w:p w:rsidR="00B82E02" w:rsidRDefault="00B82E02" w:rsidP="00EC6934">
      <w:pPr>
        <w:tabs>
          <w:tab w:val="left" w:pos="3796"/>
        </w:tabs>
        <w:ind w:firstLine="709"/>
        <w:rPr>
          <w:sz w:val="16"/>
          <w:szCs w:val="16"/>
          <w:lang w:eastAsia="zh-CN"/>
        </w:rPr>
      </w:pPr>
    </w:p>
    <w:p w:rsidR="00B82E02" w:rsidRDefault="00B82E02" w:rsidP="00EC6934">
      <w:pPr>
        <w:tabs>
          <w:tab w:val="left" w:pos="3796"/>
        </w:tabs>
        <w:ind w:firstLine="709"/>
        <w:rPr>
          <w:sz w:val="16"/>
          <w:szCs w:val="16"/>
          <w:lang w:eastAsia="zh-CN"/>
        </w:rPr>
      </w:pPr>
    </w:p>
    <w:p w:rsidR="00B82E02" w:rsidRDefault="00B82E02" w:rsidP="00EC6934">
      <w:pPr>
        <w:tabs>
          <w:tab w:val="left" w:pos="3796"/>
        </w:tabs>
        <w:ind w:firstLine="709"/>
        <w:rPr>
          <w:sz w:val="16"/>
          <w:szCs w:val="16"/>
          <w:lang w:eastAsia="zh-CN"/>
        </w:rPr>
      </w:pPr>
    </w:p>
    <w:p w:rsidR="008F2AF0" w:rsidRDefault="008F2AF0" w:rsidP="00EC6934">
      <w:pPr>
        <w:tabs>
          <w:tab w:val="left" w:pos="3796"/>
        </w:tabs>
        <w:ind w:firstLine="709"/>
        <w:rPr>
          <w:sz w:val="16"/>
          <w:szCs w:val="16"/>
          <w:lang w:eastAsia="zh-CN"/>
        </w:rPr>
      </w:pPr>
    </w:p>
    <w:p w:rsidR="008F2AF0" w:rsidRDefault="008F2AF0" w:rsidP="00EC6934">
      <w:pPr>
        <w:tabs>
          <w:tab w:val="left" w:pos="3796"/>
        </w:tabs>
        <w:ind w:firstLine="709"/>
        <w:rPr>
          <w:sz w:val="16"/>
          <w:szCs w:val="16"/>
          <w:lang w:eastAsia="zh-CN"/>
        </w:rPr>
      </w:pPr>
    </w:p>
    <w:p w:rsidR="008F2AF0" w:rsidRDefault="008F2AF0" w:rsidP="00EC6934">
      <w:pPr>
        <w:tabs>
          <w:tab w:val="left" w:pos="3796"/>
        </w:tabs>
        <w:ind w:firstLine="709"/>
        <w:rPr>
          <w:sz w:val="16"/>
          <w:szCs w:val="16"/>
          <w:lang w:eastAsia="zh-CN"/>
        </w:rPr>
      </w:pPr>
    </w:p>
    <w:p w:rsidR="008F2AF0" w:rsidRDefault="008F2AF0" w:rsidP="00EC6934">
      <w:pPr>
        <w:tabs>
          <w:tab w:val="left" w:pos="3796"/>
        </w:tabs>
        <w:ind w:firstLine="709"/>
        <w:rPr>
          <w:sz w:val="16"/>
          <w:szCs w:val="16"/>
          <w:lang w:eastAsia="zh-CN"/>
        </w:rPr>
      </w:pPr>
      <w:r>
        <w:rPr>
          <w:noProof/>
          <w:color w:val="FF0000"/>
          <w:sz w:val="16"/>
          <w:szCs w:val="16"/>
        </w:rPr>
        <w:lastRenderedPageBreak/>
        <w:drawing>
          <wp:inline distT="0" distB="0" distL="0" distR="0">
            <wp:extent cx="6488628" cy="8645236"/>
            <wp:effectExtent l="19050" t="0" r="0" b="0"/>
            <wp:docPr id="50" name="Рисунок 50" descr="ООПТ Р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ООПТ РЗ"/>
                    <pic:cNvPicPr>
                      <a:picLocks noChangeAspect="1" noChangeArrowheads="1"/>
                    </pic:cNvPicPr>
                  </pic:nvPicPr>
                  <pic:blipFill>
                    <a:blip r:embed="rId21"/>
                    <a:srcRect r="-7552" b="15785"/>
                    <a:stretch>
                      <a:fillRect/>
                    </a:stretch>
                  </pic:blipFill>
                  <pic:spPr bwMode="auto">
                    <a:xfrm>
                      <a:off x="0" y="0"/>
                      <a:ext cx="6496500" cy="8655724"/>
                    </a:xfrm>
                    <a:prstGeom prst="rect">
                      <a:avLst/>
                    </a:prstGeom>
                    <a:noFill/>
                    <a:ln w="9525">
                      <a:noFill/>
                      <a:miter lim="800000"/>
                      <a:headEnd/>
                      <a:tailEnd/>
                    </a:ln>
                  </pic:spPr>
                </pic:pic>
              </a:graphicData>
            </a:graphic>
          </wp:inline>
        </w:drawing>
      </w:r>
    </w:p>
    <w:p w:rsidR="008F2AF0" w:rsidRDefault="008F2AF0" w:rsidP="00EC6934">
      <w:pPr>
        <w:tabs>
          <w:tab w:val="left" w:pos="3796"/>
        </w:tabs>
        <w:ind w:firstLine="709"/>
        <w:rPr>
          <w:sz w:val="16"/>
          <w:szCs w:val="16"/>
          <w:lang w:eastAsia="zh-CN"/>
        </w:rPr>
      </w:pPr>
    </w:p>
    <w:p w:rsidR="008F2AF0" w:rsidRDefault="008F2AF0" w:rsidP="00EC6934">
      <w:pPr>
        <w:tabs>
          <w:tab w:val="left" w:pos="3796"/>
        </w:tabs>
        <w:ind w:firstLine="709"/>
        <w:rPr>
          <w:sz w:val="16"/>
          <w:szCs w:val="16"/>
          <w:lang w:eastAsia="zh-CN"/>
        </w:rPr>
      </w:pPr>
    </w:p>
    <w:p w:rsidR="008F2AF0" w:rsidRDefault="008F2AF0" w:rsidP="00EC6934">
      <w:pPr>
        <w:tabs>
          <w:tab w:val="left" w:pos="3796"/>
        </w:tabs>
        <w:ind w:firstLine="709"/>
        <w:rPr>
          <w:sz w:val="16"/>
          <w:szCs w:val="16"/>
          <w:lang w:eastAsia="zh-CN"/>
        </w:rPr>
      </w:pPr>
    </w:p>
    <w:p w:rsidR="008F2AF0" w:rsidRDefault="008F2AF0" w:rsidP="00EC6934">
      <w:pPr>
        <w:tabs>
          <w:tab w:val="left" w:pos="3796"/>
        </w:tabs>
        <w:ind w:firstLine="709"/>
        <w:rPr>
          <w:sz w:val="16"/>
          <w:szCs w:val="16"/>
          <w:lang w:eastAsia="zh-CN"/>
        </w:rPr>
      </w:pPr>
    </w:p>
    <w:p w:rsidR="008F2AF0" w:rsidRDefault="008F2AF0" w:rsidP="00EC6934">
      <w:pPr>
        <w:tabs>
          <w:tab w:val="left" w:pos="3796"/>
        </w:tabs>
        <w:ind w:firstLine="709"/>
        <w:rPr>
          <w:sz w:val="16"/>
          <w:szCs w:val="16"/>
          <w:lang w:eastAsia="zh-CN"/>
        </w:rPr>
      </w:pPr>
      <w:r>
        <w:rPr>
          <w:noProof/>
          <w:color w:val="FF0000"/>
        </w:rPr>
        <w:lastRenderedPageBreak/>
        <w:drawing>
          <wp:inline distT="0" distB="0" distL="0" distR="0">
            <wp:extent cx="5941060" cy="6857453"/>
            <wp:effectExtent l="19050" t="0" r="2540" b="0"/>
            <wp:docPr id="53" name="Рисунок 53" descr="ООПТ МЗ ТБО П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ООПТ МЗ ТБО ПЧ+"/>
                    <pic:cNvPicPr>
                      <a:picLocks noChangeAspect="1" noChangeArrowheads="1"/>
                    </pic:cNvPicPr>
                  </pic:nvPicPr>
                  <pic:blipFill>
                    <a:blip r:embed="rId22"/>
                    <a:srcRect l="7138" t="14096" r="5359" b="11642"/>
                    <a:stretch>
                      <a:fillRect/>
                    </a:stretch>
                  </pic:blipFill>
                  <pic:spPr bwMode="auto">
                    <a:xfrm>
                      <a:off x="0" y="0"/>
                      <a:ext cx="5941060" cy="6857453"/>
                    </a:xfrm>
                    <a:prstGeom prst="rect">
                      <a:avLst/>
                    </a:prstGeom>
                    <a:noFill/>
                    <a:ln w="9525">
                      <a:noFill/>
                      <a:miter lim="800000"/>
                      <a:headEnd/>
                      <a:tailEnd/>
                    </a:ln>
                  </pic:spPr>
                </pic:pic>
              </a:graphicData>
            </a:graphic>
          </wp:inline>
        </w:drawing>
      </w:r>
    </w:p>
    <w:p w:rsidR="008F2AF0" w:rsidRDefault="008F2AF0" w:rsidP="00EC6934">
      <w:pPr>
        <w:tabs>
          <w:tab w:val="left" w:pos="3796"/>
        </w:tabs>
        <w:ind w:firstLine="709"/>
        <w:rPr>
          <w:sz w:val="16"/>
          <w:szCs w:val="16"/>
          <w:lang w:eastAsia="zh-CN"/>
        </w:rPr>
      </w:pPr>
    </w:p>
    <w:p w:rsidR="008F2AF0" w:rsidRDefault="008F2AF0" w:rsidP="00EC6934">
      <w:pPr>
        <w:tabs>
          <w:tab w:val="left" w:pos="3796"/>
        </w:tabs>
        <w:ind w:firstLine="709"/>
        <w:rPr>
          <w:sz w:val="16"/>
          <w:szCs w:val="16"/>
          <w:lang w:eastAsia="zh-CN"/>
        </w:rPr>
      </w:pPr>
    </w:p>
    <w:p w:rsidR="008F2AF0" w:rsidRDefault="008F2AF0" w:rsidP="00EC6934">
      <w:pPr>
        <w:tabs>
          <w:tab w:val="left" w:pos="3796"/>
        </w:tabs>
        <w:ind w:firstLine="709"/>
        <w:rPr>
          <w:sz w:val="16"/>
          <w:szCs w:val="16"/>
          <w:lang w:eastAsia="zh-CN"/>
        </w:rPr>
      </w:pPr>
    </w:p>
    <w:p w:rsidR="008F2AF0" w:rsidRDefault="008F2AF0" w:rsidP="00EC6934">
      <w:pPr>
        <w:tabs>
          <w:tab w:val="left" w:pos="3796"/>
        </w:tabs>
        <w:ind w:firstLine="709"/>
        <w:rPr>
          <w:sz w:val="16"/>
          <w:szCs w:val="16"/>
          <w:lang w:eastAsia="zh-CN"/>
        </w:rPr>
      </w:pPr>
    </w:p>
    <w:p w:rsidR="008F2AF0" w:rsidRDefault="008F2AF0" w:rsidP="00EC6934">
      <w:pPr>
        <w:tabs>
          <w:tab w:val="left" w:pos="3796"/>
        </w:tabs>
        <w:ind w:firstLine="709"/>
        <w:rPr>
          <w:sz w:val="16"/>
          <w:szCs w:val="16"/>
          <w:lang w:eastAsia="zh-CN"/>
        </w:rPr>
      </w:pPr>
    </w:p>
    <w:p w:rsidR="008F2AF0" w:rsidRDefault="008F2AF0" w:rsidP="00EC6934">
      <w:pPr>
        <w:tabs>
          <w:tab w:val="left" w:pos="3796"/>
        </w:tabs>
        <w:ind w:firstLine="709"/>
        <w:rPr>
          <w:sz w:val="16"/>
          <w:szCs w:val="16"/>
          <w:lang w:eastAsia="zh-CN"/>
        </w:rPr>
      </w:pPr>
    </w:p>
    <w:p w:rsidR="008F2AF0" w:rsidRDefault="008F2AF0" w:rsidP="00EC6934">
      <w:pPr>
        <w:tabs>
          <w:tab w:val="left" w:pos="3796"/>
        </w:tabs>
        <w:ind w:firstLine="709"/>
        <w:rPr>
          <w:sz w:val="16"/>
          <w:szCs w:val="16"/>
          <w:lang w:eastAsia="zh-CN"/>
        </w:rPr>
      </w:pPr>
    </w:p>
    <w:p w:rsidR="008F2AF0" w:rsidRDefault="008F2AF0" w:rsidP="00EC6934">
      <w:pPr>
        <w:tabs>
          <w:tab w:val="left" w:pos="3796"/>
        </w:tabs>
        <w:ind w:firstLine="709"/>
        <w:rPr>
          <w:sz w:val="16"/>
          <w:szCs w:val="16"/>
          <w:lang w:eastAsia="zh-CN"/>
        </w:rPr>
      </w:pPr>
    </w:p>
    <w:p w:rsidR="008F2AF0" w:rsidRDefault="008F2AF0" w:rsidP="00EC6934">
      <w:pPr>
        <w:tabs>
          <w:tab w:val="left" w:pos="3796"/>
        </w:tabs>
        <w:ind w:firstLine="709"/>
        <w:rPr>
          <w:sz w:val="16"/>
          <w:szCs w:val="16"/>
          <w:lang w:eastAsia="zh-CN"/>
        </w:rPr>
      </w:pPr>
    </w:p>
    <w:p w:rsidR="008F2AF0" w:rsidRDefault="008F2AF0" w:rsidP="00EC6934">
      <w:pPr>
        <w:tabs>
          <w:tab w:val="left" w:pos="3796"/>
        </w:tabs>
        <w:ind w:firstLine="709"/>
        <w:rPr>
          <w:sz w:val="16"/>
          <w:szCs w:val="16"/>
          <w:lang w:eastAsia="zh-CN"/>
        </w:rPr>
      </w:pPr>
    </w:p>
    <w:p w:rsidR="008F2AF0" w:rsidRDefault="008F2AF0" w:rsidP="00EC6934">
      <w:pPr>
        <w:tabs>
          <w:tab w:val="left" w:pos="3796"/>
        </w:tabs>
        <w:ind w:firstLine="709"/>
        <w:rPr>
          <w:sz w:val="16"/>
          <w:szCs w:val="16"/>
          <w:lang w:eastAsia="zh-CN"/>
        </w:rPr>
      </w:pPr>
    </w:p>
    <w:p w:rsidR="008F2AF0" w:rsidRDefault="008F2AF0" w:rsidP="00EC6934">
      <w:pPr>
        <w:tabs>
          <w:tab w:val="left" w:pos="3796"/>
        </w:tabs>
        <w:ind w:firstLine="709"/>
        <w:rPr>
          <w:sz w:val="16"/>
          <w:szCs w:val="16"/>
          <w:lang w:eastAsia="zh-CN"/>
        </w:rPr>
      </w:pPr>
    </w:p>
    <w:p w:rsidR="008F2AF0" w:rsidRDefault="008F2AF0" w:rsidP="00EC6934">
      <w:pPr>
        <w:tabs>
          <w:tab w:val="left" w:pos="3796"/>
        </w:tabs>
        <w:ind w:firstLine="709"/>
        <w:rPr>
          <w:sz w:val="16"/>
          <w:szCs w:val="16"/>
          <w:lang w:eastAsia="zh-CN"/>
        </w:rPr>
      </w:pPr>
    </w:p>
    <w:p w:rsidR="008F2AF0" w:rsidRDefault="008F2AF0" w:rsidP="00EC6934">
      <w:pPr>
        <w:tabs>
          <w:tab w:val="left" w:pos="3796"/>
        </w:tabs>
        <w:ind w:firstLine="709"/>
        <w:rPr>
          <w:sz w:val="16"/>
          <w:szCs w:val="16"/>
          <w:lang w:eastAsia="zh-CN"/>
        </w:rPr>
      </w:pPr>
    </w:p>
    <w:p w:rsidR="008F2AF0" w:rsidRDefault="008F2AF0" w:rsidP="00EC6934">
      <w:pPr>
        <w:tabs>
          <w:tab w:val="left" w:pos="3796"/>
        </w:tabs>
        <w:ind w:firstLine="709"/>
        <w:rPr>
          <w:sz w:val="16"/>
          <w:szCs w:val="16"/>
          <w:lang w:eastAsia="zh-CN"/>
        </w:rPr>
      </w:pPr>
    </w:p>
    <w:p w:rsidR="008F2AF0" w:rsidRDefault="008F2AF0" w:rsidP="00EC6934">
      <w:pPr>
        <w:tabs>
          <w:tab w:val="left" w:pos="3796"/>
        </w:tabs>
        <w:ind w:firstLine="709"/>
        <w:rPr>
          <w:sz w:val="16"/>
          <w:szCs w:val="16"/>
          <w:lang w:eastAsia="zh-CN"/>
        </w:rPr>
      </w:pPr>
    </w:p>
    <w:p w:rsidR="008F2AF0" w:rsidRDefault="008F2AF0" w:rsidP="00EC6934">
      <w:pPr>
        <w:tabs>
          <w:tab w:val="left" w:pos="3796"/>
        </w:tabs>
        <w:ind w:firstLine="709"/>
        <w:rPr>
          <w:sz w:val="16"/>
          <w:szCs w:val="16"/>
          <w:lang w:eastAsia="zh-CN"/>
        </w:rPr>
      </w:pPr>
    </w:p>
    <w:p w:rsidR="008F2AF0" w:rsidRDefault="008F2AF0" w:rsidP="00EC6934">
      <w:pPr>
        <w:tabs>
          <w:tab w:val="left" w:pos="3796"/>
        </w:tabs>
        <w:ind w:firstLine="709"/>
        <w:rPr>
          <w:sz w:val="16"/>
          <w:szCs w:val="16"/>
          <w:lang w:eastAsia="zh-CN"/>
        </w:rPr>
      </w:pPr>
    </w:p>
    <w:p w:rsidR="008F2AF0" w:rsidRDefault="008F2AF0" w:rsidP="00EC6934">
      <w:pPr>
        <w:tabs>
          <w:tab w:val="left" w:pos="3796"/>
        </w:tabs>
        <w:ind w:firstLine="709"/>
        <w:rPr>
          <w:sz w:val="16"/>
          <w:szCs w:val="16"/>
          <w:lang w:eastAsia="zh-CN"/>
        </w:rPr>
      </w:pPr>
    </w:p>
    <w:p w:rsidR="008F2AF0" w:rsidRDefault="008F2AF0" w:rsidP="00EC6934">
      <w:pPr>
        <w:tabs>
          <w:tab w:val="left" w:pos="3796"/>
        </w:tabs>
        <w:ind w:firstLine="709"/>
        <w:rPr>
          <w:sz w:val="16"/>
          <w:szCs w:val="16"/>
          <w:lang w:eastAsia="zh-CN"/>
        </w:rPr>
      </w:pPr>
    </w:p>
    <w:p w:rsidR="008F2AF0" w:rsidRDefault="008F2AF0" w:rsidP="00EC6934">
      <w:pPr>
        <w:tabs>
          <w:tab w:val="left" w:pos="3796"/>
        </w:tabs>
        <w:ind w:firstLine="709"/>
        <w:rPr>
          <w:sz w:val="16"/>
          <w:szCs w:val="16"/>
          <w:lang w:eastAsia="zh-CN"/>
        </w:rPr>
      </w:pPr>
    </w:p>
    <w:p w:rsidR="008F2AF0" w:rsidRDefault="008F2AF0" w:rsidP="00EC6934">
      <w:pPr>
        <w:tabs>
          <w:tab w:val="left" w:pos="3796"/>
        </w:tabs>
        <w:ind w:firstLine="709"/>
        <w:rPr>
          <w:sz w:val="16"/>
          <w:szCs w:val="16"/>
          <w:lang w:eastAsia="zh-CN"/>
        </w:rPr>
      </w:pPr>
    </w:p>
    <w:p w:rsidR="008F2AF0" w:rsidRDefault="008F2AF0" w:rsidP="00EC6934">
      <w:pPr>
        <w:tabs>
          <w:tab w:val="left" w:pos="3796"/>
        </w:tabs>
        <w:ind w:firstLine="709"/>
        <w:rPr>
          <w:sz w:val="16"/>
          <w:szCs w:val="16"/>
          <w:lang w:eastAsia="zh-CN"/>
        </w:rPr>
      </w:pPr>
    </w:p>
    <w:p w:rsidR="008F2AF0" w:rsidRDefault="008F2AF0" w:rsidP="00EC6934">
      <w:pPr>
        <w:tabs>
          <w:tab w:val="left" w:pos="3796"/>
        </w:tabs>
        <w:ind w:firstLine="709"/>
        <w:rPr>
          <w:sz w:val="16"/>
          <w:szCs w:val="16"/>
          <w:lang w:eastAsia="zh-CN"/>
        </w:rPr>
      </w:pPr>
      <w:r>
        <w:rPr>
          <w:noProof/>
          <w:color w:val="FF0000"/>
        </w:rPr>
        <w:lastRenderedPageBreak/>
        <w:drawing>
          <wp:inline distT="0" distB="0" distL="0" distR="0">
            <wp:extent cx="5771515" cy="8383905"/>
            <wp:effectExtent l="19050" t="0" r="635" b="0"/>
            <wp:docPr id="62" name="Рисунок 62" descr="ОКН культура_Страница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ОКН культура_Страница_01"/>
                    <pic:cNvPicPr>
                      <a:picLocks noChangeAspect="1" noChangeArrowheads="1"/>
                    </pic:cNvPicPr>
                  </pic:nvPicPr>
                  <pic:blipFill>
                    <a:blip r:embed="rId23"/>
                    <a:srcRect/>
                    <a:stretch>
                      <a:fillRect/>
                    </a:stretch>
                  </pic:blipFill>
                  <pic:spPr bwMode="auto">
                    <a:xfrm>
                      <a:off x="0" y="0"/>
                      <a:ext cx="5771515" cy="8383905"/>
                    </a:xfrm>
                    <a:prstGeom prst="rect">
                      <a:avLst/>
                    </a:prstGeom>
                    <a:noFill/>
                    <a:ln w="9525">
                      <a:noFill/>
                      <a:miter lim="800000"/>
                      <a:headEnd/>
                      <a:tailEnd/>
                    </a:ln>
                  </pic:spPr>
                </pic:pic>
              </a:graphicData>
            </a:graphic>
          </wp:inline>
        </w:drawing>
      </w:r>
    </w:p>
    <w:p w:rsidR="008F2AF0" w:rsidRDefault="008F2AF0" w:rsidP="00EC6934">
      <w:pPr>
        <w:tabs>
          <w:tab w:val="left" w:pos="3796"/>
        </w:tabs>
        <w:ind w:firstLine="709"/>
        <w:rPr>
          <w:sz w:val="16"/>
          <w:szCs w:val="16"/>
          <w:lang w:eastAsia="zh-CN"/>
        </w:rPr>
      </w:pPr>
    </w:p>
    <w:p w:rsidR="008F2AF0" w:rsidRDefault="008F2AF0" w:rsidP="00EC6934">
      <w:pPr>
        <w:tabs>
          <w:tab w:val="left" w:pos="3796"/>
        </w:tabs>
        <w:ind w:firstLine="709"/>
        <w:rPr>
          <w:sz w:val="16"/>
          <w:szCs w:val="16"/>
          <w:lang w:eastAsia="zh-CN"/>
        </w:rPr>
      </w:pPr>
    </w:p>
    <w:p w:rsidR="008F2AF0" w:rsidRDefault="008F2AF0" w:rsidP="00EC6934">
      <w:pPr>
        <w:tabs>
          <w:tab w:val="left" w:pos="3796"/>
        </w:tabs>
        <w:ind w:firstLine="709"/>
        <w:rPr>
          <w:sz w:val="16"/>
          <w:szCs w:val="16"/>
          <w:lang w:eastAsia="zh-CN"/>
        </w:rPr>
      </w:pPr>
    </w:p>
    <w:p w:rsidR="008F2AF0" w:rsidRDefault="008F2AF0" w:rsidP="00EC6934">
      <w:pPr>
        <w:tabs>
          <w:tab w:val="left" w:pos="3796"/>
        </w:tabs>
        <w:ind w:firstLine="709"/>
        <w:rPr>
          <w:sz w:val="16"/>
          <w:szCs w:val="16"/>
          <w:lang w:eastAsia="zh-CN"/>
        </w:rPr>
      </w:pPr>
    </w:p>
    <w:p w:rsidR="008F2AF0" w:rsidRDefault="008F2AF0" w:rsidP="00EC6934">
      <w:pPr>
        <w:tabs>
          <w:tab w:val="left" w:pos="3796"/>
        </w:tabs>
        <w:ind w:firstLine="709"/>
        <w:rPr>
          <w:sz w:val="16"/>
          <w:szCs w:val="16"/>
          <w:lang w:eastAsia="zh-CN"/>
        </w:rPr>
      </w:pPr>
    </w:p>
    <w:p w:rsidR="008F2AF0" w:rsidRDefault="008F2AF0" w:rsidP="00EC6934">
      <w:pPr>
        <w:tabs>
          <w:tab w:val="left" w:pos="3796"/>
        </w:tabs>
        <w:ind w:firstLine="709"/>
        <w:rPr>
          <w:sz w:val="16"/>
          <w:szCs w:val="16"/>
          <w:lang w:eastAsia="zh-CN"/>
        </w:rPr>
      </w:pPr>
    </w:p>
    <w:p w:rsidR="008F2AF0" w:rsidRDefault="008F2AF0" w:rsidP="00EC6934">
      <w:pPr>
        <w:tabs>
          <w:tab w:val="left" w:pos="3796"/>
        </w:tabs>
        <w:ind w:firstLine="709"/>
        <w:rPr>
          <w:sz w:val="16"/>
          <w:szCs w:val="16"/>
          <w:lang w:eastAsia="zh-CN"/>
        </w:rPr>
      </w:pPr>
    </w:p>
    <w:p w:rsidR="008F2AF0" w:rsidRDefault="008F2AF0" w:rsidP="00EC6934">
      <w:pPr>
        <w:tabs>
          <w:tab w:val="left" w:pos="3796"/>
        </w:tabs>
        <w:ind w:firstLine="709"/>
        <w:rPr>
          <w:sz w:val="16"/>
          <w:szCs w:val="16"/>
          <w:lang w:eastAsia="zh-CN"/>
        </w:rPr>
      </w:pPr>
    </w:p>
    <w:p w:rsidR="008F2AF0" w:rsidRDefault="008F2AF0" w:rsidP="00EC6934">
      <w:pPr>
        <w:tabs>
          <w:tab w:val="left" w:pos="3796"/>
        </w:tabs>
        <w:ind w:firstLine="709"/>
        <w:rPr>
          <w:sz w:val="16"/>
          <w:szCs w:val="16"/>
          <w:lang w:eastAsia="zh-CN"/>
        </w:rPr>
      </w:pPr>
    </w:p>
    <w:p w:rsidR="008F2AF0" w:rsidRDefault="008F2AF0" w:rsidP="00EC6934">
      <w:pPr>
        <w:tabs>
          <w:tab w:val="left" w:pos="3796"/>
        </w:tabs>
        <w:ind w:firstLine="709"/>
        <w:rPr>
          <w:sz w:val="16"/>
          <w:szCs w:val="16"/>
          <w:lang w:eastAsia="zh-CN"/>
        </w:rPr>
      </w:pPr>
    </w:p>
    <w:p w:rsidR="008F2AF0" w:rsidRDefault="008F2AF0" w:rsidP="00EC6934">
      <w:pPr>
        <w:tabs>
          <w:tab w:val="left" w:pos="3796"/>
        </w:tabs>
        <w:ind w:firstLine="709"/>
        <w:rPr>
          <w:sz w:val="16"/>
          <w:szCs w:val="16"/>
          <w:lang w:eastAsia="zh-CN"/>
        </w:rPr>
      </w:pPr>
    </w:p>
    <w:p w:rsidR="008F2AF0" w:rsidRDefault="008F2AF0" w:rsidP="00EC6934">
      <w:pPr>
        <w:tabs>
          <w:tab w:val="left" w:pos="3796"/>
        </w:tabs>
        <w:ind w:firstLine="709"/>
        <w:rPr>
          <w:sz w:val="16"/>
          <w:szCs w:val="16"/>
          <w:lang w:eastAsia="zh-CN"/>
        </w:rPr>
      </w:pPr>
    </w:p>
    <w:p w:rsidR="008F2AF0" w:rsidRDefault="008F2AF0" w:rsidP="00EC6934">
      <w:pPr>
        <w:tabs>
          <w:tab w:val="left" w:pos="3796"/>
        </w:tabs>
        <w:ind w:firstLine="709"/>
        <w:rPr>
          <w:sz w:val="16"/>
          <w:szCs w:val="16"/>
          <w:lang w:eastAsia="zh-CN"/>
        </w:rPr>
      </w:pPr>
      <w:r>
        <w:rPr>
          <w:noProof/>
          <w:color w:val="FF0000"/>
        </w:rPr>
        <w:lastRenderedPageBreak/>
        <w:drawing>
          <wp:inline distT="0" distB="0" distL="0" distR="0">
            <wp:extent cx="5941060" cy="8193314"/>
            <wp:effectExtent l="19050" t="0" r="2540" b="0"/>
            <wp:docPr id="65" name="Рисунок 65" descr="ОКН%20культура_Страница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ОКН%20культура_Страница_02"/>
                    <pic:cNvPicPr>
                      <a:picLocks noChangeAspect="1" noChangeArrowheads="1"/>
                    </pic:cNvPicPr>
                  </pic:nvPicPr>
                  <pic:blipFill>
                    <a:blip r:embed="rId24"/>
                    <a:srcRect/>
                    <a:stretch>
                      <a:fillRect/>
                    </a:stretch>
                  </pic:blipFill>
                  <pic:spPr bwMode="auto">
                    <a:xfrm>
                      <a:off x="0" y="0"/>
                      <a:ext cx="5941060" cy="8193314"/>
                    </a:xfrm>
                    <a:prstGeom prst="rect">
                      <a:avLst/>
                    </a:prstGeom>
                    <a:noFill/>
                    <a:ln w="9525">
                      <a:noFill/>
                      <a:miter lim="800000"/>
                      <a:headEnd/>
                      <a:tailEnd/>
                    </a:ln>
                  </pic:spPr>
                </pic:pic>
              </a:graphicData>
            </a:graphic>
          </wp:inline>
        </w:drawing>
      </w:r>
    </w:p>
    <w:p w:rsidR="008F2AF0" w:rsidRDefault="008F2AF0" w:rsidP="00EC6934">
      <w:pPr>
        <w:tabs>
          <w:tab w:val="left" w:pos="3796"/>
        </w:tabs>
        <w:ind w:firstLine="709"/>
        <w:rPr>
          <w:sz w:val="16"/>
          <w:szCs w:val="16"/>
          <w:lang w:eastAsia="zh-CN"/>
        </w:rPr>
      </w:pPr>
    </w:p>
    <w:p w:rsidR="008F2AF0" w:rsidRDefault="008F2AF0" w:rsidP="00EC6934">
      <w:pPr>
        <w:tabs>
          <w:tab w:val="left" w:pos="3796"/>
        </w:tabs>
        <w:ind w:firstLine="709"/>
        <w:rPr>
          <w:sz w:val="16"/>
          <w:szCs w:val="16"/>
          <w:lang w:eastAsia="zh-CN"/>
        </w:rPr>
      </w:pPr>
    </w:p>
    <w:p w:rsidR="008F2AF0" w:rsidRDefault="008F2AF0" w:rsidP="00EC6934">
      <w:pPr>
        <w:tabs>
          <w:tab w:val="left" w:pos="3796"/>
        </w:tabs>
        <w:ind w:firstLine="709"/>
        <w:rPr>
          <w:sz w:val="16"/>
          <w:szCs w:val="16"/>
          <w:lang w:eastAsia="zh-CN"/>
        </w:rPr>
      </w:pPr>
    </w:p>
    <w:p w:rsidR="008F2AF0" w:rsidRDefault="008F2AF0" w:rsidP="00EC6934">
      <w:pPr>
        <w:tabs>
          <w:tab w:val="left" w:pos="3796"/>
        </w:tabs>
        <w:ind w:firstLine="709"/>
        <w:rPr>
          <w:sz w:val="16"/>
          <w:szCs w:val="16"/>
          <w:lang w:eastAsia="zh-CN"/>
        </w:rPr>
      </w:pPr>
    </w:p>
    <w:p w:rsidR="008F2AF0" w:rsidRDefault="008F2AF0" w:rsidP="00EC6934">
      <w:pPr>
        <w:tabs>
          <w:tab w:val="left" w:pos="3796"/>
        </w:tabs>
        <w:ind w:firstLine="709"/>
        <w:rPr>
          <w:sz w:val="16"/>
          <w:szCs w:val="16"/>
          <w:lang w:eastAsia="zh-CN"/>
        </w:rPr>
      </w:pPr>
    </w:p>
    <w:p w:rsidR="008F2AF0" w:rsidRDefault="008F2AF0" w:rsidP="00EC6934">
      <w:pPr>
        <w:tabs>
          <w:tab w:val="left" w:pos="3796"/>
        </w:tabs>
        <w:ind w:firstLine="709"/>
        <w:rPr>
          <w:sz w:val="16"/>
          <w:szCs w:val="16"/>
          <w:lang w:eastAsia="zh-CN"/>
        </w:rPr>
      </w:pPr>
    </w:p>
    <w:p w:rsidR="008F2AF0" w:rsidRDefault="008F2AF0" w:rsidP="00EC6934">
      <w:pPr>
        <w:tabs>
          <w:tab w:val="left" w:pos="3796"/>
        </w:tabs>
        <w:ind w:firstLine="709"/>
        <w:rPr>
          <w:sz w:val="16"/>
          <w:szCs w:val="16"/>
          <w:lang w:eastAsia="zh-CN"/>
        </w:rPr>
      </w:pPr>
    </w:p>
    <w:p w:rsidR="008F2AF0" w:rsidRDefault="008F2AF0" w:rsidP="00EC6934">
      <w:pPr>
        <w:tabs>
          <w:tab w:val="left" w:pos="3796"/>
        </w:tabs>
        <w:ind w:firstLine="709"/>
        <w:rPr>
          <w:sz w:val="16"/>
          <w:szCs w:val="16"/>
          <w:lang w:eastAsia="zh-CN"/>
        </w:rPr>
      </w:pPr>
    </w:p>
    <w:p w:rsidR="008F2AF0" w:rsidRDefault="008F2AF0" w:rsidP="00EC6934">
      <w:pPr>
        <w:tabs>
          <w:tab w:val="left" w:pos="3796"/>
        </w:tabs>
        <w:ind w:firstLine="709"/>
        <w:rPr>
          <w:sz w:val="16"/>
          <w:szCs w:val="16"/>
          <w:lang w:eastAsia="zh-CN"/>
        </w:rPr>
      </w:pPr>
    </w:p>
    <w:p w:rsidR="008F2AF0" w:rsidRDefault="008F2AF0" w:rsidP="00EC6934">
      <w:pPr>
        <w:tabs>
          <w:tab w:val="left" w:pos="3796"/>
        </w:tabs>
        <w:ind w:firstLine="709"/>
        <w:rPr>
          <w:sz w:val="16"/>
          <w:szCs w:val="16"/>
          <w:lang w:eastAsia="zh-CN"/>
        </w:rPr>
      </w:pPr>
    </w:p>
    <w:p w:rsidR="008F2AF0" w:rsidRDefault="008F2AF0" w:rsidP="00EC6934">
      <w:pPr>
        <w:tabs>
          <w:tab w:val="left" w:pos="3796"/>
        </w:tabs>
        <w:ind w:firstLine="709"/>
        <w:rPr>
          <w:sz w:val="16"/>
          <w:szCs w:val="16"/>
          <w:lang w:eastAsia="zh-CN"/>
        </w:rPr>
      </w:pPr>
    </w:p>
    <w:p w:rsidR="008F2AF0" w:rsidRDefault="008F2AF0" w:rsidP="00EC6934">
      <w:pPr>
        <w:tabs>
          <w:tab w:val="left" w:pos="3796"/>
        </w:tabs>
        <w:ind w:firstLine="709"/>
        <w:rPr>
          <w:sz w:val="16"/>
          <w:szCs w:val="16"/>
          <w:lang w:eastAsia="zh-CN"/>
        </w:rPr>
      </w:pPr>
    </w:p>
    <w:p w:rsidR="008F2AF0" w:rsidRDefault="008F2AF0" w:rsidP="00EC6934">
      <w:pPr>
        <w:tabs>
          <w:tab w:val="left" w:pos="3796"/>
        </w:tabs>
        <w:ind w:firstLine="709"/>
        <w:rPr>
          <w:sz w:val="16"/>
          <w:szCs w:val="16"/>
          <w:lang w:eastAsia="zh-CN"/>
        </w:rPr>
      </w:pPr>
      <w:r>
        <w:rPr>
          <w:noProof/>
          <w:color w:val="FF0000"/>
        </w:rPr>
        <w:lastRenderedPageBreak/>
        <w:drawing>
          <wp:inline distT="0" distB="0" distL="0" distR="0">
            <wp:extent cx="5941060" cy="8395273"/>
            <wp:effectExtent l="19050" t="0" r="2540" b="0"/>
            <wp:docPr id="68" name="Рисунок 68" descr="ОКН%20культура_Страница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ОКН%20культура_Страница_03"/>
                    <pic:cNvPicPr>
                      <a:picLocks noChangeAspect="1" noChangeArrowheads="1"/>
                    </pic:cNvPicPr>
                  </pic:nvPicPr>
                  <pic:blipFill>
                    <a:blip r:embed="rId25"/>
                    <a:srcRect t="1500" r="2327" b="746"/>
                    <a:stretch>
                      <a:fillRect/>
                    </a:stretch>
                  </pic:blipFill>
                  <pic:spPr bwMode="auto">
                    <a:xfrm>
                      <a:off x="0" y="0"/>
                      <a:ext cx="5941060" cy="8395273"/>
                    </a:xfrm>
                    <a:prstGeom prst="rect">
                      <a:avLst/>
                    </a:prstGeom>
                    <a:noFill/>
                    <a:ln w="9525">
                      <a:noFill/>
                      <a:miter lim="800000"/>
                      <a:headEnd/>
                      <a:tailEnd/>
                    </a:ln>
                  </pic:spPr>
                </pic:pic>
              </a:graphicData>
            </a:graphic>
          </wp:inline>
        </w:drawing>
      </w:r>
    </w:p>
    <w:p w:rsidR="008F2AF0" w:rsidRDefault="008F2AF0" w:rsidP="00EC6934">
      <w:pPr>
        <w:tabs>
          <w:tab w:val="left" w:pos="3796"/>
        </w:tabs>
        <w:ind w:firstLine="709"/>
        <w:rPr>
          <w:sz w:val="16"/>
          <w:szCs w:val="16"/>
          <w:lang w:eastAsia="zh-CN"/>
        </w:rPr>
      </w:pPr>
    </w:p>
    <w:p w:rsidR="008F2AF0" w:rsidRDefault="008F2AF0" w:rsidP="00EC6934">
      <w:pPr>
        <w:tabs>
          <w:tab w:val="left" w:pos="3796"/>
        </w:tabs>
        <w:ind w:firstLine="709"/>
        <w:rPr>
          <w:sz w:val="16"/>
          <w:szCs w:val="16"/>
          <w:lang w:eastAsia="zh-CN"/>
        </w:rPr>
      </w:pPr>
    </w:p>
    <w:p w:rsidR="008F2AF0" w:rsidRDefault="008F2AF0" w:rsidP="00EC6934">
      <w:pPr>
        <w:tabs>
          <w:tab w:val="left" w:pos="3796"/>
        </w:tabs>
        <w:ind w:firstLine="709"/>
        <w:rPr>
          <w:sz w:val="16"/>
          <w:szCs w:val="16"/>
          <w:lang w:eastAsia="zh-CN"/>
        </w:rPr>
      </w:pPr>
    </w:p>
    <w:p w:rsidR="008F2AF0" w:rsidRDefault="008F2AF0" w:rsidP="00EC6934">
      <w:pPr>
        <w:tabs>
          <w:tab w:val="left" w:pos="3796"/>
        </w:tabs>
        <w:ind w:firstLine="709"/>
        <w:rPr>
          <w:sz w:val="16"/>
          <w:szCs w:val="16"/>
          <w:lang w:eastAsia="zh-CN"/>
        </w:rPr>
      </w:pPr>
    </w:p>
    <w:p w:rsidR="008F2AF0" w:rsidRDefault="008F2AF0" w:rsidP="00EC6934">
      <w:pPr>
        <w:tabs>
          <w:tab w:val="left" w:pos="3796"/>
        </w:tabs>
        <w:ind w:firstLine="709"/>
        <w:rPr>
          <w:sz w:val="16"/>
          <w:szCs w:val="16"/>
          <w:lang w:eastAsia="zh-CN"/>
        </w:rPr>
      </w:pPr>
    </w:p>
    <w:p w:rsidR="008F2AF0" w:rsidRDefault="008F2AF0" w:rsidP="00EC6934">
      <w:pPr>
        <w:tabs>
          <w:tab w:val="left" w:pos="3796"/>
        </w:tabs>
        <w:ind w:firstLine="709"/>
        <w:rPr>
          <w:sz w:val="16"/>
          <w:szCs w:val="16"/>
          <w:lang w:eastAsia="zh-CN"/>
        </w:rPr>
      </w:pPr>
    </w:p>
    <w:p w:rsidR="008F2AF0" w:rsidRDefault="008F2AF0" w:rsidP="00EC6934">
      <w:pPr>
        <w:tabs>
          <w:tab w:val="left" w:pos="3796"/>
        </w:tabs>
        <w:ind w:firstLine="709"/>
        <w:rPr>
          <w:sz w:val="16"/>
          <w:szCs w:val="16"/>
          <w:lang w:eastAsia="zh-CN"/>
        </w:rPr>
      </w:pPr>
    </w:p>
    <w:p w:rsidR="008F2AF0" w:rsidRDefault="008F2AF0" w:rsidP="00EC6934">
      <w:pPr>
        <w:tabs>
          <w:tab w:val="left" w:pos="3796"/>
        </w:tabs>
        <w:ind w:firstLine="709"/>
        <w:rPr>
          <w:sz w:val="16"/>
          <w:szCs w:val="16"/>
          <w:lang w:eastAsia="zh-CN"/>
        </w:rPr>
      </w:pPr>
    </w:p>
    <w:p w:rsidR="008F2AF0" w:rsidRDefault="008F2AF0" w:rsidP="00EC6934">
      <w:pPr>
        <w:tabs>
          <w:tab w:val="left" w:pos="3796"/>
        </w:tabs>
        <w:ind w:firstLine="709"/>
        <w:rPr>
          <w:sz w:val="16"/>
          <w:szCs w:val="16"/>
          <w:lang w:eastAsia="zh-CN"/>
        </w:rPr>
      </w:pPr>
      <w:r>
        <w:rPr>
          <w:noProof/>
          <w:color w:val="FF0000"/>
        </w:rPr>
        <w:lastRenderedPageBreak/>
        <w:drawing>
          <wp:inline distT="0" distB="0" distL="0" distR="0">
            <wp:extent cx="5941060" cy="8272604"/>
            <wp:effectExtent l="19050" t="0" r="2540" b="0"/>
            <wp:docPr id="71" name="Рисунок 71" descr="ОКН%20культура_Страница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ОКН%20культура_Страница_04"/>
                    <pic:cNvPicPr>
                      <a:picLocks noChangeAspect="1" noChangeArrowheads="1"/>
                    </pic:cNvPicPr>
                  </pic:nvPicPr>
                  <pic:blipFill>
                    <a:blip r:embed="rId26"/>
                    <a:srcRect l="2934" t="2112" r="2255" b="4228"/>
                    <a:stretch>
                      <a:fillRect/>
                    </a:stretch>
                  </pic:blipFill>
                  <pic:spPr bwMode="auto">
                    <a:xfrm>
                      <a:off x="0" y="0"/>
                      <a:ext cx="5941060" cy="8272604"/>
                    </a:xfrm>
                    <a:prstGeom prst="rect">
                      <a:avLst/>
                    </a:prstGeom>
                    <a:noFill/>
                    <a:ln w="9525">
                      <a:noFill/>
                      <a:miter lim="800000"/>
                      <a:headEnd/>
                      <a:tailEnd/>
                    </a:ln>
                  </pic:spPr>
                </pic:pic>
              </a:graphicData>
            </a:graphic>
          </wp:inline>
        </w:drawing>
      </w:r>
    </w:p>
    <w:p w:rsidR="008F2AF0" w:rsidRDefault="008F2AF0" w:rsidP="00EC6934">
      <w:pPr>
        <w:tabs>
          <w:tab w:val="left" w:pos="3796"/>
        </w:tabs>
        <w:ind w:firstLine="709"/>
        <w:rPr>
          <w:sz w:val="16"/>
          <w:szCs w:val="16"/>
          <w:lang w:eastAsia="zh-CN"/>
        </w:rPr>
      </w:pPr>
    </w:p>
    <w:p w:rsidR="008F2AF0" w:rsidRDefault="008F2AF0" w:rsidP="00EC6934">
      <w:pPr>
        <w:tabs>
          <w:tab w:val="left" w:pos="3796"/>
        </w:tabs>
        <w:ind w:firstLine="709"/>
        <w:rPr>
          <w:sz w:val="16"/>
          <w:szCs w:val="16"/>
          <w:lang w:eastAsia="zh-CN"/>
        </w:rPr>
      </w:pPr>
    </w:p>
    <w:p w:rsidR="008F2AF0" w:rsidRDefault="008F2AF0" w:rsidP="00EC6934">
      <w:pPr>
        <w:tabs>
          <w:tab w:val="left" w:pos="3796"/>
        </w:tabs>
        <w:ind w:firstLine="709"/>
        <w:rPr>
          <w:sz w:val="16"/>
          <w:szCs w:val="16"/>
          <w:lang w:eastAsia="zh-CN"/>
        </w:rPr>
      </w:pPr>
    </w:p>
    <w:p w:rsidR="008F2AF0" w:rsidRDefault="008F2AF0" w:rsidP="00EC6934">
      <w:pPr>
        <w:tabs>
          <w:tab w:val="left" w:pos="3796"/>
        </w:tabs>
        <w:ind w:firstLine="709"/>
        <w:rPr>
          <w:sz w:val="16"/>
          <w:szCs w:val="16"/>
          <w:lang w:eastAsia="zh-CN"/>
        </w:rPr>
      </w:pPr>
    </w:p>
    <w:p w:rsidR="008F2AF0" w:rsidRDefault="008F2AF0" w:rsidP="00EC6934">
      <w:pPr>
        <w:tabs>
          <w:tab w:val="left" w:pos="3796"/>
        </w:tabs>
        <w:ind w:firstLine="709"/>
        <w:rPr>
          <w:sz w:val="16"/>
          <w:szCs w:val="16"/>
          <w:lang w:eastAsia="zh-CN"/>
        </w:rPr>
      </w:pPr>
    </w:p>
    <w:p w:rsidR="008F2AF0" w:rsidRDefault="008F2AF0" w:rsidP="00EC6934">
      <w:pPr>
        <w:tabs>
          <w:tab w:val="left" w:pos="3796"/>
        </w:tabs>
        <w:ind w:firstLine="709"/>
        <w:rPr>
          <w:sz w:val="16"/>
          <w:szCs w:val="16"/>
          <w:lang w:eastAsia="zh-CN"/>
        </w:rPr>
      </w:pPr>
    </w:p>
    <w:p w:rsidR="008F2AF0" w:rsidRDefault="008F2AF0" w:rsidP="00EC6934">
      <w:pPr>
        <w:tabs>
          <w:tab w:val="left" w:pos="3796"/>
        </w:tabs>
        <w:ind w:firstLine="709"/>
        <w:rPr>
          <w:sz w:val="16"/>
          <w:szCs w:val="16"/>
          <w:lang w:eastAsia="zh-CN"/>
        </w:rPr>
      </w:pPr>
    </w:p>
    <w:p w:rsidR="008F2AF0" w:rsidRDefault="008F2AF0" w:rsidP="00EC6934">
      <w:pPr>
        <w:tabs>
          <w:tab w:val="left" w:pos="3796"/>
        </w:tabs>
        <w:ind w:firstLine="709"/>
        <w:rPr>
          <w:sz w:val="16"/>
          <w:szCs w:val="16"/>
          <w:lang w:eastAsia="zh-CN"/>
        </w:rPr>
      </w:pPr>
    </w:p>
    <w:p w:rsidR="008F2AF0" w:rsidRDefault="008F2AF0" w:rsidP="00EC6934">
      <w:pPr>
        <w:tabs>
          <w:tab w:val="left" w:pos="3796"/>
        </w:tabs>
        <w:ind w:firstLine="709"/>
        <w:rPr>
          <w:sz w:val="16"/>
          <w:szCs w:val="16"/>
          <w:lang w:eastAsia="zh-CN"/>
        </w:rPr>
      </w:pPr>
    </w:p>
    <w:p w:rsidR="008F2AF0" w:rsidRDefault="008F2AF0" w:rsidP="00EC6934">
      <w:pPr>
        <w:tabs>
          <w:tab w:val="left" w:pos="3796"/>
        </w:tabs>
        <w:ind w:firstLine="709"/>
        <w:rPr>
          <w:sz w:val="16"/>
          <w:szCs w:val="16"/>
          <w:lang w:eastAsia="zh-CN"/>
        </w:rPr>
      </w:pPr>
    </w:p>
    <w:p w:rsidR="008F2AF0" w:rsidRDefault="008F2AF0" w:rsidP="00EC6934">
      <w:pPr>
        <w:tabs>
          <w:tab w:val="left" w:pos="3796"/>
        </w:tabs>
        <w:ind w:firstLine="709"/>
        <w:rPr>
          <w:sz w:val="16"/>
          <w:szCs w:val="16"/>
          <w:lang w:eastAsia="zh-CN"/>
        </w:rPr>
      </w:pPr>
    </w:p>
    <w:p w:rsidR="008F2AF0" w:rsidRDefault="00952222" w:rsidP="00EC6934">
      <w:pPr>
        <w:tabs>
          <w:tab w:val="left" w:pos="3796"/>
        </w:tabs>
        <w:ind w:firstLine="709"/>
        <w:rPr>
          <w:sz w:val="16"/>
          <w:szCs w:val="16"/>
          <w:lang w:eastAsia="zh-CN"/>
        </w:rPr>
      </w:pPr>
      <w:r>
        <w:rPr>
          <w:noProof/>
          <w:color w:val="FF0000"/>
        </w:rPr>
        <w:lastRenderedPageBreak/>
        <w:drawing>
          <wp:inline distT="0" distB="0" distL="0" distR="0">
            <wp:extent cx="5941060" cy="8342392"/>
            <wp:effectExtent l="19050" t="0" r="2540" b="0"/>
            <wp:docPr id="74" name="Рисунок 74" descr="ОКН%20культура_Страница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ОКН%20культура_Страница_05"/>
                    <pic:cNvPicPr>
                      <a:picLocks noChangeAspect="1" noChangeArrowheads="1"/>
                    </pic:cNvPicPr>
                  </pic:nvPicPr>
                  <pic:blipFill>
                    <a:blip r:embed="rId27"/>
                    <a:srcRect b="4437"/>
                    <a:stretch>
                      <a:fillRect/>
                    </a:stretch>
                  </pic:blipFill>
                  <pic:spPr bwMode="auto">
                    <a:xfrm>
                      <a:off x="0" y="0"/>
                      <a:ext cx="5941060" cy="8342392"/>
                    </a:xfrm>
                    <a:prstGeom prst="rect">
                      <a:avLst/>
                    </a:prstGeom>
                    <a:noFill/>
                    <a:ln w="9525">
                      <a:noFill/>
                      <a:miter lim="800000"/>
                      <a:headEnd/>
                      <a:tailEnd/>
                    </a:ln>
                  </pic:spPr>
                </pic:pic>
              </a:graphicData>
            </a:graphic>
          </wp:inline>
        </w:drawing>
      </w:r>
    </w:p>
    <w:p w:rsidR="00952222" w:rsidRDefault="00952222" w:rsidP="00EC6934">
      <w:pPr>
        <w:tabs>
          <w:tab w:val="left" w:pos="3796"/>
        </w:tabs>
        <w:ind w:firstLine="709"/>
        <w:rPr>
          <w:sz w:val="16"/>
          <w:szCs w:val="16"/>
          <w:lang w:eastAsia="zh-CN"/>
        </w:rPr>
      </w:pPr>
    </w:p>
    <w:p w:rsidR="00952222" w:rsidRDefault="00952222" w:rsidP="00EC6934">
      <w:pPr>
        <w:tabs>
          <w:tab w:val="left" w:pos="3796"/>
        </w:tabs>
        <w:ind w:firstLine="709"/>
        <w:rPr>
          <w:sz w:val="16"/>
          <w:szCs w:val="16"/>
          <w:lang w:eastAsia="zh-CN"/>
        </w:rPr>
      </w:pPr>
    </w:p>
    <w:p w:rsidR="00952222" w:rsidRDefault="00952222" w:rsidP="00EC6934">
      <w:pPr>
        <w:tabs>
          <w:tab w:val="left" w:pos="3796"/>
        </w:tabs>
        <w:ind w:firstLine="709"/>
        <w:rPr>
          <w:sz w:val="16"/>
          <w:szCs w:val="16"/>
          <w:lang w:eastAsia="zh-CN"/>
        </w:rPr>
      </w:pPr>
    </w:p>
    <w:p w:rsidR="00952222" w:rsidRDefault="00952222" w:rsidP="00EC6934">
      <w:pPr>
        <w:tabs>
          <w:tab w:val="left" w:pos="3796"/>
        </w:tabs>
        <w:ind w:firstLine="709"/>
        <w:rPr>
          <w:sz w:val="16"/>
          <w:szCs w:val="16"/>
          <w:lang w:eastAsia="zh-CN"/>
        </w:rPr>
      </w:pPr>
    </w:p>
    <w:p w:rsidR="00952222" w:rsidRDefault="00952222" w:rsidP="00EC6934">
      <w:pPr>
        <w:tabs>
          <w:tab w:val="left" w:pos="3796"/>
        </w:tabs>
        <w:ind w:firstLine="709"/>
        <w:rPr>
          <w:sz w:val="16"/>
          <w:szCs w:val="16"/>
          <w:lang w:eastAsia="zh-CN"/>
        </w:rPr>
      </w:pPr>
    </w:p>
    <w:p w:rsidR="00952222" w:rsidRDefault="00952222" w:rsidP="00EC6934">
      <w:pPr>
        <w:tabs>
          <w:tab w:val="left" w:pos="3796"/>
        </w:tabs>
        <w:ind w:firstLine="709"/>
        <w:rPr>
          <w:sz w:val="16"/>
          <w:szCs w:val="16"/>
          <w:lang w:eastAsia="zh-CN"/>
        </w:rPr>
      </w:pPr>
    </w:p>
    <w:p w:rsidR="00952222" w:rsidRDefault="00952222" w:rsidP="00EC6934">
      <w:pPr>
        <w:tabs>
          <w:tab w:val="left" w:pos="3796"/>
        </w:tabs>
        <w:ind w:firstLine="709"/>
        <w:rPr>
          <w:sz w:val="16"/>
          <w:szCs w:val="16"/>
          <w:lang w:eastAsia="zh-CN"/>
        </w:rPr>
      </w:pPr>
    </w:p>
    <w:p w:rsidR="00952222" w:rsidRDefault="00952222" w:rsidP="00EC6934">
      <w:pPr>
        <w:tabs>
          <w:tab w:val="left" w:pos="3796"/>
        </w:tabs>
        <w:ind w:firstLine="709"/>
        <w:rPr>
          <w:sz w:val="16"/>
          <w:szCs w:val="16"/>
          <w:lang w:eastAsia="zh-CN"/>
        </w:rPr>
      </w:pPr>
    </w:p>
    <w:p w:rsidR="00952222" w:rsidRDefault="00952222" w:rsidP="00EC6934">
      <w:pPr>
        <w:tabs>
          <w:tab w:val="left" w:pos="3796"/>
        </w:tabs>
        <w:ind w:firstLine="709"/>
        <w:rPr>
          <w:sz w:val="16"/>
          <w:szCs w:val="16"/>
          <w:lang w:eastAsia="zh-CN"/>
        </w:rPr>
      </w:pPr>
    </w:p>
    <w:p w:rsidR="00952222" w:rsidRDefault="00952222" w:rsidP="00EC6934">
      <w:pPr>
        <w:tabs>
          <w:tab w:val="left" w:pos="3796"/>
        </w:tabs>
        <w:ind w:firstLine="709"/>
        <w:rPr>
          <w:sz w:val="16"/>
          <w:szCs w:val="16"/>
          <w:lang w:eastAsia="zh-CN"/>
        </w:rPr>
      </w:pPr>
    </w:p>
    <w:p w:rsidR="00952222" w:rsidRDefault="00952222" w:rsidP="00EC6934">
      <w:pPr>
        <w:tabs>
          <w:tab w:val="left" w:pos="3796"/>
        </w:tabs>
        <w:ind w:firstLine="709"/>
        <w:rPr>
          <w:sz w:val="16"/>
          <w:szCs w:val="16"/>
          <w:lang w:eastAsia="zh-CN"/>
        </w:rPr>
      </w:pPr>
      <w:r>
        <w:rPr>
          <w:noProof/>
          <w:color w:val="FF0000"/>
        </w:rPr>
        <w:lastRenderedPageBreak/>
        <w:drawing>
          <wp:inline distT="0" distB="0" distL="0" distR="0">
            <wp:extent cx="5941060" cy="8591562"/>
            <wp:effectExtent l="19050" t="0" r="2540" b="0"/>
            <wp:docPr id="77" name="Рисунок 77" descr="ОКН%20культура_Страница_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ОКН%20культура_Страница_06"/>
                    <pic:cNvPicPr>
                      <a:picLocks noChangeAspect="1" noChangeArrowheads="1"/>
                    </pic:cNvPicPr>
                  </pic:nvPicPr>
                  <pic:blipFill>
                    <a:blip r:embed="rId28"/>
                    <a:srcRect r="4456" b="2567"/>
                    <a:stretch>
                      <a:fillRect/>
                    </a:stretch>
                  </pic:blipFill>
                  <pic:spPr bwMode="auto">
                    <a:xfrm>
                      <a:off x="0" y="0"/>
                      <a:ext cx="5941060" cy="8591562"/>
                    </a:xfrm>
                    <a:prstGeom prst="rect">
                      <a:avLst/>
                    </a:prstGeom>
                    <a:noFill/>
                    <a:ln w="9525">
                      <a:noFill/>
                      <a:miter lim="800000"/>
                      <a:headEnd/>
                      <a:tailEnd/>
                    </a:ln>
                  </pic:spPr>
                </pic:pic>
              </a:graphicData>
            </a:graphic>
          </wp:inline>
        </w:drawing>
      </w:r>
    </w:p>
    <w:p w:rsidR="00952222" w:rsidRDefault="00952222" w:rsidP="00EC6934">
      <w:pPr>
        <w:tabs>
          <w:tab w:val="left" w:pos="3796"/>
        </w:tabs>
        <w:ind w:firstLine="709"/>
        <w:rPr>
          <w:sz w:val="16"/>
          <w:szCs w:val="16"/>
          <w:lang w:eastAsia="zh-CN"/>
        </w:rPr>
      </w:pPr>
    </w:p>
    <w:p w:rsidR="00952222" w:rsidRDefault="00952222" w:rsidP="00EC6934">
      <w:pPr>
        <w:tabs>
          <w:tab w:val="left" w:pos="3796"/>
        </w:tabs>
        <w:ind w:firstLine="709"/>
        <w:rPr>
          <w:sz w:val="16"/>
          <w:szCs w:val="16"/>
          <w:lang w:eastAsia="zh-CN"/>
        </w:rPr>
      </w:pPr>
    </w:p>
    <w:p w:rsidR="00952222" w:rsidRDefault="00952222" w:rsidP="00EC6934">
      <w:pPr>
        <w:tabs>
          <w:tab w:val="left" w:pos="3796"/>
        </w:tabs>
        <w:ind w:firstLine="709"/>
        <w:rPr>
          <w:sz w:val="16"/>
          <w:szCs w:val="16"/>
          <w:lang w:eastAsia="zh-CN"/>
        </w:rPr>
      </w:pPr>
    </w:p>
    <w:p w:rsidR="00952222" w:rsidRDefault="00952222" w:rsidP="00EC6934">
      <w:pPr>
        <w:tabs>
          <w:tab w:val="left" w:pos="3796"/>
        </w:tabs>
        <w:ind w:firstLine="709"/>
        <w:rPr>
          <w:sz w:val="16"/>
          <w:szCs w:val="16"/>
          <w:lang w:eastAsia="zh-CN"/>
        </w:rPr>
      </w:pPr>
    </w:p>
    <w:p w:rsidR="00952222" w:rsidRDefault="00952222" w:rsidP="00EC6934">
      <w:pPr>
        <w:tabs>
          <w:tab w:val="left" w:pos="3796"/>
        </w:tabs>
        <w:ind w:firstLine="709"/>
        <w:rPr>
          <w:sz w:val="16"/>
          <w:szCs w:val="16"/>
          <w:lang w:eastAsia="zh-CN"/>
        </w:rPr>
      </w:pPr>
    </w:p>
    <w:p w:rsidR="00952222" w:rsidRDefault="00952222" w:rsidP="00EC6934">
      <w:pPr>
        <w:tabs>
          <w:tab w:val="left" w:pos="3796"/>
        </w:tabs>
        <w:ind w:firstLine="709"/>
        <w:rPr>
          <w:sz w:val="16"/>
          <w:szCs w:val="16"/>
          <w:lang w:eastAsia="zh-CN"/>
        </w:rPr>
      </w:pPr>
    </w:p>
    <w:p w:rsidR="00952222" w:rsidRDefault="00952222" w:rsidP="00EC6934">
      <w:pPr>
        <w:tabs>
          <w:tab w:val="left" w:pos="3796"/>
        </w:tabs>
        <w:ind w:firstLine="709"/>
        <w:rPr>
          <w:sz w:val="16"/>
          <w:szCs w:val="16"/>
          <w:lang w:eastAsia="zh-CN"/>
        </w:rPr>
      </w:pPr>
    </w:p>
    <w:p w:rsidR="00952222" w:rsidRDefault="00952222" w:rsidP="00EC6934">
      <w:pPr>
        <w:tabs>
          <w:tab w:val="left" w:pos="3796"/>
        </w:tabs>
        <w:ind w:firstLine="709"/>
        <w:rPr>
          <w:sz w:val="16"/>
          <w:szCs w:val="16"/>
          <w:lang w:eastAsia="zh-CN"/>
        </w:rPr>
      </w:pPr>
    </w:p>
    <w:p w:rsidR="00952222" w:rsidRDefault="00952222" w:rsidP="00EC6934">
      <w:pPr>
        <w:tabs>
          <w:tab w:val="left" w:pos="3796"/>
        </w:tabs>
        <w:ind w:firstLine="709"/>
        <w:rPr>
          <w:sz w:val="16"/>
          <w:szCs w:val="16"/>
          <w:lang w:eastAsia="zh-CN"/>
        </w:rPr>
      </w:pPr>
      <w:r>
        <w:rPr>
          <w:noProof/>
          <w:color w:val="FF0000"/>
        </w:rPr>
        <w:lastRenderedPageBreak/>
        <w:drawing>
          <wp:inline distT="0" distB="0" distL="0" distR="0">
            <wp:extent cx="5898515" cy="8762365"/>
            <wp:effectExtent l="19050" t="0" r="6985" b="0"/>
            <wp:docPr id="80" name="Рисунок 80" descr="ОКН%20культура_Страница_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ОКН%20культура_Страница_07"/>
                    <pic:cNvPicPr>
                      <a:picLocks noChangeAspect="1" noChangeArrowheads="1"/>
                    </pic:cNvPicPr>
                  </pic:nvPicPr>
                  <pic:blipFill>
                    <a:blip r:embed="rId29"/>
                    <a:srcRect r="4819" b="3279"/>
                    <a:stretch>
                      <a:fillRect/>
                    </a:stretch>
                  </pic:blipFill>
                  <pic:spPr bwMode="auto">
                    <a:xfrm>
                      <a:off x="0" y="0"/>
                      <a:ext cx="5898515" cy="8762365"/>
                    </a:xfrm>
                    <a:prstGeom prst="rect">
                      <a:avLst/>
                    </a:prstGeom>
                    <a:noFill/>
                    <a:ln w="9525">
                      <a:noFill/>
                      <a:miter lim="800000"/>
                      <a:headEnd/>
                      <a:tailEnd/>
                    </a:ln>
                  </pic:spPr>
                </pic:pic>
              </a:graphicData>
            </a:graphic>
          </wp:inline>
        </w:drawing>
      </w:r>
    </w:p>
    <w:p w:rsidR="00952222" w:rsidRDefault="00952222" w:rsidP="00EC6934">
      <w:pPr>
        <w:tabs>
          <w:tab w:val="left" w:pos="3796"/>
        </w:tabs>
        <w:ind w:firstLine="709"/>
        <w:rPr>
          <w:sz w:val="16"/>
          <w:szCs w:val="16"/>
          <w:lang w:eastAsia="zh-CN"/>
        </w:rPr>
      </w:pPr>
    </w:p>
    <w:p w:rsidR="00952222" w:rsidRDefault="00952222" w:rsidP="00EC6934">
      <w:pPr>
        <w:tabs>
          <w:tab w:val="left" w:pos="3796"/>
        </w:tabs>
        <w:ind w:firstLine="709"/>
        <w:rPr>
          <w:sz w:val="16"/>
          <w:szCs w:val="16"/>
          <w:lang w:eastAsia="zh-CN"/>
        </w:rPr>
      </w:pPr>
    </w:p>
    <w:p w:rsidR="00952222" w:rsidRDefault="00952222" w:rsidP="00EC6934">
      <w:pPr>
        <w:tabs>
          <w:tab w:val="left" w:pos="3796"/>
        </w:tabs>
        <w:ind w:firstLine="709"/>
        <w:rPr>
          <w:sz w:val="16"/>
          <w:szCs w:val="16"/>
          <w:lang w:eastAsia="zh-CN"/>
        </w:rPr>
      </w:pPr>
    </w:p>
    <w:p w:rsidR="00952222" w:rsidRDefault="00952222" w:rsidP="00EC6934">
      <w:pPr>
        <w:tabs>
          <w:tab w:val="left" w:pos="3796"/>
        </w:tabs>
        <w:ind w:firstLine="709"/>
        <w:rPr>
          <w:sz w:val="16"/>
          <w:szCs w:val="16"/>
          <w:lang w:eastAsia="zh-CN"/>
        </w:rPr>
      </w:pPr>
    </w:p>
    <w:p w:rsidR="00952222" w:rsidRDefault="00952222" w:rsidP="00EC6934">
      <w:pPr>
        <w:tabs>
          <w:tab w:val="left" w:pos="3796"/>
        </w:tabs>
        <w:ind w:firstLine="709"/>
        <w:rPr>
          <w:sz w:val="16"/>
          <w:szCs w:val="16"/>
          <w:lang w:eastAsia="zh-CN"/>
        </w:rPr>
      </w:pPr>
    </w:p>
    <w:p w:rsidR="00952222" w:rsidRDefault="00952222" w:rsidP="00EC6934">
      <w:pPr>
        <w:tabs>
          <w:tab w:val="left" w:pos="3796"/>
        </w:tabs>
        <w:ind w:firstLine="709"/>
        <w:rPr>
          <w:sz w:val="16"/>
          <w:szCs w:val="16"/>
          <w:lang w:eastAsia="zh-CN"/>
        </w:rPr>
      </w:pPr>
    </w:p>
    <w:p w:rsidR="00952222" w:rsidRDefault="00952222" w:rsidP="00EC6934">
      <w:pPr>
        <w:tabs>
          <w:tab w:val="left" w:pos="3796"/>
        </w:tabs>
        <w:ind w:firstLine="709"/>
        <w:rPr>
          <w:sz w:val="16"/>
          <w:szCs w:val="16"/>
          <w:lang w:eastAsia="zh-CN"/>
        </w:rPr>
      </w:pPr>
    </w:p>
    <w:p w:rsidR="00952222" w:rsidRDefault="00952222" w:rsidP="00EC6934">
      <w:pPr>
        <w:tabs>
          <w:tab w:val="left" w:pos="3796"/>
        </w:tabs>
        <w:ind w:firstLine="709"/>
        <w:rPr>
          <w:sz w:val="16"/>
          <w:szCs w:val="16"/>
          <w:lang w:eastAsia="zh-CN"/>
        </w:rPr>
      </w:pPr>
      <w:r>
        <w:rPr>
          <w:noProof/>
          <w:color w:val="FF0000"/>
        </w:rPr>
        <w:lastRenderedPageBreak/>
        <w:drawing>
          <wp:inline distT="0" distB="0" distL="0" distR="0">
            <wp:extent cx="5842635" cy="8764270"/>
            <wp:effectExtent l="19050" t="0" r="5715" b="0"/>
            <wp:docPr id="83" name="Рисунок 83" descr="ОКН%20культура_Страница_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ОКН%20культура_Страница_08"/>
                    <pic:cNvPicPr>
                      <a:picLocks noChangeAspect="1" noChangeArrowheads="1"/>
                    </pic:cNvPicPr>
                  </pic:nvPicPr>
                  <pic:blipFill>
                    <a:blip r:embed="rId30"/>
                    <a:srcRect r="3059" b="2626"/>
                    <a:stretch>
                      <a:fillRect/>
                    </a:stretch>
                  </pic:blipFill>
                  <pic:spPr bwMode="auto">
                    <a:xfrm>
                      <a:off x="0" y="0"/>
                      <a:ext cx="5842635" cy="8764270"/>
                    </a:xfrm>
                    <a:prstGeom prst="rect">
                      <a:avLst/>
                    </a:prstGeom>
                    <a:noFill/>
                    <a:ln w="9525">
                      <a:noFill/>
                      <a:miter lim="800000"/>
                      <a:headEnd/>
                      <a:tailEnd/>
                    </a:ln>
                  </pic:spPr>
                </pic:pic>
              </a:graphicData>
            </a:graphic>
          </wp:inline>
        </w:drawing>
      </w:r>
    </w:p>
    <w:p w:rsidR="00952222" w:rsidRDefault="00952222" w:rsidP="00EC6934">
      <w:pPr>
        <w:tabs>
          <w:tab w:val="left" w:pos="3796"/>
        </w:tabs>
        <w:ind w:firstLine="709"/>
        <w:rPr>
          <w:sz w:val="16"/>
          <w:szCs w:val="16"/>
          <w:lang w:eastAsia="zh-CN"/>
        </w:rPr>
      </w:pPr>
    </w:p>
    <w:p w:rsidR="00952222" w:rsidRDefault="00952222" w:rsidP="00EC6934">
      <w:pPr>
        <w:tabs>
          <w:tab w:val="left" w:pos="3796"/>
        </w:tabs>
        <w:ind w:firstLine="709"/>
        <w:rPr>
          <w:sz w:val="16"/>
          <w:szCs w:val="16"/>
          <w:lang w:eastAsia="zh-CN"/>
        </w:rPr>
      </w:pPr>
    </w:p>
    <w:p w:rsidR="00952222" w:rsidRDefault="00952222" w:rsidP="00EC6934">
      <w:pPr>
        <w:tabs>
          <w:tab w:val="left" w:pos="3796"/>
        </w:tabs>
        <w:ind w:firstLine="709"/>
        <w:rPr>
          <w:sz w:val="16"/>
          <w:szCs w:val="16"/>
          <w:lang w:eastAsia="zh-CN"/>
        </w:rPr>
      </w:pPr>
    </w:p>
    <w:p w:rsidR="00952222" w:rsidRDefault="00952222" w:rsidP="00EC6934">
      <w:pPr>
        <w:tabs>
          <w:tab w:val="left" w:pos="3796"/>
        </w:tabs>
        <w:ind w:firstLine="709"/>
        <w:rPr>
          <w:sz w:val="16"/>
          <w:szCs w:val="16"/>
          <w:lang w:eastAsia="zh-CN"/>
        </w:rPr>
      </w:pPr>
    </w:p>
    <w:p w:rsidR="00952222" w:rsidRDefault="00952222" w:rsidP="00EC6934">
      <w:pPr>
        <w:tabs>
          <w:tab w:val="left" w:pos="3796"/>
        </w:tabs>
        <w:ind w:firstLine="709"/>
        <w:rPr>
          <w:sz w:val="16"/>
          <w:szCs w:val="16"/>
          <w:lang w:eastAsia="zh-CN"/>
        </w:rPr>
      </w:pPr>
    </w:p>
    <w:p w:rsidR="00952222" w:rsidRDefault="00952222" w:rsidP="00EC6934">
      <w:pPr>
        <w:tabs>
          <w:tab w:val="left" w:pos="3796"/>
        </w:tabs>
        <w:ind w:firstLine="709"/>
        <w:rPr>
          <w:sz w:val="16"/>
          <w:szCs w:val="16"/>
          <w:lang w:eastAsia="zh-CN"/>
        </w:rPr>
      </w:pPr>
    </w:p>
    <w:p w:rsidR="00952222" w:rsidRDefault="00952222" w:rsidP="00EC6934">
      <w:pPr>
        <w:tabs>
          <w:tab w:val="left" w:pos="3796"/>
        </w:tabs>
        <w:ind w:firstLine="709"/>
        <w:rPr>
          <w:sz w:val="16"/>
          <w:szCs w:val="16"/>
          <w:lang w:eastAsia="zh-CN"/>
        </w:rPr>
      </w:pPr>
    </w:p>
    <w:p w:rsidR="00952222" w:rsidRDefault="00952222" w:rsidP="00EC6934">
      <w:pPr>
        <w:tabs>
          <w:tab w:val="left" w:pos="3796"/>
        </w:tabs>
        <w:ind w:firstLine="709"/>
        <w:rPr>
          <w:sz w:val="16"/>
          <w:szCs w:val="16"/>
          <w:lang w:eastAsia="zh-CN"/>
        </w:rPr>
      </w:pPr>
    </w:p>
    <w:p w:rsidR="00952222" w:rsidRDefault="00952222" w:rsidP="00EC6934">
      <w:pPr>
        <w:tabs>
          <w:tab w:val="left" w:pos="3796"/>
        </w:tabs>
        <w:ind w:firstLine="709"/>
        <w:rPr>
          <w:sz w:val="16"/>
          <w:szCs w:val="16"/>
          <w:lang w:eastAsia="zh-CN"/>
        </w:rPr>
      </w:pPr>
      <w:r>
        <w:rPr>
          <w:noProof/>
          <w:color w:val="FF0000"/>
        </w:rPr>
        <w:lastRenderedPageBreak/>
        <w:drawing>
          <wp:inline distT="0" distB="0" distL="0" distR="0">
            <wp:extent cx="5798185" cy="8762365"/>
            <wp:effectExtent l="19050" t="0" r="0" b="0"/>
            <wp:docPr id="86" name="Рисунок 86" descr="ОКН%20культура_Страница_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ОКН%20культура_Страница_09"/>
                    <pic:cNvPicPr>
                      <a:picLocks noChangeAspect="1" noChangeArrowheads="1"/>
                    </pic:cNvPicPr>
                  </pic:nvPicPr>
                  <pic:blipFill>
                    <a:blip r:embed="rId31"/>
                    <a:srcRect r="3065" b="1118"/>
                    <a:stretch>
                      <a:fillRect/>
                    </a:stretch>
                  </pic:blipFill>
                  <pic:spPr bwMode="auto">
                    <a:xfrm>
                      <a:off x="0" y="0"/>
                      <a:ext cx="5798185" cy="8762365"/>
                    </a:xfrm>
                    <a:prstGeom prst="rect">
                      <a:avLst/>
                    </a:prstGeom>
                    <a:noFill/>
                    <a:ln w="9525">
                      <a:noFill/>
                      <a:miter lim="800000"/>
                      <a:headEnd/>
                      <a:tailEnd/>
                    </a:ln>
                  </pic:spPr>
                </pic:pic>
              </a:graphicData>
            </a:graphic>
          </wp:inline>
        </w:drawing>
      </w:r>
    </w:p>
    <w:p w:rsidR="00952222" w:rsidRDefault="00952222" w:rsidP="00EC6934">
      <w:pPr>
        <w:tabs>
          <w:tab w:val="left" w:pos="3796"/>
        </w:tabs>
        <w:ind w:firstLine="709"/>
        <w:rPr>
          <w:sz w:val="16"/>
          <w:szCs w:val="16"/>
          <w:lang w:eastAsia="zh-CN"/>
        </w:rPr>
      </w:pPr>
    </w:p>
    <w:p w:rsidR="008F2AF0" w:rsidRDefault="008F2AF0" w:rsidP="00EC6934">
      <w:pPr>
        <w:tabs>
          <w:tab w:val="left" w:pos="3796"/>
        </w:tabs>
        <w:ind w:firstLine="709"/>
        <w:rPr>
          <w:sz w:val="16"/>
          <w:szCs w:val="16"/>
          <w:lang w:eastAsia="zh-CN"/>
        </w:rPr>
      </w:pPr>
    </w:p>
    <w:p w:rsidR="008F2AF0" w:rsidRDefault="008F2AF0" w:rsidP="00EC6934">
      <w:pPr>
        <w:tabs>
          <w:tab w:val="left" w:pos="3796"/>
        </w:tabs>
        <w:ind w:firstLine="709"/>
        <w:rPr>
          <w:sz w:val="16"/>
          <w:szCs w:val="16"/>
          <w:lang w:eastAsia="zh-CN"/>
        </w:rPr>
      </w:pPr>
    </w:p>
    <w:p w:rsidR="00952222" w:rsidRDefault="00952222" w:rsidP="00EC6934">
      <w:pPr>
        <w:tabs>
          <w:tab w:val="left" w:pos="3796"/>
        </w:tabs>
        <w:ind w:firstLine="709"/>
        <w:rPr>
          <w:sz w:val="16"/>
          <w:szCs w:val="16"/>
          <w:lang w:eastAsia="zh-CN"/>
        </w:rPr>
      </w:pPr>
    </w:p>
    <w:p w:rsidR="00952222" w:rsidRDefault="00952222" w:rsidP="00EC6934">
      <w:pPr>
        <w:tabs>
          <w:tab w:val="left" w:pos="3796"/>
        </w:tabs>
        <w:ind w:firstLine="709"/>
        <w:rPr>
          <w:sz w:val="16"/>
          <w:szCs w:val="16"/>
          <w:lang w:eastAsia="zh-CN"/>
        </w:rPr>
      </w:pPr>
    </w:p>
    <w:p w:rsidR="00952222" w:rsidRDefault="00952222" w:rsidP="00EC6934">
      <w:pPr>
        <w:tabs>
          <w:tab w:val="left" w:pos="3796"/>
        </w:tabs>
        <w:ind w:firstLine="709"/>
        <w:rPr>
          <w:sz w:val="16"/>
          <w:szCs w:val="16"/>
          <w:lang w:eastAsia="zh-CN"/>
        </w:rPr>
      </w:pPr>
    </w:p>
    <w:p w:rsidR="00952222" w:rsidRDefault="00952222" w:rsidP="00EC6934">
      <w:pPr>
        <w:tabs>
          <w:tab w:val="left" w:pos="3796"/>
        </w:tabs>
        <w:ind w:firstLine="709"/>
        <w:rPr>
          <w:sz w:val="16"/>
          <w:szCs w:val="16"/>
          <w:lang w:eastAsia="zh-CN"/>
        </w:rPr>
      </w:pPr>
      <w:r>
        <w:rPr>
          <w:noProof/>
          <w:color w:val="FF0000"/>
        </w:rPr>
        <w:lastRenderedPageBreak/>
        <w:drawing>
          <wp:inline distT="0" distB="0" distL="0" distR="0">
            <wp:extent cx="5807710" cy="8561070"/>
            <wp:effectExtent l="19050" t="0" r="2540" b="0"/>
            <wp:docPr id="89" name="Рисунок 89" descr="ОКН%20культура_Страница_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ОКН%20культура_Страница_10"/>
                    <pic:cNvPicPr>
                      <a:picLocks noChangeAspect="1" noChangeArrowheads="1"/>
                    </pic:cNvPicPr>
                  </pic:nvPicPr>
                  <pic:blipFill>
                    <a:blip r:embed="rId32"/>
                    <a:srcRect r="2644" b="2895"/>
                    <a:stretch>
                      <a:fillRect/>
                    </a:stretch>
                  </pic:blipFill>
                  <pic:spPr bwMode="auto">
                    <a:xfrm>
                      <a:off x="0" y="0"/>
                      <a:ext cx="5807710" cy="8561070"/>
                    </a:xfrm>
                    <a:prstGeom prst="rect">
                      <a:avLst/>
                    </a:prstGeom>
                    <a:noFill/>
                    <a:ln w="9525">
                      <a:noFill/>
                      <a:miter lim="800000"/>
                      <a:headEnd/>
                      <a:tailEnd/>
                    </a:ln>
                  </pic:spPr>
                </pic:pic>
              </a:graphicData>
            </a:graphic>
          </wp:inline>
        </w:drawing>
      </w:r>
    </w:p>
    <w:p w:rsidR="00952222" w:rsidRDefault="00952222" w:rsidP="00EC6934">
      <w:pPr>
        <w:tabs>
          <w:tab w:val="left" w:pos="3796"/>
        </w:tabs>
        <w:ind w:firstLine="709"/>
        <w:rPr>
          <w:sz w:val="16"/>
          <w:szCs w:val="16"/>
          <w:lang w:eastAsia="zh-CN"/>
        </w:rPr>
      </w:pPr>
    </w:p>
    <w:p w:rsidR="00952222" w:rsidRDefault="00952222" w:rsidP="00EC6934">
      <w:pPr>
        <w:tabs>
          <w:tab w:val="left" w:pos="3796"/>
        </w:tabs>
        <w:ind w:firstLine="709"/>
        <w:rPr>
          <w:sz w:val="16"/>
          <w:szCs w:val="16"/>
          <w:lang w:eastAsia="zh-CN"/>
        </w:rPr>
      </w:pPr>
    </w:p>
    <w:p w:rsidR="00952222" w:rsidRDefault="00952222" w:rsidP="00EC6934">
      <w:pPr>
        <w:tabs>
          <w:tab w:val="left" w:pos="3796"/>
        </w:tabs>
        <w:ind w:firstLine="709"/>
        <w:rPr>
          <w:sz w:val="16"/>
          <w:szCs w:val="16"/>
          <w:lang w:eastAsia="zh-CN"/>
        </w:rPr>
      </w:pPr>
    </w:p>
    <w:p w:rsidR="00952222" w:rsidRDefault="00952222" w:rsidP="00EC6934">
      <w:pPr>
        <w:tabs>
          <w:tab w:val="left" w:pos="3796"/>
        </w:tabs>
        <w:ind w:firstLine="709"/>
        <w:rPr>
          <w:sz w:val="16"/>
          <w:szCs w:val="16"/>
          <w:lang w:eastAsia="zh-CN"/>
        </w:rPr>
      </w:pPr>
    </w:p>
    <w:p w:rsidR="00952222" w:rsidRDefault="00952222" w:rsidP="00EC6934">
      <w:pPr>
        <w:tabs>
          <w:tab w:val="left" w:pos="3796"/>
        </w:tabs>
        <w:ind w:firstLine="709"/>
        <w:rPr>
          <w:sz w:val="16"/>
          <w:szCs w:val="16"/>
          <w:lang w:eastAsia="zh-CN"/>
        </w:rPr>
      </w:pPr>
    </w:p>
    <w:p w:rsidR="00952222" w:rsidRDefault="00952222" w:rsidP="00EC6934">
      <w:pPr>
        <w:tabs>
          <w:tab w:val="left" w:pos="3796"/>
        </w:tabs>
        <w:ind w:firstLine="709"/>
        <w:rPr>
          <w:sz w:val="16"/>
          <w:szCs w:val="16"/>
          <w:lang w:eastAsia="zh-CN"/>
        </w:rPr>
      </w:pPr>
    </w:p>
    <w:p w:rsidR="00952222" w:rsidRDefault="00952222" w:rsidP="00EC6934">
      <w:pPr>
        <w:tabs>
          <w:tab w:val="left" w:pos="3796"/>
        </w:tabs>
        <w:ind w:firstLine="709"/>
        <w:rPr>
          <w:sz w:val="16"/>
          <w:szCs w:val="16"/>
          <w:lang w:eastAsia="zh-CN"/>
        </w:rPr>
      </w:pPr>
    </w:p>
    <w:p w:rsidR="00952222" w:rsidRDefault="00952222" w:rsidP="00EC6934">
      <w:pPr>
        <w:tabs>
          <w:tab w:val="left" w:pos="3796"/>
        </w:tabs>
        <w:ind w:firstLine="709"/>
        <w:rPr>
          <w:sz w:val="16"/>
          <w:szCs w:val="16"/>
          <w:lang w:eastAsia="zh-CN"/>
        </w:rPr>
      </w:pPr>
    </w:p>
    <w:p w:rsidR="00952222" w:rsidRDefault="00952222" w:rsidP="00EC6934">
      <w:pPr>
        <w:tabs>
          <w:tab w:val="left" w:pos="3796"/>
        </w:tabs>
        <w:ind w:firstLine="709"/>
        <w:rPr>
          <w:sz w:val="16"/>
          <w:szCs w:val="16"/>
          <w:lang w:eastAsia="zh-CN"/>
        </w:rPr>
      </w:pPr>
    </w:p>
    <w:p w:rsidR="00952222" w:rsidRDefault="00952222" w:rsidP="00EC6934">
      <w:pPr>
        <w:tabs>
          <w:tab w:val="left" w:pos="3796"/>
        </w:tabs>
        <w:ind w:firstLine="709"/>
        <w:rPr>
          <w:sz w:val="16"/>
          <w:szCs w:val="16"/>
          <w:lang w:eastAsia="zh-CN"/>
        </w:rPr>
      </w:pPr>
      <w:r>
        <w:rPr>
          <w:noProof/>
          <w:color w:val="FF0000"/>
        </w:rPr>
        <w:lastRenderedPageBreak/>
        <w:drawing>
          <wp:inline distT="0" distB="0" distL="0" distR="0">
            <wp:extent cx="5941060" cy="8535525"/>
            <wp:effectExtent l="19050" t="0" r="2540" b="0"/>
            <wp:docPr id="92" name="Рисунок 92" descr="ОКН%20культура_Страница_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ОКН%20культура_Страница_11"/>
                    <pic:cNvPicPr>
                      <a:picLocks noChangeAspect="1" noChangeArrowheads="1"/>
                    </pic:cNvPicPr>
                  </pic:nvPicPr>
                  <pic:blipFill>
                    <a:blip r:embed="rId33"/>
                    <a:srcRect r="2779" b="2737"/>
                    <a:stretch>
                      <a:fillRect/>
                    </a:stretch>
                  </pic:blipFill>
                  <pic:spPr bwMode="auto">
                    <a:xfrm>
                      <a:off x="0" y="0"/>
                      <a:ext cx="5941060" cy="8535525"/>
                    </a:xfrm>
                    <a:prstGeom prst="rect">
                      <a:avLst/>
                    </a:prstGeom>
                    <a:noFill/>
                    <a:ln w="9525">
                      <a:noFill/>
                      <a:miter lim="800000"/>
                      <a:headEnd/>
                      <a:tailEnd/>
                    </a:ln>
                  </pic:spPr>
                </pic:pic>
              </a:graphicData>
            </a:graphic>
          </wp:inline>
        </w:drawing>
      </w:r>
    </w:p>
    <w:p w:rsidR="00952222" w:rsidRDefault="00952222" w:rsidP="00EC6934">
      <w:pPr>
        <w:tabs>
          <w:tab w:val="left" w:pos="3796"/>
        </w:tabs>
        <w:ind w:firstLine="709"/>
        <w:rPr>
          <w:sz w:val="16"/>
          <w:szCs w:val="16"/>
          <w:lang w:eastAsia="zh-CN"/>
        </w:rPr>
      </w:pPr>
    </w:p>
    <w:p w:rsidR="00952222" w:rsidRDefault="00952222" w:rsidP="00EC6934">
      <w:pPr>
        <w:tabs>
          <w:tab w:val="left" w:pos="3796"/>
        </w:tabs>
        <w:ind w:firstLine="709"/>
        <w:rPr>
          <w:sz w:val="16"/>
          <w:szCs w:val="16"/>
          <w:lang w:eastAsia="zh-CN"/>
        </w:rPr>
      </w:pPr>
    </w:p>
    <w:p w:rsidR="00952222" w:rsidRDefault="00952222" w:rsidP="00EC6934">
      <w:pPr>
        <w:tabs>
          <w:tab w:val="left" w:pos="3796"/>
        </w:tabs>
        <w:ind w:firstLine="709"/>
        <w:rPr>
          <w:sz w:val="16"/>
          <w:szCs w:val="16"/>
          <w:lang w:eastAsia="zh-CN"/>
        </w:rPr>
      </w:pPr>
    </w:p>
    <w:p w:rsidR="00952222" w:rsidRDefault="00952222" w:rsidP="00EC6934">
      <w:pPr>
        <w:tabs>
          <w:tab w:val="left" w:pos="3796"/>
        </w:tabs>
        <w:ind w:firstLine="709"/>
        <w:rPr>
          <w:sz w:val="16"/>
          <w:szCs w:val="16"/>
          <w:lang w:eastAsia="zh-CN"/>
        </w:rPr>
      </w:pPr>
    </w:p>
    <w:p w:rsidR="00952222" w:rsidRDefault="00952222" w:rsidP="00EC6934">
      <w:pPr>
        <w:tabs>
          <w:tab w:val="left" w:pos="3796"/>
        </w:tabs>
        <w:ind w:firstLine="709"/>
        <w:rPr>
          <w:sz w:val="16"/>
          <w:szCs w:val="16"/>
          <w:lang w:eastAsia="zh-CN"/>
        </w:rPr>
      </w:pPr>
    </w:p>
    <w:p w:rsidR="00952222" w:rsidRDefault="00952222" w:rsidP="00EC6934">
      <w:pPr>
        <w:tabs>
          <w:tab w:val="left" w:pos="3796"/>
        </w:tabs>
        <w:ind w:firstLine="709"/>
        <w:rPr>
          <w:sz w:val="16"/>
          <w:szCs w:val="16"/>
          <w:lang w:eastAsia="zh-CN"/>
        </w:rPr>
      </w:pPr>
    </w:p>
    <w:p w:rsidR="00952222" w:rsidRDefault="00952222" w:rsidP="00EC6934">
      <w:pPr>
        <w:tabs>
          <w:tab w:val="left" w:pos="3796"/>
        </w:tabs>
        <w:ind w:firstLine="709"/>
        <w:rPr>
          <w:sz w:val="16"/>
          <w:szCs w:val="16"/>
          <w:lang w:eastAsia="zh-CN"/>
        </w:rPr>
      </w:pPr>
    </w:p>
    <w:p w:rsidR="00952222" w:rsidRDefault="00952222" w:rsidP="00EC6934">
      <w:pPr>
        <w:tabs>
          <w:tab w:val="left" w:pos="3796"/>
        </w:tabs>
        <w:ind w:firstLine="709"/>
        <w:rPr>
          <w:sz w:val="16"/>
          <w:szCs w:val="16"/>
          <w:lang w:eastAsia="zh-CN"/>
        </w:rPr>
      </w:pPr>
    </w:p>
    <w:p w:rsidR="00952222" w:rsidRDefault="00952222" w:rsidP="00EC6934">
      <w:pPr>
        <w:tabs>
          <w:tab w:val="left" w:pos="3796"/>
        </w:tabs>
        <w:ind w:firstLine="709"/>
        <w:rPr>
          <w:sz w:val="16"/>
          <w:szCs w:val="16"/>
          <w:lang w:eastAsia="zh-CN"/>
        </w:rPr>
      </w:pPr>
    </w:p>
    <w:p w:rsidR="00952222" w:rsidRDefault="00952222" w:rsidP="00EC6934">
      <w:pPr>
        <w:tabs>
          <w:tab w:val="left" w:pos="3796"/>
        </w:tabs>
        <w:ind w:firstLine="709"/>
        <w:rPr>
          <w:sz w:val="16"/>
          <w:szCs w:val="16"/>
          <w:lang w:eastAsia="zh-CN"/>
        </w:rPr>
      </w:pPr>
      <w:r>
        <w:rPr>
          <w:noProof/>
          <w:color w:val="FF0000"/>
        </w:rPr>
        <w:lastRenderedPageBreak/>
        <w:drawing>
          <wp:inline distT="0" distB="0" distL="0" distR="0">
            <wp:extent cx="5941060" cy="8293690"/>
            <wp:effectExtent l="19050" t="0" r="2540" b="0"/>
            <wp:docPr id="95" name="Рисунок 95" descr="Об отсутствии скотомогильник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Об отсутствии скотомогильников"/>
                    <pic:cNvPicPr>
                      <a:picLocks noChangeAspect="1" noChangeArrowheads="1"/>
                    </pic:cNvPicPr>
                  </pic:nvPicPr>
                  <pic:blipFill>
                    <a:blip r:embed="rId34"/>
                    <a:srcRect l="7620" t="6145" r="1912" b="4500"/>
                    <a:stretch>
                      <a:fillRect/>
                    </a:stretch>
                  </pic:blipFill>
                  <pic:spPr bwMode="auto">
                    <a:xfrm>
                      <a:off x="0" y="0"/>
                      <a:ext cx="5941060" cy="8293690"/>
                    </a:xfrm>
                    <a:prstGeom prst="rect">
                      <a:avLst/>
                    </a:prstGeom>
                    <a:noFill/>
                    <a:ln w="9525">
                      <a:noFill/>
                      <a:miter lim="800000"/>
                      <a:headEnd/>
                      <a:tailEnd/>
                    </a:ln>
                  </pic:spPr>
                </pic:pic>
              </a:graphicData>
            </a:graphic>
          </wp:inline>
        </w:drawing>
      </w:r>
    </w:p>
    <w:p w:rsidR="00952222" w:rsidRDefault="00952222" w:rsidP="00EC6934">
      <w:pPr>
        <w:tabs>
          <w:tab w:val="left" w:pos="3796"/>
        </w:tabs>
        <w:ind w:firstLine="709"/>
        <w:rPr>
          <w:sz w:val="16"/>
          <w:szCs w:val="16"/>
          <w:lang w:eastAsia="zh-CN"/>
        </w:rPr>
      </w:pPr>
    </w:p>
    <w:p w:rsidR="00952222" w:rsidRDefault="00952222" w:rsidP="00EC6934">
      <w:pPr>
        <w:tabs>
          <w:tab w:val="left" w:pos="3796"/>
        </w:tabs>
        <w:ind w:firstLine="709"/>
        <w:rPr>
          <w:sz w:val="16"/>
          <w:szCs w:val="16"/>
          <w:lang w:eastAsia="zh-CN"/>
        </w:rPr>
      </w:pPr>
    </w:p>
    <w:p w:rsidR="00952222" w:rsidRDefault="00952222" w:rsidP="00EC6934">
      <w:pPr>
        <w:tabs>
          <w:tab w:val="left" w:pos="3796"/>
        </w:tabs>
        <w:ind w:firstLine="709"/>
        <w:rPr>
          <w:sz w:val="16"/>
          <w:szCs w:val="16"/>
          <w:lang w:eastAsia="zh-CN"/>
        </w:rPr>
      </w:pPr>
    </w:p>
    <w:p w:rsidR="00952222" w:rsidRDefault="00952222" w:rsidP="00EC6934">
      <w:pPr>
        <w:tabs>
          <w:tab w:val="left" w:pos="3796"/>
        </w:tabs>
        <w:ind w:firstLine="709"/>
        <w:rPr>
          <w:sz w:val="16"/>
          <w:szCs w:val="16"/>
          <w:lang w:eastAsia="zh-CN"/>
        </w:rPr>
      </w:pPr>
    </w:p>
    <w:p w:rsidR="00952222" w:rsidRDefault="00952222" w:rsidP="00EC6934">
      <w:pPr>
        <w:tabs>
          <w:tab w:val="left" w:pos="3796"/>
        </w:tabs>
        <w:ind w:firstLine="709"/>
        <w:rPr>
          <w:sz w:val="16"/>
          <w:szCs w:val="16"/>
          <w:lang w:eastAsia="zh-CN"/>
        </w:rPr>
      </w:pPr>
    </w:p>
    <w:p w:rsidR="00952222" w:rsidRDefault="00952222" w:rsidP="00EC6934">
      <w:pPr>
        <w:tabs>
          <w:tab w:val="left" w:pos="3796"/>
        </w:tabs>
        <w:ind w:firstLine="709"/>
        <w:rPr>
          <w:sz w:val="16"/>
          <w:szCs w:val="16"/>
          <w:lang w:eastAsia="zh-CN"/>
        </w:rPr>
      </w:pPr>
    </w:p>
    <w:p w:rsidR="00952222" w:rsidRDefault="00952222" w:rsidP="00EC6934">
      <w:pPr>
        <w:tabs>
          <w:tab w:val="left" w:pos="3796"/>
        </w:tabs>
        <w:ind w:firstLine="709"/>
        <w:rPr>
          <w:sz w:val="16"/>
          <w:szCs w:val="16"/>
          <w:lang w:eastAsia="zh-CN"/>
        </w:rPr>
      </w:pPr>
    </w:p>
    <w:p w:rsidR="00952222" w:rsidRDefault="00952222" w:rsidP="00EC6934">
      <w:pPr>
        <w:tabs>
          <w:tab w:val="left" w:pos="3796"/>
        </w:tabs>
        <w:ind w:firstLine="709"/>
        <w:rPr>
          <w:sz w:val="16"/>
          <w:szCs w:val="16"/>
          <w:lang w:eastAsia="zh-CN"/>
        </w:rPr>
      </w:pPr>
    </w:p>
    <w:p w:rsidR="00952222" w:rsidRDefault="00952222" w:rsidP="00EC6934">
      <w:pPr>
        <w:tabs>
          <w:tab w:val="left" w:pos="3796"/>
        </w:tabs>
        <w:ind w:firstLine="709"/>
        <w:rPr>
          <w:sz w:val="16"/>
          <w:szCs w:val="16"/>
          <w:lang w:eastAsia="zh-CN"/>
        </w:rPr>
      </w:pPr>
    </w:p>
    <w:p w:rsidR="00952222" w:rsidRDefault="00952222" w:rsidP="00EC6934">
      <w:pPr>
        <w:tabs>
          <w:tab w:val="left" w:pos="3796"/>
        </w:tabs>
        <w:ind w:firstLine="709"/>
        <w:rPr>
          <w:sz w:val="16"/>
          <w:szCs w:val="16"/>
          <w:lang w:eastAsia="zh-CN"/>
        </w:rPr>
      </w:pPr>
    </w:p>
    <w:p w:rsidR="00952222" w:rsidRDefault="00952222" w:rsidP="00EC6934">
      <w:pPr>
        <w:tabs>
          <w:tab w:val="left" w:pos="3796"/>
        </w:tabs>
        <w:ind w:firstLine="709"/>
        <w:rPr>
          <w:sz w:val="16"/>
          <w:szCs w:val="16"/>
          <w:lang w:eastAsia="zh-CN"/>
        </w:rPr>
      </w:pPr>
    </w:p>
    <w:p w:rsidR="00952222" w:rsidRDefault="00952222" w:rsidP="00EC6934">
      <w:pPr>
        <w:tabs>
          <w:tab w:val="left" w:pos="3796"/>
        </w:tabs>
        <w:ind w:firstLine="709"/>
        <w:rPr>
          <w:sz w:val="16"/>
          <w:szCs w:val="16"/>
          <w:lang w:eastAsia="zh-CN"/>
        </w:rPr>
      </w:pPr>
      <w:r>
        <w:rPr>
          <w:noProof/>
          <w:color w:val="FF0000"/>
        </w:rPr>
        <w:lastRenderedPageBreak/>
        <w:drawing>
          <wp:inline distT="0" distB="0" distL="0" distR="0">
            <wp:extent cx="5941060" cy="6078171"/>
            <wp:effectExtent l="19050" t="0" r="2540" b="0"/>
            <wp:docPr id="98" name="Рисунок 98" descr="Автобусное движение, транспор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Автобусное движение, транспорт+"/>
                    <pic:cNvPicPr>
                      <a:picLocks noChangeAspect="1" noChangeArrowheads="1"/>
                    </pic:cNvPicPr>
                  </pic:nvPicPr>
                  <pic:blipFill>
                    <a:blip r:embed="rId35"/>
                    <a:srcRect l="9502" t="10262" r="4730" b="25052"/>
                    <a:stretch>
                      <a:fillRect/>
                    </a:stretch>
                  </pic:blipFill>
                  <pic:spPr bwMode="auto">
                    <a:xfrm>
                      <a:off x="0" y="0"/>
                      <a:ext cx="5941060" cy="6078171"/>
                    </a:xfrm>
                    <a:prstGeom prst="rect">
                      <a:avLst/>
                    </a:prstGeom>
                    <a:noFill/>
                    <a:ln w="9525">
                      <a:noFill/>
                      <a:miter lim="800000"/>
                      <a:headEnd/>
                      <a:tailEnd/>
                    </a:ln>
                  </pic:spPr>
                </pic:pic>
              </a:graphicData>
            </a:graphic>
          </wp:inline>
        </w:drawing>
      </w:r>
    </w:p>
    <w:p w:rsidR="00952222" w:rsidRDefault="00952222" w:rsidP="00EC6934">
      <w:pPr>
        <w:tabs>
          <w:tab w:val="left" w:pos="3796"/>
        </w:tabs>
        <w:ind w:firstLine="709"/>
        <w:rPr>
          <w:sz w:val="16"/>
          <w:szCs w:val="16"/>
          <w:lang w:eastAsia="zh-CN"/>
        </w:rPr>
      </w:pPr>
    </w:p>
    <w:p w:rsidR="00952222" w:rsidRDefault="00952222" w:rsidP="00EC6934">
      <w:pPr>
        <w:tabs>
          <w:tab w:val="left" w:pos="3796"/>
        </w:tabs>
        <w:ind w:firstLine="709"/>
        <w:rPr>
          <w:sz w:val="16"/>
          <w:szCs w:val="16"/>
          <w:lang w:eastAsia="zh-CN"/>
        </w:rPr>
      </w:pPr>
    </w:p>
    <w:p w:rsidR="00952222" w:rsidRDefault="00952222" w:rsidP="00EC6934">
      <w:pPr>
        <w:tabs>
          <w:tab w:val="left" w:pos="3796"/>
        </w:tabs>
        <w:ind w:firstLine="709"/>
        <w:rPr>
          <w:sz w:val="16"/>
          <w:szCs w:val="16"/>
          <w:lang w:eastAsia="zh-CN"/>
        </w:rPr>
      </w:pPr>
    </w:p>
    <w:p w:rsidR="00952222" w:rsidRDefault="00952222" w:rsidP="00EC6934">
      <w:pPr>
        <w:tabs>
          <w:tab w:val="left" w:pos="3796"/>
        </w:tabs>
        <w:ind w:firstLine="709"/>
        <w:rPr>
          <w:sz w:val="16"/>
          <w:szCs w:val="16"/>
          <w:lang w:eastAsia="zh-CN"/>
        </w:rPr>
      </w:pPr>
    </w:p>
    <w:p w:rsidR="00952222" w:rsidRDefault="00952222" w:rsidP="00EC6934">
      <w:pPr>
        <w:tabs>
          <w:tab w:val="left" w:pos="3796"/>
        </w:tabs>
        <w:ind w:firstLine="709"/>
        <w:rPr>
          <w:sz w:val="16"/>
          <w:szCs w:val="16"/>
          <w:lang w:eastAsia="zh-CN"/>
        </w:rPr>
      </w:pPr>
    </w:p>
    <w:p w:rsidR="00952222" w:rsidRDefault="00952222" w:rsidP="00EC6934">
      <w:pPr>
        <w:tabs>
          <w:tab w:val="left" w:pos="3796"/>
        </w:tabs>
        <w:ind w:firstLine="709"/>
        <w:rPr>
          <w:sz w:val="16"/>
          <w:szCs w:val="16"/>
          <w:lang w:eastAsia="zh-CN"/>
        </w:rPr>
      </w:pPr>
    </w:p>
    <w:p w:rsidR="00952222" w:rsidRDefault="00952222" w:rsidP="00EC6934">
      <w:pPr>
        <w:tabs>
          <w:tab w:val="left" w:pos="3796"/>
        </w:tabs>
        <w:ind w:firstLine="709"/>
        <w:rPr>
          <w:sz w:val="16"/>
          <w:szCs w:val="16"/>
          <w:lang w:eastAsia="zh-CN"/>
        </w:rPr>
      </w:pPr>
    </w:p>
    <w:p w:rsidR="00952222" w:rsidRDefault="00952222" w:rsidP="00EC6934">
      <w:pPr>
        <w:tabs>
          <w:tab w:val="left" w:pos="3796"/>
        </w:tabs>
        <w:ind w:firstLine="709"/>
        <w:rPr>
          <w:sz w:val="16"/>
          <w:szCs w:val="16"/>
          <w:lang w:eastAsia="zh-CN"/>
        </w:rPr>
      </w:pPr>
    </w:p>
    <w:p w:rsidR="00952222" w:rsidRDefault="00952222" w:rsidP="00EC6934">
      <w:pPr>
        <w:tabs>
          <w:tab w:val="left" w:pos="3796"/>
        </w:tabs>
        <w:ind w:firstLine="709"/>
        <w:rPr>
          <w:sz w:val="16"/>
          <w:szCs w:val="16"/>
          <w:lang w:eastAsia="zh-CN"/>
        </w:rPr>
      </w:pPr>
    </w:p>
    <w:p w:rsidR="00952222" w:rsidRDefault="00952222" w:rsidP="00EC6934">
      <w:pPr>
        <w:tabs>
          <w:tab w:val="left" w:pos="3796"/>
        </w:tabs>
        <w:ind w:firstLine="709"/>
        <w:rPr>
          <w:sz w:val="16"/>
          <w:szCs w:val="16"/>
          <w:lang w:eastAsia="zh-CN"/>
        </w:rPr>
      </w:pPr>
    </w:p>
    <w:p w:rsidR="00952222" w:rsidRDefault="00952222" w:rsidP="00EC6934">
      <w:pPr>
        <w:tabs>
          <w:tab w:val="left" w:pos="3796"/>
        </w:tabs>
        <w:ind w:firstLine="709"/>
        <w:rPr>
          <w:sz w:val="16"/>
          <w:szCs w:val="16"/>
          <w:lang w:eastAsia="zh-CN"/>
        </w:rPr>
      </w:pPr>
    </w:p>
    <w:p w:rsidR="00952222" w:rsidRDefault="00952222" w:rsidP="00EC6934">
      <w:pPr>
        <w:tabs>
          <w:tab w:val="left" w:pos="3796"/>
        </w:tabs>
        <w:ind w:firstLine="709"/>
        <w:rPr>
          <w:sz w:val="16"/>
          <w:szCs w:val="16"/>
          <w:lang w:eastAsia="zh-CN"/>
        </w:rPr>
      </w:pPr>
    </w:p>
    <w:p w:rsidR="00952222" w:rsidRDefault="00952222" w:rsidP="00EC6934">
      <w:pPr>
        <w:tabs>
          <w:tab w:val="left" w:pos="3796"/>
        </w:tabs>
        <w:ind w:firstLine="709"/>
        <w:rPr>
          <w:sz w:val="16"/>
          <w:szCs w:val="16"/>
          <w:lang w:eastAsia="zh-CN"/>
        </w:rPr>
      </w:pPr>
    </w:p>
    <w:p w:rsidR="00952222" w:rsidRDefault="00952222" w:rsidP="00EC6934">
      <w:pPr>
        <w:tabs>
          <w:tab w:val="left" w:pos="3796"/>
        </w:tabs>
        <w:ind w:firstLine="709"/>
        <w:rPr>
          <w:sz w:val="16"/>
          <w:szCs w:val="16"/>
          <w:lang w:eastAsia="zh-CN"/>
        </w:rPr>
      </w:pPr>
    </w:p>
    <w:p w:rsidR="00952222" w:rsidRDefault="00952222" w:rsidP="00EC6934">
      <w:pPr>
        <w:tabs>
          <w:tab w:val="left" w:pos="3796"/>
        </w:tabs>
        <w:ind w:firstLine="709"/>
        <w:rPr>
          <w:sz w:val="16"/>
          <w:szCs w:val="16"/>
          <w:lang w:eastAsia="zh-CN"/>
        </w:rPr>
      </w:pPr>
    </w:p>
    <w:p w:rsidR="00952222" w:rsidRDefault="00952222" w:rsidP="00EC6934">
      <w:pPr>
        <w:tabs>
          <w:tab w:val="left" w:pos="3796"/>
        </w:tabs>
        <w:ind w:firstLine="709"/>
        <w:rPr>
          <w:sz w:val="16"/>
          <w:szCs w:val="16"/>
          <w:lang w:eastAsia="zh-CN"/>
        </w:rPr>
      </w:pPr>
    </w:p>
    <w:p w:rsidR="00952222" w:rsidRDefault="00952222" w:rsidP="00EC6934">
      <w:pPr>
        <w:tabs>
          <w:tab w:val="left" w:pos="3796"/>
        </w:tabs>
        <w:ind w:firstLine="709"/>
        <w:rPr>
          <w:sz w:val="16"/>
          <w:szCs w:val="16"/>
          <w:lang w:eastAsia="zh-CN"/>
        </w:rPr>
      </w:pPr>
    </w:p>
    <w:p w:rsidR="00952222" w:rsidRDefault="00952222" w:rsidP="00EC6934">
      <w:pPr>
        <w:tabs>
          <w:tab w:val="left" w:pos="3796"/>
        </w:tabs>
        <w:ind w:firstLine="709"/>
        <w:rPr>
          <w:sz w:val="16"/>
          <w:szCs w:val="16"/>
          <w:lang w:eastAsia="zh-CN"/>
        </w:rPr>
      </w:pPr>
    </w:p>
    <w:p w:rsidR="00952222" w:rsidRDefault="00952222" w:rsidP="00EC6934">
      <w:pPr>
        <w:tabs>
          <w:tab w:val="left" w:pos="3796"/>
        </w:tabs>
        <w:ind w:firstLine="709"/>
        <w:rPr>
          <w:sz w:val="16"/>
          <w:szCs w:val="16"/>
          <w:lang w:eastAsia="zh-CN"/>
        </w:rPr>
      </w:pPr>
    </w:p>
    <w:p w:rsidR="00952222" w:rsidRDefault="00952222" w:rsidP="00EC6934">
      <w:pPr>
        <w:tabs>
          <w:tab w:val="left" w:pos="3796"/>
        </w:tabs>
        <w:ind w:firstLine="709"/>
        <w:rPr>
          <w:sz w:val="16"/>
          <w:szCs w:val="16"/>
          <w:lang w:eastAsia="zh-CN"/>
        </w:rPr>
      </w:pPr>
    </w:p>
    <w:p w:rsidR="00952222" w:rsidRDefault="00952222" w:rsidP="00EC6934">
      <w:pPr>
        <w:tabs>
          <w:tab w:val="left" w:pos="3796"/>
        </w:tabs>
        <w:ind w:firstLine="709"/>
        <w:rPr>
          <w:sz w:val="16"/>
          <w:szCs w:val="16"/>
          <w:lang w:eastAsia="zh-CN"/>
        </w:rPr>
      </w:pPr>
    </w:p>
    <w:p w:rsidR="00952222" w:rsidRDefault="00952222" w:rsidP="00EC6934">
      <w:pPr>
        <w:tabs>
          <w:tab w:val="left" w:pos="3796"/>
        </w:tabs>
        <w:ind w:firstLine="709"/>
        <w:rPr>
          <w:sz w:val="16"/>
          <w:szCs w:val="16"/>
          <w:lang w:eastAsia="zh-CN"/>
        </w:rPr>
      </w:pPr>
    </w:p>
    <w:p w:rsidR="00952222" w:rsidRDefault="00952222" w:rsidP="00EC6934">
      <w:pPr>
        <w:tabs>
          <w:tab w:val="left" w:pos="3796"/>
        </w:tabs>
        <w:ind w:firstLine="709"/>
        <w:rPr>
          <w:sz w:val="16"/>
          <w:szCs w:val="16"/>
          <w:lang w:eastAsia="zh-CN"/>
        </w:rPr>
      </w:pPr>
    </w:p>
    <w:p w:rsidR="00952222" w:rsidRDefault="00952222" w:rsidP="00EC6934">
      <w:pPr>
        <w:tabs>
          <w:tab w:val="left" w:pos="3796"/>
        </w:tabs>
        <w:ind w:firstLine="709"/>
        <w:rPr>
          <w:sz w:val="16"/>
          <w:szCs w:val="16"/>
          <w:lang w:eastAsia="zh-CN"/>
        </w:rPr>
      </w:pPr>
    </w:p>
    <w:p w:rsidR="00952222" w:rsidRDefault="00952222" w:rsidP="00EC6934">
      <w:pPr>
        <w:tabs>
          <w:tab w:val="left" w:pos="3796"/>
        </w:tabs>
        <w:ind w:firstLine="709"/>
        <w:rPr>
          <w:sz w:val="16"/>
          <w:szCs w:val="16"/>
          <w:lang w:eastAsia="zh-CN"/>
        </w:rPr>
      </w:pPr>
    </w:p>
    <w:p w:rsidR="00952222" w:rsidRDefault="00952222" w:rsidP="00EC6934">
      <w:pPr>
        <w:tabs>
          <w:tab w:val="left" w:pos="3796"/>
        </w:tabs>
        <w:ind w:firstLine="709"/>
        <w:rPr>
          <w:sz w:val="16"/>
          <w:szCs w:val="16"/>
          <w:lang w:eastAsia="zh-CN"/>
        </w:rPr>
      </w:pPr>
    </w:p>
    <w:p w:rsidR="00952222" w:rsidRDefault="00952222" w:rsidP="00EC6934">
      <w:pPr>
        <w:tabs>
          <w:tab w:val="left" w:pos="3796"/>
        </w:tabs>
        <w:ind w:firstLine="709"/>
        <w:rPr>
          <w:sz w:val="16"/>
          <w:szCs w:val="16"/>
          <w:lang w:eastAsia="zh-CN"/>
        </w:rPr>
      </w:pPr>
    </w:p>
    <w:p w:rsidR="00952222" w:rsidRDefault="00952222" w:rsidP="00EC6934">
      <w:pPr>
        <w:tabs>
          <w:tab w:val="left" w:pos="3796"/>
        </w:tabs>
        <w:ind w:firstLine="709"/>
        <w:rPr>
          <w:sz w:val="16"/>
          <w:szCs w:val="16"/>
          <w:lang w:eastAsia="zh-CN"/>
        </w:rPr>
      </w:pPr>
    </w:p>
    <w:p w:rsidR="00952222" w:rsidRDefault="00952222" w:rsidP="00EC6934">
      <w:pPr>
        <w:tabs>
          <w:tab w:val="left" w:pos="3796"/>
        </w:tabs>
        <w:ind w:firstLine="709"/>
        <w:rPr>
          <w:sz w:val="16"/>
          <w:szCs w:val="16"/>
          <w:lang w:eastAsia="zh-CN"/>
        </w:rPr>
      </w:pPr>
    </w:p>
    <w:p w:rsidR="00952222" w:rsidRDefault="00952222" w:rsidP="00EC6934">
      <w:pPr>
        <w:tabs>
          <w:tab w:val="left" w:pos="3796"/>
        </w:tabs>
        <w:ind w:firstLine="709"/>
        <w:rPr>
          <w:sz w:val="16"/>
          <w:szCs w:val="16"/>
          <w:lang w:eastAsia="zh-CN"/>
        </w:rPr>
      </w:pPr>
    </w:p>
    <w:p w:rsidR="00952222" w:rsidRDefault="00952222" w:rsidP="00EC6934">
      <w:pPr>
        <w:tabs>
          <w:tab w:val="left" w:pos="3796"/>
        </w:tabs>
        <w:ind w:firstLine="709"/>
        <w:rPr>
          <w:sz w:val="16"/>
          <w:szCs w:val="16"/>
          <w:lang w:eastAsia="zh-CN"/>
        </w:rPr>
      </w:pPr>
    </w:p>
    <w:p w:rsidR="00952222" w:rsidRPr="00EF13FB" w:rsidRDefault="00952222" w:rsidP="00952222">
      <w:pPr>
        <w:jc w:val="right"/>
      </w:pPr>
      <w:r w:rsidRPr="00EF13FB">
        <w:lastRenderedPageBreak/>
        <w:t>Приложение к решению</w:t>
      </w:r>
    </w:p>
    <w:p w:rsidR="00952222" w:rsidRPr="00EF13FB" w:rsidRDefault="00952222" w:rsidP="00952222">
      <w:pPr>
        <w:jc w:val="right"/>
      </w:pPr>
      <w:r w:rsidRPr="00EF13FB">
        <w:t>Собрания депутатов</w:t>
      </w:r>
    </w:p>
    <w:p w:rsidR="00952222" w:rsidRPr="00EF13FB" w:rsidRDefault="00952222" w:rsidP="00952222">
      <w:pPr>
        <w:jc w:val="right"/>
      </w:pPr>
      <w:r w:rsidRPr="00EF13FB">
        <w:t>Островского муниципального района</w:t>
      </w:r>
    </w:p>
    <w:p w:rsidR="00952222" w:rsidRPr="00EF13FB" w:rsidRDefault="00952222" w:rsidP="00952222">
      <w:pPr>
        <w:pStyle w:val="af"/>
        <w:jc w:val="right"/>
        <w:rPr>
          <w:sz w:val="20"/>
          <w:szCs w:val="20"/>
        </w:rPr>
      </w:pPr>
      <w:r w:rsidRPr="00EF13FB">
        <w:rPr>
          <w:sz w:val="20"/>
          <w:szCs w:val="20"/>
        </w:rPr>
        <w:t xml:space="preserve">от                      </w:t>
      </w:r>
      <w:proofErr w:type="gramStart"/>
      <w:r w:rsidRPr="00EF13FB">
        <w:rPr>
          <w:sz w:val="20"/>
          <w:szCs w:val="20"/>
        </w:rPr>
        <w:t>г</w:t>
      </w:r>
      <w:proofErr w:type="gramEnd"/>
      <w:r w:rsidRPr="00EF13FB">
        <w:rPr>
          <w:sz w:val="20"/>
          <w:szCs w:val="20"/>
        </w:rPr>
        <w:t xml:space="preserve">  № ____                                                                                                                                                                                                                                                </w:t>
      </w:r>
    </w:p>
    <w:p w:rsidR="00952222" w:rsidRDefault="00952222" w:rsidP="00952222"/>
    <w:tbl>
      <w:tblPr>
        <w:tblW w:w="10714" w:type="dxa"/>
        <w:jc w:val="center"/>
        <w:tblLayout w:type="fixed"/>
        <w:tblLook w:val="01E0"/>
      </w:tblPr>
      <w:tblGrid>
        <w:gridCol w:w="1105"/>
        <w:gridCol w:w="7"/>
        <w:gridCol w:w="562"/>
        <w:gridCol w:w="10"/>
        <w:gridCol w:w="844"/>
        <w:gridCol w:w="15"/>
        <w:gridCol w:w="1126"/>
        <w:gridCol w:w="22"/>
        <w:gridCol w:w="833"/>
        <w:gridCol w:w="27"/>
        <w:gridCol w:w="571"/>
        <w:gridCol w:w="32"/>
        <w:gridCol w:w="2233"/>
        <w:gridCol w:w="46"/>
        <w:gridCol w:w="3212"/>
        <w:gridCol w:w="69"/>
      </w:tblGrid>
      <w:tr w:rsidR="00952222" w:rsidRPr="00702075" w:rsidTr="00952222">
        <w:trPr>
          <w:gridAfter w:val="1"/>
          <w:wAfter w:w="69" w:type="dxa"/>
          <w:trHeight w:hRule="exact" w:val="388"/>
          <w:jc w:val="center"/>
        </w:trPr>
        <w:tc>
          <w:tcPr>
            <w:tcW w:w="10645" w:type="dxa"/>
            <w:gridSpan w:val="15"/>
            <w:vAlign w:val="center"/>
          </w:tcPr>
          <w:p w:rsidR="00952222" w:rsidRPr="004F12BA" w:rsidRDefault="00093A76" w:rsidP="00952222">
            <w:pPr>
              <w:pStyle w:val="1f4"/>
              <w:ind w:firstLine="971"/>
              <w:outlineLvl w:val="0"/>
              <w:rPr>
                <w:rFonts w:ascii="Times New Roman" w:hAnsi="Times New Roman"/>
                <w:b/>
                <w:caps/>
                <w:spacing w:val="30"/>
                <w:sz w:val="22"/>
                <w:szCs w:val="22"/>
              </w:rPr>
            </w:pPr>
            <w:r>
              <w:rPr>
                <w:rFonts w:ascii="Times New Roman" w:hAnsi="Times New Roman"/>
                <w:b/>
                <w:caps/>
                <w:noProof/>
                <w:spacing w:val="30"/>
                <w:sz w:val="22"/>
                <w:szCs w:val="22"/>
              </w:rPr>
              <w:pict>
                <v:shape id="_x0000_s1060" type="#_x0000_t75" style="position:absolute;left:0;text-align:left;margin-left:8.45pt;margin-top:-7.7pt;width:89.3pt;height:57.45pt;z-index:251673600" filled="t">
                  <v:imagedata r:id="rId10" o:title=""/>
                </v:shape>
                <o:OLEObject Type="Embed" ProgID="Word.Document.8" ShapeID="_x0000_s1060" DrawAspect="Content" ObjectID="_1589798835" r:id="rId36">
                  <o:FieldCodes>\s</o:FieldCodes>
                </o:OLEObject>
              </w:pict>
            </w:r>
            <w:r w:rsidR="00952222" w:rsidRPr="004F12BA">
              <w:rPr>
                <w:rFonts w:ascii="Times New Roman" w:hAnsi="Times New Roman"/>
                <w:b/>
                <w:caps/>
                <w:spacing w:val="30"/>
              </w:rPr>
              <w:t>ОБЩЕСТВО С ОГРАНИЧЕННОЙ ОТВЕТСТВЕННОСТЬЮ</w:t>
            </w:r>
          </w:p>
        </w:tc>
      </w:tr>
      <w:tr w:rsidR="00952222" w:rsidRPr="00702075" w:rsidTr="00952222">
        <w:trPr>
          <w:gridAfter w:val="1"/>
          <w:wAfter w:w="69" w:type="dxa"/>
          <w:trHeight w:hRule="exact" w:val="388"/>
          <w:jc w:val="center"/>
        </w:trPr>
        <w:tc>
          <w:tcPr>
            <w:tcW w:w="10645" w:type="dxa"/>
            <w:gridSpan w:val="15"/>
            <w:vAlign w:val="center"/>
          </w:tcPr>
          <w:p w:rsidR="00952222" w:rsidRPr="004F12BA" w:rsidRDefault="00952222" w:rsidP="00952222">
            <w:pPr>
              <w:pStyle w:val="1f4"/>
              <w:ind w:firstLine="971"/>
              <w:outlineLvl w:val="0"/>
              <w:rPr>
                <w:rFonts w:ascii="Times New Roman" w:hAnsi="Times New Roman"/>
                <w:b/>
                <w:spacing w:val="30"/>
                <w:sz w:val="22"/>
                <w:szCs w:val="22"/>
              </w:rPr>
            </w:pPr>
            <w:r w:rsidRPr="004F12BA">
              <w:rPr>
                <w:rFonts w:ascii="Times New Roman" w:hAnsi="Times New Roman"/>
                <w:b/>
                <w:caps/>
                <w:spacing w:val="30"/>
                <w:sz w:val="22"/>
                <w:szCs w:val="22"/>
              </w:rPr>
              <w:t>«Ивановодорпроект»</w:t>
            </w:r>
          </w:p>
        </w:tc>
      </w:tr>
      <w:tr w:rsidR="00952222" w:rsidRPr="00702075" w:rsidTr="00952222">
        <w:trPr>
          <w:gridAfter w:val="1"/>
          <w:wAfter w:w="69" w:type="dxa"/>
          <w:trHeight w:hRule="exact" w:val="388"/>
          <w:jc w:val="center"/>
        </w:trPr>
        <w:tc>
          <w:tcPr>
            <w:tcW w:w="10645" w:type="dxa"/>
            <w:gridSpan w:val="15"/>
            <w:vAlign w:val="center"/>
          </w:tcPr>
          <w:p w:rsidR="00952222" w:rsidRPr="004F12BA" w:rsidRDefault="00952222" w:rsidP="00952222">
            <w:pPr>
              <w:pStyle w:val="1f4"/>
              <w:outlineLvl w:val="0"/>
              <w:rPr>
                <w:spacing w:val="30"/>
                <w:sz w:val="24"/>
                <w:szCs w:val="24"/>
              </w:rPr>
            </w:pPr>
          </w:p>
        </w:tc>
      </w:tr>
      <w:tr w:rsidR="00952222" w:rsidRPr="00702075" w:rsidTr="00952222">
        <w:trPr>
          <w:gridAfter w:val="1"/>
          <w:wAfter w:w="69" w:type="dxa"/>
          <w:trHeight w:hRule="exact" w:val="388"/>
          <w:jc w:val="center"/>
        </w:trPr>
        <w:tc>
          <w:tcPr>
            <w:tcW w:w="10645" w:type="dxa"/>
            <w:gridSpan w:val="15"/>
            <w:vAlign w:val="center"/>
          </w:tcPr>
          <w:p w:rsidR="00952222" w:rsidRPr="004F12BA" w:rsidRDefault="00952222" w:rsidP="00952222">
            <w:pPr>
              <w:pStyle w:val="1f4"/>
              <w:outlineLvl w:val="0"/>
              <w:rPr>
                <w:spacing w:val="30"/>
                <w:sz w:val="24"/>
                <w:szCs w:val="24"/>
              </w:rPr>
            </w:pPr>
            <w:r w:rsidRPr="004F12BA">
              <w:rPr>
                <w:rFonts w:ascii="Times New Roman" w:hAnsi="Times New Roman"/>
                <w:b/>
                <w:sz w:val="28"/>
                <w:szCs w:val="28"/>
              </w:rPr>
              <w:t>Свидетельство № СРО-П-081-3702674327–00171-7 от 13 июля 2016 г.</w:t>
            </w:r>
          </w:p>
        </w:tc>
      </w:tr>
      <w:tr w:rsidR="00952222" w:rsidRPr="00702075" w:rsidTr="00952222">
        <w:trPr>
          <w:gridAfter w:val="1"/>
          <w:wAfter w:w="69" w:type="dxa"/>
          <w:trHeight w:hRule="exact" w:val="388"/>
          <w:jc w:val="center"/>
        </w:trPr>
        <w:tc>
          <w:tcPr>
            <w:tcW w:w="10645" w:type="dxa"/>
            <w:gridSpan w:val="15"/>
            <w:vAlign w:val="center"/>
          </w:tcPr>
          <w:p w:rsidR="00952222" w:rsidRPr="004F12BA" w:rsidRDefault="00952222" w:rsidP="00952222">
            <w:pPr>
              <w:pStyle w:val="1f4"/>
              <w:outlineLvl w:val="0"/>
              <w:rPr>
                <w:spacing w:val="30"/>
                <w:sz w:val="24"/>
                <w:szCs w:val="24"/>
              </w:rPr>
            </w:pPr>
          </w:p>
        </w:tc>
      </w:tr>
      <w:tr w:rsidR="00952222" w:rsidRPr="00702075" w:rsidTr="00952222">
        <w:trPr>
          <w:gridAfter w:val="1"/>
          <w:wAfter w:w="69" w:type="dxa"/>
          <w:trHeight w:hRule="exact" w:val="388"/>
          <w:jc w:val="center"/>
        </w:trPr>
        <w:tc>
          <w:tcPr>
            <w:tcW w:w="10645" w:type="dxa"/>
            <w:gridSpan w:val="15"/>
            <w:vAlign w:val="center"/>
          </w:tcPr>
          <w:p w:rsidR="00952222" w:rsidRPr="004F12BA" w:rsidRDefault="00952222" w:rsidP="00952222">
            <w:pPr>
              <w:pStyle w:val="1f4"/>
              <w:outlineLvl w:val="0"/>
              <w:rPr>
                <w:rFonts w:ascii="Times New Roman" w:hAnsi="Times New Roman"/>
                <w:b/>
                <w:sz w:val="32"/>
                <w:szCs w:val="32"/>
              </w:rPr>
            </w:pPr>
            <w:r w:rsidRPr="004F12BA">
              <w:rPr>
                <w:rFonts w:ascii="Times New Roman" w:hAnsi="Times New Roman"/>
                <w:b/>
                <w:sz w:val="32"/>
                <w:szCs w:val="32"/>
              </w:rPr>
              <w:t>Заказчик – Администрация Островского муниципального района</w:t>
            </w:r>
          </w:p>
        </w:tc>
      </w:tr>
      <w:tr w:rsidR="00952222" w:rsidRPr="00702075" w:rsidTr="00952222">
        <w:trPr>
          <w:gridAfter w:val="1"/>
          <w:wAfter w:w="69" w:type="dxa"/>
          <w:trHeight w:hRule="exact" w:val="388"/>
          <w:jc w:val="center"/>
        </w:trPr>
        <w:tc>
          <w:tcPr>
            <w:tcW w:w="10645" w:type="dxa"/>
            <w:gridSpan w:val="15"/>
            <w:vAlign w:val="center"/>
          </w:tcPr>
          <w:p w:rsidR="00952222" w:rsidRPr="004F12BA" w:rsidRDefault="00952222" w:rsidP="00952222">
            <w:pPr>
              <w:pStyle w:val="1f4"/>
              <w:outlineLvl w:val="0"/>
              <w:rPr>
                <w:rFonts w:ascii="Times New Roman" w:hAnsi="Times New Roman"/>
                <w:b/>
                <w:sz w:val="32"/>
                <w:szCs w:val="32"/>
              </w:rPr>
            </w:pPr>
            <w:r w:rsidRPr="004F12BA">
              <w:rPr>
                <w:rFonts w:ascii="Times New Roman" w:hAnsi="Times New Roman"/>
                <w:b/>
                <w:sz w:val="32"/>
                <w:szCs w:val="32"/>
              </w:rPr>
              <w:t>Костромской области</w:t>
            </w:r>
          </w:p>
        </w:tc>
      </w:tr>
      <w:tr w:rsidR="00952222" w:rsidRPr="00702075" w:rsidTr="00952222">
        <w:trPr>
          <w:gridAfter w:val="1"/>
          <w:wAfter w:w="69" w:type="dxa"/>
          <w:trHeight w:hRule="exact" w:val="388"/>
          <w:jc w:val="center"/>
        </w:trPr>
        <w:tc>
          <w:tcPr>
            <w:tcW w:w="10645" w:type="dxa"/>
            <w:gridSpan w:val="15"/>
            <w:vAlign w:val="center"/>
          </w:tcPr>
          <w:p w:rsidR="00952222" w:rsidRPr="004F12BA" w:rsidRDefault="00952222" w:rsidP="00952222">
            <w:pPr>
              <w:pStyle w:val="1f4"/>
              <w:outlineLvl w:val="0"/>
              <w:rPr>
                <w:rFonts w:ascii="Times New Roman" w:hAnsi="Times New Roman"/>
                <w:b/>
                <w:sz w:val="32"/>
                <w:szCs w:val="32"/>
              </w:rPr>
            </w:pPr>
          </w:p>
        </w:tc>
      </w:tr>
      <w:tr w:rsidR="00952222" w:rsidRPr="00702075" w:rsidTr="00952222">
        <w:trPr>
          <w:gridAfter w:val="1"/>
          <w:wAfter w:w="69" w:type="dxa"/>
          <w:trHeight w:val="388"/>
          <w:jc w:val="center"/>
        </w:trPr>
        <w:tc>
          <w:tcPr>
            <w:tcW w:w="10645" w:type="dxa"/>
            <w:gridSpan w:val="15"/>
            <w:tcMar>
              <w:top w:w="57" w:type="dxa"/>
              <w:left w:w="85" w:type="dxa"/>
              <w:bottom w:w="57" w:type="dxa"/>
            </w:tcMar>
            <w:vAlign w:val="center"/>
          </w:tcPr>
          <w:p w:rsidR="00952222" w:rsidRPr="004F12BA" w:rsidRDefault="00952222" w:rsidP="00952222">
            <w:pPr>
              <w:spacing w:line="360" w:lineRule="auto"/>
              <w:ind w:left="572" w:right="712"/>
              <w:outlineLvl w:val="0"/>
              <w:rPr>
                <w:rFonts w:eastAsia="Calibri"/>
                <w:b/>
              </w:rPr>
            </w:pPr>
            <w:r w:rsidRPr="004F12BA">
              <w:rPr>
                <w:rFonts w:eastAsia="Calibri"/>
                <w:b/>
              </w:rPr>
              <w:t>ПРОЕКТ ПЛАНИРОВКИ</w:t>
            </w:r>
            <w:r>
              <w:rPr>
                <w:rFonts w:eastAsia="Calibri"/>
                <w:b/>
              </w:rPr>
              <w:t xml:space="preserve"> И ПРОЕКТ МЕЖЕВАНИЯ</w:t>
            </w:r>
            <w:r w:rsidRPr="004F12BA">
              <w:rPr>
                <w:rFonts w:eastAsia="Calibri"/>
                <w:b/>
              </w:rPr>
              <w:t xml:space="preserve"> ТЕРРИТОРИИ </w:t>
            </w:r>
          </w:p>
          <w:p w:rsidR="00952222" w:rsidRPr="004F12BA" w:rsidRDefault="00952222" w:rsidP="00952222">
            <w:pPr>
              <w:spacing w:line="360" w:lineRule="auto"/>
              <w:ind w:left="572" w:right="712"/>
              <w:outlineLvl w:val="0"/>
              <w:rPr>
                <w:rFonts w:eastAsia="Calibri"/>
                <w:b/>
              </w:rPr>
            </w:pPr>
            <w:r>
              <w:rPr>
                <w:rFonts w:eastAsia="Calibri"/>
                <w:b/>
              </w:rPr>
              <w:t>ПО ОБЪЕКТУ</w:t>
            </w:r>
          </w:p>
          <w:p w:rsidR="00952222" w:rsidRPr="004F12BA" w:rsidRDefault="00952222" w:rsidP="00952222">
            <w:pPr>
              <w:spacing w:line="360" w:lineRule="auto"/>
              <w:ind w:left="572" w:right="712"/>
              <w:outlineLvl w:val="0"/>
              <w:rPr>
                <w:rFonts w:eastAsia="Calibri"/>
                <w:b/>
                <w:caps/>
              </w:rPr>
            </w:pPr>
            <w:r w:rsidRPr="004F12BA">
              <w:rPr>
                <w:rFonts w:eastAsia="Calibri"/>
                <w:b/>
                <w:caps/>
              </w:rPr>
              <w:t>«Реконструкция автомобильной дороги</w:t>
            </w:r>
          </w:p>
          <w:p w:rsidR="00952222" w:rsidRPr="004F12BA" w:rsidRDefault="00952222" w:rsidP="00952222">
            <w:pPr>
              <w:spacing w:line="360" w:lineRule="auto"/>
              <w:ind w:left="572" w:right="712"/>
              <w:outlineLvl w:val="0"/>
            </w:pPr>
            <w:r w:rsidRPr="004F12BA">
              <w:rPr>
                <w:rFonts w:eastAsia="Calibri"/>
                <w:b/>
                <w:caps/>
              </w:rPr>
              <w:t>"Щелыково-Василево" на участке мостового перехода через реку Куекша в Островском районе Костромской области»</w:t>
            </w:r>
          </w:p>
        </w:tc>
      </w:tr>
      <w:tr w:rsidR="00952222" w:rsidRPr="00702075" w:rsidTr="00952222">
        <w:trPr>
          <w:gridAfter w:val="1"/>
          <w:wAfter w:w="69" w:type="dxa"/>
          <w:trHeight w:val="388"/>
          <w:jc w:val="center"/>
        </w:trPr>
        <w:tc>
          <w:tcPr>
            <w:tcW w:w="10645" w:type="dxa"/>
            <w:gridSpan w:val="15"/>
          </w:tcPr>
          <w:p w:rsidR="00952222" w:rsidRPr="004F12BA" w:rsidRDefault="00952222" w:rsidP="00952222"/>
        </w:tc>
      </w:tr>
      <w:tr w:rsidR="00952222" w:rsidRPr="00702075" w:rsidTr="00952222">
        <w:trPr>
          <w:gridAfter w:val="1"/>
          <w:wAfter w:w="69" w:type="dxa"/>
          <w:trHeight w:val="565"/>
          <w:jc w:val="center"/>
        </w:trPr>
        <w:tc>
          <w:tcPr>
            <w:tcW w:w="10645" w:type="dxa"/>
            <w:gridSpan w:val="15"/>
            <w:vAlign w:val="center"/>
          </w:tcPr>
          <w:p w:rsidR="00952222" w:rsidRPr="004F12BA" w:rsidRDefault="00952222" w:rsidP="00952222">
            <w:pPr>
              <w:pStyle w:val="1f4"/>
              <w:rPr>
                <w:rFonts w:ascii="Times New Roman" w:hAnsi="Times New Roman"/>
                <w:b/>
                <w:i/>
                <w:sz w:val="32"/>
                <w:szCs w:val="32"/>
              </w:rPr>
            </w:pPr>
            <w:r w:rsidRPr="004F12BA">
              <w:rPr>
                <w:rFonts w:ascii="Times New Roman" w:hAnsi="Times New Roman"/>
                <w:b/>
                <w:i/>
                <w:sz w:val="32"/>
                <w:szCs w:val="32"/>
              </w:rPr>
              <w:t>ПЛАНИРОВКА ТЕРРИТОРИИ ЛИНЕЙНОГО ОБЪЕКТА</w:t>
            </w:r>
          </w:p>
        </w:tc>
      </w:tr>
      <w:tr w:rsidR="00952222" w:rsidRPr="00702075" w:rsidTr="00952222">
        <w:trPr>
          <w:gridAfter w:val="1"/>
          <w:wAfter w:w="69" w:type="dxa"/>
          <w:trHeight w:val="559"/>
          <w:jc w:val="center"/>
        </w:trPr>
        <w:tc>
          <w:tcPr>
            <w:tcW w:w="10645" w:type="dxa"/>
            <w:gridSpan w:val="15"/>
            <w:vAlign w:val="center"/>
          </w:tcPr>
          <w:p w:rsidR="00952222" w:rsidRPr="004F12BA" w:rsidRDefault="00952222" w:rsidP="00952222">
            <w:pPr>
              <w:pStyle w:val="1f4"/>
              <w:rPr>
                <w:sz w:val="4"/>
              </w:rPr>
            </w:pPr>
          </w:p>
        </w:tc>
      </w:tr>
      <w:tr w:rsidR="00952222" w:rsidRPr="00702075" w:rsidTr="00952222">
        <w:trPr>
          <w:gridAfter w:val="1"/>
          <w:wAfter w:w="69" w:type="dxa"/>
          <w:trHeight w:val="539"/>
          <w:jc w:val="center"/>
        </w:trPr>
        <w:tc>
          <w:tcPr>
            <w:tcW w:w="10645" w:type="dxa"/>
            <w:gridSpan w:val="15"/>
            <w:vAlign w:val="center"/>
          </w:tcPr>
          <w:p w:rsidR="00952222" w:rsidRPr="004F12BA" w:rsidRDefault="00952222" w:rsidP="00952222">
            <w:pPr>
              <w:pStyle w:val="3f"/>
              <w:rPr>
                <w:rFonts w:ascii="Times New Roman" w:hAnsi="Times New Roman"/>
                <w:b/>
                <w:spacing w:val="20"/>
                <w:sz w:val="32"/>
                <w:szCs w:val="32"/>
              </w:rPr>
            </w:pPr>
          </w:p>
        </w:tc>
      </w:tr>
      <w:tr w:rsidR="00952222" w:rsidRPr="00702075" w:rsidTr="00952222">
        <w:trPr>
          <w:gridAfter w:val="1"/>
          <w:wAfter w:w="69" w:type="dxa"/>
          <w:trHeight w:val="416"/>
          <w:jc w:val="center"/>
        </w:trPr>
        <w:tc>
          <w:tcPr>
            <w:tcW w:w="10645" w:type="dxa"/>
            <w:gridSpan w:val="15"/>
            <w:vAlign w:val="center"/>
          </w:tcPr>
          <w:p w:rsidR="00952222" w:rsidRPr="004F12BA" w:rsidRDefault="00952222" w:rsidP="00952222">
            <w:pPr>
              <w:pStyle w:val="1f4"/>
              <w:rPr>
                <w:rFonts w:ascii="Times New Roman" w:hAnsi="Times New Roman"/>
                <w:b/>
                <w:spacing w:val="20"/>
                <w:sz w:val="32"/>
                <w:szCs w:val="32"/>
              </w:rPr>
            </w:pPr>
            <w:r w:rsidRPr="004F12BA">
              <w:rPr>
                <w:rFonts w:ascii="Times New Roman" w:hAnsi="Times New Roman"/>
                <w:b/>
                <w:spacing w:val="20"/>
                <w:sz w:val="32"/>
                <w:szCs w:val="32"/>
              </w:rPr>
              <w:t xml:space="preserve">Проект </w:t>
            </w:r>
            <w:r>
              <w:rPr>
                <w:rFonts w:ascii="Times New Roman" w:hAnsi="Times New Roman"/>
                <w:b/>
                <w:spacing w:val="20"/>
                <w:sz w:val="32"/>
                <w:szCs w:val="32"/>
              </w:rPr>
              <w:t>межевания</w:t>
            </w:r>
            <w:r w:rsidRPr="004F12BA">
              <w:rPr>
                <w:rFonts w:ascii="Times New Roman" w:hAnsi="Times New Roman"/>
                <w:b/>
                <w:spacing w:val="20"/>
                <w:sz w:val="32"/>
                <w:szCs w:val="32"/>
              </w:rPr>
              <w:t xml:space="preserve"> территории</w:t>
            </w:r>
          </w:p>
        </w:tc>
      </w:tr>
      <w:tr w:rsidR="00952222" w:rsidRPr="00702075" w:rsidTr="00952222">
        <w:trPr>
          <w:gridAfter w:val="1"/>
          <w:wAfter w:w="69" w:type="dxa"/>
          <w:trHeight w:val="138"/>
          <w:jc w:val="center"/>
        </w:trPr>
        <w:tc>
          <w:tcPr>
            <w:tcW w:w="10645" w:type="dxa"/>
            <w:gridSpan w:val="15"/>
            <w:vAlign w:val="center"/>
          </w:tcPr>
          <w:p w:rsidR="00952222" w:rsidRPr="004F12BA" w:rsidRDefault="00952222" w:rsidP="00952222">
            <w:pPr>
              <w:pStyle w:val="1f4"/>
              <w:rPr>
                <w:rFonts w:ascii="Times New Roman" w:hAnsi="Times New Roman"/>
                <w:b/>
                <w:spacing w:val="20"/>
                <w:sz w:val="32"/>
                <w:szCs w:val="32"/>
              </w:rPr>
            </w:pPr>
          </w:p>
        </w:tc>
      </w:tr>
      <w:tr w:rsidR="00952222" w:rsidRPr="00702075" w:rsidTr="00952222">
        <w:trPr>
          <w:gridAfter w:val="1"/>
          <w:wAfter w:w="69" w:type="dxa"/>
          <w:trHeight w:val="170"/>
          <w:jc w:val="center"/>
        </w:trPr>
        <w:tc>
          <w:tcPr>
            <w:tcW w:w="10645" w:type="dxa"/>
            <w:gridSpan w:val="15"/>
            <w:vAlign w:val="center"/>
          </w:tcPr>
          <w:p w:rsidR="00952222" w:rsidRPr="004F12BA" w:rsidRDefault="00952222" w:rsidP="00952222">
            <w:pPr>
              <w:pStyle w:val="1f4"/>
              <w:rPr>
                <w:rFonts w:ascii="Times New Roman" w:hAnsi="Times New Roman"/>
                <w:b/>
                <w:spacing w:val="20"/>
                <w:sz w:val="32"/>
                <w:szCs w:val="32"/>
              </w:rPr>
            </w:pPr>
            <w:r w:rsidRPr="004F12BA">
              <w:rPr>
                <w:rFonts w:ascii="Times New Roman" w:hAnsi="Times New Roman"/>
                <w:b/>
                <w:spacing w:val="20"/>
                <w:sz w:val="32"/>
                <w:szCs w:val="32"/>
              </w:rPr>
              <w:t xml:space="preserve">Том </w:t>
            </w:r>
            <w:r>
              <w:rPr>
                <w:rFonts w:ascii="Times New Roman" w:hAnsi="Times New Roman"/>
                <w:b/>
                <w:spacing w:val="20"/>
                <w:sz w:val="32"/>
                <w:szCs w:val="32"/>
              </w:rPr>
              <w:t>2</w:t>
            </w:r>
          </w:p>
        </w:tc>
      </w:tr>
      <w:tr w:rsidR="00952222" w:rsidRPr="00702075" w:rsidTr="00952222">
        <w:trPr>
          <w:gridAfter w:val="1"/>
          <w:wAfter w:w="69" w:type="dxa"/>
          <w:trHeight w:val="488"/>
          <w:jc w:val="center"/>
        </w:trPr>
        <w:tc>
          <w:tcPr>
            <w:tcW w:w="10645" w:type="dxa"/>
            <w:gridSpan w:val="15"/>
            <w:vAlign w:val="center"/>
          </w:tcPr>
          <w:p w:rsidR="00952222" w:rsidRPr="004F12BA" w:rsidRDefault="00952222" w:rsidP="00952222">
            <w:pPr>
              <w:pStyle w:val="3f"/>
              <w:rPr>
                <w:rFonts w:ascii="Times New Roman" w:hAnsi="Times New Roman"/>
                <w:b/>
                <w:spacing w:val="20"/>
                <w:sz w:val="32"/>
                <w:szCs w:val="32"/>
              </w:rPr>
            </w:pPr>
          </w:p>
        </w:tc>
      </w:tr>
      <w:tr w:rsidR="00952222" w:rsidRPr="00702075" w:rsidTr="00952222">
        <w:trPr>
          <w:gridAfter w:val="1"/>
          <w:wAfter w:w="69" w:type="dxa"/>
          <w:trHeight w:hRule="exact" w:val="388"/>
          <w:jc w:val="center"/>
        </w:trPr>
        <w:tc>
          <w:tcPr>
            <w:tcW w:w="10645" w:type="dxa"/>
            <w:gridSpan w:val="15"/>
            <w:vAlign w:val="center"/>
          </w:tcPr>
          <w:p w:rsidR="00952222" w:rsidRPr="004F12BA" w:rsidRDefault="00952222" w:rsidP="00952222">
            <w:pPr>
              <w:pStyle w:val="1f4"/>
              <w:rPr>
                <w:rFonts w:ascii="Times New Roman" w:hAnsi="Times New Roman"/>
                <w:i/>
                <w:spacing w:val="20"/>
                <w:sz w:val="34"/>
                <w:szCs w:val="34"/>
              </w:rPr>
            </w:pPr>
          </w:p>
        </w:tc>
      </w:tr>
      <w:tr w:rsidR="00952222" w:rsidRPr="00702075" w:rsidTr="00952222">
        <w:trPr>
          <w:gridAfter w:val="1"/>
          <w:wAfter w:w="69" w:type="dxa"/>
          <w:trHeight w:hRule="exact" w:val="341"/>
          <w:jc w:val="center"/>
        </w:trPr>
        <w:tc>
          <w:tcPr>
            <w:tcW w:w="10645" w:type="dxa"/>
            <w:gridSpan w:val="15"/>
            <w:vAlign w:val="center"/>
          </w:tcPr>
          <w:p w:rsidR="00952222" w:rsidRPr="004F12BA" w:rsidRDefault="00952222" w:rsidP="00952222">
            <w:pPr>
              <w:pStyle w:val="3f"/>
              <w:jc w:val="center"/>
              <w:rPr>
                <w:rFonts w:ascii="Times New Roman" w:hAnsi="Times New Roman"/>
                <w:b/>
                <w:spacing w:val="20"/>
                <w:sz w:val="24"/>
                <w:szCs w:val="24"/>
              </w:rPr>
            </w:pPr>
          </w:p>
        </w:tc>
      </w:tr>
      <w:tr w:rsidR="00952222" w:rsidRPr="00702075" w:rsidTr="00952222">
        <w:trPr>
          <w:gridAfter w:val="1"/>
          <w:wAfter w:w="69" w:type="dxa"/>
          <w:trHeight w:hRule="exact" w:val="388"/>
          <w:jc w:val="center"/>
        </w:trPr>
        <w:tc>
          <w:tcPr>
            <w:tcW w:w="10645" w:type="dxa"/>
            <w:gridSpan w:val="15"/>
            <w:vAlign w:val="center"/>
          </w:tcPr>
          <w:p w:rsidR="00952222" w:rsidRPr="004F12BA" w:rsidRDefault="00952222" w:rsidP="00952222">
            <w:pPr>
              <w:pStyle w:val="3f"/>
              <w:jc w:val="center"/>
              <w:rPr>
                <w:rFonts w:ascii="Times New Roman" w:hAnsi="Times New Roman"/>
                <w:b/>
                <w:spacing w:val="20"/>
                <w:sz w:val="28"/>
                <w:szCs w:val="28"/>
              </w:rPr>
            </w:pPr>
            <w:r w:rsidRPr="004F12BA">
              <w:rPr>
                <w:rFonts w:ascii="Times New Roman" w:hAnsi="Times New Roman"/>
                <w:b/>
                <w:spacing w:val="20"/>
                <w:sz w:val="28"/>
                <w:szCs w:val="28"/>
              </w:rPr>
              <w:t>0141300015617000019-0187250-02</w:t>
            </w:r>
            <w:r w:rsidRPr="004F12BA">
              <w:rPr>
                <w:rFonts w:ascii="Times New Roman" w:hAnsi="Times New Roman"/>
                <w:b/>
                <w:bCs/>
                <w:sz w:val="32"/>
                <w:szCs w:val="32"/>
              </w:rPr>
              <w:t xml:space="preserve"> </w:t>
            </w:r>
            <w:r w:rsidRPr="004F12BA">
              <w:rPr>
                <w:rFonts w:ascii="Times New Roman" w:hAnsi="Times New Roman"/>
                <w:b/>
                <w:spacing w:val="20"/>
                <w:sz w:val="28"/>
                <w:szCs w:val="28"/>
              </w:rPr>
              <w:t>–П</w:t>
            </w:r>
            <w:r>
              <w:rPr>
                <w:rFonts w:ascii="Times New Roman" w:hAnsi="Times New Roman"/>
                <w:b/>
                <w:spacing w:val="20"/>
                <w:sz w:val="28"/>
                <w:szCs w:val="28"/>
              </w:rPr>
              <w:t>М</w:t>
            </w:r>
            <w:r w:rsidRPr="004F12BA">
              <w:rPr>
                <w:rFonts w:ascii="Times New Roman" w:hAnsi="Times New Roman"/>
                <w:b/>
                <w:spacing w:val="20"/>
                <w:sz w:val="28"/>
                <w:szCs w:val="28"/>
              </w:rPr>
              <w:t>Т</w:t>
            </w:r>
          </w:p>
        </w:tc>
      </w:tr>
      <w:tr w:rsidR="00952222" w:rsidRPr="00702075" w:rsidTr="00952222">
        <w:trPr>
          <w:gridAfter w:val="1"/>
          <w:wAfter w:w="69" w:type="dxa"/>
          <w:trHeight w:hRule="exact" w:val="388"/>
          <w:jc w:val="center"/>
        </w:trPr>
        <w:tc>
          <w:tcPr>
            <w:tcW w:w="10645" w:type="dxa"/>
            <w:gridSpan w:val="15"/>
            <w:vAlign w:val="center"/>
          </w:tcPr>
          <w:p w:rsidR="00952222" w:rsidRPr="004F12BA" w:rsidRDefault="00952222" w:rsidP="00952222">
            <w:pPr>
              <w:pStyle w:val="3f"/>
              <w:jc w:val="center"/>
              <w:rPr>
                <w:rFonts w:ascii="Times New Roman" w:hAnsi="Times New Roman"/>
                <w:b/>
                <w:spacing w:val="20"/>
                <w:sz w:val="28"/>
                <w:szCs w:val="28"/>
              </w:rPr>
            </w:pPr>
          </w:p>
        </w:tc>
      </w:tr>
      <w:tr w:rsidR="00952222" w:rsidRPr="00702075" w:rsidTr="00952222">
        <w:trPr>
          <w:gridAfter w:val="1"/>
          <w:wAfter w:w="69" w:type="dxa"/>
          <w:trHeight w:hRule="exact" w:val="388"/>
          <w:jc w:val="center"/>
        </w:trPr>
        <w:tc>
          <w:tcPr>
            <w:tcW w:w="10645" w:type="dxa"/>
            <w:gridSpan w:val="15"/>
            <w:vAlign w:val="center"/>
          </w:tcPr>
          <w:p w:rsidR="00952222" w:rsidRPr="004F12BA" w:rsidRDefault="00952222" w:rsidP="00952222">
            <w:pPr>
              <w:pStyle w:val="1f4"/>
              <w:outlineLvl w:val="0"/>
            </w:pPr>
          </w:p>
        </w:tc>
      </w:tr>
      <w:tr w:rsidR="00952222" w:rsidRPr="00702075" w:rsidTr="00952222">
        <w:trPr>
          <w:gridAfter w:val="1"/>
          <w:wAfter w:w="69" w:type="dxa"/>
          <w:trHeight w:hRule="exact" w:val="388"/>
          <w:jc w:val="center"/>
        </w:trPr>
        <w:tc>
          <w:tcPr>
            <w:tcW w:w="5122" w:type="dxa"/>
            <w:gridSpan w:val="11"/>
            <w:vAlign w:val="bottom"/>
          </w:tcPr>
          <w:p w:rsidR="00952222" w:rsidRPr="004F12BA" w:rsidRDefault="00952222" w:rsidP="00952222">
            <w:pPr>
              <w:pStyle w:val="1f4"/>
              <w:ind w:left="790"/>
              <w:rPr>
                <w:rFonts w:ascii="Times New Roman" w:hAnsi="Times New Roman"/>
                <w:b/>
                <w:spacing w:val="20"/>
                <w:sz w:val="26"/>
                <w:szCs w:val="26"/>
              </w:rPr>
            </w:pPr>
          </w:p>
        </w:tc>
        <w:tc>
          <w:tcPr>
            <w:tcW w:w="2265" w:type="dxa"/>
            <w:gridSpan w:val="2"/>
            <w:vAlign w:val="bottom"/>
          </w:tcPr>
          <w:p w:rsidR="00952222" w:rsidRPr="004F12BA" w:rsidRDefault="00952222" w:rsidP="00952222">
            <w:pPr>
              <w:pStyle w:val="1f4"/>
              <w:rPr>
                <w:rFonts w:ascii="Times New Roman" w:hAnsi="Times New Roman"/>
                <w:b/>
                <w:spacing w:val="20"/>
                <w:sz w:val="26"/>
                <w:szCs w:val="26"/>
              </w:rPr>
            </w:pPr>
          </w:p>
        </w:tc>
        <w:tc>
          <w:tcPr>
            <w:tcW w:w="3258" w:type="dxa"/>
            <w:gridSpan w:val="2"/>
            <w:vAlign w:val="bottom"/>
          </w:tcPr>
          <w:p w:rsidR="00952222" w:rsidRPr="004F12BA" w:rsidRDefault="00952222" w:rsidP="00952222">
            <w:pPr>
              <w:pStyle w:val="1f4"/>
              <w:rPr>
                <w:rFonts w:ascii="Times New Roman" w:hAnsi="Times New Roman"/>
                <w:b/>
                <w:spacing w:val="20"/>
                <w:sz w:val="26"/>
                <w:szCs w:val="26"/>
              </w:rPr>
            </w:pPr>
          </w:p>
        </w:tc>
      </w:tr>
      <w:tr w:rsidR="00952222" w:rsidRPr="00702075" w:rsidTr="00952222">
        <w:trPr>
          <w:gridAfter w:val="1"/>
          <w:wAfter w:w="69" w:type="dxa"/>
          <w:trHeight w:hRule="exact" w:val="388"/>
          <w:jc w:val="center"/>
        </w:trPr>
        <w:tc>
          <w:tcPr>
            <w:tcW w:w="5122" w:type="dxa"/>
            <w:gridSpan w:val="11"/>
            <w:vAlign w:val="bottom"/>
          </w:tcPr>
          <w:p w:rsidR="00952222" w:rsidRPr="004F12BA" w:rsidRDefault="00952222" w:rsidP="00952222">
            <w:pPr>
              <w:pStyle w:val="1f4"/>
              <w:ind w:left="790"/>
              <w:rPr>
                <w:rFonts w:ascii="Times New Roman" w:hAnsi="Times New Roman"/>
                <w:b/>
                <w:spacing w:val="20"/>
                <w:sz w:val="26"/>
                <w:szCs w:val="26"/>
              </w:rPr>
            </w:pPr>
          </w:p>
        </w:tc>
        <w:tc>
          <w:tcPr>
            <w:tcW w:w="2265" w:type="dxa"/>
            <w:gridSpan w:val="2"/>
            <w:vAlign w:val="bottom"/>
          </w:tcPr>
          <w:p w:rsidR="00952222" w:rsidRPr="004F12BA" w:rsidRDefault="00952222" w:rsidP="00952222">
            <w:pPr>
              <w:pStyle w:val="1f4"/>
              <w:rPr>
                <w:rFonts w:ascii="Times New Roman" w:hAnsi="Times New Roman"/>
                <w:spacing w:val="20"/>
                <w:sz w:val="26"/>
                <w:szCs w:val="26"/>
              </w:rPr>
            </w:pPr>
          </w:p>
        </w:tc>
        <w:tc>
          <w:tcPr>
            <w:tcW w:w="3258" w:type="dxa"/>
            <w:gridSpan w:val="2"/>
            <w:vAlign w:val="bottom"/>
          </w:tcPr>
          <w:p w:rsidR="00952222" w:rsidRPr="004F12BA" w:rsidRDefault="00952222" w:rsidP="00952222">
            <w:pPr>
              <w:pStyle w:val="1f4"/>
              <w:rPr>
                <w:rFonts w:ascii="Times New Roman" w:hAnsi="Times New Roman"/>
                <w:b/>
                <w:spacing w:val="20"/>
                <w:sz w:val="26"/>
                <w:szCs w:val="26"/>
              </w:rPr>
            </w:pPr>
          </w:p>
        </w:tc>
      </w:tr>
      <w:tr w:rsidR="00952222" w:rsidRPr="00702075" w:rsidTr="00952222">
        <w:trPr>
          <w:gridAfter w:val="1"/>
          <w:wAfter w:w="69" w:type="dxa"/>
          <w:trHeight w:hRule="exact" w:val="388"/>
          <w:jc w:val="center"/>
        </w:trPr>
        <w:tc>
          <w:tcPr>
            <w:tcW w:w="5122" w:type="dxa"/>
            <w:gridSpan w:val="11"/>
            <w:vAlign w:val="center"/>
          </w:tcPr>
          <w:p w:rsidR="00952222" w:rsidRPr="004F12BA" w:rsidRDefault="00952222" w:rsidP="00952222">
            <w:pPr>
              <w:pStyle w:val="1f4"/>
              <w:ind w:left="790"/>
              <w:rPr>
                <w:rFonts w:ascii="Times New Roman" w:hAnsi="Times New Roman"/>
                <w:b/>
                <w:spacing w:val="20"/>
                <w:sz w:val="26"/>
                <w:szCs w:val="26"/>
              </w:rPr>
            </w:pPr>
          </w:p>
        </w:tc>
        <w:tc>
          <w:tcPr>
            <w:tcW w:w="2265" w:type="dxa"/>
            <w:gridSpan w:val="2"/>
            <w:vAlign w:val="center"/>
          </w:tcPr>
          <w:p w:rsidR="00952222" w:rsidRPr="004F12BA" w:rsidRDefault="00952222" w:rsidP="00952222">
            <w:pPr>
              <w:pStyle w:val="1f4"/>
              <w:rPr>
                <w:rFonts w:ascii="Times New Roman" w:hAnsi="Times New Roman"/>
                <w:spacing w:val="20"/>
                <w:sz w:val="26"/>
                <w:szCs w:val="26"/>
              </w:rPr>
            </w:pPr>
          </w:p>
        </w:tc>
        <w:tc>
          <w:tcPr>
            <w:tcW w:w="3258" w:type="dxa"/>
            <w:gridSpan w:val="2"/>
            <w:vAlign w:val="center"/>
          </w:tcPr>
          <w:p w:rsidR="00952222" w:rsidRPr="004F12BA" w:rsidRDefault="00952222" w:rsidP="00952222">
            <w:pPr>
              <w:pStyle w:val="1f4"/>
              <w:rPr>
                <w:rFonts w:ascii="Times New Roman" w:hAnsi="Times New Roman"/>
                <w:b/>
                <w:spacing w:val="20"/>
                <w:sz w:val="26"/>
                <w:szCs w:val="26"/>
              </w:rPr>
            </w:pPr>
          </w:p>
        </w:tc>
      </w:tr>
      <w:tr w:rsidR="00952222" w:rsidRPr="00702075" w:rsidTr="00952222">
        <w:trPr>
          <w:gridAfter w:val="1"/>
          <w:wAfter w:w="69" w:type="dxa"/>
          <w:trHeight w:hRule="exact" w:val="388"/>
          <w:jc w:val="center"/>
        </w:trPr>
        <w:tc>
          <w:tcPr>
            <w:tcW w:w="10645" w:type="dxa"/>
            <w:gridSpan w:val="15"/>
            <w:vAlign w:val="center"/>
          </w:tcPr>
          <w:p w:rsidR="00952222" w:rsidRPr="004F12BA" w:rsidRDefault="00952222" w:rsidP="00952222">
            <w:pPr>
              <w:pStyle w:val="1f4"/>
              <w:rPr>
                <w:rFonts w:ascii="Times New Roman" w:hAnsi="Times New Roman"/>
                <w:b/>
                <w:i/>
                <w:spacing w:val="20"/>
                <w:sz w:val="36"/>
                <w:szCs w:val="36"/>
              </w:rPr>
            </w:pPr>
          </w:p>
        </w:tc>
      </w:tr>
      <w:tr w:rsidR="00952222" w:rsidRPr="00702075" w:rsidTr="00952222">
        <w:trPr>
          <w:gridAfter w:val="1"/>
          <w:wAfter w:w="69" w:type="dxa"/>
          <w:trHeight w:hRule="exact" w:val="277"/>
          <w:jc w:val="center"/>
        </w:trPr>
        <w:tc>
          <w:tcPr>
            <w:tcW w:w="1105" w:type="dxa"/>
            <w:vAlign w:val="center"/>
          </w:tcPr>
          <w:p w:rsidR="00952222" w:rsidRPr="004F12BA" w:rsidRDefault="00952222" w:rsidP="00952222">
            <w:pPr>
              <w:pStyle w:val="1f4"/>
              <w:outlineLvl w:val="0"/>
            </w:pPr>
          </w:p>
        </w:tc>
        <w:tc>
          <w:tcPr>
            <w:tcW w:w="569" w:type="dxa"/>
            <w:gridSpan w:val="2"/>
            <w:vAlign w:val="center"/>
          </w:tcPr>
          <w:p w:rsidR="00952222" w:rsidRPr="004F12BA" w:rsidRDefault="00952222" w:rsidP="00952222">
            <w:pPr>
              <w:pStyle w:val="1f4"/>
              <w:outlineLvl w:val="0"/>
              <w:rPr>
                <w:rFonts w:ascii="Times New Roman" w:hAnsi="Times New Roman"/>
                <w:sz w:val="18"/>
                <w:szCs w:val="18"/>
              </w:rPr>
            </w:pPr>
          </w:p>
        </w:tc>
        <w:tc>
          <w:tcPr>
            <w:tcW w:w="854" w:type="dxa"/>
            <w:gridSpan w:val="2"/>
            <w:vAlign w:val="center"/>
          </w:tcPr>
          <w:p w:rsidR="00952222" w:rsidRPr="004F12BA" w:rsidRDefault="00952222" w:rsidP="00952222">
            <w:pPr>
              <w:pStyle w:val="1f4"/>
              <w:outlineLvl w:val="0"/>
              <w:rPr>
                <w:rFonts w:ascii="Times New Roman" w:hAnsi="Times New Roman"/>
                <w:sz w:val="18"/>
                <w:szCs w:val="18"/>
              </w:rPr>
            </w:pPr>
          </w:p>
        </w:tc>
        <w:tc>
          <w:tcPr>
            <w:tcW w:w="1141" w:type="dxa"/>
            <w:gridSpan w:val="2"/>
            <w:vAlign w:val="center"/>
          </w:tcPr>
          <w:p w:rsidR="00952222" w:rsidRPr="004F12BA" w:rsidRDefault="00952222" w:rsidP="00952222">
            <w:pPr>
              <w:pStyle w:val="1f4"/>
              <w:outlineLvl w:val="0"/>
              <w:rPr>
                <w:rFonts w:ascii="Times New Roman" w:hAnsi="Times New Roman"/>
                <w:sz w:val="18"/>
                <w:szCs w:val="18"/>
              </w:rPr>
            </w:pPr>
          </w:p>
        </w:tc>
        <w:tc>
          <w:tcPr>
            <w:tcW w:w="855" w:type="dxa"/>
            <w:gridSpan w:val="2"/>
            <w:vAlign w:val="center"/>
          </w:tcPr>
          <w:p w:rsidR="00952222" w:rsidRPr="004F12BA" w:rsidRDefault="00952222" w:rsidP="00952222">
            <w:pPr>
              <w:pStyle w:val="1f4"/>
              <w:outlineLvl w:val="0"/>
              <w:rPr>
                <w:rFonts w:ascii="Times New Roman" w:hAnsi="Times New Roman"/>
                <w:sz w:val="18"/>
                <w:szCs w:val="18"/>
              </w:rPr>
            </w:pPr>
          </w:p>
        </w:tc>
        <w:tc>
          <w:tcPr>
            <w:tcW w:w="2863" w:type="dxa"/>
            <w:gridSpan w:val="4"/>
            <w:vAlign w:val="center"/>
          </w:tcPr>
          <w:p w:rsidR="00952222" w:rsidRPr="004F12BA" w:rsidRDefault="00952222" w:rsidP="00952222">
            <w:pPr>
              <w:pStyle w:val="1f4"/>
              <w:jc w:val="left"/>
              <w:outlineLvl w:val="0"/>
            </w:pPr>
          </w:p>
        </w:tc>
        <w:tc>
          <w:tcPr>
            <w:tcW w:w="3258" w:type="dxa"/>
            <w:gridSpan w:val="2"/>
            <w:vMerge w:val="restart"/>
            <w:vAlign w:val="center"/>
          </w:tcPr>
          <w:p w:rsidR="00952222" w:rsidRPr="004F12BA" w:rsidRDefault="00952222" w:rsidP="00952222">
            <w:pPr>
              <w:pStyle w:val="1f4"/>
              <w:spacing w:line="317" w:lineRule="auto"/>
              <w:outlineLvl w:val="0"/>
              <w:rPr>
                <w:rFonts w:ascii="Times New Roman" w:hAnsi="Times New Roman"/>
                <w:b/>
                <w:sz w:val="24"/>
                <w:szCs w:val="24"/>
              </w:rPr>
            </w:pPr>
          </w:p>
        </w:tc>
      </w:tr>
      <w:tr w:rsidR="00952222" w:rsidRPr="00702075" w:rsidTr="00952222">
        <w:trPr>
          <w:gridAfter w:val="1"/>
          <w:wAfter w:w="69" w:type="dxa"/>
          <w:trHeight w:hRule="exact" w:val="277"/>
          <w:jc w:val="center"/>
        </w:trPr>
        <w:tc>
          <w:tcPr>
            <w:tcW w:w="1105" w:type="dxa"/>
            <w:vAlign w:val="center"/>
          </w:tcPr>
          <w:p w:rsidR="00952222" w:rsidRPr="004F12BA" w:rsidRDefault="00952222" w:rsidP="00952222">
            <w:pPr>
              <w:pStyle w:val="1f4"/>
              <w:outlineLvl w:val="0"/>
            </w:pPr>
          </w:p>
        </w:tc>
        <w:tc>
          <w:tcPr>
            <w:tcW w:w="569" w:type="dxa"/>
            <w:gridSpan w:val="2"/>
            <w:vAlign w:val="center"/>
          </w:tcPr>
          <w:p w:rsidR="00952222" w:rsidRPr="004F12BA" w:rsidRDefault="00952222" w:rsidP="00952222">
            <w:pPr>
              <w:pStyle w:val="1f4"/>
              <w:outlineLvl w:val="0"/>
            </w:pPr>
          </w:p>
        </w:tc>
        <w:tc>
          <w:tcPr>
            <w:tcW w:w="854" w:type="dxa"/>
            <w:gridSpan w:val="2"/>
            <w:vAlign w:val="center"/>
          </w:tcPr>
          <w:p w:rsidR="00952222" w:rsidRPr="004F12BA" w:rsidRDefault="00952222" w:rsidP="00952222">
            <w:pPr>
              <w:pStyle w:val="1f4"/>
              <w:outlineLvl w:val="0"/>
            </w:pPr>
          </w:p>
        </w:tc>
        <w:tc>
          <w:tcPr>
            <w:tcW w:w="1141" w:type="dxa"/>
            <w:gridSpan w:val="2"/>
            <w:vAlign w:val="center"/>
          </w:tcPr>
          <w:p w:rsidR="00952222" w:rsidRPr="004F12BA" w:rsidRDefault="00952222" w:rsidP="00952222">
            <w:pPr>
              <w:pStyle w:val="1f4"/>
              <w:outlineLvl w:val="0"/>
            </w:pPr>
          </w:p>
        </w:tc>
        <w:tc>
          <w:tcPr>
            <w:tcW w:w="855" w:type="dxa"/>
            <w:gridSpan w:val="2"/>
            <w:vAlign w:val="center"/>
          </w:tcPr>
          <w:p w:rsidR="00952222" w:rsidRPr="004F12BA" w:rsidRDefault="00952222" w:rsidP="00952222">
            <w:pPr>
              <w:pStyle w:val="1f4"/>
              <w:outlineLvl w:val="0"/>
            </w:pPr>
          </w:p>
        </w:tc>
        <w:tc>
          <w:tcPr>
            <w:tcW w:w="2863" w:type="dxa"/>
            <w:gridSpan w:val="4"/>
            <w:vAlign w:val="center"/>
          </w:tcPr>
          <w:p w:rsidR="00952222" w:rsidRPr="004F12BA" w:rsidRDefault="00952222" w:rsidP="00952222">
            <w:pPr>
              <w:pStyle w:val="1f4"/>
              <w:outlineLvl w:val="0"/>
            </w:pPr>
          </w:p>
        </w:tc>
        <w:tc>
          <w:tcPr>
            <w:tcW w:w="3258" w:type="dxa"/>
            <w:gridSpan w:val="2"/>
            <w:vMerge/>
            <w:vAlign w:val="center"/>
          </w:tcPr>
          <w:p w:rsidR="00952222" w:rsidRPr="004F12BA" w:rsidRDefault="00952222" w:rsidP="00952222">
            <w:pPr>
              <w:pStyle w:val="1f4"/>
              <w:outlineLvl w:val="0"/>
              <w:rPr>
                <w:rFonts w:ascii="Times New Roman" w:hAnsi="Times New Roman"/>
                <w:b/>
                <w:sz w:val="24"/>
                <w:szCs w:val="24"/>
              </w:rPr>
            </w:pPr>
          </w:p>
        </w:tc>
      </w:tr>
      <w:tr w:rsidR="00952222" w:rsidRPr="00702075" w:rsidTr="00952222">
        <w:trPr>
          <w:gridAfter w:val="1"/>
          <w:wAfter w:w="69" w:type="dxa"/>
          <w:trHeight w:hRule="exact" w:val="277"/>
          <w:jc w:val="center"/>
        </w:trPr>
        <w:tc>
          <w:tcPr>
            <w:tcW w:w="1105" w:type="dxa"/>
            <w:vAlign w:val="center"/>
          </w:tcPr>
          <w:p w:rsidR="00952222" w:rsidRPr="004F12BA" w:rsidRDefault="00952222" w:rsidP="00952222">
            <w:pPr>
              <w:pStyle w:val="1f4"/>
              <w:outlineLvl w:val="0"/>
            </w:pPr>
          </w:p>
        </w:tc>
        <w:tc>
          <w:tcPr>
            <w:tcW w:w="569" w:type="dxa"/>
            <w:gridSpan w:val="2"/>
            <w:vAlign w:val="center"/>
          </w:tcPr>
          <w:p w:rsidR="00952222" w:rsidRPr="004F12BA" w:rsidRDefault="00952222" w:rsidP="00952222">
            <w:pPr>
              <w:pStyle w:val="1f4"/>
              <w:outlineLvl w:val="0"/>
            </w:pPr>
          </w:p>
        </w:tc>
        <w:tc>
          <w:tcPr>
            <w:tcW w:w="854" w:type="dxa"/>
            <w:gridSpan w:val="2"/>
            <w:vAlign w:val="center"/>
          </w:tcPr>
          <w:p w:rsidR="00952222" w:rsidRPr="004F12BA" w:rsidRDefault="00952222" w:rsidP="00952222">
            <w:pPr>
              <w:pStyle w:val="1f4"/>
              <w:outlineLvl w:val="0"/>
            </w:pPr>
          </w:p>
        </w:tc>
        <w:tc>
          <w:tcPr>
            <w:tcW w:w="1141" w:type="dxa"/>
            <w:gridSpan w:val="2"/>
            <w:vAlign w:val="center"/>
          </w:tcPr>
          <w:p w:rsidR="00952222" w:rsidRPr="004F12BA" w:rsidRDefault="00952222" w:rsidP="00952222">
            <w:pPr>
              <w:pStyle w:val="1f4"/>
              <w:outlineLvl w:val="0"/>
            </w:pPr>
          </w:p>
        </w:tc>
        <w:tc>
          <w:tcPr>
            <w:tcW w:w="855" w:type="dxa"/>
            <w:gridSpan w:val="2"/>
            <w:vAlign w:val="center"/>
          </w:tcPr>
          <w:p w:rsidR="00952222" w:rsidRPr="004F12BA" w:rsidRDefault="00952222" w:rsidP="00952222">
            <w:pPr>
              <w:pStyle w:val="1f4"/>
              <w:outlineLvl w:val="0"/>
            </w:pPr>
          </w:p>
        </w:tc>
        <w:tc>
          <w:tcPr>
            <w:tcW w:w="2863" w:type="dxa"/>
            <w:gridSpan w:val="4"/>
            <w:vAlign w:val="center"/>
          </w:tcPr>
          <w:p w:rsidR="00952222" w:rsidRPr="004F12BA" w:rsidRDefault="00952222" w:rsidP="00952222">
            <w:pPr>
              <w:pStyle w:val="1f4"/>
              <w:outlineLvl w:val="0"/>
            </w:pPr>
          </w:p>
        </w:tc>
        <w:tc>
          <w:tcPr>
            <w:tcW w:w="3258" w:type="dxa"/>
            <w:gridSpan w:val="2"/>
            <w:vMerge/>
            <w:vAlign w:val="center"/>
          </w:tcPr>
          <w:p w:rsidR="00952222" w:rsidRPr="004F12BA" w:rsidRDefault="00952222" w:rsidP="00952222">
            <w:pPr>
              <w:pStyle w:val="1f4"/>
              <w:outlineLvl w:val="0"/>
              <w:rPr>
                <w:rFonts w:ascii="Times New Roman" w:hAnsi="Times New Roman"/>
                <w:b/>
                <w:sz w:val="24"/>
                <w:szCs w:val="24"/>
              </w:rPr>
            </w:pPr>
          </w:p>
        </w:tc>
      </w:tr>
      <w:tr w:rsidR="00952222" w:rsidRPr="00702075" w:rsidTr="00952222">
        <w:trPr>
          <w:gridAfter w:val="1"/>
          <w:wAfter w:w="69" w:type="dxa"/>
          <w:trHeight w:hRule="exact" w:val="277"/>
          <w:jc w:val="center"/>
        </w:trPr>
        <w:tc>
          <w:tcPr>
            <w:tcW w:w="1105" w:type="dxa"/>
            <w:vAlign w:val="center"/>
          </w:tcPr>
          <w:p w:rsidR="00952222" w:rsidRPr="004F12BA" w:rsidRDefault="00952222" w:rsidP="00952222">
            <w:pPr>
              <w:pStyle w:val="1f4"/>
              <w:outlineLvl w:val="0"/>
            </w:pPr>
          </w:p>
        </w:tc>
        <w:tc>
          <w:tcPr>
            <w:tcW w:w="569" w:type="dxa"/>
            <w:gridSpan w:val="2"/>
            <w:vAlign w:val="center"/>
          </w:tcPr>
          <w:p w:rsidR="00952222" w:rsidRPr="004F12BA" w:rsidRDefault="00952222" w:rsidP="00952222">
            <w:pPr>
              <w:pStyle w:val="1f4"/>
              <w:outlineLvl w:val="0"/>
            </w:pPr>
          </w:p>
        </w:tc>
        <w:tc>
          <w:tcPr>
            <w:tcW w:w="854" w:type="dxa"/>
            <w:gridSpan w:val="2"/>
            <w:vAlign w:val="center"/>
          </w:tcPr>
          <w:p w:rsidR="00952222" w:rsidRPr="004F12BA" w:rsidRDefault="00952222" w:rsidP="00952222">
            <w:pPr>
              <w:pStyle w:val="1f4"/>
              <w:outlineLvl w:val="0"/>
            </w:pPr>
          </w:p>
        </w:tc>
        <w:tc>
          <w:tcPr>
            <w:tcW w:w="1141" w:type="dxa"/>
            <w:gridSpan w:val="2"/>
            <w:vAlign w:val="center"/>
          </w:tcPr>
          <w:p w:rsidR="00952222" w:rsidRPr="004F12BA" w:rsidRDefault="00952222" w:rsidP="00952222">
            <w:pPr>
              <w:pStyle w:val="1f4"/>
              <w:outlineLvl w:val="0"/>
            </w:pPr>
          </w:p>
        </w:tc>
        <w:tc>
          <w:tcPr>
            <w:tcW w:w="855" w:type="dxa"/>
            <w:gridSpan w:val="2"/>
            <w:vAlign w:val="center"/>
          </w:tcPr>
          <w:p w:rsidR="00952222" w:rsidRPr="004F12BA" w:rsidRDefault="00952222" w:rsidP="00952222">
            <w:pPr>
              <w:pStyle w:val="1f4"/>
              <w:outlineLvl w:val="0"/>
            </w:pPr>
          </w:p>
        </w:tc>
        <w:tc>
          <w:tcPr>
            <w:tcW w:w="2863" w:type="dxa"/>
            <w:gridSpan w:val="4"/>
            <w:vAlign w:val="center"/>
          </w:tcPr>
          <w:p w:rsidR="00952222" w:rsidRPr="004F12BA" w:rsidRDefault="00952222" w:rsidP="00952222">
            <w:pPr>
              <w:pStyle w:val="1f4"/>
              <w:outlineLvl w:val="0"/>
            </w:pPr>
          </w:p>
          <w:p w:rsidR="00952222" w:rsidRPr="004F12BA" w:rsidRDefault="00952222" w:rsidP="00952222">
            <w:pPr>
              <w:pStyle w:val="1f4"/>
              <w:outlineLvl w:val="0"/>
            </w:pPr>
          </w:p>
          <w:p w:rsidR="00952222" w:rsidRPr="004F12BA" w:rsidRDefault="00952222" w:rsidP="00952222">
            <w:pPr>
              <w:pStyle w:val="1f4"/>
              <w:outlineLvl w:val="0"/>
            </w:pPr>
          </w:p>
          <w:p w:rsidR="00952222" w:rsidRPr="004F12BA" w:rsidRDefault="00952222" w:rsidP="00952222">
            <w:pPr>
              <w:pStyle w:val="1f4"/>
              <w:outlineLvl w:val="0"/>
            </w:pPr>
          </w:p>
          <w:p w:rsidR="00952222" w:rsidRPr="004F12BA" w:rsidRDefault="00952222" w:rsidP="00952222">
            <w:pPr>
              <w:pStyle w:val="1f4"/>
              <w:outlineLvl w:val="0"/>
            </w:pPr>
          </w:p>
          <w:p w:rsidR="00952222" w:rsidRPr="004F12BA" w:rsidRDefault="00952222" w:rsidP="00952222">
            <w:pPr>
              <w:pStyle w:val="1f4"/>
              <w:outlineLvl w:val="0"/>
            </w:pPr>
          </w:p>
          <w:p w:rsidR="00952222" w:rsidRPr="004F12BA" w:rsidRDefault="00952222" w:rsidP="00952222">
            <w:pPr>
              <w:pStyle w:val="1f4"/>
              <w:outlineLvl w:val="0"/>
            </w:pPr>
          </w:p>
          <w:p w:rsidR="00952222" w:rsidRPr="004F12BA" w:rsidRDefault="00952222" w:rsidP="00952222">
            <w:pPr>
              <w:pStyle w:val="1f4"/>
              <w:outlineLvl w:val="0"/>
            </w:pPr>
          </w:p>
          <w:p w:rsidR="00952222" w:rsidRPr="004F12BA" w:rsidRDefault="00952222" w:rsidP="00952222">
            <w:pPr>
              <w:pStyle w:val="1f4"/>
              <w:outlineLvl w:val="0"/>
            </w:pPr>
          </w:p>
          <w:p w:rsidR="00952222" w:rsidRPr="004F12BA" w:rsidRDefault="00952222" w:rsidP="00952222">
            <w:pPr>
              <w:pStyle w:val="1f4"/>
              <w:outlineLvl w:val="0"/>
            </w:pPr>
          </w:p>
          <w:p w:rsidR="00952222" w:rsidRPr="004F12BA" w:rsidRDefault="00952222" w:rsidP="00952222">
            <w:pPr>
              <w:pStyle w:val="1f4"/>
              <w:outlineLvl w:val="0"/>
            </w:pPr>
          </w:p>
          <w:p w:rsidR="00952222" w:rsidRPr="004F12BA" w:rsidRDefault="00952222" w:rsidP="00952222">
            <w:pPr>
              <w:pStyle w:val="1f4"/>
              <w:outlineLvl w:val="0"/>
            </w:pPr>
          </w:p>
          <w:p w:rsidR="00952222" w:rsidRPr="004F12BA" w:rsidRDefault="00952222" w:rsidP="00952222">
            <w:pPr>
              <w:pStyle w:val="1f4"/>
              <w:outlineLvl w:val="0"/>
            </w:pPr>
          </w:p>
          <w:p w:rsidR="00952222" w:rsidRPr="004F12BA" w:rsidRDefault="00952222" w:rsidP="00952222">
            <w:pPr>
              <w:pStyle w:val="1f4"/>
              <w:outlineLvl w:val="0"/>
            </w:pPr>
          </w:p>
          <w:p w:rsidR="00952222" w:rsidRPr="004F12BA" w:rsidRDefault="00952222" w:rsidP="00952222">
            <w:pPr>
              <w:pStyle w:val="1f4"/>
              <w:outlineLvl w:val="0"/>
            </w:pPr>
          </w:p>
          <w:p w:rsidR="00952222" w:rsidRPr="004F12BA" w:rsidRDefault="00952222" w:rsidP="00952222">
            <w:pPr>
              <w:pStyle w:val="1f4"/>
              <w:outlineLvl w:val="0"/>
            </w:pPr>
          </w:p>
          <w:p w:rsidR="00952222" w:rsidRPr="004F12BA" w:rsidRDefault="00952222" w:rsidP="00952222">
            <w:pPr>
              <w:pStyle w:val="1f4"/>
              <w:outlineLvl w:val="0"/>
            </w:pPr>
          </w:p>
          <w:p w:rsidR="00952222" w:rsidRPr="004F12BA" w:rsidRDefault="00952222" w:rsidP="00952222">
            <w:pPr>
              <w:pStyle w:val="1f4"/>
              <w:outlineLvl w:val="0"/>
            </w:pPr>
          </w:p>
          <w:p w:rsidR="00952222" w:rsidRPr="004F12BA" w:rsidRDefault="00952222" w:rsidP="00952222">
            <w:pPr>
              <w:pStyle w:val="1f4"/>
              <w:outlineLvl w:val="0"/>
            </w:pPr>
          </w:p>
          <w:p w:rsidR="00952222" w:rsidRPr="004F12BA" w:rsidRDefault="00952222" w:rsidP="00952222">
            <w:pPr>
              <w:pStyle w:val="1f4"/>
              <w:outlineLvl w:val="0"/>
            </w:pPr>
          </w:p>
          <w:p w:rsidR="00952222" w:rsidRPr="004F12BA" w:rsidRDefault="00952222" w:rsidP="00952222">
            <w:pPr>
              <w:pStyle w:val="1f4"/>
              <w:outlineLvl w:val="0"/>
            </w:pPr>
          </w:p>
          <w:p w:rsidR="00952222" w:rsidRPr="004F12BA" w:rsidRDefault="00952222" w:rsidP="00952222">
            <w:pPr>
              <w:pStyle w:val="1f4"/>
              <w:outlineLvl w:val="0"/>
            </w:pPr>
          </w:p>
          <w:p w:rsidR="00952222" w:rsidRPr="004F12BA" w:rsidRDefault="00952222" w:rsidP="00952222">
            <w:pPr>
              <w:pStyle w:val="1f4"/>
              <w:outlineLvl w:val="0"/>
            </w:pPr>
          </w:p>
          <w:p w:rsidR="00952222" w:rsidRPr="004F12BA" w:rsidRDefault="00952222" w:rsidP="00952222">
            <w:pPr>
              <w:pStyle w:val="1f4"/>
              <w:outlineLvl w:val="0"/>
            </w:pPr>
          </w:p>
        </w:tc>
        <w:tc>
          <w:tcPr>
            <w:tcW w:w="3258" w:type="dxa"/>
            <w:gridSpan w:val="2"/>
            <w:vMerge/>
            <w:vAlign w:val="center"/>
          </w:tcPr>
          <w:p w:rsidR="00952222" w:rsidRPr="004F12BA" w:rsidRDefault="00952222" w:rsidP="00952222">
            <w:pPr>
              <w:pStyle w:val="1f4"/>
              <w:outlineLvl w:val="0"/>
              <w:rPr>
                <w:rFonts w:ascii="Times New Roman" w:hAnsi="Times New Roman"/>
                <w:b/>
                <w:sz w:val="24"/>
                <w:szCs w:val="24"/>
              </w:rPr>
            </w:pPr>
          </w:p>
        </w:tc>
      </w:tr>
      <w:tr w:rsidR="00952222" w:rsidRPr="00702075" w:rsidTr="00952222">
        <w:trPr>
          <w:gridAfter w:val="1"/>
          <w:wAfter w:w="69" w:type="dxa"/>
          <w:trHeight w:hRule="exact" w:val="554"/>
          <w:jc w:val="center"/>
        </w:trPr>
        <w:tc>
          <w:tcPr>
            <w:tcW w:w="1105" w:type="dxa"/>
            <w:vAlign w:val="center"/>
          </w:tcPr>
          <w:p w:rsidR="00952222" w:rsidRPr="004F12BA" w:rsidRDefault="00952222" w:rsidP="00952222">
            <w:pPr>
              <w:pStyle w:val="1f4"/>
              <w:outlineLvl w:val="0"/>
            </w:pPr>
          </w:p>
        </w:tc>
        <w:tc>
          <w:tcPr>
            <w:tcW w:w="569" w:type="dxa"/>
            <w:gridSpan w:val="2"/>
            <w:vAlign w:val="center"/>
          </w:tcPr>
          <w:p w:rsidR="00952222" w:rsidRPr="004F12BA" w:rsidRDefault="00952222" w:rsidP="00952222">
            <w:pPr>
              <w:pStyle w:val="1f4"/>
              <w:outlineLvl w:val="0"/>
            </w:pPr>
          </w:p>
        </w:tc>
        <w:tc>
          <w:tcPr>
            <w:tcW w:w="854" w:type="dxa"/>
            <w:gridSpan w:val="2"/>
            <w:vAlign w:val="center"/>
          </w:tcPr>
          <w:p w:rsidR="00952222" w:rsidRPr="004F12BA" w:rsidRDefault="00952222" w:rsidP="00952222">
            <w:pPr>
              <w:pStyle w:val="1f4"/>
              <w:outlineLvl w:val="0"/>
            </w:pPr>
          </w:p>
        </w:tc>
        <w:tc>
          <w:tcPr>
            <w:tcW w:w="1141" w:type="dxa"/>
            <w:gridSpan w:val="2"/>
            <w:vAlign w:val="center"/>
          </w:tcPr>
          <w:p w:rsidR="00952222" w:rsidRPr="004F12BA" w:rsidRDefault="00952222" w:rsidP="00952222">
            <w:pPr>
              <w:pStyle w:val="1f4"/>
              <w:outlineLvl w:val="0"/>
            </w:pPr>
          </w:p>
        </w:tc>
        <w:tc>
          <w:tcPr>
            <w:tcW w:w="855" w:type="dxa"/>
            <w:gridSpan w:val="2"/>
            <w:vAlign w:val="center"/>
          </w:tcPr>
          <w:p w:rsidR="00952222" w:rsidRPr="004F12BA" w:rsidRDefault="00952222" w:rsidP="00952222">
            <w:pPr>
              <w:pStyle w:val="1f4"/>
              <w:outlineLvl w:val="0"/>
            </w:pPr>
          </w:p>
        </w:tc>
        <w:tc>
          <w:tcPr>
            <w:tcW w:w="2863" w:type="dxa"/>
            <w:gridSpan w:val="4"/>
            <w:vAlign w:val="center"/>
          </w:tcPr>
          <w:p w:rsidR="00952222" w:rsidRPr="004F12BA" w:rsidRDefault="00952222" w:rsidP="00952222">
            <w:pPr>
              <w:pStyle w:val="1f4"/>
              <w:outlineLvl w:val="0"/>
              <w:rPr>
                <w:rFonts w:ascii="Times New Roman" w:hAnsi="Times New Roman"/>
                <w:b/>
                <w:sz w:val="22"/>
                <w:szCs w:val="22"/>
              </w:rPr>
            </w:pPr>
            <w:r w:rsidRPr="004F12BA">
              <w:rPr>
                <w:rFonts w:ascii="Times New Roman" w:hAnsi="Times New Roman"/>
                <w:b/>
                <w:sz w:val="22"/>
                <w:szCs w:val="22"/>
              </w:rPr>
              <w:t xml:space="preserve">Иваново </w:t>
            </w:r>
          </w:p>
          <w:p w:rsidR="00952222" w:rsidRPr="004F12BA" w:rsidRDefault="00952222" w:rsidP="00952222">
            <w:pPr>
              <w:pStyle w:val="1f4"/>
              <w:outlineLvl w:val="0"/>
            </w:pPr>
            <w:r w:rsidRPr="004F12BA">
              <w:rPr>
                <w:rFonts w:ascii="Times New Roman" w:hAnsi="Times New Roman"/>
                <w:b/>
                <w:sz w:val="22"/>
                <w:szCs w:val="22"/>
              </w:rPr>
              <w:t>2018 г.</w:t>
            </w:r>
          </w:p>
        </w:tc>
        <w:tc>
          <w:tcPr>
            <w:tcW w:w="3258" w:type="dxa"/>
            <w:gridSpan w:val="2"/>
            <w:vMerge/>
            <w:vAlign w:val="center"/>
          </w:tcPr>
          <w:p w:rsidR="00952222" w:rsidRPr="004F12BA" w:rsidRDefault="00952222" w:rsidP="00952222">
            <w:pPr>
              <w:rPr>
                <w:b/>
              </w:rPr>
            </w:pPr>
          </w:p>
        </w:tc>
      </w:tr>
      <w:tr w:rsidR="00952222" w:rsidRPr="00702075" w:rsidTr="00952222">
        <w:trPr>
          <w:gridAfter w:val="1"/>
          <w:wAfter w:w="69" w:type="dxa"/>
          <w:trHeight w:hRule="exact" w:val="277"/>
          <w:jc w:val="center"/>
        </w:trPr>
        <w:tc>
          <w:tcPr>
            <w:tcW w:w="1105" w:type="dxa"/>
            <w:vAlign w:val="center"/>
          </w:tcPr>
          <w:p w:rsidR="00952222" w:rsidRPr="004F12BA" w:rsidRDefault="00952222" w:rsidP="00952222">
            <w:pPr>
              <w:pStyle w:val="1f4"/>
              <w:outlineLvl w:val="0"/>
            </w:pPr>
          </w:p>
        </w:tc>
        <w:tc>
          <w:tcPr>
            <w:tcW w:w="569" w:type="dxa"/>
            <w:gridSpan w:val="2"/>
            <w:vAlign w:val="center"/>
          </w:tcPr>
          <w:p w:rsidR="00952222" w:rsidRPr="004F12BA" w:rsidRDefault="00952222" w:rsidP="00952222">
            <w:pPr>
              <w:pStyle w:val="1f4"/>
              <w:outlineLvl w:val="0"/>
            </w:pPr>
          </w:p>
        </w:tc>
        <w:tc>
          <w:tcPr>
            <w:tcW w:w="854" w:type="dxa"/>
            <w:gridSpan w:val="2"/>
            <w:vAlign w:val="center"/>
          </w:tcPr>
          <w:p w:rsidR="00952222" w:rsidRPr="004F12BA" w:rsidRDefault="00952222" w:rsidP="00952222">
            <w:pPr>
              <w:pStyle w:val="1f4"/>
              <w:outlineLvl w:val="0"/>
            </w:pPr>
          </w:p>
        </w:tc>
        <w:tc>
          <w:tcPr>
            <w:tcW w:w="1141" w:type="dxa"/>
            <w:gridSpan w:val="2"/>
            <w:vAlign w:val="center"/>
          </w:tcPr>
          <w:p w:rsidR="00952222" w:rsidRPr="004F12BA" w:rsidRDefault="00952222" w:rsidP="00952222">
            <w:pPr>
              <w:pStyle w:val="1f4"/>
              <w:outlineLvl w:val="0"/>
            </w:pPr>
          </w:p>
        </w:tc>
        <w:tc>
          <w:tcPr>
            <w:tcW w:w="855" w:type="dxa"/>
            <w:gridSpan w:val="2"/>
            <w:vAlign w:val="center"/>
          </w:tcPr>
          <w:p w:rsidR="00952222" w:rsidRPr="004F12BA" w:rsidRDefault="00952222" w:rsidP="00952222">
            <w:pPr>
              <w:pStyle w:val="1f4"/>
              <w:outlineLvl w:val="0"/>
            </w:pPr>
          </w:p>
        </w:tc>
        <w:tc>
          <w:tcPr>
            <w:tcW w:w="2863" w:type="dxa"/>
            <w:gridSpan w:val="4"/>
            <w:vAlign w:val="center"/>
          </w:tcPr>
          <w:p w:rsidR="00952222" w:rsidRPr="004F12BA" w:rsidRDefault="00952222" w:rsidP="00952222">
            <w:pPr>
              <w:pStyle w:val="1f4"/>
              <w:outlineLvl w:val="0"/>
            </w:pPr>
          </w:p>
        </w:tc>
        <w:tc>
          <w:tcPr>
            <w:tcW w:w="3258" w:type="dxa"/>
            <w:gridSpan w:val="2"/>
            <w:vAlign w:val="center"/>
          </w:tcPr>
          <w:p w:rsidR="00952222" w:rsidRPr="004F12BA" w:rsidRDefault="00952222" w:rsidP="00952222">
            <w:pPr>
              <w:rPr>
                <w:b/>
              </w:rPr>
            </w:pPr>
          </w:p>
        </w:tc>
      </w:tr>
      <w:tr w:rsidR="00952222" w:rsidRPr="00702075" w:rsidTr="00952222">
        <w:trPr>
          <w:trHeight w:hRule="exact" w:val="282"/>
          <w:jc w:val="center"/>
        </w:trPr>
        <w:tc>
          <w:tcPr>
            <w:tcW w:w="10714" w:type="dxa"/>
            <w:gridSpan w:val="16"/>
            <w:vAlign w:val="center"/>
          </w:tcPr>
          <w:p w:rsidR="00952222" w:rsidRPr="004F12BA" w:rsidRDefault="00093A76" w:rsidP="00952222">
            <w:pPr>
              <w:pStyle w:val="1f4"/>
              <w:ind w:firstLine="1396"/>
              <w:outlineLvl w:val="0"/>
              <w:rPr>
                <w:rFonts w:ascii="Times New Roman" w:hAnsi="Times New Roman"/>
                <w:b/>
              </w:rPr>
            </w:pPr>
            <w:r w:rsidRPr="00093A76">
              <w:rPr>
                <w:b/>
                <w:caps/>
                <w:noProof/>
                <w:spacing w:val="30"/>
              </w:rPr>
              <w:lastRenderedPageBreak/>
              <w:pict>
                <v:shape id="_x0000_s1059" type="#_x0000_t75" style="position:absolute;left:0;text-align:left;margin-left:19.3pt;margin-top:-8.45pt;width:89.3pt;height:57.45pt;z-index:251672576;mso-position-horizontal-relative:text;mso-position-vertical-relative:text" filled="t">
                  <v:imagedata r:id="rId10" o:title=""/>
                </v:shape>
                <o:OLEObject Type="Embed" ProgID="Word.Document.8" ShapeID="_x0000_s1059" DrawAspect="Content" ObjectID="_1589798836" r:id="rId37">
                  <o:FieldCodes>\s</o:FieldCodes>
                </o:OLEObject>
              </w:pict>
            </w:r>
            <w:r w:rsidR="00952222" w:rsidRPr="004F12BA">
              <w:rPr>
                <w:rFonts w:ascii="Times New Roman" w:hAnsi="Times New Roman"/>
                <w:b/>
                <w:caps/>
                <w:spacing w:val="30"/>
              </w:rPr>
              <w:t>ОБЩЕСТВО С ОГРАНИЧЕННОЙ ОТВЕТСТВЕННОСТЬЮ</w:t>
            </w:r>
          </w:p>
        </w:tc>
      </w:tr>
      <w:tr w:rsidR="00952222" w:rsidRPr="00702075" w:rsidTr="00952222">
        <w:trPr>
          <w:trHeight w:hRule="exact" w:val="397"/>
          <w:jc w:val="center"/>
        </w:trPr>
        <w:tc>
          <w:tcPr>
            <w:tcW w:w="10714" w:type="dxa"/>
            <w:gridSpan w:val="16"/>
            <w:vAlign w:val="center"/>
          </w:tcPr>
          <w:p w:rsidR="00952222" w:rsidRPr="004F12BA" w:rsidRDefault="00952222" w:rsidP="00952222">
            <w:pPr>
              <w:pStyle w:val="1f4"/>
              <w:ind w:firstLine="971"/>
              <w:outlineLvl w:val="0"/>
              <w:rPr>
                <w:rFonts w:ascii="Times New Roman" w:hAnsi="Times New Roman"/>
                <w:b/>
                <w:spacing w:val="30"/>
                <w:sz w:val="22"/>
                <w:szCs w:val="22"/>
              </w:rPr>
            </w:pPr>
            <w:r w:rsidRPr="004F12BA">
              <w:rPr>
                <w:rFonts w:ascii="Times New Roman" w:hAnsi="Times New Roman"/>
                <w:b/>
                <w:caps/>
                <w:spacing w:val="30"/>
                <w:sz w:val="22"/>
                <w:szCs w:val="22"/>
              </w:rPr>
              <w:t>«Ивановодорпроект»</w:t>
            </w:r>
          </w:p>
        </w:tc>
      </w:tr>
      <w:tr w:rsidR="00952222" w:rsidRPr="00702075" w:rsidTr="00952222">
        <w:trPr>
          <w:trHeight w:hRule="exact" w:val="467"/>
          <w:jc w:val="center"/>
        </w:trPr>
        <w:tc>
          <w:tcPr>
            <w:tcW w:w="10714" w:type="dxa"/>
            <w:gridSpan w:val="16"/>
            <w:vAlign w:val="center"/>
          </w:tcPr>
          <w:p w:rsidR="00952222" w:rsidRPr="004F12BA" w:rsidRDefault="00952222" w:rsidP="00952222">
            <w:pPr>
              <w:pStyle w:val="1f4"/>
              <w:outlineLvl w:val="0"/>
              <w:rPr>
                <w:rFonts w:ascii="Times New Roman" w:hAnsi="Times New Roman"/>
                <w:b/>
                <w:spacing w:val="30"/>
                <w:sz w:val="26"/>
                <w:szCs w:val="22"/>
              </w:rPr>
            </w:pPr>
          </w:p>
        </w:tc>
      </w:tr>
      <w:tr w:rsidR="00952222" w:rsidRPr="00702075" w:rsidTr="00952222">
        <w:trPr>
          <w:trHeight w:hRule="exact" w:val="397"/>
          <w:jc w:val="center"/>
        </w:trPr>
        <w:tc>
          <w:tcPr>
            <w:tcW w:w="10714" w:type="dxa"/>
            <w:gridSpan w:val="16"/>
            <w:vAlign w:val="center"/>
          </w:tcPr>
          <w:p w:rsidR="00952222" w:rsidRPr="004F12BA" w:rsidRDefault="00952222" w:rsidP="00952222">
            <w:pPr>
              <w:pStyle w:val="1f4"/>
              <w:outlineLvl w:val="0"/>
              <w:rPr>
                <w:spacing w:val="30"/>
                <w:sz w:val="24"/>
                <w:szCs w:val="24"/>
              </w:rPr>
            </w:pPr>
            <w:r w:rsidRPr="004F12BA">
              <w:rPr>
                <w:rFonts w:ascii="Times New Roman" w:hAnsi="Times New Roman"/>
                <w:b/>
                <w:sz w:val="28"/>
                <w:szCs w:val="28"/>
              </w:rPr>
              <w:t>Свидетельство № СРО-П-081-3702674327–00171-7 от 13 июля 2016 г.</w:t>
            </w:r>
          </w:p>
        </w:tc>
      </w:tr>
      <w:tr w:rsidR="00952222" w:rsidRPr="00702075" w:rsidTr="00952222">
        <w:trPr>
          <w:trHeight w:hRule="exact" w:val="397"/>
          <w:jc w:val="center"/>
        </w:trPr>
        <w:tc>
          <w:tcPr>
            <w:tcW w:w="10714" w:type="dxa"/>
            <w:gridSpan w:val="16"/>
            <w:vAlign w:val="center"/>
          </w:tcPr>
          <w:p w:rsidR="00952222" w:rsidRPr="00702075" w:rsidRDefault="00952222" w:rsidP="00952222">
            <w:pPr>
              <w:pStyle w:val="1f4"/>
              <w:outlineLvl w:val="0"/>
              <w:rPr>
                <w:color w:val="FF0000"/>
                <w:spacing w:val="30"/>
                <w:sz w:val="24"/>
                <w:szCs w:val="24"/>
              </w:rPr>
            </w:pPr>
          </w:p>
        </w:tc>
      </w:tr>
      <w:tr w:rsidR="00952222" w:rsidRPr="00702075" w:rsidTr="00952222">
        <w:trPr>
          <w:trHeight w:hRule="exact" w:val="397"/>
          <w:jc w:val="center"/>
        </w:trPr>
        <w:tc>
          <w:tcPr>
            <w:tcW w:w="10714" w:type="dxa"/>
            <w:gridSpan w:val="16"/>
            <w:vAlign w:val="center"/>
          </w:tcPr>
          <w:p w:rsidR="00952222" w:rsidRPr="008C64A8" w:rsidRDefault="00952222" w:rsidP="00952222">
            <w:pPr>
              <w:pStyle w:val="1f4"/>
              <w:outlineLvl w:val="0"/>
              <w:rPr>
                <w:rFonts w:ascii="Times New Roman" w:hAnsi="Times New Roman"/>
                <w:b/>
                <w:sz w:val="32"/>
                <w:szCs w:val="32"/>
              </w:rPr>
            </w:pPr>
            <w:r w:rsidRPr="002A204C">
              <w:rPr>
                <w:rFonts w:ascii="Times New Roman" w:hAnsi="Times New Roman"/>
                <w:b/>
                <w:sz w:val="32"/>
                <w:szCs w:val="32"/>
              </w:rPr>
              <w:t xml:space="preserve">Заказчик – </w:t>
            </w:r>
            <w:r w:rsidRPr="008C64A8">
              <w:rPr>
                <w:rFonts w:ascii="Times New Roman" w:hAnsi="Times New Roman"/>
                <w:b/>
                <w:sz w:val="32"/>
                <w:szCs w:val="32"/>
              </w:rPr>
              <w:t>Администрация Островского муниципального района</w:t>
            </w:r>
          </w:p>
        </w:tc>
      </w:tr>
      <w:tr w:rsidR="00952222" w:rsidRPr="00702075" w:rsidTr="00952222">
        <w:trPr>
          <w:trHeight w:val="454"/>
          <w:jc w:val="center"/>
        </w:trPr>
        <w:tc>
          <w:tcPr>
            <w:tcW w:w="10714" w:type="dxa"/>
            <w:gridSpan w:val="16"/>
            <w:vAlign w:val="center"/>
          </w:tcPr>
          <w:p w:rsidR="00952222" w:rsidRPr="002A204C" w:rsidRDefault="00952222" w:rsidP="00952222">
            <w:pPr>
              <w:pStyle w:val="1f4"/>
              <w:outlineLvl w:val="0"/>
              <w:rPr>
                <w:rFonts w:ascii="Times New Roman" w:hAnsi="Times New Roman"/>
                <w:b/>
                <w:sz w:val="32"/>
                <w:szCs w:val="32"/>
              </w:rPr>
            </w:pPr>
            <w:r w:rsidRPr="008C64A8">
              <w:rPr>
                <w:rFonts w:ascii="Times New Roman" w:hAnsi="Times New Roman"/>
                <w:b/>
                <w:sz w:val="32"/>
                <w:szCs w:val="32"/>
              </w:rPr>
              <w:t>Костромской области</w:t>
            </w:r>
          </w:p>
        </w:tc>
      </w:tr>
      <w:tr w:rsidR="00952222" w:rsidRPr="00702075" w:rsidTr="00952222">
        <w:trPr>
          <w:trHeight w:val="454"/>
          <w:jc w:val="center"/>
        </w:trPr>
        <w:tc>
          <w:tcPr>
            <w:tcW w:w="10714" w:type="dxa"/>
            <w:gridSpan w:val="16"/>
            <w:vAlign w:val="center"/>
          </w:tcPr>
          <w:p w:rsidR="00952222" w:rsidRPr="008C64A8" w:rsidRDefault="00952222" w:rsidP="00952222">
            <w:pPr>
              <w:pStyle w:val="1f4"/>
              <w:outlineLvl w:val="0"/>
              <w:rPr>
                <w:rFonts w:ascii="Times New Roman" w:hAnsi="Times New Roman"/>
                <w:b/>
                <w:sz w:val="32"/>
                <w:szCs w:val="32"/>
              </w:rPr>
            </w:pPr>
          </w:p>
        </w:tc>
      </w:tr>
      <w:tr w:rsidR="00952222" w:rsidRPr="00702075" w:rsidTr="00952222">
        <w:trPr>
          <w:trHeight w:val="1847"/>
          <w:jc w:val="center"/>
        </w:trPr>
        <w:tc>
          <w:tcPr>
            <w:tcW w:w="10714" w:type="dxa"/>
            <w:gridSpan w:val="16"/>
            <w:tcMar>
              <w:top w:w="57" w:type="dxa"/>
              <w:bottom w:w="57" w:type="dxa"/>
            </w:tcMar>
            <w:vAlign w:val="center"/>
          </w:tcPr>
          <w:p w:rsidR="00952222" w:rsidRPr="004F12BA" w:rsidRDefault="00952222" w:rsidP="00952222">
            <w:pPr>
              <w:spacing w:line="360" w:lineRule="auto"/>
              <w:ind w:left="572" w:right="712"/>
              <w:outlineLvl w:val="0"/>
              <w:rPr>
                <w:rFonts w:eastAsia="Calibri"/>
                <w:b/>
              </w:rPr>
            </w:pPr>
            <w:r w:rsidRPr="004F12BA">
              <w:rPr>
                <w:rFonts w:eastAsia="Calibri"/>
                <w:b/>
              </w:rPr>
              <w:t>ПРОЕКТ ПЛАНИРОВКИ</w:t>
            </w:r>
            <w:r>
              <w:rPr>
                <w:rFonts w:eastAsia="Calibri"/>
                <w:b/>
              </w:rPr>
              <w:t xml:space="preserve"> И ПРОЕКТ МЕЖЕВАНИЯ</w:t>
            </w:r>
            <w:r w:rsidRPr="004F12BA">
              <w:rPr>
                <w:rFonts w:eastAsia="Calibri"/>
                <w:b/>
              </w:rPr>
              <w:t xml:space="preserve"> ТЕРРИТОРИИ </w:t>
            </w:r>
          </w:p>
          <w:p w:rsidR="00952222" w:rsidRPr="004F12BA" w:rsidRDefault="00952222" w:rsidP="00952222">
            <w:pPr>
              <w:spacing w:line="360" w:lineRule="auto"/>
              <w:ind w:left="572" w:right="712"/>
              <w:outlineLvl w:val="0"/>
              <w:rPr>
                <w:rFonts w:eastAsia="Calibri"/>
                <w:b/>
              </w:rPr>
            </w:pPr>
            <w:r>
              <w:rPr>
                <w:rFonts w:eastAsia="Calibri"/>
                <w:b/>
              </w:rPr>
              <w:t>ПО ОБЪЕКТУ</w:t>
            </w:r>
          </w:p>
          <w:p w:rsidR="00952222" w:rsidRPr="004F12BA" w:rsidRDefault="00952222" w:rsidP="00952222">
            <w:pPr>
              <w:spacing w:line="360" w:lineRule="auto"/>
              <w:ind w:left="572" w:right="712"/>
              <w:outlineLvl w:val="0"/>
              <w:rPr>
                <w:rFonts w:eastAsia="Calibri"/>
                <w:b/>
                <w:caps/>
              </w:rPr>
            </w:pPr>
            <w:r w:rsidRPr="004F12BA">
              <w:rPr>
                <w:rFonts w:eastAsia="Calibri"/>
                <w:b/>
                <w:caps/>
              </w:rPr>
              <w:t>«Реконструкция автомобильной дороги</w:t>
            </w:r>
          </w:p>
          <w:p w:rsidR="00952222" w:rsidRPr="00702075" w:rsidRDefault="00952222" w:rsidP="00952222">
            <w:pPr>
              <w:spacing w:line="360" w:lineRule="auto"/>
              <w:ind w:left="572" w:right="712"/>
              <w:outlineLvl w:val="0"/>
              <w:rPr>
                <w:color w:val="FF0000"/>
              </w:rPr>
            </w:pPr>
            <w:r w:rsidRPr="004F12BA">
              <w:rPr>
                <w:rFonts w:eastAsia="Calibri"/>
                <w:b/>
                <w:caps/>
              </w:rPr>
              <w:t>"Щелыково-Василево" на участке мостового перехода через реку Куекша в Островском районе Костромской области»</w:t>
            </w:r>
          </w:p>
        </w:tc>
      </w:tr>
      <w:tr w:rsidR="00952222" w:rsidRPr="00702075" w:rsidTr="00952222">
        <w:trPr>
          <w:trHeight w:val="273"/>
          <w:jc w:val="center"/>
        </w:trPr>
        <w:tc>
          <w:tcPr>
            <w:tcW w:w="10714" w:type="dxa"/>
            <w:gridSpan w:val="16"/>
          </w:tcPr>
          <w:p w:rsidR="00952222" w:rsidRPr="00702075" w:rsidRDefault="00952222" w:rsidP="00952222">
            <w:pPr>
              <w:rPr>
                <w:color w:val="FF0000"/>
              </w:rPr>
            </w:pPr>
          </w:p>
        </w:tc>
      </w:tr>
      <w:tr w:rsidR="00952222" w:rsidRPr="00702075" w:rsidTr="00952222">
        <w:trPr>
          <w:trHeight w:val="561"/>
          <w:jc w:val="center"/>
        </w:trPr>
        <w:tc>
          <w:tcPr>
            <w:tcW w:w="10714" w:type="dxa"/>
            <w:gridSpan w:val="16"/>
            <w:vAlign w:val="center"/>
          </w:tcPr>
          <w:p w:rsidR="00952222" w:rsidRPr="004F12BA" w:rsidRDefault="00952222" w:rsidP="00952222">
            <w:pPr>
              <w:pStyle w:val="1f4"/>
              <w:rPr>
                <w:rFonts w:ascii="Times New Roman" w:hAnsi="Times New Roman"/>
                <w:b/>
                <w:i/>
                <w:sz w:val="32"/>
                <w:szCs w:val="32"/>
              </w:rPr>
            </w:pPr>
            <w:r w:rsidRPr="004F12BA">
              <w:rPr>
                <w:rFonts w:ascii="Times New Roman" w:hAnsi="Times New Roman"/>
                <w:b/>
                <w:i/>
                <w:sz w:val="32"/>
                <w:szCs w:val="32"/>
              </w:rPr>
              <w:t>ПЛАНИРОВКА ТЕРРИТОРИИ ЛИНЕЙНОГО ОБЪЕКТА</w:t>
            </w:r>
          </w:p>
        </w:tc>
      </w:tr>
      <w:tr w:rsidR="00952222" w:rsidRPr="00702075" w:rsidTr="00952222">
        <w:trPr>
          <w:trHeight w:hRule="exact" w:val="559"/>
          <w:jc w:val="center"/>
        </w:trPr>
        <w:tc>
          <w:tcPr>
            <w:tcW w:w="10714" w:type="dxa"/>
            <w:gridSpan w:val="16"/>
            <w:vAlign w:val="center"/>
          </w:tcPr>
          <w:p w:rsidR="00952222" w:rsidRPr="00702075" w:rsidRDefault="00952222" w:rsidP="00952222">
            <w:pPr>
              <w:pStyle w:val="1f4"/>
              <w:rPr>
                <w:color w:val="FF0000"/>
                <w:sz w:val="4"/>
              </w:rPr>
            </w:pPr>
          </w:p>
        </w:tc>
      </w:tr>
      <w:tr w:rsidR="00952222" w:rsidRPr="00702075" w:rsidTr="00952222">
        <w:trPr>
          <w:trHeight w:hRule="exact" w:val="576"/>
          <w:jc w:val="center"/>
        </w:trPr>
        <w:tc>
          <w:tcPr>
            <w:tcW w:w="10714" w:type="dxa"/>
            <w:gridSpan w:val="16"/>
            <w:vAlign w:val="center"/>
          </w:tcPr>
          <w:p w:rsidR="00952222" w:rsidRPr="00702075" w:rsidRDefault="00952222" w:rsidP="00952222">
            <w:pPr>
              <w:pStyle w:val="3f"/>
              <w:rPr>
                <w:rFonts w:ascii="Times New Roman" w:hAnsi="Times New Roman"/>
                <w:b/>
                <w:color w:val="FF0000"/>
                <w:spacing w:val="20"/>
                <w:sz w:val="32"/>
                <w:szCs w:val="32"/>
              </w:rPr>
            </w:pPr>
          </w:p>
        </w:tc>
      </w:tr>
      <w:tr w:rsidR="00952222" w:rsidRPr="00702075" w:rsidTr="00952222">
        <w:trPr>
          <w:trHeight w:hRule="exact" w:val="397"/>
          <w:jc w:val="center"/>
        </w:trPr>
        <w:tc>
          <w:tcPr>
            <w:tcW w:w="10714" w:type="dxa"/>
            <w:gridSpan w:val="16"/>
            <w:vAlign w:val="center"/>
          </w:tcPr>
          <w:p w:rsidR="00952222" w:rsidRPr="004F12BA" w:rsidRDefault="00952222" w:rsidP="00952222">
            <w:pPr>
              <w:pStyle w:val="1f4"/>
              <w:rPr>
                <w:rFonts w:ascii="Times New Roman" w:hAnsi="Times New Roman"/>
                <w:b/>
                <w:spacing w:val="20"/>
                <w:sz w:val="32"/>
                <w:szCs w:val="32"/>
              </w:rPr>
            </w:pPr>
            <w:r w:rsidRPr="004F12BA">
              <w:rPr>
                <w:rFonts w:ascii="Times New Roman" w:hAnsi="Times New Roman"/>
                <w:b/>
                <w:spacing w:val="20"/>
                <w:sz w:val="32"/>
                <w:szCs w:val="32"/>
              </w:rPr>
              <w:t xml:space="preserve">Проект </w:t>
            </w:r>
            <w:r>
              <w:rPr>
                <w:rFonts w:ascii="Times New Roman" w:hAnsi="Times New Roman"/>
                <w:b/>
                <w:spacing w:val="20"/>
                <w:sz w:val="32"/>
                <w:szCs w:val="32"/>
              </w:rPr>
              <w:t>межевания</w:t>
            </w:r>
            <w:r w:rsidRPr="004F12BA">
              <w:rPr>
                <w:rFonts w:ascii="Times New Roman" w:hAnsi="Times New Roman"/>
                <w:b/>
                <w:spacing w:val="20"/>
                <w:sz w:val="32"/>
                <w:szCs w:val="32"/>
              </w:rPr>
              <w:t xml:space="preserve"> территории</w:t>
            </w:r>
          </w:p>
        </w:tc>
      </w:tr>
      <w:tr w:rsidR="00952222" w:rsidRPr="00702075" w:rsidTr="00952222">
        <w:trPr>
          <w:trHeight w:hRule="exact" w:val="463"/>
          <w:jc w:val="center"/>
        </w:trPr>
        <w:tc>
          <w:tcPr>
            <w:tcW w:w="10714" w:type="dxa"/>
            <w:gridSpan w:val="16"/>
            <w:vAlign w:val="center"/>
          </w:tcPr>
          <w:p w:rsidR="00952222" w:rsidRPr="004F12BA" w:rsidRDefault="00952222" w:rsidP="00952222">
            <w:pPr>
              <w:pStyle w:val="1f4"/>
              <w:rPr>
                <w:rFonts w:ascii="Times New Roman" w:hAnsi="Times New Roman"/>
                <w:b/>
                <w:spacing w:val="20"/>
                <w:sz w:val="32"/>
                <w:szCs w:val="32"/>
              </w:rPr>
            </w:pPr>
          </w:p>
        </w:tc>
      </w:tr>
      <w:tr w:rsidR="00952222" w:rsidRPr="00702075" w:rsidTr="00952222">
        <w:trPr>
          <w:trHeight w:hRule="exact" w:val="413"/>
          <w:jc w:val="center"/>
        </w:trPr>
        <w:tc>
          <w:tcPr>
            <w:tcW w:w="10714" w:type="dxa"/>
            <w:gridSpan w:val="16"/>
            <w:vAlign w:val="center"/>
          </w:tcPr>
          <w:p w:rsidR="00952222" w:rsidRPr="004F12BA" w:rsidRDefault="00952222" w:rsidP="00952222">
            <w:pPr>
              <w:pStyle w:val="1f4"/>
              <w:rPr>
                <w:rFonts w:ascii="Times New Roman" w:hAnsi="Times New Roman"/>
                <w:b/>
                <w:spacing w:val="20"/>
                <w:sz w:val="32"/>
                <w:szCs w:val="32"/>
              </w:rPr>
            </w:pPr>
            <w:r w:rsidRPr="004F12BA">
              <w:rPr>
                <w:rFonts w:ascii="Times New Roman" w:hAnsi="Times New Roman"/>
                <w:b/>
                <w:spacing w:val="20"/>
                <w:sz w:val="32"/>
                <w:szCs w:val="32"/>
              </w:rPr>
              <w:t xml:space="preserve">Том </w:t>
            </w:r>
            <w:r>
              <w:rPr>
                <w:rFonts w:ascii="Times New Roman" w:hAnsi="Times New Roman"/>
                <w:b/>
                <w:spacing w:val="20"/>
                <w:sz w:val="32"/>
                <w:szCs w:val="32"/>
              </w:rPr>
              <w:t>2</w:t>
            </w:r>
          </w:p>
        </w:tc>
      </w:tr>
      <w:tr w:rsidR="00952222" w:rsidRPr="00702075" w:rsidTr="00952222">
        <w:trPr>
          <w:trHeight w:hRule="exact" w:val="413"/>
          <w:jc w:val="center"/>
        </w:trPr>
        <w:tc>
          <w:tcPr>
            <w:tcW w:w="10714" w:type="dxa"/>
            <w:gridSpan w:val="16"/>
            <w:vAlign w:val="center"/>
          </w:tcPr>
          <w:p w:rsidR="00952222" w:rsidRPr="004F12BA" w:rsidRDefault="00952222" w:rsidP="00952222">
            <w:pPr>
              <w:pStyle w:val="3f"/>
              <w:rPr>
                <w:rFonts w:ascii="Times New Roman" w:hAnsi="Times New Roman"/>
                <w:b/>
                <w:spacing w:val="20"/>
                <w:sz w:val="32"/>
                <w:szCs w:val="32"/>
              </w:rPr>
            </w:pPr>
          </w:p>
        </w:tc>
      </w:tr>
      <w:tr w:rsidR="00952222" w:rsidRPr="00702075" w:rsidTr="00952222">
        <w:trPr>
          <w:trHeight w:hRule="exact" w:val="397"/>
          <w:jc w:val="center"/>
        </w:trPr>
        <w:tc>
          <w:tcPr>
            <w:tcW w:w="10714" w:type="dxa"/>
            <w:gridSpan w:val="16"/>
            <w:vAlign w:val="center"/>
          </w:tcPr>
          <w:p w:rsidR="00952222" w:rsidRPr="004F12BA" w:rsidRDefault="00952222" w:rsidP="00952222">
            <w:pPr>
              <w:pStyle w:val="1f4"/>
              <w:rPr>
                <w:rFonts w:ascii="Times New Roman" w:hAnsi="Times New Roman"/>
                <w:i/>
                <w:spacing w:val="20"/>
                <w:sz w:val="34"/>
                <w:szCs w:val="34"/>
              </w:rPr>
            </w:pPr>
          </w:p>
        </w:tc>
      </w:tr>
      <w:tr w:rsidR="00952222" w:rsidRPr="00702075" w:rsidTr="00952222">
        <w:trPr>
          <w:trHeight w:hRule="exact" w:val="331"/>
          <w:jc w:val="center"/>
        </w:trPr>
        <w:tc>
          <w:tcPr>
            <w:tcW w:w="10714" w:type="dxa"/>
            <w:gridSpan w:val="16"/>
            <w:vAlign w:val="center"/>
          </w:tcPr>
          <w:p w:rsidR="00952222" w:rsidRPr="00702075" w:rsidRDefault="00952222" w:rsidP="00952222">
            <w:pPr>
              <w:pStyle w:val="3f"/>
              <w:jc w:val="center"/>
              <w:rPr>
                <w:rFonts w:ascii="Times New Roman" w:hAnsi="Times New Roman"/>
                <w:b/>
                <w:color w:val="FF0000"/>
                <w:spacing w:val="20"/>
                <w:sz w:val="24"/>
                <w:szCs w:val="24"/>
              </w:rPr>
            </w:pPr>
          </w:p>
        </w:tc>
      </w:tr>
      <w:tr w:rsidR="00952222" w:rsidRPr="00702075" w:rsidTr="00952222">
        <w:trPr>
          <w:trHeight w:hRule="exact" w:val="365"/>
          <w:jc w:val="center"/>
        </w:trPr>
        <w:tc>
          <w:tcPr>
            <w:tcW w:w="10714" w:type="dxa"/>
            <w:gridSpan w:val="16"/>
            <w:vAlign w:val="center"/>
          </w:tcPr>
          <w:p w:rsidR="00952222" w:rsidRPr="00702075" w:rsidRDefault="00952222" w:rsidP="00952222">
            <w:pPr>
              <w:pStyle w:val="3f"/>
              <w:jc w:val="center"/>
              <w:rPr>
                <w:rFonts w:ascii="Times New Roman" w:hAnsi="Times New Roman"/>
                <w:b/>
                <w:color w:val="FF0000"/>
                <w:spacing w:val="20"/>
                <w:sz w:val="28"/>
                <w:szCs w:val="28"/>
              </w:rPr>
            </w:pPr>
            <w:r w:rsidRPr="004F12BA">
              <w:rPr>
                <w:rFonts w:ascii="Times New Roman" w:hAnsi="Times New Roman"/>
                <w:b/>
                <w:spacing w:val="20"/>
                <w:sz w:val="28"/>
                <w:szCs w:val="28"/>
              </w:rPr>
              <w:t>0141300015617000019-0187250-02</w:t>
            </w:r>
            <w:r w:rsidRPr="004F12BA">
              <w:rPr>
                <w:rFonts w:ascii="Times New Roman" w:hAnsi="Times New Roman"/>
                <w:b/>
                <w:bCs/>
                <w:sz w:val="32"/>
                <w:szCs w:val="32"/>
              </w:rPr>
              <w:t xml:space="preserve"> </w:t>
            </w:r>
            <w:r w:rsidRPr="004F12BA">
              <w:rPr>
                <w:rFonts w:ascii="Times New Roman" w:hAnsi="Times New Roman"/>
                <w:b/>
                <w:spacing w:val="20"/>
                <w:sz w:val="28"/>
                <w:szCs w:val="28"/>
              </w:rPr>
              <w:t>–П</w:t>
            </w:r>
            <w:r>
              <w:rPr>
                <w:rFonts w:ascii="Times New Roman" w:hAnsi="Times New Roman"/>
                <w:b/>
                <w:spacing w:val="20"/>
                <w:sz w:val="28"/>
                <w:szCs w:val="28"/>
              </w:rPr>
              <w:t>М</w:t>
            </w:r>
            <w:r w:rsidRPr="004F12BA">
              <w:rPr>
                <w:rFonts w:ascii="Times New Roman" w:hAnsi="Times New Roman"/>
                <w:b/>
                <w:spacing w:val="20"/>
                <w:sz w:val="28"/>
                <w:szCs w:val="28"/>
              </w:rPr>
              <w:t>Т</w:t>
            </w:r>
          </w:p>
        </w:tc>
      </w:tr>
      <w:tr w:rsidR="00952222" w:rsidRPr="00702075" w:rsidTr="00952222">
        <w:trPr>
          <w:trHeight w:hRule="exact" w:val="397"/>
          <w:jc w:val="center"/>
        </w:trPr>
        <w:tc>
          <w:tcPr>
            <w:tcW w:w="10714" w:type="dxa"/>
            <w:gridSpan w:val="16"/>
            <w:vAlign w:val="center"/>
          </w:tcPr>
          <w:p w:rsidR="00952222" w:rsidRPr="00702075" w:rsidRDefault="00952222" w:rsidP="00952222">
            <w:pPr>
              <w:pStyle w:val="1f4"/>
              <w:rPr>
                <w:rFonts w:ascii="Times New Roman" w:hAnsi="Times New Roman"/>
                <w:b/>
                <w:color w:val="FF0000"/>
                <w:spacing w:val="20"/>
              </w:rPr>
            </w:pPr>
          </w:p>
        </w:tc>
      </w:tr>
      <w:tr w:rsidR="00952222" w:rsidRPr="00702075" w:rsidTr="00952222">
        <w:trPr>
          <w:trHeight w:hRule="exact" w:val="397"/>
          <w:jc w:val="center"/>
        </w:trPr>
        <w:tc>
          <w:tcPr>
            <w:tcW w:w="10714" w:type="dxa"/>
            <w:gridSpan w:val="16"/>
            <w:vAlign w:val="center"/>
          </w:tcPr>
          <w:p w:rsidR="00952222" w:rsidRPr="00702075" w:rsidRDefault="00952222" w:rsidP="00952222">
            <w:pPr>
              <w:pStyle w:val="1f4"/>
              <w:rPr>
                <w:rFonts w:ascii="Times New Roman" w:hAnsi="Times New Roman"/>
                <w:b/>
                <w:color w:val="FF0000"/>
                <w:spacing w:val="20"/>
                <w:sz w:val="24"/>
                <w:szCs w:val="24"/>
              </w:rPr>
            </w:pPr>
          </w:p>
        </w:tc>
      </w:tr>
      <w:tr w:rsidR="00952222" w:rsidRPr="00702075" w:rsidTr="00952222">
        <w:trPr>
          <w:trHeight w:hRule="exact" w:val="327"/>
          <w:jc w:val="center"/>
        </w:trPr>
        <w:tc>
          <w:tcPr>
            <w:tcW w:w="10714" w:type="dxa"/>
            <w:gridSpan w:val="16"/>
            <w:vAlign w:val="center"/>
          </w:tcPr>
          <w:p w:rsidR="00952222" w:rsidRPr="00702075" w:rsidRDefault="00952222" w:rsidP="00952222">
            <w:pPr>
              <w:pStyle w:val="1f4"/>
              <w:outlineLvl w:val="0"/>
              <w:rPr>
                <w:color w:val="FF0000"/>
              </w:rPr>
            </w:pPr>
          </w:p>
        </w:tc>
      </w:tr>
      <w:tr w:rsidR="00952222" w:rsidRPr="00702075" w:rsidTr="00952222">
        <w:trPr>
          <w:trHeight w:hRule="exact" w:val="397"/>
          <w:jc w:val="center"/>
        </w:trPr>
        <w:tc>
          <w:tcPr>
            <w:tcW w:w="5154" w:type="dxa"/>
            <w:gridSpan w:val="12"/>
            <w:vAlign w:val="center"/>
          </w:tcPr>
          <w:p w:rsidR="00952222" w:rsidRPr="004F12BA" w:rsidRDefault="00952222" w:rsidP="00952222">
            <w:pPr>
              <w:pStyle w:val="1f4"/>
              <w:ind w:left="790"/>
              <w:jc w:val="both"/>
              <w:rPr>
                <w:rFonts w:ascii="Times New Roman" w:hAnsi="Times New Roman"/>
                <w:b/>
                <w:spacing w:val="20"/>
                <w:sz w:val="26"/>
                <w:szCs w:val="26"/>
              </w:rPr>
            </w:pPr>
            <w:r w:rsidRPr="004F12BA">
              <w:rPr>
                <w:rFonts w:ascii="Times New Roman" w:hAnsi="Times New Roman"/>
                <w:b/>
                <w:spacing w:val="20"/>
                <w:sz w:val="26"/>
                <w:szCs w:val="26"/>
              </w:rPr>
              <w:t>Генеральный директор</w:t>
            </w:r>
          </w:p>
        </w:tc>
        <w:tc>
          <w:tcPr>
            <w:tcW w:w="2279" w:type="dxa"/>
            <w:gridSpan w:val="2"/>
            <w:vAlign w:val="bottom"/>
          </w:tcPr>
          <w:p w:rsidR="00952222" w:rsidRPr="004F12BA" w:rsidRDefault="00952222" w:rsidP="00952222">
            <w:pPr>
              <w:pStyle w:val="1f4"/>
              <w:rPr>
                <w:rFonts w:ascii="Times New Roman" w:hAnsi="Times New Roman"/>
                <w:b/>
                <w:spacing w:val="20"/>
                <w:sz w:val="26"/>
                <w:szCs w:val="26"/>
              </w:rPr>
            </w:pPr>
          </w:p>
        </w:tc>
        <w:tc>
          <w:tcPr>
            <w:tcW w:w="3281" w:type="dxa"/>
            <w:gridSpan w:val="2"/>
            <w:vAlign w:val="bottom"/>
          </w:tcPr>
          <w:p w:rsidR="00952222" w:rsidRPr="004F12BA" w:rsidRDefault="00952222" w:rsidP="00952222">
            <w:pPr>
              <w:pStyle w:val="1f4"/>
              <w:jc w:val="both"/>
              <w:rPr>
                <w:rFonts w:ascii="Times New Roman" w:hAnsi="Times New Roman"/>
                <w:b/>
                <w:spacing w:val="20"/>
                <w:sz w:val="26"/>
                <w:szCs w:val="26"/>
              </w:rPr>
            </w:pPr>
            <w:r w:rsidRPr="004F12BA">
              <w:rPr>
                <w:rFonts w:ascii="Times New Roman" w:hAnsi="Times New Roman"/>
                <w:b/>
                <w:spacing w:val="20"/>
                <w:sz w:val="26"/>
                <w:szCs w:val="26"/>
              </w:rPr>
              <w:t>А.М. Борцов</w:t>
            </w:r>
          </w:p>
        </w:tc>
      </w:tr>
      <w:tr w:rsidR="00952222" w:rsidRPr="00702075" w:rsidTr="00952222">
        <w:trPr>
          <w:trHeight w:hRule="exact" w:val="397"/>
          <w:jc w:val="center"/>
        </w:trPr>
        <w:tc>
          <w:tcPr>
            <w:tcW w:w="5154" w:type="dxa"/>
            <w:gridSpan w:val="12"/>
            <w:vAlign w:val="center"/>
          </w:tcPr>
          <w:p w:rsidR="00952222" w:rsidRPr="004F12BA" w:rsidRDefault="00952222" w:rsidP="00952222">
            <w:pPr>
              <w:pStyle w:val="1f4"/>
              <w:ind w:left="790"/>
              <w:jc w:val="both"/>
              <w:rPr>
                <w:rFonts w:ascii="Times New Roman" w:hAnsi="Times New Roman"/>
                <w:b/>
                <w:spacing w:val="20"/>
                <w:sz w:val="26"/>
                <w:szCs w:val="26"/>
              </w:rPr>
            </w:pPr>
            <w:r w:rsidRPr="004F12BA">
              <w:rPr>
                <w:rFonts w:ascii="Times New Roman" w:hAnsi="Times New Roman"/>
                <w:b/>
                <w:spacing w:val="20"/>
                <w:sz w:val="26"/>
                <w:szCs w:val="26"/>
              </w:rPr>
              <w:t>Главный инженер проекта</w:t>
            </w:r>
          </w:p>
        </w:tc>
        <w:tc>
          <w:tcPr>
            <w:tcW w:w="2279" w:type="dxa"/>
            <w:gridSpan w:val="2"/>
            <w:vAlign w:val="bottom"/>
          </w:tcPr>
          <w:p w:rsidR="00952222" w:rsidRPr="004F12BA" w:rsidRDefault="00952222" w:rsidP="00952222">
            <w:pPr>
              <w:pStyle w:val="1f4"/>
              <w:rPr>
                <w:rFonts w:ascii="Times New Roman" w:hAnsi="Times New Roman"/>
                <w:spacing w:val="20"/>
                <w:sz w:val="26"/>
                <w:szCs w:val="26"/>
              </w:rPr>
            </w:pPr>
          </w:p>
        </w:tc>
        <w:tc>
          <w:tcPr>
            <w:tcW w:w="3281" w:type="dxa"/>
            <w:gridSpan w:val="2"/>
            <w:vAlign w:val="bottom"/>
          </w:tcPr>
          <w:p w:rsidR="00952222" w:rsidRPr="004F12BA" w:rsidRDefault="00952222" w:rsidP="00952222">
            <w:pPr>
              <w:pStyle w:val="1f4"/>
              <w:jc w:val="both"/>
              <w:rPr>
                <w:rFonts w:ascii="Times New Roman" w:hAnsi="Times New Roman"/>
                <w:b/>
                <w:spacing w:val="20"/>
                <w:sz w:val="26"/>
                <w:szCs w:val="26"/>
              </w:rPr>
            </w:pPr>
            <w:r w:rsidRPr="004F12BA">
              <w:rPr>
                <w:rFonts w:ascii="Times New Roman" w:hAnsi="Times New Roman"/>
                <w:b/>
                <w:spacing w:val="20"/>
                <w:sz w:val="26"/>
                <w:szCs w:val="26"/>
              </w:rPr>
              <w:t>С.Н. Торгунов</w:t>
            </w:r>
          </w:p>
        </w:tc>
      </w:tr>
      <w:tr w:rsidR="00952222" w:rsidRPr="00702075" w:rsidTr="00952222">
        <w:trPr>
          <w:trHeight w:hRule="exact" w:val="397"/>
          <w:jc w:val="center"/>
        </w:trPr>
        <w:tc>
          <w:tcPr>
            <w:tcW w:w="5154" w:type="dxa"/>
            <w:gridSpan w:val="12"/>
            <w:vAlign w:val="center"/>
          </w:tcPr>
          <w:p w:rsidR="00952222" w:rsidRPr="004F12BA" w:rsidRDefault="00952222" w:rsidP="00952222">
            <w:pPr>
              <w:pStyle w:val="1f4"/>
              <w:ind w:left="790"/>
              <w:rPr>
                <w:rFonts w:ascii="Times New Roman" w:hAnsi="Times New Roman"/>
                <w:b/>
                <w:spacing w:val="20"/>
                <w:sz w:val="26"/>
                <w:szCs w:val="26"/>
              </w:rPr>
            </w:pPr>
          </w:p>
        </w:tc>
        <w:tc>
          <w:tcPr>
            <w:tcW w:w="2279" w:type="dxa"/>
            <w:gridSpan w:val="2"/>
            <w:vAlign w:val="center"/>
          </w:tcPr>
          <w:p w:rsidR="00952222" w:rsidRPr="004F12BA" w:rsidRDefault="00952222" w:rsidP="00952222">
            <w:pPr>
              <w:pStyle w:val="1f4"/>
              <w:rPr>
                <w:rFonts w:ascii="Times New Roman" w:hAnsi="Times New Roman"/>
                <w:spacing w:val="20"/>
                <w:sz w:val="26"/>
                <w:szCs w:val="26"/>
              </w:rPr>
            </w:pPr>
          </w:p>
        </w:tc>
        <w:tc>
          <w:tcPr>
            <w:tcW w:w="3281" w:type="dxa"/>
            <w:gridSpan w:val="2"/>
            <w:vAlign w:val="center"/>
          </w:tcPr>
          <w:p w:rsidR="00952222" w:rsidRPr="004F12BA" w:rsidRDefault="00952222" w:rsidP="00952222">
            <w:pPr>
              <w:pStyle w:val="1f4"/>
              <w:rPr>
                <w:rFonts w:ascii="Times New Roman" w:hAnsi="Times New Roman"/>
                <w:b/>
                <w:spacing w:val="20"/>
                <w:sz w:val="26"/>
                <w:szCs w:val="26"/>
              </w:rPr>
            </w:pPr>
          </w:p>
        </w:tc>
      </w:tr>
      <w:tr w:rsidR="00952222" w:rsidRPr="00702075" w:rsidTr="00952222">
        <w:trPr>
          <w:trHeight w:hRule="exact" w:val="397"/>
          <w:jc w:val="center"/>
        </w:trPr>
        <w:tc>
          <w:tcPr>
            <w:tcW w:w="5154" w:type="dxa"/>
            <w:gridSpan w:val="12"/>
            <w:vAlign w:val="center"/>
          </w:tcPr>
          <w:p w:rsidR="00952222" w:rsidRPr="004F12BA" w:rsidRDefault="00952222" w:rsidP="00952222">
            <w:pPr>
              <w:pStyle w:val="1f4"/>
              <w:ind w:left="790"/>
              <w:rPr>
                <w:rFonts w:ascii="Times New Roman" w:hAnsi="Times New Roman"/>
                <w:b/>
                <w:spacing w:val="20"/>
                <w:sz w:val="26"/>
                <w:szCs w:val="26"/>
              </w:rPr>
            </w:pPr>
          </w:p>
        </w:tc>
        <w:tc>
          <w:tcPr>
            <w:tcW w:w="2279" w:type="dxa"/>
            <w:gridSpan w:val="2"/>
            <w:vAlign w:val="center"/>
          </w:tcPr>
          <w:p w:rsidR="00952222" w:rsidRPr="004F12BA" w:rsidRDefault="00952222" w:rsidP="00952222">
            <w:pPr>
              <w:pStyle w:val="1f4"/>
              <w:rPr>
                <w:rFonts w:ascii="Times New Roman" w:hAnsi="Times New Roman"/>
                <w:spacing w:val="20"/>
                <w:sz w:val="26"/>
                <w:szCs w:val="26"/>
              </w:rPr>
            </w:pPr>
          </w:p>
        </w:tc>
        <w:tc>
          <w:tcPr>
            <w:tcW w:w="3281" w:type="dxa"/>
            <w:gridSpan w:val="2"/>
            <w:vAlign w:val="center"/>
          </w:tcPr>
          <w:p w:rsidR="00952222" w:rsidRPr="004F12BA" w:rsidRDefault="00952222" w:rsidP="00952222">
            <w:pPr>
              <w:pStyle w:val="1f4"/>
              <w:rPr>
                <w:rFonts w:ascii="Times New Roman" w:hAnsi="Times New Roman"/>
                <w:b/>
                <w:spacing w:val="20"/>
                <w:sz w:val="26"/>
                <w:szCs w:val="26"/>
              </w:rPr>
            </w:pPr>
          </w:p>
        </w:tc>
      </w:tr>
      <w:tr w:rsidR="00952222" w:rsidRPr="00702075" w:rsidTr="00952222">
        <w:trPr>
          <w:trHeight w:hRule="exact" w:val="284"/>
          <w:jc w:val="center"/>
        </w:trPr>
        <w:tc>
          <w:tcPr>
            <w:tcW w:w="1112" w:type="dxa"/>
            <w:gridSpan w:val="2"/>
            <w:tcBorders>
              <w:right w:val="single" w:sz="12" w:space="0" w:color="auto"/>
            </w:tcBorders>
            <w:vAlign w:val="center"/>
          </w:tcPr>
          <w:p w:rsidR="00952222" w:rsidRPr="004F12BA" w:rsidRDefault="00952222" w:rsidP="00952222">
            <w:pPr>
              <w:pStyle w:val="1f4"/>
              <w:outlineLvl w:val="0"/>
            </w:pPr>
          </w:p>
        </w:tc>
        <w:tc>
          <w:tcPr>
            <w:tcW w:w="572" w:type="dxa"/>
            <w:gridSpan w:val="2"/>
            <w:tcBorders>
              <w:top w:val="single" w:sz="12" w:space="0" w:color="auto"/>
              <w:left w:val="single" w:sz="12" w:space="0" w:color="auto"/>
              <w:bottom w:val="single" w:sz="12" w:space="0" w:color="auto"/>
              <w:right w:val="single" w:sz="12" w:space="0" w:color="auto"/>
            </w:tcBorders>
            <w:vAlign w:val="center"/>
          </w:tcPr>
          <w:p w:rsidR="00952222" w:rsidRPr="004F12BA" w:rsidRDefault="00952222" w:rsidP="00952222">
            <w:pPr>
              <w:pStyle w:val="1f4"/>
              <w:outlineLvl w:val="0"/>
              <w:rPr>
                <w:rFonts w:ascii="Times New Roman" w:hAnsi="Times New Roman"/>
                <w:sz w:val="18"/>
                <w:szCs w:val="18"/>
              </w:rPr>
            </w:pPr>
            <w:r w:rsidRPr="004F12BA">
              <w:rPr>
                <w:rFonts w:ascii="Times New Roman" w:hAnsi="Times New Roman"/>
                <w:sz w:val="18"/>
                <w:szCs w:val="18"/>
              </w:rPr>
              <w:t>Изм.</w:t>
            </w:r>
          </w:p>
        </w:tc>
        <w:tc>
          <w:tcPr>
            <w:tcW w:w="859" w:type="dxa"/>
            <w:gridSpan w:val="2"/>
            <w:tcBorders>
              <w:top w:val="single" w:sz="12" w:space="0" w:color="auto"/>
              <w:left w:val="single" w:sz="12" w:space="0" w:color="auto"/>
              <w:bottom w:val="single" w:sz="12" w:space="0" w:color="auto"/>
              <w:right w:val="single" w:sz="12" w:space="0" w:color="auto"/>
            </w:tcBorders>
            <w:vAlign w:val="center"/>
          </w:tcPr>
          <w:p w:rsidR="00952222" w:rsidRPr="004F12BA" w:rsidRDefault="00952222" w:rsidP="00952222">
            <w:pPr>
              <w:pStyle w:val="1f4"/>
              <w:outlineLvl w:val="0"/>
              <w:rPr>
                <w:rFonts w:ascii="Times New Roman" w:hAnsi="Times New Roman"/>
                <w:sz w:val="18"/>
                <w:szCs w:val="18"/>
              </w:rPr>
            </w:pPr>
            <w:r w:rsidRPr="004F12BA">
              <w:rPr>
                <w:rFonts w:ascii="Times New Roman" w:hAnsi="Times New Roman"/>
                <w:sz w:val="18"/>
                <w:szCs w:val="18"/>
              </w:rPr>
              <w:t>№ док.</w:t>
            </w:r>
          </w:p>
        </w:tc>
        <w:tc>
          <w:tcPr>
            <w:tcW w:w="1148" w:type="dxa"/>
            <w:gridSpan w:val="2"/>
            <w:tcBorders>
              <w:top w:val="single" w:sz="12" w:space="0" w:color="auto"/>
              <w:left w:val="single" w:sz="12" w:space="0" w:color="auto"/>
              <w:bottom w:val="single" w:sz="12" w:space="0" w:color="auto"/>
              <w:right w:val="single" w:sz="12" w:space="0" w:color="auto"/>
            </w:tcBorders>
            <w:vAlign w:val="center"/>
          </w:tcPr>
          <w:p w:rsidR="00952222" w:rsidRPr="004F12BA" w:rsidRDefault="00952222" w:rsidP="00952222">
            <w:pPr>
              <w:pStyle w:val="1f4"/>
              <w:outlineLvl w:val="0"/>
              <w:rPr>
                <w:rFonts w:ascii="Times New Roman" w:hAnsi="Times New Roman"/>
                <w:sz w:val="18"/>
                <w:szCs w:val="18"/>
              </w:rPr>
            </w:pPr>
            <w:r w:rsidRPr="004F12BA">
              <w:rPr>
                <w:rFonts w:ascii="Times New Roman" w:hAnsi="Times New Roman"/>
                <w:sz w:val="18"/>
                <w:szCs w:val="18"/>
              </w:rPr>
              <w:t>Подп.</w:t>
            </w:r>
          </w:p>
        </w:tc>
        <w:tc>
          <w:tcPr>
            <w:tcW w:w="860" w:type="dxa"/>
            <w:gridSpan w:val="2"/>
            <w:tcBorders>
              <w:top w:val="single" w:sz="12" w:space="0" w:color="auto"/>
              <w:left w:val="single" w:sz="12" w:space="0" w:color="auto"/>
              <w:bottom w:val="single" w:sz="12" w:space="0" w:color="auto"/>
              <w:right w:val="single" w:sz="12" w:space="0" w:color="auto"/>
            </w:tcBorders>
            <w:vAlign w:val="center"/>
          </w:tcPr>
          <w:p w:rsidR="00952222" w:rsidRPr="004F12BA" w:rsidRDefault="00952222" w:rsidP="00952222">
            <w:pPr>
              <w:pStyle w:val="1f4"/>
              <w:outlineLvl w:val="0"/>
              <w:rPr>
                <w:rFonts w:ascii="Times New Roman" w:hAnsi="Times New Roman"/>
                <w:sz w:val="18"/>
                <w:szCs w:val="18"/>
              </w:rPr>
            </w:pPr>
            <w:r w:rsidRPr="004F12BA">
              <w:rPr>
                <w:rFonts w:ascii="Times New Roman" w:hAnsi="Times New Roman"/>
                <w:sz w:val="18"/>
                <w:szCs w:val="18"/>
              </w:rPr>
              <w:t>Дата</w:t>
            </w:r>
          </w:p>
        </w:tc>
        <w:tc>
          <w:tcPr>
            <w:tcW w:w="2882" w:type="dxa"/>
            <w:gridSpan w:val="4"/>
            <w:tcBorders>
              <w:left w:val="single" w:sz="12" w:space="0" w:color="auto"/>
            </w:tcBorders>
            <w:vAlign w:val="center"/>
          </w:tcPr>
          <w:p w:rsidR="00952222" w:rsidRPr="004F12BA" w:rsidRDefault="00952222" w:rsidP="00952222">
            <w:pPr>
              <w:pStyle w:val="1f4"/>
              <w:outlineLvl w:val="0"/>
            </w:pPr>
          </w:p>
        </w:tc>
        <w:tc>
          <w:tcPr>
            <w:tcW w:w="3281" w:type="dxa"/>
            <w:gridSpan w:val="2"/>
            <w:vMerge w:val="restart"/>
            <w:vAlign w:val="center"/>
          </w:tcPr>
          <w:p w:rsidR="00952222" w:rsidRPr="004F12BA" w:rsidRDefault="00952222" w:rsidP="00952222">
            <w:pPr>
              <w:pStyle w:val="1f4"/>
              <w:spacing w:line="317" w:lineRule="auto"/>
              <w:outlineLvl w:val="0"/>
              <w:rPr>
                <w:rFonts w:ascii="Times New Roman" w:hAnsi="Times New Roman"/>
                <w:sz w:val="14"/>
                <w:szCs w:val="24"/>
              </w:rPr>
            </w:pPr>
          </w:p>
          <w:p w:rsidR="00952222" w:rsidRPr="004F12BA" w:rsidRDefault="00952222" w:rsidP="00952222">
            <w:pPr>
              <w:pStyle w:val="1f4"/>
              <w:spacing w:line="317" w:lineRule="auto"/>
              <w:jc w:val="left"/>
              <w:outlineLvl w:val="0"/>
              <w:rPr>
                <w:rFonts w:ascii="Times New Roman" w:hAnsi="Times New Roman"/>
                <w:sz w:val="24"/>
                <w:szCs w:val="24"/>
              </w:rPr>
            </w:pPr>
            <w:r w:rsidRPr="004F12BA">
              <w:rPr>
                <w:rFonts w:ascii="Times New Roman" w:hAnsi="Times New Roman"/>
                <w:sz w:val="24"/>
                <w:szCs w:val="24"/>
              </w:rPr>
              <w:t>Выпущено ____  экз.</w:t>
            </w:r>
          </w:p>
          <w:p w:rsidR="00952222" w:rsidRPr="004F12BA" w:rsidRDefault="00952222" w:rsidP="00952222">
            <w:pPr>
              <w:pStyle w:val="1f4"/>
              <w:spacing w:line="317" w:lineRule="auto"/>
              <w:jc w:val="left"/>
              <w:outlineLvl w:val="0"/>
              <w:rPr>
                <w:rFonts w:ascii="Times New Roman" w:hAnsi="Times New Roman"/>
                <w:sz w:val="24"/>
                <w:szCs w:val="24"/>
              </w:rPr>
            </w:pPr>
            <w:r w:rsidRPr="004F12BA">
              <w:rPr>
                <w:rFonts w:ascii="Times New Roman" w:hAnsi="Times New Roman"/>
                <w:sz w:val="24"/>
                <w:szCs w:val="24"/>
              </w:rPr>
              <w:t>Экз. № ____</w:t>
            </w:r>
          </w:p>
          <w:p w:rsidR="00952222" w:rsidRPr="004F12BA" w:rsidRDefault="00952222" w:rsidP="00952222">
            <w:pPr>
              <w:pStyle w:val="1f4"/>
              <w:spacing w:line="317" w:lineRule="auto"/>
              <w:jc w:val="left"/>
              <w:outlineLvl w:val="0"/>
              <w:rPr>
                <w:rFonts w:ascii="Times New Roman" w:hAnsi="Times New Roman"/>
                <w:sz w:val="24"/>
                <w:szCs w:val="24"/>
              </w:rPr>
            </w:pPr>
            <w:r w:rsidRPr="004F12BA">
              <w:rPr>
                <w:rFonts w:ascii="Times New Roman" w:hAnsi="Times New Roman"/>
                <w:sz w:val="24"/>
                <w:szCs w:val="24"/>
              </w:rPr>
              <w:t>Арх. № _______</w:t>
            </w:r>
          </w:p>
          <w:p w:rsidR="00952222" w:rsidRPr="004F12BA" w:rsidRDefault="00952222" w:rsidP="00952222">
            <w:pPr>
              <w:pStyle w:val="1f4"/>
              <w:spacing w:line="317" w:lineRule="auto"/>
              <w:outlineLvl w:val="0"/>
              <w:rPr>
                <w:rFonts w:ascii="Times New Roman" w:hAnsi="Times New Roman"/>
                <w:sz w:val="24"/>
                <w:szCs w:val="24"/>
              </w:rPr>
            </w:pPr>
          </w:p>
          <w:p w:rsidR="00952222" w:rsidRPr="004F12BA" w:rsidRDefault="00952222" w:rsidP="00952222">
            <w:pPr>
              <w:pStyle w:val="1f4"/>
              <w:spacing w:line="317" w:lineRule="auto"/>
              <w:outlineLvl w:val="0"/>
              <w:rPr>
                <w:rFonts w:ascii="Times New Roman" w:hAnsi="Times New Roman"/>
                <w:b/>
                <w:sz w:val="24"/>
                <w:szCs w:val="24"/>
              </w:rPr>
            </w:pPr>
          </w:p>
        </w:tc>
      </w:tr>
      <w:tr w:rsidR="00952222" w:rsidRPr="00702075" w:rsidTr="00952222">
        <w:trPr>
          <w:trHeight w:hRule="exact" w:val="284"/>
          <w:jc w:val="center"/>
        </w:trPr>
        <w:tc>
          <w:tcPr>
            <w:tcW w:w="1112" w:type="dxa"/>
            <w:gridSpan w:val="2"/>
            <w:tcBorders>
              <w:right w:val="single" w:sz="12" w:space="0" w:color="auto"/>
            </w:tcBorders>
            <w:vAlign w:val="center"/>
          </w:tcPr>
          <w:p w:rsidR="00952222" w:rsidRPr="00702075" w:rsidRDefault="00952222" w:rsidP="00952222">
            <w:pPr>
              <w:pStyle w:val="1f4"/>
              <w:outlineLvl w:val="0"/>
              <w:rPr>
                <w:color w:val="FF0000"/>
              </w:rPr>
            </w:pPr>
          </w:p>
        </w:tc>
        <w:tc>
          <w:tcPr>
            <w:tcW w:w="572" w:type="dxa"/>
            <w:gridSpan w:val="2"/>
            <w:tcBorders>
              <w:top w:val="single" w:sz="4" w:space="0" w:color="auto"/>
              <w:left w:val="single" w:sz="12" w:space="0" w:color="auto"/>
              <w:bottom w:val="single" w:sz="4" w:space="0" w:color="auto"/>
              <w:right w:val="single" w:sz="12" w:space="0" w:color="auto"/>
            </w:tcBorders>
            <w:vAlign w:val="center"/>
          </w:tcPr>
          <w:p w:rsidR="00952222" w:rsidRPr="00702075" w:rsidRDefault="00952222" w:rsidP="00952222">
            <w:pPr>
              <w:pStyle w:val="1f4"/>
              <w:outlineLvl w:val="0"/>
              <w:rPr>
                <w:color w:val="FF0000"/>
              </w:rPr>
            </w:pPr>
          </w:p>
        </w:tc>
        <w:tc>
          <w:tcPr>
            <w:tcW w:w="859" w:type="dxa"/>
            <w:gridSpan w:val="2"/>
            <w:tcBorders>
              <w:top w:val="single" w:sz="4" w:space="0" w:color="auto"/>
              <w:left w:val="single" w:sz="12" w:space="0" w:color="auto"/>
              <w:bottom w:val="single" w:sz="4" w:space="0" w:color="auto"/>
              <w:right w:val="single" w:sz="12" w:space="0" w:color="auto"/>
            </w:tcBorders>
            <w:vAlign w:val="center"/>
          </w:tcPr>
          <w:p w:rsidR="00952222" w:rsidRPr="00702075" w:rsidRDefault="00952222" w:rsidP="00952222">
            <w:pPr>
              <w:pStyle w:val="1f4"/>
              <w:outlineLvl w:val="0"/>
              <w:rPr>
                <w:color w:val="FF0000"/>
              </w:rPr>
            </w:pPr>
          </w:p>
        </w:tc>
        <w:tc>
          <w:tcPr>
            <w:tcW w:w="1148" w:type="dxa"/>
            <w:gridSpan w:val="2"/>
            <w:tcBorders>
              <w:top w:val="single" w:sz="4" w:space="0" w:color="auto"/>
              <w:left w:val="single" w:sz="12" w:space="0" w:color="auto"/>
              <w:bottom w:val="single" w:sz="4" w:space="0" w:color="auto"/>
              <w:right w:val="single" w:sz="12" w:space="0" w:color="auto"/>
            </w:tcBorders>
            <w:vAlign w:val="center"/>
          </w:tcPr>
          <w:p w:rsidR="00952222" w:rsidRPr="00702075" w:rsidRDefault="00952222" w:rsidP="00952222">
            <w:pPr>
              <w:pStyle w:val="1f4"/>
              <w:outlineLvl w:val="0"/>
              <w:rPr>
                <w:color w:val="FF0000"/>
              </w:rPr>
            </w:pPr>
          </w:p>
        </w:tc>
        <w:tc>
          <w:tcPr>
            <w:tcW w:w="860" w:type="dxa"/>
            <w:gridSpan w:val="2"/>
            <w:tcBorders>
              <w:top w:val="single" w:sz="4" w:space="0" w:color="auto"/>
              <w:left w:val="single" w:sz="12" w:space="0" w:color="auto"/>
              <w:bottom w:val="single" w:sz="4" w:space="0" w:color="auto"/>
              <w:right w:val="single" w:sz="12" w:space="0" w:color="auto"/>
            </w:tcBorders>
            <w:vAlign w:val="center"/>
          </w:tcPr>
          <w:p w:rsidR="00952222" w:rsidRPr="00702075" w:rsidRDefault="00952222" w:rsidP="00952222">
            <w:pPr>
              <w:pStyle w:val="1f4"/>
              <w:outlineLvl w:val="0"/>
              <w:rPr>
                <w:color w:val="FF0000"/>
              </w:rPr>
            </w:pPr>
          </w:p>
        </w:tc>
        <w:tc>
          <w:tcPr>
            <w:tcW w:w="2882" w:type="dxa"/>
            <w:gridSpan w:val="4"/>
            <w:tcBorders>
              <w:left w:val="single" w:sz="12" w:space="0" w:color="auto"/>
            </w:tcBorders>
            <w:vAlign w:val="center"/>
          </w:tcPr>
          <w:p w:rsidR="00952222" w:rsidRPr="00702075" w:rsidRDefault="00952222" w:rsidP="00952222">
            <w:pPr>
              <w:pStyle w:val="1f4"/>
              <w:outlineLvl w:val="0"/>
              <w:rPr>
                <w:color w:val="FF0000"/>
              </w:rPr>
            </w:pPr>
          </w:p>
        </w:tc>
        <w:tc>
          <w:tcPr>
            <w:tcW w:w="3281" w:type="dxa"/>
            <w:gridSpan w:val="2"/>
            <w:vMerge/>
            <w:vAlign w:val="center"/>
          </w:tcPr>
          <w:p w:rsidR="00952222" w:rsidRPr="00702075" w:rsidRDefault="00952222" w:rsidP="00952222">
            <w:pPr>
              <w:pStyle w:val="1f4"/>
              <w:outlineLvl w:val="0"/>
              <w:rPr>
                <w:rFonts w:ascii="Times New Roman" w:hAnsi="Times New Roman"/>
                <w:b/>
                <w:color w:val="FF0000"/>
                <w:sz w:val="24"/>
                <w:szCs w:val="24"/>
              </w:rPr>
            </w:pPr>
          </w:p>
        </w:tc>
      </w:tr>
      <w:tr w:rsidR="00952222" w:rsidRPr="00702075" w:rsidTr="00952222">
        <w:trPr>
          <w:trHeight w:hRule="exact" w:val="284"/>
          <w:jc w:val="center"/>
        </w:trPr>
        <w:tc>
          <w:tcPr>
            <w:tcW w:w="1112" w:type="dxa"/>
            <w:gridSpan w:val="2"/>
            <w:tcBorders>
              <w:right w:val="single" w:sz="12" w:space="0" w:color="auto"/>
            </w:tcBorders>
            <w:vAlign w:val="center"/>
          </w:tcPr>
          <w:p w:rsidR="00952222" w:rsidRPr="00702075" w:rsidRDefault="00952222" w:rsidP="00952222">
            <w:pPr>
              <w:pStyle w:val="1f4"/>
              <w:outlineLvl w:val="0"/>
              <w:rPr>
                <w:color w:val="FF0000"/>
              </w:rPr>
            </w:pPr>
          </w:p>
        </w:tc>
        <w:tc>
          <w:tcPr>
            <w:tcW w:w="572" w:type="dxa"/>
            <w:gridSpan w:val="2"/>
            <w:tcBorders>
              <w:top w:val="single" w:sz="4" w:space="0" w:color="auto"/>
              <w:left w:val="single" w:sz="12" w:space="0" w:color="auto"/>
              <w:bottom w:val="single" w:sz="4" w:space="0" w:color="auto"/>
              <w:right w:val="single" w:sz="12" w:space="0" w:color="auto"/>
            </w:tcBorders>
            <w:vAlign w:val="center"/>
          </w:tcPr>
          <w:p w:rsidR="00952222" w:rsidRPr="00702075" w:rsidRDefault="00952222" w:rsidP="00952222">
            <w:pPr>
              <w:pStyle w:val="1f4"/>
              <w:outlineLvl w:val="0"/>
              <w:rPr>
                <w:color w:val="FF0000"/>
              </w:rPr>
            </w:pPr>
          </w:p>
        </w:tc>
        <w:tc>
          <w:tcPr>
            <w:tcW w:w="859" w:type="dxa"/>
            <w:gridSpan w:val="2"/>
            <w:tcBorders>
              <w:top w:val="single" w:sz="4" w:space="0" w:color="auto"/>
              <w:left w:val="single" w:sz="12" w:space="0" w:color="auto"/>
              <w:bottom w:val="single" w:sz="4" w:space="0" w:color="auto"/>
              <w:right w:val="single" w:sz="12" w:space="0" w:color="auto"/>
            </w:tcBorders>
            <w:vAlign w:val="center"/>
          </w:tcPr>
          <w:p w:rsidR="00952222" w:rsidRPr="00702075" w:rsidRDefault="00952222" w:rsidP="00952222">
            <w:pPr>
              <w:pStyle w:val="1f4"/>
              <w:outlineLvl w:val="0"/>
              <w:rPr>
                <w:color w:val="FF0000"/>
              </w:rPr>
            </w:pPr>
          </w:p>
        </w:tc>
        <w:tc>
          <w:tcPr>
            <w:tcW w:w="1148" w:type="dxa"/>
            <w:gridSpan w:val="2"/>
            <w:tcBorders>
              <w:top w:val="single" w:sz="4" w:space="0" w:color="auto"/>
              <w:left w:val="single" w:sz="12" w:space="0" w:color="auto"/>
              <w:bottom w:val="single" w:sz="4" w:space="0" w:color="auto"/>
              <w:right w:val="single" w:sz="12" w:space="0" w:color="auto"/>
            </w:tcBorders>
            <w:vAlign w:val="center"/>
          </w:tcPr>
          <w:p w:rsidR="00952222" w:rsidRPr="00702075" w:rsidRDefault="00952222" w:rsidP="00952222">
            <w:pPr>
              <w:pStyle w:val="1f4"/>
              <w:outlineLvl w:val="0"/>
              <w:rPr>
                <w:color w:val="FF0000"/>
              </w:rPr>
            </w:pPr>
          </w:p>
        </w:tc>
        <w:tc>
          <w:tcPr>
            <w:tcW w:w="860" w:type="dxa"/>
            <w:gridSpan w:val="2"/>
            <w:tcBorders>
              <w:top w:val="single" w:sz="4" w:space="0" w:color="auto"/>
              <w:left w:val="single" w:sz="12" w:space="0" w:color="auto"/>
              <w:bottom w:val="single" w:sz="4" w:space="0" w:color="auto"/>
              <w:right w:val="single" w:sz="12" w:space="0" w:color="auto"/>
            </w:tcBorders>
            <w:vAlign w:val="center"/>
          </w:tcPr>
          <w:p w:rsidR="00952222" w:rsidRPr="00702075" w:rsidRDefault="00952222" w:rsidP="00952222">
            <w:pPr>
              <w:pStyle w:val="1f4"/>
              <w:outlineLvl w:val="0"/>
              <w:rPr>
                <w:color w:val="FF0000"/>
              </w:rPr>
            </w:pPr>
          </w:p>
        </w:tc>
        <w:tc>
          <w:tcPr>
            <w:tcW w:w="2882" w:type="dxa"/>
            <w:gridSpan w:val="4"/>
            <w:tcBorders>
              <w:left w:val="single" w:sz="12" w:space="0" w:color="auto"/>
            </w:tcBorders>
            <w:vAlign w:val="center"/>
          </w:tcPr>
          <w:p w:rsidR="00952222" w:rsidRPr="00702075" w:rsidRDefault="00952222" w:rsidP="00952222">
            <w:pPr>
              <w:pStyle w:val="1f4"/>
              <w:outlineLvl w:val="0"/>
              <w:rPr>
                <w:color w:val="FF0000"/>
              </w:rPr>
            </w:pPr>
          </w:p>
        </w:tc>
        <w:tc>
          <w:tcPr>
            <w:tcW w:w="3281" w:type="dxa"/>
            <w:gridSpan w:val="2"/>
            <w:vMerge/>
            <w:vAlign w:val="center"/>
          </w:tcPr>
          <w:p w:rsidR="00952222" w:rsidRPr="00702075" w:rsidRDefault="00952222" w:rsidP="00952222">
            <w:pPr>
              <w:pStyle w:val="1f4"/>
              <w:outlineLvl w:val="0"/>
              <w:rPr>
                <w:rFonts w:ascii="Times New Roman" w:hAnsi="Times New Roman"/>
                <w:b/>
                <w:color w:val="FF0000"/>
                <w:sz w:val="24"/>
                <w:szCs w:val="24"/>
              </w:rPr>
            </w:pPr>
          </w:p>
        </w:tc>
      </w:tr>
      <w:tr w:rsidR="00952222" w:rsidRPr="00702075" w:rsidTr="00952222">
        <w:trPr>
          <w:trHeight w:hRule="exact" w:val="284"/>
          <w:jc w:val="center"/>
        </w:trPr>
        <w:tc>
          <w:tcPr>
            <w:tcW w:w="1112" w:type="dxa"/>
            <w:gridSpan w:val="2"/>
            <w:tcBorders>
              <w:right w:val="single" w:sz="12" w:space="0" w:color="auto"/>
            </w:tcBorders>
            <w:vAlign w:val="center"/>
          </w:tcPr>
          <w:p w:rsidR="00952222" w:rsidRPr="00702075" w:rsidRDefault="00952222" w:rsidP="00952222">
            <w:pPr>
              <w:pStyle w:val="1f4"/>
              <w:outlineLvl w:val="0"/>
              <w:rPr>
                <w:color w:val="FF0000"/>
              </w:rPr>
            </w:pPr>
          </w:p>
        </w:tc>
        <w:tc>
          <w:tcPr>
            <w:tcW w:w="572" w:type="dxa"/>
            <w:gridSpan w:val="2"/>
            <w:tcBorders>
              <w:top w:val="single" w:sz="4" w:space="0" w:color="auto"/>
              <w:left w:val="single" w:sz="12" w:space="0" w:color="auto"/>
              <w:bottom w:val="single" w:sz="12" w:space="0" w:color="auto"/>
              <w:right w:val="single" w:sz="12" w:space="0" w:color="auto"/>
            </w:tcBorders>
            <w:vAlign w:val="center"/>
          </w:tcPr>
          <w:p w:rsidR="00952222" w:rsidRPr="00702075" w:rsidRDefault="00952222" w:rsidP="00952222">
            <w:pPr>
              <w:pStyle w:val="1f4"/>
              <w:outlineLvl w:val="0"/>
              <w:rPr>
                <w:color w:val="FF0000"/>
              </w:rPr>
            </w:pPr>
          </w:p>
        </w:tc>
        <w:tc>
          <w:tcPr>
            <w:tcW w:w="859" w:type="dxa"/>
            <w:gridSpan w:val="2"/>
            <w:tcBorders>
              <w:top w:val="single" w:sz="4" w:space="0" w:color="auto"/>
              <w:left w:val="single" w:sz="12" w:space="0" w:color="auto"/>
              <w:bottom w:val="single" w:sz="12" w:space="0" w:color="auto"/>
              <w:right w:val="single" w:sz="12" w:space="0" w:color="auto"/>
            </w:tcBorders>
            <w:vAlign w:val="center"/>
          </w:tcPr>
          <w:p w:rsidR="00952222" w:rsidRPr="00702075" w:rsidRDefault="00952222" w:rsidP="00952222">
            <w:pPr>
              <w:pStyle w:val="1f4"/>
              <w:outlineLvl w:val="0"/>
              <w:rPr>
                <w:color w:val="FF0000"/>
              </w:rPr>
            </w:pPr>
          </w:p>
        </w:tc>
        <w:tc>
          <w:tcPr>
            <w:tcW w:w="1148" w:type="dxa"/>
            <w:gridSpan w:val="2"/>
            <w:tcBorders>
              <w:top w:val="single" w:sz="4" w:space="0" w:color="auto"/>
              <w:left w:val="single" w:sz="12" w:space="0" w:color="auto"/>
              <w:bottom w:val="single" w:sz="12" w:space="0" w:color="auto"/>
              <w:right w:val="single" w:sz="12" w:space="0" w:color="auto"/>
            </w:tcBorders>
            <w:vAlign w:val="center"/>
          </w:tcPr>
          <w:p w:rsidR="00952222" w:rsidRPr="00702075" w:rsidRDefault="00952222" w:rsidP="00952222">
            <w:pPr>
              <w:pStyle w:val="1f4"/>
              <w:outlineLvl w:val="0"/>
              <w:rPr>
                <w:color w:val="FF0000"/>
              </w:rPr>
            </w:pPr>
          </w:p>
        </w:tc>
        <w:tc>
          <w:tcPr>
            <w:tcW w:w="860" w:type="dxa"/>
            <w:gridSpan w:val="2"/>
            <w:tcBorders>
              <w:top w:val="single" w:sz="4" w:space="0" w:color="auto"/>
              <w:left w:val="single" w:sz="12" w:space="0" w:color="auto"/>
              <w:bottom w:val="single" w:sz="12" w:space="0" w:color="auto"/>
              <w:right w:val="single" w:sz="12" w:space="0" w:color="auto"/>
            </w:tcBorders>
            <w:vAlign w:val="center"/>
          </w:tcPr>
          <w:p w:rsidR="00952222" w:rsidRPr="00702075" w:rsidRDefault="00952222" w:rsidP="00952222">
            <w:pPr>
              <w:pStyle w:val="1f4"/>
              <w:outlineLvl w:val="0"/>
              <w:rPr>
                <w:color w:val="FF0000"/>
              </w:rPr>
            </w:pPr>
          </w:p>
        </w:tc>
        <w:tc>
          <w:tcPr>
            <w:tcW w:w="2882" w:type="dxa"/>
            <w:gridSpan w:val="4"/>
            <w:tcBorders>
              <w:left w:val="single" w:sz="12" w:space="0" w:color="auto"/>
            </w:tcBorders>
            <w:vAlign w:val="center"/>
          </w:tcPr>
          <w:p w:rsidR="00952222" w:rsidRPr="00702075" w:rsidRDefault="00952222" w:rsidP="00952222">
            <w:pPr>
              <w:pStyle w:val="1f4"/>
              <w:outlineLvl w:val="0"/>
              <w:rPr>
                <w:color w:val="FF0000"/>
              </w:rPr>
            </w:pPr>
          </w:p>
        </w:tc>
        <w:tc>
          <w:tcPr>
            <w:tcW w:w="3281" w:type="dxa"/>
            <w:gridSpan w:val="2"/>
            <w:vMerge/>
            <w:vAlign w:val="center"/>
          </w:tcPr>
          <w:p w:rsidR="00952222" w:rsidRPr="00702075" w:rsidRDefault="00952222" w:rsidP="00952222">
            <w:pPr>
              <w:rPr>
                <w:b/>
                <w:color w:val="FF0000"/>
              </w:rPr>
            </w:pPr>
          </w:p>
        </w:tc>
      </w:tr>
      <w:tr w:rsidR="00952222" w:rsidRPr="00702075" w:rsidTr="00952222">
        <w:trPr>
          <w:trHeight w:hRule="exact" w:val="308"/>
          <w:jc w:val="center"/>
        </w:trPr>
        <w:tc>
          <w:tcPr>
            <w:tcW w:w="3691" w:type="dxa"/>
            <w:gridSpan w:val="8"/>
            <w:vAlign w:val="center"/>
          </w:tcPr>
          <w:p w:rsidR="00952222" w:rsidRPr="00702075" w:rsidRDefault="00952222" w:rsidP="00952222">
            <w:pPr>
              <w:pStyle w:val="1f4"/>
              <w:outlineLvl w:val="0"/>
              <w:rPr>
                <w:color w:val="FF0000"/>
              </w:rPr>
            </w:pPr>
          </w:p>
        </w:tc>
        <w:tc>
          <w:tcPr>
            <w:tcW w:w="3742" w:type="dxa"/>
            <w:gridSpan w:val="6"/>
            <w:vAlign w:val="center"/>
          </w:tcPr>
          <w:p w:rsidR="00952222" w:rsidRPr="00702075" w:rsidRDefault="00952222" w:rsidP="00952222">
            <w:pPr>
              <w:pStyle w:val="1f4"/>
              <w:jc w:val="both"/>
              <w:rPr>
                <w:color w:val="FF0000"/>
                <w:sz w:val="24"/>
                <w:szCs w:val="24"/>
              </w:rPr>
            </w:pPr>
          </w:p>
          <w:p w:rsidR="00952222" w:rsidRPr="00702075" w:rsidRDefault="00952222" w:rsidP="00952222">
            <w:pPr>
              <w:pStyle w:val="1f4"/>
              <w:rPr>
                <w:color w:val="FF0000"/>
                <w:sz w:val="24"/>
                <w:szCs w:val="24"/>
              </w:rPr>
            </w:pPr>
          </w:p>
        </w:tc>
        <w:tc>
          <w:tcPr>
            <w:tcW w:w="3281" w:type="dxa"/>
            <w:gridSpan w:val="2"/>
            <w:vMerge/>
            <w:vAlign w:val="center"/>
          </w:tcPr>
          <w:p w:rsidR="00952222" w:rsidRPr="00702075" w:rsidRDefault="00952222" w:rsidP="00952222">
            <w:pPr>
              <w:pStyle w:val="1f4"/>
              <w:outlineLvl w:val="0"/>
              <w:rPr>
                <w:b/>
                <w:color w:val="FF0000"/>
                <w:sz w:val="24"/>
                <w:szCs w:val="24"/>
              </w:rPr>
            </w:pPr>
          </w:p>
        </w:tc>
      </w:tr>
      <w:tr w:rsidR="00952222" w:rsidRPr="00702075" w:rsidTr="00952222">
        <w:trPr>
          <w:trHeight w:hRule="exact" w:val="535"/>
          <w:jc w:val="center"/>
        </w:trPr>
        <w:tc>
          <w:tcPr>
            <w:tcW w:w="3691" w:type="dxa"/>
            <w:gridSpan w:val="8"/>
            <w:vAlign w:val="center"/>
          </w:tcPr>
          <w:p w:rsidR="00952222" w:rsidRPr="00702075" w:rsidRDefault="00952222" w:rsidP="00952222">
            <w:pPr>
              <w:pStyle w:val="1f4"/>
              <w:outlineLvl w:val="0"/>
              <w:rPr>
                <w:color w:val="FF0000"/>
              </w:rPr>
            </w:pPr>
          </w:p>
        </w:tc>
        <w:tc>
          <w:tcPr>
            <w:tcW w:w="3742" w:type="dxa"/>
            <w:gridSpan w:val="6"/>
            <w:vAlign w:val="center"/>
          </w:tcPr>
          <w:p w:rsidR="00952222" w:rsidRPr="00702075" w:rsidRDefault="00952222" w:rsidP="00952222">
            <w:pPr>
              <w:pStyle w:val="3f"/>
              <w:jc w:val="center"/>
              <w:rPr>
                <w:rFonts w:ascii="Times New Roman" w:hAnsi="Times New Roman"/>
                <w:b/>
                <w:color w:val="FF0000"/>
                <w:spacing w:val="20"/>
                <w:sz w:val="22"/>
                <w:szCs w:val="22"/>
              </w:rPr>
            </w:pPr>
          </w:p>
        </w:tc>
        <w:tc>
          <w:tcPr>
            <w:tcW w:w="3281" w:type="dxa"/>
            <w:gridSpan w:val="2"/>
            <w:vAlign w:val="center"/>
          </w:tcPr>
          <w:p w:rsidR="00952222" w:rsidRPr="00702075" w:rsidRDefault="00952222" w:rsidP="00952222">
            <w:pPr>
              <w:pStyle w:val="1f4"/>
              <w:outlineLvl w:val="0"/>
              <w:rPr>
                <w:rFonts w:ascii="Times New Roman" w:hAnsi="Times New Roman"/>
                <w:b/>
                <w:color w:val="FF0000"/>
                <w:sz w:val="24"/>
                <w:szCs w:val="24"/>
              </w:rPr>
            </w:pPr>
          </w:p>
        </w:tc>
      </w:tr>
      <w:tr w:rsidR="00952222" w:rsidRPr="00702075" w:rsidTr="00952222">
        <w:trPr>
          <w:trHeight w:hRule="exact" w:val="535"/>
          <w:jc w:val="center"/>
        </w:trPr>
        <w:tc>
          <w:tcPr>
            <w:tcW w:w="3691" w:type="dxa"/>
            <w:gridSpan w:val="8"/>
            <w:vAlign w:val="center"/>
          </w:tcPr>
          <w:p w:rsidR="00952222" w:rsidRPr="00702075" w:rsidRDefault="00952222" w:rsidP="00952222">
            <w:pPr>
              <w:pStyle w:val="1f4"/>
              <w:outlineLvl w:val="0"/>
              <w:rPr>
                <w:color w:val="FF0000"/>
              </w:rPr>
            </w:pPr>
          </w:p>
        </w:tc>
        <w:tc>
          <w:tcPr>
            <w:tcW w:w="3742" w:type="dxa"/>
            <w:gridSpan w:val="6"/>
            <w:vAlign w:val="center"/>
          </w:tcPr>
          <w:p w:rsidR="00952222" w:rsidRPr="004F12BA" w:rsidRDefault="00952222" w:rsidP="00952222">
            <w:pPr>
              <w:pStyle w:val="1f4"/>
              <w:outlineLvl w:val="0"/>
              <w:rPr>
                <w:rFonts w:ascii="Times New Roman" w:hAnsi="Times New Roman"/>
                <w:b/>
                <w:sz w:val="22"/>
                <w:szCs w:val="22"/>
              </w:rPr>
            </w:pPr>
            <w:r w:rsidRPr="004F12BA">
              <w:rPr>
                <w:rFonts w:ascii="Times New Roman" w:hAnsi="Times New Roman"/>
                <w:b/>
                <w:sz w:val="22"/>
                <w:szCs w:val="22"/>
              </w:rPr>
              <w:t>Иваново</w:t>
            </w:r>
          </w:p>
          <w:p w:rsidR="00952222" w:rsidRPr="00702075" w:rsidRDefault="00952222" w:rsidP="00952222">
            <w:pPr>
              <w:pStyle w:val="3f"/>
              <w:jc w:val="center"/>
              <w:rPr>
                <w:rFonts w:ascii="Times New Roman" w:hAnsi="Times New Roman"/>
                <w:b/>
                <w:color w:val="FF0000"/>
                <w:spacing w:val="20"/>
                <w:sz w:val="22"/>
                <w:szCs w:val="22"/>
              </w:rPr>
            </w:pPr>
            <w:r w:rsidRPr="004F12BA">
              <w:rPr>
                <w:rFonts w:ascii="Times New Roman" w:hAnsi="Times New Roman"/>
                <w:b/>
                <w:sz w:val="22"/>
                <w:szCs w:val="22"/>
              </w:rPr>
              <w:t>2018 г.</w:t>
            </w:r>
          </w:p>
        </w:tc>
        <w:tc>
          <w:tcPr>
            <w:tcW w:w="3281" w:type="dxa"/>
            <w:gridSpan w:val="2"/>
            <w:vAlign w:val="center"/>
          </w:tcPr>
          <w:p w:rsidR="00952222" w:rsidRPr="00702075" w:rsidRDefault="00952222" w:rsidP="00952222">
            <w:pPr>
              <w:pStyle w:val="1f4"/>
              <w:outlineLvl w:val="0"/>
              <w:rPr>
                <w:rFonts w:ascii="Times New Roman" w:hAnsi="Times New Roman"/>
                <w:b/>
                <w:color w:val="FF0000"/>
                <w:sz w:val="24"/>
                <w:szCs w:val="24"/>
              </w:rPr>
            </w:pPr>
          </w:p>
        </w:tc>
      </w:tr>
    </w:tbl>
    <w:p w:rsidR="00952222" w:rsidRDefault="00952222" w:rsidP="00EC6934">
      <w:pPr>
        <w:tabs>
          <w:tab w:val="left" w:pos="3796"/>
        </w:tabs>
        <w:ind w:firstLine="709"/>
        <w:rPr>
          <w:sz w:val="16"/>
          <w:szCs w:val="16"/>
          <w:lang w:eastAsia="zh-CN"/>
        </w:rPr>
      </w:pPr>
    </w:p>
    <w:p w:rsidR="00952222" w:rsidRPr="00952222" w:rsidRDefault="00952222" w:rsidP="00952222">
      <w:pPr>
        <w:pStyle w:val="afffd"/>
        <w:ind w:left="0"/>
        <w:jc w:val="both"/>
        <w:rPr>
          <w:sz w:val="16"/>
          <w:szCs w:val="16"/>
        </w:rPr>
      </w:pPr>
      <w:r>
        <w:lastRenderedPageBreak/>
        <w:t xml:space="preserve">                                                </w:t>
      </w:r>
      <w:r w:rsidRPr="00952222">
        <w:rPr>
          <w:sz w:val="16"/>
          <w:szCs w:val="16"/>
        </w:rPr>
        <w:t>Содержание тома</w:t>
      </w:r>
    </w:p>
    <w:tbl>
      <w:tblPr>
        <w:tblpPr w:leftFromText="180" w:rightFromText="180" w:vertAnchor="text" w:horzAnchor="margin" w:tblpY="1238"/>
        <w:tblW w:w="9720" w:type="dxa"/>
        <w:tblBorders>
          <w:top w:val="single" w:sz="12" w:space="0" w:color="auto"/>
          <w:left w:val="single" w:sz="12" w:space="0" w:color="auto"/>
          <w:bottom w:val="single" w:sz="12" w:space="0" w:color="auto"/>
          <w:right w:val="single" w:sz="12" w:space="0" w:color="auto"/>
          <w:insideH w:val="single" w:sz="4" w:space="0" w:color="000000"/>
          <w:insideV w:val="single" w:sz="4" w:space="0" w:color="000000"/>
        </w:tblBorders>
        <w:tblLayout w:type="fixed"/>
        <w:tblLook w:val="04A0"/>
      </w:tblPr>
      <w:tblGrid>
        <w:gridCol w:w="3263"/>
        <w:gridCol w:w="4907"/>
        <w:gridCol w:w="1550"/>
      </w:tblGrid>
      <w:tr w:rsidR="00952222" w:rsidRPr="00952222" w:rsidTr="00952222">
        <w:trPr>
          <w:trHeight w:val="771"/>
        </w:trPr>
        <w:tc>
          <w:tcPr>
            <w:tcW w:w="3263" w:type="dxa"/>
            <w:tcBorders>
              <w:top w:val="single" w:sz="12" w:space="0" w:color="auto"/>
              <w:bottom w:val="single" w:sz="12" w:space="0" w:color="auto"/>
              <w:right w:val="single" w:sz="12" w:space="0" w:color="auto"/>
            </w:tcBorders>
          </w:tcPr>
          <w:p w:rsidR="00952222" w:rsidRPr="00952222" w:rsidRDefault="00952222" w:rsidP="00952222">
            <w:pPr>
              <w:rPr>
                <w:sz w:val="16"/>
                <w:szCs w:val="16"/>
              </w:rPr>
            </w:pPr>
            <w:r w:rsidRPr="00952222">
              <w:rPr>
                <w:sz w:val="16"/>
                <w:szCs w:val="16"/>
              </w:rPr>
              <w:t>Обозначение</w:t>
            </w:r>
          </w:p>
        </w:tc>
        <w:tc>
          <w:tcPr>
            <w:tcW w:w="4907" w:type="dxa"/>
            <w:tcBorders>
              <w:top w:val="single" w:sz="12" w:space="0" w:color="auto"/>
              <w:left w:val="single" w:sz="12" w:space="0" w:color="auto"/>
              <w:bottom w:val="single" w:sz="12" w:space="0" w:color="auto"/>
              <w:right w:val="single" w:sz="12" w:space="0" w:color="auto"/>
            </w:tcBorders>
          </w:tcPr>
          <w:p w:rsidR="00952222" w:rsidRPr="00952222" w:rsidRDefault="00952222" w:rsidP="00952222">
            <w:pPr>
              <w:rPr>
                <w:sz w:val="16"/>
                <w:szCs w:val="16"/>
              </w:rPr>
            </w:pPr>
            <w:r w:rsidRPr="00952222">
              <w:rPr>
                <w:sz w:val="16"/>
                <w:szCs w:val="16"/>
              </w:rPr>
              <w:t>Наименование</w:t>
            </w:r>
          </w:p>
        </w:tc>
        <w:tc>
          <w:tcPr>
            <w:tcW w:w="1550" w:type="dxa"/>
            <w:tcBorders>
              <w:top w:val="single" w:sz="12" w:space="0" w:color="auto"/>
              <w:left w:val="single" w:sz="12" w:space="0" w:color="auto"/>
              <w:bottom w:val="single" w:sz="12" w:space="0" w:color="auto"/>
            </w:tcBorders>
          </w:tcPr>
          <w:p w:rsidR="00952222" w:rsidRPr="00952222" w:rsidRDefault="00952222" w:rsidP="00952222">
            <w:pPr>
              <w:rPr>
                <w:color w:val="000000"/>
                <w:sz w:val="16"/>
                <w:szCs w:val="16"/>
              </w:rPr>
            </w:pPr>
            <w:r w:rsidRPr="00952222">
              <w:rPr>
                <w:color w:val="000000"/>
                <w:sz w:val="16"/>
                <w:szCs w:val="16"/>
              </w:rPr>
              <w:t>Примечание</w:t>
            </w:r>
          </w:p>
          <w:p w:rsidR="00952222" w:rsidRPr="00952222" w:rsidRDefault="00952222" w:rsidP="00952222">
            <w:pPr>
              <w:rPr>
                <w:color w:val="000000"/>
                <w:sz w:val="16"/>
                <w:szCs w:val="16"/>
              </w:rPr>
            </w:pPr>
            <w:r w:rsidRPr="00952222">
              <w:rPr>
                <w:color w:val="000000"/>
                <w:sz w:val="16"/>
                <w:szCs w:val="16"/>
              </w:rPr>
              <w:t>(стр.)</w:t>
            </w:r>
          </w:p>
        </w:tc>
      </w:tr>
      <w:tr w:rsidR="00952222" w:rsidRPr="00952222" w:rsidTr="00952222">
        <w:trPr>
          <w:trHeight w:val="411"/>
        </w:trPr>
        <w:tc>
          <w:tcPr>
            <w:tcW w:w="3263" w:type="dxa"/>
            <w:tcBorders>
              <w:top w:val="single" w:sz="12" w:space="0" w:color="auto"/>
              <w:right w:val="single" w:sz="12" w:space="0" w:color="auto"/>
            </w:tcBorders>
            <w:vAlign w:val="center"/>
          </w:tcPr>
          <w:p w:rsidR="00952222" w:rsidRPr="00952222" w:rsidRDefault="00952222" w:rsidP="00952222">
            <w:pPr>
              <w:rPr>
                <w:sz w:val="16"/>
                <w:szCs w:val="16"/>
              </w:rPr>
            </w:pPr>
            <w:r w:rsidRPr="00952222">
              <w:rPr>
                <w:rStyle w:val="aff2"/>
                <w:rFonts w:eastAsiaTheme="majorEastAsia"/>
                <w:b w:val="0"/>
                <w:sz w:val="16"/>
                <w:szCs w:val="16"/>
              </w:rPr>
              <w:t xml:space="preserve">№0141300015617000019-0187250-02 – </w:t>
            </w:r>
            <w:r w:rsidRPr="00952222">
              <w:rPr>
                <w:sz w:val="16"/>
                <w:szCs w:val="16"/>
              </w:rPr>
              <w:t>ПМТ – СП</w:t>
            </w:r>
          </w:p>
        </w:tc>
        <w:tc>
          <w:tcPr>
            <w:tcW w:w="4907" w:type="dxa"/>
            <w:tcBorders>
              <w:top w:val="single" w:sz="12" w:space="0" w:color="auto"/>
              <w:left w:val="single" w:sz="12" w:space="0" w:color="auto"/>
              <w:right w:val="single" w:sz="12" w:space="0" w:color="auto"/>
            </w:tcBorders>
            <w:vAlign w:val="center"/>
          </w:tcPr>
          <w:p w:rsidR="00952222" w:rsidRPr="00952222" w:rsidRDefault="00952222" w:rsidP="00952222">
            <w:pPr>
              <w:snapToGrid w:val="0"/>
              <w:jc w:val="both"/>
              <w:rPr>
                <w:sz w:val="16"/>
                <w:szCs w:val="16"/>
              </w:rPr>
            </w:pPr>
            <w:r w:rsidRPr="00952222">
              <w:rPr>
                <w:sz w:val="16"/>
                <w:szCs w:val="16"/>
              </w:rPr>
              <w:t>Состав документации по планировке и межеванию территории</w:t>
            </w:r>
          </w:p>
        </w:tc>
        <w:tc>
          <w:tcPr>
            <w:tcW w:w="1550" w:type="dxa"/>
            <w:tcBorders>
              <w:top w:val="single" w:sz="12" w:space="0" w:color="auto"/>
              <w:left w:val="single" w:sz="12" w:space="0" w:color="auto"/>
            </w:tcBorders>
            <w:vAlign w:val="center"/>
          </w:tcPr>
          <w:p w:rsidR="00952222" w:rsidRPr="00952222" w:rsidRDefault="00952222" w:rsidP="00952222">
            <w:pPr>
              <w:snapToGrid w:val="0"/>
              <w:rPr>
                <w:sz w:val="16"/>
                <w:szCs w:val="16"/>
              </w:rPr>
            </w:pPr>
            <w:r w:rsidRPr="00952222">
              <w:rPr>
                <w:sz w:val="16"/>
                <w:szCs w:val="16"/>
              </w:rPr>
              <w:t>4</w:t>
            </w:r>
          </w:p>
        </w:tc>
      </w:tr>
      <w:tr w:rsidR="00952222" w:rsidRPr="00952222" w:rsidTr="00952222">
        <w:trPr>
          <w:trHeight w:val="411"/>
        </w:trPr>
        <w:tc>
          <w:tcPr>
            <w:tcW w:w="3263" w:type="dxa"/>
            <w:tcBorders>
              <w:right w:val="single" w:sz="12" w:space="0" w:color="auto"/>
            </w:tcBorders>
            <w:vAlign w:val="center"/>
          </w:tcPr>
          <w:p w:rsidR="00952222" w:rsidRPr="00952222" w:rsidRDefault="00952222" w:rsidP="00952222">
            <w:pPr>
              <w:rPr>
                <w:sz w:val="16"/>
                <w:szCs w:val="16"/>
              </w:rPr>
            </w:pPr>
          </w:p>
        </w:tc>
        <w:tc>
          <w:tcPr>
            <w:tcW w:w="4907" w:type="dxa"/>
            <w:tcBorders>
              <w:left w:val="single" w:sz="12" w:space="0" w:color="auto"/>
              <w:right w:val="single" w:sz="12" w:space="0" w:color="auto"/>
            </w:tcBorders>
            <w:vAlign w:val="center"/>
          </w:tcPr>
          <w:p w:rsidR="00952222" w:rsidRPr="00952222" w:rsidRDefault="00952222" w:rsidP="00952222">
            <w:pPr>
              <w:rPr>
                <w:b/>
                <w:sz w:val="16"/>
                <w:szCs w:val="16"/>
              </w:rPr>
            </w:pPr>
            <w:r w:rsidRPr="00952222">
              <w:rPr>
                <w:b/>
                <w:sz w:val="16"/>
                <w:szCs w:val="16"/>
              </w:rPr>
              <w:t>Текстовая часть</w:t>
            </w:r>
          </w:p>
          <w:p w:rsidR="00952222" w:rsidRPr="00952222" w:rsidRDefault="00952222" w:rsidP="00952222">
            <w:pPr>
              <w:rPr>
                <w:b/>
                <w:sz w:val="16"/>
                <w:szCs w:val="16"/>
              </w:rPr>
            </w:pPr>
          </w:p>
        </w:tc>
        <w:tc>
          <w:tcPr>
            <w:tcW w:w="1550" w:type="dxa"/>
            <w:tcBorders>
              <w:left w:val="single" w:sz="12" w:space="0" w:color="auto"/>
            </w:tcBorders>
            <w:vAlign w:val="center"/>
          </w:tcPr>
          <w:p w:rsidR="00952222" w:rsidRPr="00952222" w:rsidRDefault="00952222" w:rsidP="00952222">
            <w:pPr>
              <w:rPr>
                <w:sz w:val="16"/>
                <w:szCs w:val="16"/>
              </w:rPr>
            </w:pPr>
            <w:r w:rsidRPr="00952222">
              <w:rPr>
                <w:sz w:val="16"/>
                <w:szCs w:val="16"/>
              </w:rPr>
              <w:t>5</w:t>
            </w:r>
          </w:p>
        </w:tc>
      </w:tr>
      <w:tr w:rsidR="00952222" w:rsidRPr="00952222" w:rsidTr="00952222">
        <w:trPr>
          <w:trHeight w:val="411"/>
        </w:trPr>
        <w:tc>
          <w:tcPr>
            <w:tcW w:w="3263" w:type="dxa"/>
            <w:tcBorders>
              <w:right w:val="single" w:sz="12" w:space="0" w:color="auto"/>
            </w:tcBorders>
            <w:vAlign w:val="center"/>
          </w:tcPr>
          <w:p w:rsidR="00952222" w:rsidRPr="00952222" w:rsidRDefault="00952222" w:rsidP="00952222">
            <w:pPr>
              <w:rPr>
                <w:sz w:val="16"/>
                <w:szCs w:val="16"/>
              </w:rPr>
            </w:pPr>
            <w:r w:rsidRPr="00952222">
              <w:rPr>
                <w:rStyle w:val="aff2"/>
                <w:rFonts w:eastAsiaTheme="majorEastAsia"/>
                <w:b w:val="0"/>
                <w:sz w:val="16"/>
                <w:szCs w:val="16"/>
              </w:rPr>
              <w:t xml:space="preserve">№0141300015617000019-0187250-02 – </w:t>
            </w:r>
            <w:r w:rsidRPr="00952222">
              <w:rPr>
                <w:sz w:val="16"/>
                <w:szCs w:val="16"/>
              </w:rPr>
              <w:t>ПМТ</w:t>
            </w:r>
          </w:p>
        </w:tc>
        <w:tc>
          <w:tcPr>
            <w:tcW w:w="4907" w:type="dxa"/>
            <w:tcBorders>
              <w:left w:val="single" w:sz="12" w:space="0" w:color="auto"/>
              <w:right w:val="single" w:sz="12" w:space="0" w:color="auto"/>
            </w:tcBorders>
            <w:vAlign w:val="center"/>
          </w:tcPr>
          <w:p w:rsidR="00952222" w:rsidRPr="00952222" w:rsidRDefault="00952222" w:rsidP="00952222">
            <w:pPr>
              <w:tabs>
                <w:tab w:val="left" w:pos="0"/>
              </w:tabs>
              <w:snapToGrid w:val="0"/>
              <w:ind w:right="-75"/>
              <w:jc w:val="both"/>
              <w:rPr>
                <w:sz w:val="16"/>
                <w:szCs w:val="16"/>
              </w:rPr>
            </w:pPr>
            <w:r w:rsidRPr="00952222">
              <w:rPr>
                <w:sz w:val="16"/>
                <w:szCs w:val="16"/>
              </w:rPr>
              <w:t>Постановление</w:t>
            </w:r>
          </w:p>
        </w:tc>
        <w:tc>
          <w:tcPr>
            <w:tcW w:w="1550" w:type="dxa"/>
            <w:tcBorders>
              <w:left w:val="single" w:sz="12" w:space="0" w:color="auto"/>
            </w:tcBorders>
            <w:vAlign w:val="center"/>
          </w:tcPr>
          <w:p w:rsidR="00952222" w:rsidRPr="00952222" w:rsidRDefault="00952222" w:rsidP="00952222">
            <w:pPr>
              <w:rPr>
                <w:sz w:val="16"/>
                <w:szCs w:val="16"/>
              </w:rPr>
            </w:pPr>
            <w:r w:rsidRPr="00952222">
              <w:rPr>
                <w:sz w:val="16"/>
                <w:szCs w:val="16"/>
              </w:rPr>
              <w:t>6</w:t>
            </w:r>
          </w:p>
        </w:tc>
      </w:tr>
      <w:tr w:rsidR="00952222" w:rsidRPr="00952222" w:rsidTr="00952222">
        <w:trPr>
          <w:trHeight w:val="411"/>
        </w:trPr>
        <w:tc>
          <w:tcPr>
            <w:tcW w:w="3263" w:type="dxa"/>
            <w:tcBorders>
              <w:right w:val="single" w:sz="12" w:space="0" w:color="auto"/>
            </w:tcBorders>
            <w:vAlign w:val="center"/>
          </w:tcPr>
          <w:p w:rsidR="00952222" w:rsidRPr="00952222" w:rsidRDefault="00952222" w:rsidP="00952222">
            <w:pPr>
              <w:rPr>
                <w:sz w:val="16"/>
                <w:szCs w:val="16"/>
              </w:rPr>
            </w:pPr>
            <w:r w:rsidRPr="00952222">
              <w:rPr>
                <w:rStyle w:val="aff2"/>
                <w:rFonts w:eastAsiaTheme="majorEastAsia"/>
                <w:b w:val="0"/>
                <w:sz w:val="16"/>
                <w:szCs w:val="16"/>
              </w:rPr>
              <w:t xml:space="preserve">№0141300015617000019-0187250-02 – </w:t>
            </w:r>
            <w:r w:rsidRPr="00952222">
              <w:rPr>
                <w:sz w:val="16"/>
                <w:szCs w:val="16"/>
              </w:rPr>
              <w:t>ПМТ</w:t>
            </w:r>
          </w:p>
        </w:tc>
        <w:tc>
          <w:tcPr>
            <w:tcW w:w="4907" w:type="dxa"/>
            <w:tcBorders>
              <w:left w:val="single" w:sz="12" w:space="0" w:color="auto"/>
              <w:right w:val="single" w:sz="12" w:space="0" w:color="auto"/>
            </w:tcBorders>
            <w:vAlign w:val="center"/>
          </w:tcPr>
          <w:p w:rsidR="00952222" w:rsidRPr="00952222" w:rsidRDefault="00952222" w:rsidP="00952222">
            <w:pPr>
              <w:tabs>
                <w:tab w:val="left" w:pos="0"/>
              </w:tabs>
              <w:snapToGrid w:val="0"/>
              <w:ind w:right="-75"/>
              <w:jc w:val="both"/>
              <w:rPr>
                <w:sz w:val="16"/>
                <w:szCs w:val="16"/>
              </w:rPr>
            </w:pPr>
            <w:r w:rsidRPr="00952222">
              <w:rPr>
                <w:sz w:val="16"/>
                <w:szCs w:val="16"/>
              </w:rPr>
              <w:t>Пояснительная записка</w:t>
            </w:r>
          </w:p>
        </w:tc>
        <w:tc>
          <w:tcPr>
            <w:tcW w:w="1550" w:type="dxa"/>
            <w:tcBorders>
              <w:left w:val="single" w:sz="12" w:space="0" w:color="auto"/>
            </w:tcBorders>
            <w:vAlign w:val="center"/>
          </w:tcPr>
          <w:p w:rsidR="00952222" w:rsidRPr="00952222" w:rsidRDefault="00952222" w:rsidP="00952222">
            <w:pPr>
              <w:rPr>
                <w:sz w:val="16"/>
                <w:szCs w:val="16"/>
              </w:rPr>
            </w:pPr>
            <w:r w:rsidRPr="00952222">
              <w:rPr>
                <w:sz w:val="16"/>
                <w:szCs w:val="16"/>
              </w:rPr>
              <w:t>7</w:t>
            </w:r>
          </w:p>
        </w:tc>
      </w:tr>
      <w:tr w:rsidR="00952222" w:rsidRPr="00952222" w:rsidTr="00952222">
        <w:trPr>
          <w:trHeight w:val="411"/>
        </w:trPr>
        <w:tc>
          <w:tcPr>
            <w:tcW w:w="3263" w:type="dxa"/>
            <w:tcBorders>
              <w:right w:val="single" w:sz="12" w:space="0" w:color="auto"/>
            </w:tcBorders>
            <w:vAlign w:val="center"/>
          </w:tcPr>
          <w:p w:rsidR="00952222" w:rsidRPr="00952222" w:rsidRDefault="00952222" w:rsidP="00952222">
            <w:pPr>
              <w:rPr>
                <w:sz w:val="16"/>
                <w:szCs w:val="16"/>
              </w:rPr>
            </w:pPr>
            <w:r w:rsidRPr="00952222">
              <w:rPr>
                <w:rStyle w:val="aff2"/>
                <w:rFonts w:eastAsiaTheme="majorEastAsia"/>
                <w:b w:val="0"/>
                <w:sz w:val="16"/>
                <w:szCs w:val="16"/>
              </w:rPr>
              <w:t xml:space="preserve">№0141300015617000019-0187250-02 – </w:t>
            </w:r>
            <w:r w:rsidRPr="00952222">
              <w:rPr>
                <w:sz w:val="16"/>
                <w:szCs w:val="16"/>
              </w:rPr>
              <w:t>ПМТ</w:t>
            </w:r>
          </w:p>
        </w:tc>
        <w:tc>
          <w:tcPr>
            <w:tcW w:w="4907" w:type="dxa"/>
            <w:tcBorders>
              <w:left w:val="single" w:sz="12" w:space="0" w:color="auto"/>
              <w:right w:val="single" w:sz="12" w:space="0" w:color="auto"/>
            </w:tcBorders>
            <w:vAlign w:val="center"/>
          </w:tcPr>
          <w:p w:rsidR="00952222" w:rsidRPr="00952222" w:rsidRDefault="00952222" w:rsidP="00952222">
            <w:pPr>
              <w:tabs>
                <w:tab w:val="left" w:pos="0"/>
              </w:tabs>
              <w:snapToGrid w:val="0"/>
              <w:ind w:right="-75"/>
              <w:jc w:val="both"/>
              <w:rPr>
                <w:sz w:val="16"/>
                <w:szCs w:val="16"/>
              </w:rPr>
            </w:pPr>
            <w:r w:rsidRPr="00952222">
              <w:rPr>
                <w:sz w:val="16"/>
                <w:szCs w:val="16"/>
              </w:rPr>
              <w:t>Каталог координат</w:t>
            </w:r>
          </w:p>
        </w:tc>
        <w:tc>
          <w:tcPr>
            <w:tcW w:w="1550" w:type="dxa"/>
            <w:tcBorders>
              <w:left w:val="single" w:sz="12" w:space="0" w:color="auto"/>
            </w:tcBorders>
            <w:vAlign w:val="center"/>
          </w:tcPr>
          <w:p w:rsidR="00952222" w:rsidRPr="00952222" w:rsidRDefault="00952222" w:rsidP="00952222">
            <w:pPr>
              <w:rPr>
                <w:sz w:val="16"/>
                <w:szCs w:val="16"/>
              </w:rPr>
            </w:pPr>
            <w:r w:rsidRPr="00952222">
              <w:rPr>
                <w:sz w:val="16"/>
                <w:szCs w:val="16"/>
              </w:rPr>
              <w:t>8</w:t>
            </w:r>
          </w:p>
        </w:tc>
      </w:tr>
      <w:tr w:rsidR="00952222" w:rsidRPr="00952222" w:rsidTr="00952222">
        <w:trPr>
          <w:trHeight w:val="411"/>
        </w:trPr>
        <w:tc>
          <w:tcPr>
            <w:tcW w:w="3263" w:type="dxa"/>
            <w:tcBorders>
              <w:right w:val="single" w:sz="12" w:space="0" w:color="auto"/>
            </w:tcBorders>
            <w:vAlign w:val="center"/>
          </w:tcPr>
          <w:p w:rsidR="00952222" w:rsidRPr="00952222" w:rsidRDefault="00952222" w:rsidP="00952222">
            <w:pPr>
              <w:rPr>
                <w:sz w:val="16"/>
                <w:szCs w:val="16"/>
              </w:rPr>
            </w:pPr>
            <w:r w:rsidRPr="00952222">
              <w:rPr>
                <w:rStyle w:val="aff2"/>
                <w:rFonts w:eastAsiaTheme="majorEastAsia"/>
                <w:b w:val="0"/>
                <w:sz w:val="16"/>
                <w:szCs w:val="16"/>
              </w:rPr>
              <w:t xml:space="preserve">№0141300015617000019-0187250-02 – </w:t>
            </w:r>
            <w:r w:rsidRPr="00952222">
              <w:rPr>
                <w:sz w:val="16"/>
                <w:szCs w:val="16"/>
              </w:rPr>
              <w:t>ПМТ</w:t>
            </w:r>
          </w:p>
        </w:tc>
        <w:tc>
          <w:tcPr>
            <w:tcW w:w="4907" w:type="dxa"/>
            <w:tcBorders>
              <w:left w:val="single" w:sz="12" w:space="0" w:color="auto"/>
              <w:right w:val="single" w:sz="12" w:space="0" w:color="auto"/>
            </w:tcBorders>
            <w:vAlign w:val="center"/>
          </w:tcPr>
          <w:p w:rsidR="00952222" w:rsidRPr="00952222" w:rsidRDefault="00952222" w:rsidP="00952222">
            <w:pPr>
              <w:snapToGrid w:val="0"/>
              <w:rPr>
                <w:sz w:val="16"/>
                <w:szCs w:val="16"/>
              </w:rPr>
            </w:pPr>
            <w:r w:rsidRPr="00952222">
              <w:rPr>
                <w:b/>
                <w:sz w:val="16"/>
                <w:szCs w:val="16"/>
              </w:rPr>
              <w:t>Графическая часть</w:t>
            </w:r>
          </w:p>
        </w:tc>
        <w:tc>
          <w:tcPr>
            <w:tcW w:w="1550" w:type="dxa"/>
            <w:tcBorders>
              <w:left w:val="single" w:sz="12" w:space="0" w:color="auto"/>
            </w:tcBorders>
            <w:vAlign w:val="center"/>
          </w:tcPr>
          <w:p w:rsidR="00952222" w:rsidRPr="00952222" w:rsidRDefault="00952222" w:rsidP="00952222">
            <w:pPr>
              <w:rPr>
                <w:sz w:val="16"/>
                <w:szCs w:val="16"/>
                <w:highlight w:val="yellow"/>
              </w:rPr>
            </w:pPr>
            <w:r w:rsidRPr="00952222">
              <w:rPr>
                <w:sz w:val="16"/>
                <w:szCs w:val="16"/>
              </w:rPr>
              <w:t>11</w:t>
            </w:r>
          </w:p>
        </w:tc>
      </w:tr>
      <w:tr w:rsidR="00952222" w:rsidRPr="00952222" w:rsidTr="00952222">
        <w:trPr>
          <w:trHeight w:val="411"/>
        </w:trPr>
        <w:tc>
          <w:tcPr>
            <w:tcW w:w="3263" w:type="dxa"/>
            <w:tcBorders>
              <w:right w:val="single" w:sz="12" w:space="0" w:color="auto"/>
            </w:tcBorders>
            <w:vAlign w:val="center"/>
          </w:tcPr>
          <w:p w:rsidR="00952222" w:rsidRPr="00952222" w:rsidRDefault="00952222" w:rsidP="00952222">
            <w:pPr>
              <w:rPr>
                <w:sz w:val="16"/>
                <w:szCs w:val="16"/>
              </w:rPr>
            </w:pPr>
            <w:r w:rsidRPr="00952222">
              <w:rPr>
                <w:rStyle w:val="aff2"/>
                <w:rFonts w:eastAsiaTheme="majorEastAsia"/>
                <w:b w:val="0"/>
                <w:sz w:val="16"/>
                <w:szCs w:val="16"/>
              </w:rPr>
              <w:t xml:space="preserve">№0141300015617000019-0187250-02 – </w:t>
            </w:r>
            <w:r w:rsidRPr="00952222">
              <w:rPr>
                <w:sz w:val="16"/>
                <w:szCs w:val="16"/>
              </w:rPr>
              <w:t>ПМТ</w:t>
            </w:r>
          </w:p>
        </w:tc>
        <w:tc>
          <w:tcPr>
            <w:tcW w:w="4907" w:type="dxa"/>
            <w:tcBorders>
              <w:left w:val="single" w:sz="12" w:space="0" w:color="auto"/>
              <w:right w:val="single" w:sz="12" w:space="0" w:color="auto"/>
            </w:tcBorders>
            <w:vAlign w:val="center"/>
          </w:tcPr>
          <w:p w:rsidR="00952222" w:rsidRPr="00952222" w:rsidRDefault="00952222" w:rsidP="00952222">
            <w:pPr>
              <w:snapToGrid w:val="0"/>
              <w:jc w:val="both"/>
              <w:rPr>
                <w:sz w:val="16"/>
                <w:szCs w:val="16"/>
              </w:rPr>
            </w:pPr>
            <w:r w:rsidRPr="00952222">
              <w:rPr>
                <w:sz w:val="16"/>
                <w:szCs w:val="16"/>
              </w:rPr>
              <w:t xml:space="preserve">Чертеж межевания территории  </w:t>
            </w:r>
          </w:p>
        </w:tc>
        <w:tc>
          <w:tcPr>
            <w:tcW w:w="1550" w:type="dxa"/>
            <w:tcBorders>
              <w:left w:val="single" w:sz="12" w:space="0" w:color="auto"/>
            </w:tcBorders>
            <w:vAlign w:val="center"/>
          </w:tcPr>
          <w:p w:rsidR="00952222" w:rsidRPr="00952222" w:rsidRDefault="00952222" w:rsidP="00952222">
            <w:pPr>
              <w:rPr>
                <w:sz w:val="16"/>
                <w:szCs w:val="16"/>
              </w:rPr>
            </w:pPr>
            <w:r w:rsidRPr="00952222">
              <w:rPr>
                <w:sz w:val="16"/>
                <w:szCs w:val="16"/>
              </w:rPr>
              <w:t>12</w:t>
            </w:r>
          </w:p>
        </w:tc>
      </w:tr>
    </w:tbl>
    <w:p w:rsidR="00952222" w:rsidRPr="00952222" w:rsidRDefault="00952222" w:rsidP="00952222">
      <w:pPr>
        <w:tabs>
          <w:tab w:val="left" w:pos="3796"/>
        </w:tabs>
        <w:rPr>
          <w:sz w:val="16"/>
          <w:szCs w:val="16"/>
          <w:lang w:eastAsia="zh-CN"/>
        </w:rPr>
      </w:pPr>
    </w:p>
    <w:p w:rsidR="00952222" w:rsidRPr="00952222" w:rsidRDefault="00952222" w:rsidP="00EC6934">
      <w:pPr>
        <w:tabs>
          <w:tab w:val="left" w:pos="3796"/>
        </w:tabs>
        <w:ind w:firstLine="709"/>
        <w:rPr>
          <w:sz w:val="16"/>
          <w:szCs w:val="16"/>
          <w:lang w:eastAsia="zh-CN"/>
        </w:rPr>
      </w:pPr>
    </w:p>
    <w:p w:rsidR="00952222" w:rsidRPr="00952222" w:rsidRDefault="00952222" w:rsidP="00EC6934">
      <w:pPr>
        <w:tabs>
          <w:tab w:val="left" w:pos="3796"/>
        </w:tabs>
        <w:ind w:firstLine="709"/>
        <w:rPr>
          <w:sz w:val="16"/>
          <w:szCs w:val="16"/>
          <w:lang w:eastAsia="zh-CN"/>
        </w:rPr>
      </w:pPr>
    </w:p>
    <w:p w:rsidR="00952222" w:rsidRPr="00952222" w:rsidRDefault="00952222" w:rsidP="00EC6934">
      <w:pPr>
        <w:tabs>
          <w:tab w:val="left" w:pos="3796"/>
        </w:tabs>
        <w:ind w:firstLine="709"/>
        <w:rPr>
          <w:sz w:val="16"/>
          <w:szCs w:val="16"/>
          <w:lang w:eastAsia="zh-CN"/>
        </w:rPr>
      </w:pPr>
    </w:p>
    <w:p w:rsidR="00952222" w:rsidRPr="00952222" w:rsidRDefault="00952222" w:rsidP="00EC6934">
      <w:pPr>
        <w:tabs>
          <w:tab w:val="left" w:pos="3796"/>
        </w:tabs>
        <w:ind w:firstLine="709"/>
        <w:rPr>
          <w:sz w:val="16"/>
          <w:szCs w:val="16"/>
          <w:lang w:eastAsia="zh-CN"/>
        </w:rPr>
      </w:pPr>
    </w:p>
    <w:p w:rsidR="00952222" w:rsidRPr="00952222" w:rsidRDefault="00952222" w:rsidP="00EC6934">
      <w:pPr>
        <w:tabs>
          <w:tab w:val="left" w:pos="3796"/>
        </w:tabs>
        <w:ind w:firstLine="709"/>
        <w:rPr>
          <w:sz w:val="16"/>
          <w:szCs w:val="16"/>
          <w:lang w:eastAsia="zh-CN"/>
        </w:rPr>
      </w:pPr>
    </w:p>
    <w:p w:rsidR="00952222" w:rsidRPr="00952222" w:rsidRDefault="00952222" w:rsidP="00EC6934">
      <w:pPr>
        <w:tabs>
          <w:tab w:val="left" w:pos="3796"/>
        </w:tabs>
        <w:ind w:firstLine="709"/>
        <w:rPr>
          <w:sz w:val="16"/>
          <w:szCs w:val="16"/>
          <w:lang w:eastAsia="zh-CN"/>
        </w:rPr>
      </w:pPr>
    </w:p>
    <w:p w:rsidR="00952222" w:rsidRPr="00952222" w:rsidRDefault="00952222" w:rsidP="00EC6934">
      <w:pPr>
        <w:tabs>
          <w:tab w:val="left" w:pos="3796"/>
        </w:tabs>
        <w:ind w:firstLine="709"/>
        <w:rPr>
          <w:sz w:val="16"/>
          <w:szCs w:val="16"/>
          <w:lang w:eastAsia="zh-CN"/>
        </w:rPr>
      </w:pPr>
    </w:p>
    <w:p w:rsidR="00952222" w:rsidRPr="00952222" w:rsidRDefault="00952222" w:rsidP="00952222">
      <w:pPr>
        <w:pStyle w:val="affff1"/>
        <w:ind w:left="0" w:firstLine="0"/>
        <w:rPr>
          <w:sz w:val="16"/>
          <w:szCs w:val="16"/>
        </w:rPr>
      </w:pPr>
      <w:bookmarkStart w:id="165" w:name="_Toc511130799"/>
      <w:r w:rsidRPr="00952222">
        <w:rPr>
          <w:sz w:val="16"/>
          <w:szCs w:val="16"/>
        </w:rPr>
        <w:t>Состав документации по планировке территории</w:t>
      </w:r>
      <w:bookmarkEnd w:id="165"/>
    </w:p>
    <w:tbl>
      <w:tblPr>
        <w:tblW w:w="9555" w:type="dxa"/>
        <w:jc w:val="center"/>
        <w:tblLayout w:type="fixed"/>
        <w:tblLook w:val="0000"/>
      </w:tblPr>
      <w:tblGrid>
        <w:gridCol w:w="1093"/>
        <w:gridCol w:w="2693"/>
        <w:gridCol w:w="4536"/>
        <w:gridCol w:w="1233"/>
      </w:tblGrid>
      <w:tr w:rsidR="00952222" w:rsidRPr="00952222" w:rsidTr="00952222">
        <w:trPr>
          <w:trHeight w:val="863"/>
          <w:jc w:val="center"/>
        </w:trPr>
        <w:tc>
          <w:tcPr>
            <w:tcW w:w="1093" w:type="dxa"/>
            <w:tcBorders>
              <w:top w:val="single" w:sz="8" w:space="0" w:color="000000"/>
              <w:left w:val="single" w:sz="8" w:space="0" w:color="000000"/>
              <w:bottom w:val="single" w:sz="4" w:space="0" w:color="auto"/>
              <w:right w:val="single" w:sz="8" w:space="0" w:color="000000"/>
            </w:tcBorders>
            <w:vAlign w:val="center"/>
          </w:tcPr>
          <w:p w:rsidR="00952222" w:rsidRPr="00952222" w:rsidRDefault="00952222" w:rsidP="00952222">
            <w:pPr>
              <w:snapToGrid w:val="0"/>
              <w:rPr>
                <w:sz w:val="16"/>
                <w:szCs w:val="16"/>
              </w:rPr>
            </w:pPr>
            <w:r w:rsidRPr="00952222">
              <w:rPr>
                <w:sz w:val="16"/>
                <w:szCs w:val="16"/>
              </w:rPr>
              <w:t xml:space="preserve">Номер </w:t>
            </w:r>
          </w:p>
          <w:p w:rsidR="00952222" w:rsidRPr="00952222" w:rsidRDefault="00952222" w:rsidP="00952222">
            <w:pPr>
              <w:snapToGrid w:val="0"/>
              <w:rPr>
                <w:sz w:val="16"/>
                <w:szCs w:val="16"/>
              </w:rPr>
            </w:pPr>
            <w:r w:rsidRPr="00952222">
              <w:rPr>
                <w:sz w:val="16"/>
                <w:szCs w:val="16"/>
              </w:rPr>
              <w:t>тома</w:t>
            </w:r>
          </w:p>
        </w:tc>
        <w:tc>
          <w:tcPr>
            <w:tcW w:w="2693" w:type="dxa"/>
            <w:tcBorders>
              <w:top w:val="single" w:sz="8" w:space="0" w:color="000000"/>
              <w:left w:val="single" w:sz="8" w:space="0" w:color="000000"/>
              <w:bottom w:val="single" w:sz="8" w:space="0" w:color="000000"/>
            </w:tcBorders>
            <w:vAlign w:val="center"/>
          </w:tcPr>
          <w:p w:rsidR="00952222" w:rsidRPr="00952222" w:rsidRDefault="00952222" w:rsidP="00952222">
            <w:pPr>
              <w:snapToGrid w:val="0"/>
              <w:rPr>
                <w:sz w:val="16"/>
                <w:szCs w:val="16"/>
              </w:rPr>
            </w:pPr>
            <w:r w:rsidRPr="00952222">
              <w:rPr>
                <w:sz w:val="16"/>
                <w:szCs w:val="16"/>
              </w:rPr>
              <w:t>Обозначение</w:t>
            </w:r>
          </w:p>
        </w:tc>
        <w:tc>
          <w:tcPr>
            <w:tcW w:w="4536" w:type="dxa"/>
            <w:tcBorders>
              <w:top w:val="single" w:sz="8" w:space="0" w:color="000000"/>
              <w:left w:val="single" w:sz="8" w:space="0" w:color="000000"/>
              <w:bottom w:val="single" w:sz="8" w:space="0" w:color="000000"/>
            </w:tcBorders>
            <w:vAlign w:val="center"/>
          </w:tcPr>
          <w:p w:rsidR="00952222" w:rsidRPr="00952222" w:rsidRDefault="00952222" w:rsidP="00952222">
            <w:pPr>
              <w:snapToGrid w:val="0"/>
              <w:rPr>
                <w:sz w:val="16"/>
                <w:szCs w:val="16"/>
              </w:rPr>
            </w:pPr>
            <w:r w:rsidRPr="00952222">
              <w:rPr>
                <w:sz w:val="16"/>
                <w:szCs w:val="16"/>
              </w:rPr>
              <w:t>Наименование</w:t>
            </w:r>
          </w:p>
        </w:tc>
        <w:tc>
          <w:tcPr>
            <w:tcW w:w="1233" w:type="dxa"/>
            <w:tcBorders>
              <w:top w:val="single" w:sz="8" w:space="0" w:color="000000"/>
              <w:left w:val="single" w:sz="8" w:space="0" w:color="000000"/>
              <w:bottom w:val="single" w:sz="8" w:space="0" w:color="000000"/>
              <w:right w:val="single" w:sz="8" w:space="0" w:color="000000"/>
            </w:tcBorders>
            <w:vAlign w:val="center"/>
          </w:tcPr>
          <w:p w:rsidR="00952222" w:rsidRPr="00952222" w:rsidRDefault="00952222" w:rsidP="00952222">
            <w:pPr>
              <w:snapToGrid w:val="0"/>
              <w:rPr>
                <w:sz w:val="16"/>
                <w:szCs w:val="16"/>
                <w:lang w:val="en-US"/>
              </w:rPr>
            </w:pPr>
            <w:r w:rsidRPr="00952222">
              <w:rPr>
                <w:sz w:val="16"/>
                <w:szCs w:val="16"/>
              </w:rPr>
              <w:t>Приме</w:t>
            </w:r>
            <w:r w:rsidRPr="00952222">
              <w:rPr>
                <w:sz w:val="16"/>
                <w:szCs w:val="16"/>
                <w:lang w:val="en-US"/>
              </w:rPr>
              <w:t>-</w:t>
            </w:r>
          </w:p>
          <w:p w:rsidR="00952222" w:rsidRPr="00952222" w:rsidRDefault="00952222" w:rsidP="00952222">
            <w:pPr>
              <w:rPr>
                <w:sz w:val="16"/>
                <w:szCs w:val="16"/>
              </w:rPr>
            </w:pPr>
            <w:r w:rsidRPr="00952222">
              <w:rPr>
                <w:sz w:val="16"/>
                <w:szCs w:val="16"/>
              </w:rPr>
              <w:t>чание</w:t>
            </w:r>
          </w:p>
        </w:tc>
      </w:tr>
      <w:tr w:rsidR="00952222" w:rsidRPr="00952222" w:rsidTr="00952222">
        <w:trPr>
          <w:trHeight w:val="851"/>
          <w:jc w:val="center"/>
        </w:trPr>
        <w:tc>
          <w:tcPr>
            <w:tcW w:w="1093" w:type="dxa"/>
            <w:tcBorders>
              <w:top w:val="single" w:sz="4" w:space="0" w:color="auto"/>
              <w:left w:val="single" w:sz="4" w:space="0" w:color="auto"/>
              <w:right w:val="single" w:sz="4" w:space="0" w:color="auto"/>
            </w:tcBorders>
            <w:vAlign w:val="center"/>
          </w:tcPr>
          <w:p w:rsidR="00952222" w:rsidRPr="00952222" w:rsidRDefault="00952222" w:rsidP="00952222">
            <w:pPr>
              <w:snapToGrid w:val="0"/>
              <w:rPr>
                <w:rFonts w:eastAsia="Calibri"/>
                <w:sz w:val="16"/>
                <w:szCs w:val="16"/>
              </w:rPr>
            </w:pPr>
            <w:r w:rsidRPr="00952222">
              <w:rPr>
                <w:rFonts w:eastAsia="Calibri"/>
                <w:sz w:val="16"/>
                <w:szCs w:val="16"/>
              </w:rPr>
              <w:t>1.1</w:t>
            </w:r>
          </w:p>
        </w:tc>
        <w:tc>
          <w:tcPr>
            <w:tcW w:w="2693" w:type="dxa"/>
            <w:tcBorders>
              <w:top w:val="single" w:sz="8" w:space="0" w:color="000000"/>
              <w:left w:val="single" w:sz="4" w:space="0" w:color="auto"/>
              <w:bottom w:val="single" w:sz="4" w:space="0" w:color="auto"/>
            </w:tcBorders>
            <w:vAlign w:val="center"/>
          </w:tcPr>
          <w:p w:rsidR="00952222" w:rsidRPr="00952222" w:rsidRDefault="00952222" w:rsidP="00952222">
            <w:pPr>
              <w:snapToGrid w:val="0"/>
              <w:rPr>
                <w:rFonts w:eastAsia="Calibri"/>
                <w:sz w:val="16"/>
                <w:szCs w:val="16"/>
              </w:rPr>
            </w:pPr>
            <w:r w:rsidRPr="00952222">
              <w:rPr>
                <w:bCs/>
                <w:sz w:val="16"/>
                <w:szCs w:val="16"/>
              </w:rPr>
              <w:t xml:space="preserve">0141300015617000019-0187250-02 </w:t>
            </w:r>
            <w:r w:rsidRPr="00952222">
              <w:rPr>
                <w:rFonts w:eastAsia="Calibri"/>
                <w:sz w:val="16"/>
                <w:szCs w:val="16"/>
              </w:rPr>
              <w:t>– ППТ/1</w:t>
            </w:r>
          </w:p>
        </w:tc>
        <w:tc>
          <w:tcPr>
            <w:tcW w:w="4536" w:type="dxa"/>
            <w:tcBorders>
              <w:top w:val="single" w:sz="8" w:space="0" w:color="000000"/>
              <w:left w:val="single" w:sz="8" w:space="0" w:color="000000"/>
            </w:tcBorders>
            <w:vAlign w:val="center"/>
          </w:tcPr>
          <w:p w:rsidR="00952222" w:rsidRPr="00952222" w:rsidRDefault="00952222" w:rsidP="00952222">
            <w:pPr>
              <w:ind w:left="1026" w:hanging="992"/>
              <w:rPr>
                <w:sz w:val="16"/>
                <w:szCs w:val="16"/>
              </w:rPr>
            </w:pPr>
            <w:r w:rsidRPr="00952222">
              <w:rPr>
                <w:sz w:val="16"/>
                <w:szCs w:val="16"/>
              </w:rPr>
              <w:t>Часть 1.1 Проект планировки территории</w:t>
            </w:r>
          </w:p>
          <w:p w:rsidR="00952222" w:rsidRPr="00952222" w:rsidRDefault="00952222" w:rsidP="00952222">
            <w:pPr>
              <w:ind w:left="742" w:firstLine="284"/>
              <w:rPr>
                <w:sz w:val="16"/>
                <w:szCs w:val="16"/>
              </w:rPr>
            </w:pPr>
            <w:r w:rsidRPr="00952222">
              <w:rPr>
                <w:sz w:val="16"/>
                <w:szCs w:val="16"/>
              </w:rPr>
              <w:t>Основная (утверждаемая) часть</w:t>
            </w:r>
          </w:p>
        </w:tc>
        <w:tc>
          <w:tcPr>
            <w:tcW w:w="1233" w:type="dxa"/>
            <w:tcBorders>
              <w:top w:val="single" w:sz="8" w:space="0" w:color="000000"/>
              <w:left w:val="single" w:sz="8" w:space="0" w:color="000000"/>
              <w:right w:val="single" w:sz="8" w:space="0" w:color="000000"/>
            </w:tcBorders>
            <w:vAlign w:val="center"/>
          </w:tcPr>
          <w:p w:rsidR="00952222" w:rsidRPr="00952222" w:rsidRDefault="00952222" w:rsidP="00952222">
            <w:pPr>
              <w:snapToGrid w:val="0"/>
              <w:rPr>
                <w:rFonts w:eastAsia="Calibri"/>
                <w:sz w:val="16"/>
                <w:szCs w:val="16"/>
              </w:rPr>
            </w:pPr>
          </w:p>
        </w:tc>
      </w:tr>
      <w:tr w:rsidR="00952222" w:rsidRPr="00952222" w:rsidTr="00952222">
        <w:trPr>
          <w:trHeight w:val="851"/>
          <w:jc w:val="center"/>
        </w:trPr>
        <w:tc>
          <w:tcPr>
            <w:tcW w:w="1093" w:type="dxa"/>
            <w:tcBorders>
              <w:top w:val="single" w:sz="4" w:space="0" w:color="auto"/>
              <w:left w:val="single" w:sz="4" w:space="0" w:color="auto"/>
              <w:right w:val="single" w:sz="4" w:space="0" w:color="auto"/>
            </w:tcBorders>
            <w:vAlign w:val="center"/>
          </w:tcPr>
          <w:p w:rsidR="00952222" w:rsidRPr="00952222" w:rsidRDefault="00952222" w:rsidP="00952222">
            <w:pPr>
              <w:snapToGrid w:val="0"/>
              <w:rPr>
                <w:rFonts w:eastAsia="Calibri"/>
                <w:sz w:val="16"/>
                <w:szCs w:val="16"/>
              </w:rPr>
            </w:pPr>
            <w:r w:rsidRPr="00952222">
              <w:rPr>
                <w:rFonts w:eastAsia="Calibri"/>
                <w:sz w:val="16"/>
                <w:szCs w:val="16"/>
              </w:rPr>
              <w:t>1.2</w:t>
            </w:r>
          </w:p>
        </w:tc>
        <w:tc>
          <w:tcPr>
            <w:tcW w:w="2693" w:type="dxa"/>
            <w:tcBorders>
              <w:top w:val="single" w:sz="8" w:space="0" w:color="000000"/>
              <w:left w:val="single" w:sz="4" w:space="0" w:color="auto"/>
            </w:tcBorders>
            <w:vAlign w:val="center"/>
          </w:tcPr>
          <w:p w:rsidR="00952222" w:rsidRPr="00952222" w:rsidRDefault="00952222" w:rsidP="00952222">
            <w:pPr>
              <w:snapToGrid w:val="0"/>
              <w:rPr>
                <w:rFonts w:eastAsia="Calibri"/>
                <w:sz w:val="16"/>
                <w:szCs w:val="16"/>
              </w:rPr>
            </w:pPr>
            <w:r w:rsidRPr="00952222">
              <w:rPr>
                <w:bCs/>
                <w:sz w:val="16"/>
                <w:szCs w:val="16"/>
              </w:rPr>
              <w:t>0141300015617000019-0187250-02</w:t>
            </w:r>
            <w:r w:rsidRPr="00952222">
              <w:rPr>
                <w:sz w:val="16"/>
                <w:szCs w:val="16"/>
              </w:rPr>
              <w:t xml:space="preserve"> </w:t>
            </w:r>
            <w:r w:rsidRPr="00952222">
              <w:rPr>
                <w:rFonts w:eastAsia="Calibri"/>
                <w:sz w:val="16"/>
                <w:szCs w:val="16"/>
              </w:rPr>
              <w:t>– ППТ/2</w:t>
            </w:r>
          </w:p>
        </w:tc>
        <w:tc>
          <w:tcPr>
            <w:tcW w:w="4536" w:type="dxa"/>
            <w:tcBorders>
              <w:top w:val="single" w:sz="8" w:space="0" w:color="000000"/>
              <w:left w:val="single" w:sz="8" w:space="0" w:color="000000"/>
            </w:tcBorders>
            <w:vAlign w:val="center"/>
          </w:tcPr>
          <w:p w:rsidR="00952222" w:rsidRPr="00952222" w:rsidRDefault="00952222" w:rsidP="00952222">
            <w:pPr>
              <w:ind w:left="1026" w:hanging="992"/>
              <w:rPr>
                <w:sz w:val="16"/>
                <w:szCs w:val="16"/>
              </w:rPr>
            </w:pPr>
            <w:r w:rsidRPr="00952222">
              <w:rPr>
                <w:sz w:val="16"/>
                <w:szCs w:val="16"/>
              </w:rPr>
              <w:t>Часть 1.2 Проект планировки территории</w:t>
            </w:r>
          </w:p>
          <w:p w:rsidR="00952222" w:rsidRPr="00952222" w:rsidRDefault="00952222" w:rsidP="00952222">
            <w:pPr>
              <w:ind w:left="742" w:firstLine="284"/>
              <w:rPr>
                <w:sz w:val="16"/>
                <w:szCs w:val="16"/>
              </w:rPr>
            </w:pPr>
            <w:r w:rsidRPr="00952222">
              <w:rPr>
                <w:sz w:val="16"/>
                <w:szCs w:val="16"/>
              </w:rPr>
              <w:t>Материалы по обоснованию</w:t>
            </w:r>
          </w:p>
        </w:tc>
        <w:tc>
          <w:tcPr>
            <w:tcW w:w="1233" w:type="dxa"/>
            <w:tcBorders>
              <w:top w:val="single" w:sz="8" w:space="0" w:color="000000"/>
              <w:left w:val="single" w:sz="8" w:space="0" w:color="000000"/>
              <w:right w:val="single" w:sz="8" w:space="0" w:color="000000"/>
            </w:tcBorders>
            <w:vAlign w:val="center"/>
          </w:tcPr>
          <w:p w:rsidR="00952222" w:rsidRPr="00952222" w:rsidRDefault="00952222" w:rsidP="00952222">
            <w:pPr>
              <w:snapToGrid w:val="0"/>
              <w:rPr>
                <w:rFonts w:eastAsia="Calibri"/>
                <w:sz w:val="16"/>
                <w:szCs w:val="16"/>
              </w:rPr>
            </w:pPr>
          </w:p>
        </w:tc>
      </w:tr>
      <w:tr w:rsidR="00952222" w:rsidRPr="00952222" w:rsidTr="00952222">
        <w:trPr>
          <w:trHeight w:val="851"/>
          <w:jc w:val="center"/>
        </w:trPr>
        <w:tc>
          <w:tcPr>
            <w:tcW w:w="1093" w:type="dxa"/>
            <w:tcBorders>
              <w:top w:val="single" w:sz="4" w:space="0" w:color="auto"/>
              <w:left w:val="single" w:sz="4" w:space="0" w:color="auto"/>
              <w:bottom w:val="single" w:sz="4" w:space="0" w:color="auto"/>
              <w:right w:val="single" w:sz="4" w:space="0" w:color="auto"/>
            </w:tcBorders>
            <w:vAlign w:val="center"/>
          </w:tcPr>
          <w:p w:rsidR="00952222" w:rsidRPr="00952222" w:rsidRDefault="00952222" w:rsidP="00952222">
            <w:pPr>
              <w:snapToGrid w:val="0"/>
              <w:rPr>
                <w:rFonts w:eastAsia="Calibri"/>
                <w:sz w:val="16"/>
                <w:szCs w:val="16"/>
              </w:rPr>
            </w:pPr>
            <w:r w:rsidRPr="00952222">
              <w:rPr>
                <w:rFonts w:eastAsia="Calibri"/>
                <w:sz w:val="16"/>
                <w:szCs w:val="16"/>
              </w:rPr>
              <w:t>2</w:t>
            </w:r>
          </w:p>
        </w:tc>
        <w:tc>
          <w:tcPr>
            <w:tcW w:w="2693" w:type="dxa"/>
            <w:tcBorders>
              <w:top w:val="single" w:sz="4" w:space="0" w:color="auto"/>
              <w:left w:val="single" w:sz="4" w:space="0" w:color="auto"/>
              <w:bottom w:val="single" w:sz="4" w:space="0" w:color="000000"/>
            </w:tcBorders>
            <w:vAlign w:val="center"/>
          </w:tcPr>
          <w:p w:rsidR="00952222" w:rsidRPr="00952222" w:rsidRDefault="00952222" w:rsidP="00952222">
            <w:pPr>
              <w:snapToGrid w:val="0"/>
              <w:rPr>
                <w:rFonts w:eastAsia="Calibri"/>
                <w:sz w:val="16"/>
                <w:szCs w:val="16"/>
              </w:rPr>
            </w:pPr>
            <w:r w:rsidRPr="00952222">
              <w:rPr>
                <w:bCs/>
                <w:sz w:val="16"/>
                <w:szCs w:val="16"/>
              </w:rPr>
              <w:t>0141300015617000019-0187250-02</w:t>
            </w:r>
            <w:r w:rsidRPr="00952222">
              <w:rPr>
                <w:sz w:val="16"/>
                <w:szCs w:val="16"/>
              </w:rPr>
              <w:t xml:space="preserve"> </w:t>
            </w:r>
            <w:r w:rsidRPr="00952222">
              <w:rPr>
                <w:rFonts w:eastAsia="Calibri"/>
                <w:sz w:val="16"/>
                <w:szCs w:val="16"/>
              </w:rPr>
              <w:t>– ПМТ</w:t>
            </w:r>
          </w:p>
        </w:tc>
        <w:tc>
          <w:tcPr>
            <w:tcW w:w="4536" w:type="dxa"/>
            <w:tcBorders>
              <w:top w:val="single" w:sz="4" w:space="0" w:color="auto"/>
              <w:left w:val="single" w:sz="8" w:space="0" w:color="000000"/>
              <w:bottom w:val="single" w:sz="4" w:space="0" w:color="000000"/>
            </w:tcBorders>
            <w:vAlign w:val="center"/>
          </w:tcPr>
          <w:p w:rsidR="00952222" w:rsidRPr="00952222" w:rsidRDefault="00952222" w:rsidP="00952222">
            <w:pPr>
              <w:ind w:left="1026" w:hanging="992"/>
              <w:rPr>
                <w:sz w:val="16"/>
                <w:szCs w:val="16"/>
              </w:rPr>
            </w:pPr>
            <w:r w:rsidRPr="00952222">
              <w:rPr>
                <w:sz w:val="16"/>
                <w:szCs w:val="16"/>
              </w:rPr>
              <w:t xml:space="preserve">                Проект межевания территории</w:t>
            </w:r>
          </w:p>
        </w:tc>
        <w:tc>
          <w:tcPr>
            <w:tcW w:w="1233" w:type="dxa"/>
            <w:tcBorders>
              <w:top w:val="single" w:sz="4" w:space="0" w:color="auto"/>
              <w:left w:val="single" w:sz="8" w:space="0" w:color="000000"/>
              <w:bottom w:val="single" w:sz="4" w:space="0" w:color="000000"/>
              <w:right w:val="single" w:sz="8" w:space="0" w:color="000000"/>
            </w:tcBorders>
            <w:vAlign w:val="center"/>
          </w:tcPr>
          <w:p w:rsidR="00952222" w:rsidRPr="00952222" w:rsidRDefault="00952222" w:rsidP="00952222">
            <w:pPr>
              <w:snapToGrid w:val="0"/>
              <w:rPr>
                <w:rFonts w:eastAsia="Calibri"/>
                <w:sz w:val="16"/>
                <w:szCs w:val="16"/>
              </w:rPr>
            </w:pPr>
          </w:p>
        </w:tc>
      </w:tr>
    </w:tbl>
    <w:p w:rsidR="00952222" w:rsidRPr="00952222" w:rsidRDefault="00952222" w:rsidP="00EC6934">
      <w:pPr>
        <w:tabs>
          <w:tab w:val="left" w:pos="3796"/>
        </w:tabs>
        <w:ind w:firstLine="709"/>
        <w:rPr>
          <w:sz w:val="16"/>
          <w:szCs w:val="16"/>
          <w:lang w:eastAsia="zh-CN"/>
        </w:rPr>
      </w:pPr>
    </w:p>
    <w:p w:rsidR="00952222" w:rsidRDefault="00952222" w:rsidP="00EC6934">
      <w:pPr>
        <w:tabs>
          <w:tab w:val="left" w:pos="3796"/>
        </w:tabs>
        <w:ind w:firstLine="709"/>
        <w:rPr>
          <w:sz w:val="16"/>
          <w:szCs w:val="16"/>
          <w:lang w:eastAsia="zh-CN"/>
        </w:rPr>
      </w:pPr>
    </w:p>
    <w:p w:rsidR="00952222" w:rsidRDefault="00952222" w:rsidP="00EC6934">
      <w:pPr>
        <w:tabs>
          <w:tab w:val="left" w:pos="3796"/>
        </w:tabs>
        <w:ind w:firstLine="709"/>
        <w:rPr>
          <w:sz w:val="16"/>
          <w:szCs w:val="16"/>
          <w:lang w:val="en-US" w:eastAsia="zh-CN"/>
        </w:rPr>
      </w:pPr>
    </w:p>
    <w:p w:rsidR="000070FD" w:rsidRDefault="000070FD" w:rsidP="000070FD">
      <w:pPr>
        <w:pStyle w:val="affff1"/>
        <w:rPr>
          <w:sz w:val="16"/>
          <w:szCs w:val="16"/>
          <w:lang w:val="en-US"/>
        </w:rPr>
      </w:pPr>
      <w:r w:rsidRPr="000070FD">
        <w:rPr>
          <w:sz w:val="16"/>
          <w:szCs w:val="16"/>
        </w:rPr>
        <w:t>ТЕКСТОВАЯ ЧАСТЬ</w:t>
      </w:r>
    </w:p>
    <w:p w:rsidR="000070FD" w:rsidRDefault="000070FD" w:rsidP="000070FD">
      <w:pPr>
        <w:pStyle w:val="affff1"/>
        <w:rPr>
          <w:sz w:val="16"/>
          <w:szCs w:val="16"/>
          <w:lang w:val="en-US"/>
        </w:rPr>
      </w:pPr>
    </w:p>
    <w:p w:rsidR="000070FD" w:rsidRDefault="000070FD" w:rsidP="000070FD">
      <w:pPr>
        <w:pStyle w:val="affff1"/>
        <w:rPr>
          <w:sz w:val="16"/>
          <w:szCs w:val="16"/>
          <w:lang w:val="en-US"/>
        </w:rPr>
      </w:pPr>
    </w:p>
    <w:p w:rsidR="000070FD" w:rsidRDefault="000070FD" w:rsidP="000070FD">
      <w:pPr>
        <w:pStyle w:val="affff1"/>
        <w:rPr>
          <w:sz w:val="16"/>
          <w:szCs w:val="16"/>
          <w:lang w:val="en-US"/>
        </w:rPr>
      </w:pPr>
    </w:p>
    <w:p w:rsidR="000070FD" w:rsidRDefault="000070FD" w:rsidP="000070FD">
      <w:pPr>
        <w:pStyle w:val="affff1"/>
        <w:rPr>
          <w:sz w:val="16"/>
          <w:szCs w:val="16"/>
          <w:lang w:val="en-US"/>
        </w:rPr>
      </w:pPr>
    </w:p>
    <w:p w:rsidR="000070FD" w:rsidRDefault="000070FD" w:rsidP="000070FD">
      <w:pPr>
        <w:pStyle w:val="affff1"/>
        <w:rPr>
          <w:sz w:val="16"/>
          <w:szCs w:val="16"/>
          <w:lang w:val="en-US"/>
        </w:rPr>
      </w:pPr>
    </w:p>
    <w:p w:rsidR="000070FD" w:rsidRDefault="000070FD" w:rsidP="000070FD">
      <w:pPr>
        <w:pStyle w:val="affff1"/>
        <w:rPr>
          <w:sz w:val="16"/>
          <w:szCs w:val="16"/>
          <w:lang w:val="en-US"/>
        </w:rPr>
      </w:pPr>
    </w:p>
    <w:p w:rsidR="000070FD" w:rsidRDefault="000070FD" w:rsidP="000070FD">
      <w:pPr>
        <w:pStyle w:val="affff1"/>
        <w:rPr>
          <w:sz w:val="16"/>
          <w:szCs w:val="16"/>
          <w:lang w:val="en-US"/>
        </w:rPr>
      </w:pPr>
    </w:p>
    <w:p w:rsidR="000070FD" w:rsidRDefault="000070FD" w:rsidP="000070FD">
      <w:pPr>
        <w:pStyle w:val="affff1"/>
        <w:rPr>
          <w:sz w:val="16"/>
          <w:szCs w:val="16"/>
          <w:lang w:val="en-US"/>
        </w:rPr>
      </w:pPr>
    </w:p>
    <w:p w:rsidR="000070FD" w:rsidRDefault="000070FD" w:rsidP="000070FD">
      <w:pPr>
        <w:pStyle w:val="affff1"/>
        <w:rPr>
          <w:sz w:val="16"/>
          <w:szCs w:val="16"/>
          <w:lang w:val="en-US"/>
        </w:rPr>
      </w:pPr>
    </w:p>
    <w:p w:rsidR="000070FD" w:rsidRDefault="000070FD" w:rsidP="000070FD">
      <w:pPr>
        <w:pStyle w:val="affff1"/>
        <w:rPr>
          <w:sz w:val="16"/>
          <w:szCs w:val="16"/>
          <w:lang w:val="en-US"/>
        </w:rPr>
      </w:pPr>
    </w:p>
    <w:p w:rsidR="000070FD" w:rsidRDefault="000070FD" w:rsidP="000070FD">
      <w:pPr>
        <w:pStyle w:val="affff1"/>
        <w:rPr>
          <w:sz w:val="16"/>
          <w:szCs w:val="16"/>
          <w:lang w:val="en-US"/>
        </w:rPr>
      </w:pPr>
    </w:p>
    <w:p w:rsidR="000070FD" w:rsidRDefault="000070FD" w:rsidP="000070FD">
      <w:pPr>
        <w:pStyle w:val="affff1"/>
        <w:rPr>
          <w:sz w:val="16"/>
          <w:szCs w:val="16"/>
          <w:lang w:val="en-US"/>
        </w:rPr>
      </w:pPr>
    </w:p>
    <w:p w:rsidR="000070FD" w:rsidRPr="000070FD" w:rsidRDefault="000070FD" w:rsidP="000070FD">
      <w:pPr>
        <w:pStyle w:val="affff1"/>
        <w:rPr>
          <w:sz w:val="16"/>
          <w:szCs w:val="16"/>
          <w:lang w:val="en-US"/>
        </w:rPr>
      </w:pPr>
      <w:r>
        <w:rPr>
          <w:noProof/>
          <w:lang w:eastAsia="ru-RU"/>
        </w:rPr>
        <w:lastRenderedPageBreak/>
        <w:drawing>
          <wp:inline distT="0" distB="0" distL="0" distR="0">
            <wp:extent cx="5941060" cy="7629696"/>
            <wp:effectExtent l="19050" t="0" r="2540" b="0"/>
            <wp:docPr id="109" name="Рисунок 109" descr="Решение о подготовке ППТ и ПМ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Решение о подготовке ППТ и ПМТ"/>
                    <pic:cNvPicPr>
                      <a:picLocks noChangeAspect="1" noChangeArrowheads="1"/>
                    </pic:cNvPicPr>
                  </pic:nvPicPr>
                  <pic:blipFill>
                    <a:blip r:embed="rId15"/>
                    <a:srcRect l="7695" t="4633" r="5568" b="14328"/>
                    <a:stretch>
                      <a:fillRect/>
                    </a:stretch>
                  </pic:blipFill>
                  <pic:spPr bwMode="auto">
                    <a:xfrm>
                      <a:off x="0" y="0"/>
                      <a:ext cx="5941060" cy="7629696"/>
                    </a:xfrm>
                    <a:prstGeom prst="rect">
                      <a:avLst/>
                    </a:prstGeom>
                    <a:noFill/>
                    <a:ln w="9525">
                      <a:noFill/>
                      <a:miter lim="800000"/>
                      <a:headEnd/>
                      <a:tailEnd/>
                    </a:ln>
                  </pic:spPr>
                </pic:pic>
              </a:graphicData>
            </a:graphic>
          </wp:inline>
        </w:drawing>
      </w:r>
    </w:p>
    <w:p w:rsidR="000070FD" w:rsidRPr="000070FD" w:rsidRDefault="000070FD" w:rsidP="00EC6934">
      <w:pPr>
        <w:tabs>
          <w:tab w:val="left" w:pos="3796"/>
        </w:tabs>
        <w:ind w:firstLine="709"/>
        <w:rPr>
          <w:sz w:val="16"/>
          <w:szCs w:val="16"/>
          <w:lang w:val="en-US" w:eastAsia="zh-CN"/>
        </w:rPr>
      </w:pPr>
    </w:p>
    <w:p w:rsidR="00952222" w:rsidRDefault="00952222" w:rsidP="00EC6934">
      <w:pPr>
        <w:tabs>
          <w:tab w:val="left" w:pos="3796"/>
        </w:tabs>
        <w:ind w:firstLine="709"/>
        <w:rPr>
          <w:sz w:val="16"/>
          <w:szCs w:val="16"/>
          <w:lang w:eastAsia="zh-CN"/>
        </w:rPr>
      </w:pPr>
    </w:p>
    <w:p w:rsidR="00952222" w:rsidRDefault="00952222" w:rsidP="00EC6934">
      <w:pPr>
        <w:tabs>
          <w:tab w:val="left" w:pos="3796"/>
        </w:tabs>
        <w:ind w:firstLine="709"/>
        <w:rPr>
          <w:sz w:val="16"/>
          <w:szCs w:val="16"/>
          <w:lang w:eastAsia="zh-CN"/>
        </w:rPr>
      </w:pPr>
    </w:p>
    <w:p w:rsidR="00952222" w:rsidRDefault="00952222" w:rsidP="00EC6934">
      <w:pPr>
        <w:tabs>
          <w:tab w:val="left" w:pos="3796"/>
        </w:tabs>
        <w:ind w:firstLine="709"/>
        <w:rPr>
          <w:sz w:val="16"/>
          <w:szCs w:val="16"/>
          <w:lang w:eastAsia="zh-CN"/>
        </w:rPr>
      </w:pPr>
    </w:p>
    <w:p w:rsidR="00952222" w:rsidRDefault="00952222" w:rsidP="00EC6934">
      <w:pPr>
        <w:tabs>
          <w:tab w:val="left" w:pos="3796"/>
        </w:tabs>
        <w:ind w:firstLine="709"/>
        <w:rPr>
          <w:sz w:val="16"/>
          <w:szCs w:val="16"/>
          <w:lang w:eastAsia="zh-CN"/>
        </w:rPr>
      </w:pPr>
    </w:p>
    <w:p w:rsidR="00952222" w:rsidRDefault="00952222" w:rsidP="00EC6934">
      <w:pPr>
        <w:tabs>
          <w:tab w:val="left" w:pos="3796"/>
        </w:tabs>
        <w:ind w:firstLine="709"/>
        <w:rPr>
          <w:sz w:val="16"/>
          <w:szCs w:val="16"/>
          <w:lang w:eastAsia="zh-CN"/>
        </w:rPr>
      </w:pPr>
    </w:p>
    <w:p w:rsidR="00952222" w:rsidRDefault="00952222" w:rsidP="00EC6934">
      <w:pPr>
        <w:tabs>
          <w:tab w:val="left" w:pos="3796"/>
        </w:tabs>
        <w:ind w:firstLine="709"/>
        <w:rPr>
          <w:sz w:val="16"/>
          <w:szCs w:val="16"/>
          <w:lang w:eastAsia="zh-CN"/>
        </w:rPr>
      </w:pPr>
    </w:p>
    <w:p w:rsidR="00952222" w:rsidRDefault="00952222" w:rsidP="00EC6934">
      <w:pPr>
        <w:tabs>
          <w:tab w:val="left" w:pos="3796"/>
        </w:tabs>
        <w:ind w:firstLine="709"/>
        <w:rPr>
          <w:sz w:val="16"/>
          <w:szCs w:val="16"/>
          <w:lang w:eastAsia="zh-CN"/>
        </w:rPr>
      </w:pPr>
    </w:p>
    <w:p w:rsidR="00952222" w:rsidRDefault="00952222" w:rsidP="00EC6934">
      <w:pPr>
        <w:tabs>
          <w:tab w:val="left" w:pos="3796"/>
        </w:tabs>
        <w:ind w:firstLine="709"/>
        <w:rPr>
          <w:sz w:val="16"/>
          <w:szCs w:val="16"/>
          <w:lang w:eastAsia="zh-CN"/>
        </w:rPr>
      </w:pPr>
    </w:p>
    <w:p w:rsidR="00952222" w:rsidRDefault="00952222" w:rsidP="00EC6934">
      <w:pPr>
        <w:tabs>
          <w:tab w:val="left" w:pos="3796"/>
        </w:tabs>
        <w:ind w:firstLine="709"/>
        <w:rPr>
          <w:sz w:val="16"/>
          <w:szCs w:val="16"/>
          <w:lang w:eastAsia="zh-CN"/>
        </w:rPr>
      </w:pPr>
    </w:p>
    <w:p w:rsidR="00952222" w:rsidRDefault="00952222" w:rsidP="00EC6934">
      <w:pPr>
        <w:tabs>
          <w:tab w:val="left" w:pos="3796"/>
        </w:tabs>
        <w:ind w:firstLine="709"/>
        <w:rPr>
          <w:sz w:val="16"/>
          <w:szCs w:val="16"/>
          <w:lang w:eastAsia="zh-CN"/>
        </w:rPr>
      </w:pPr>
    </w:p>
    <w:p w:rsidR="00952222" w:rsidRDefault="00952222" w:rsidP="00EC6934">
      <w:pPr>
        <w:tabs>
          <w:tab w:val="left" w:pos="3796"/>
        </w:tabs>
        <w:ind w:firstLine="709"/>
        <w:rPr>
          <w:sz w:val="16"/>
          <w:szCs w:val="16"/>
          <w:lang w:eastAsia="zh-CN"/>
        </w:rPr>
      </w:pPr>
    </w:p>
    <w:p w:rsidR="00952222" w:rsidRDefault="00952222" w:rsidP="00EC6934">
      <w:pPr>
        <w:tabs>
          <w:tab w:val="left" w:pos="3796"/>
        </w:tabs>
        <w:ind w:firstLine="709"/>
        <w:rPr>
          <w:sz w:val="16"/>
          <w:szCs w:val="16"/>
          <w:lang w:eastAsia="zh-CN"/>
        </w:rPr>
      </w:pPr>
    </w:p>
    <w:p w:rsidR="00952222" w:rsidRDefault="00952222" w:rsidP="00EC6934">
      <w:pPr>
        <w:tabs>
          <w:tab w:val="left" w:pos="3796"/>
        </w:tabs>
        <w:ind w:firstLine="709"/>
        <w:rPr>
          <w:sz w:val="16"/>
          <w:szCs w:val="16"/>
          <w:lang w:eastAsia="zh-CN"/>
        </w:rPr>
      </w:pPr>
    </w:p>
    <w:p w:rsidR="00952222" w:rsidRDefault="00952222" w:rsidP="00EC6934">
      <w:pPr>
        <w:tabs>
          <w:tab w:val="left" w:pos="3796"/>
        </w:tabs>
        <w:ind w:firstLine="709"/>
        <w:rPr>
          <w:sz w:val="16"/>
          <w:szCs w:val="16"/>
          <w:lang w:eastAsia="zh-CN"/>
        </w:rPr>
      </w:pPr>
    </w:p>
    <w:p w:rsidR="000070FD" w:rsidRPr="000070FD" w:rsidRDefault="000070FD" w:rsidP="000070FD">
      <w:pPr>
        <w:pStyle w:val="FR1"/>
        <w:spacing w:line="276" w:lineRule="auto"/>
        <w:ind w:left="0" w:right="192" w:firstLine="0"/>
        <w:jc w:val="center"/>
        <w:rPr>
          <w:rFonts w:ascii="Times New Roman" w:hAnsi="Times New Roman" w:cs="Times New Roman"/>
          <w:b/>
          <w:bCs/>
          <w:sz w:val="16"/>
          <w:szCs w:val="16"/>
        </w:rPr>
      </w:pPr>
      <w:r w:rsidRPr="000070FD">
        <w:rPr>
          <w:rFonts w:ascii="Times New Roman" w:hAnsi="Times New Roman" w:cs="Times New Roman"/>
          <w:b/>
          <w:bCs/>
          <w:sz w:val="16"/>
          <w:szCs w:val="16"/>
        </w:rPr>
        <w:lastRenderedPageBreak/>
        <w:t>Пояснительная записка</w:t>
      </w:r>
    </w:p>
    <w:p w:rsidR="000070FD" w:rsidRPr="000070FD" w:rsidRDefault="000070FD" w:rsidP="000070FD">
      <w:pPr>
        <w:pStyle w:val="FR1"/>
        <w:spacing w:line="276" w:lineRule="auto"/>
        <w:ind w:left="0" w:right="192" w:firstLine="0"/>
        <w:rPr>
          <w:rFonts w:ascii="Times New Roman" w:hAnsi="Times New Roman" w:cs="Times New Roman"/>
          <w:bCs/>
          <w:sz w:val="16"/>
          <w:szCs w:val="16"/>
        </w:rPr>
      </w:pPr>
      <w:r w:rsidRPr="000070FD">
        <w:rPr>
          <w:rFonts w:ascii="Times New Roman" w:hAnsi="Times New Roman" w:cs="Times New Roman"/>
          <w:bCs/>
          <w:sz w:val="16"/>
          <w:szCs w:val="16"/>
        </w:rPr>
        <w:t xml:space="preserve"> </w:t>
      </w:r>
    </w:p>
    <w:p w:rsidR="000070FD" w:rsidRPr="000070FD" w:rsidRDefault="000070FD" w:rsidP="000070FD">
      <w:pPr>
        <w:pStyle w:val="FR1"/>
        <w:spacing w:line="276" w:lineRule="auto"/>
        <w:ind w:left="0" w:right="192" w:firstLine="0"/>
        <w:rPr>
          <w:rFonts w:ascii="Times New Roman" w:hAnsi="Times New Roman" w:cs="Times New Roman"/>
          <w:bCs/>
          <w:sz w:val="16"/>
          <w:szCs w:val="16"/>
        </w:rPr>
      </w:pPr>
      <w:r w:rsidRPr="000070FD">
        <w:rPr>
          <w:rFonts w:ascii="Times New Roman" w:hAnsi="Times New Roman" w:cs="Times New Roman"/>
          <w:bCs/>
          <w:sz w:val="16"/>
          <w:szCs w:val="16"/>
        </w:rPr>
        <w:t xml:space="preserve">               Разработка проекта планировки и проекта межевания территории для размещения линейного объекта «Реконструкция автомобильной дороги “Щелыково-Василево” на участке мостового перехода через реку Куекша в Островском районе Костромской области». Автомобильная дорога расположена на землях категории «земли населенных пунктов».</w:t>
      </w:r>
    </w:p>
    <w:p w:rsidR="000070FD" w:rsidRPr="000070FD" w:rsidRDefault="000070FD" w:rsidP="000070FD">
      <w:pPr>
        <w:pStyle w:val="FR1"/>
        <w:spacing w:line="276" w:lineRule="auto"/>
        <w:ind w:left="0" w:right="192" w:firstLine="840"/>
        <w:rPr>
          <w:rFonts w:ascii="Times New Roman" w:hAnsi="Times New Roman" w:cs="Times New Roman"/>
          <w:bCs/>
          <w:sz w:val="16"/>
          <w:szCs w:val="16"/>
        </w:rPr>
      </w:pPr>
      <w:r w:rsidRPr="000070FD">
        <w:rPr>
          <w:rFonts w:ascii="Times New Roman" w:hAnsi="Times New Roman" w:cs="Times New Roman"/>
          <w:bCs/>
          <w:sz w:val="16"/>
          <w:szCs w:val="16"/>
        </w:rPr>
        <w:t>Формирование земельных участков для размещения объекта строительства осуществлялось в соответствии с Земельным кодексом РФ путем:</w:t>
      </w:r>
    </w:p>
    <w:p w:rsidR="000070FD" w:rsidRPr="000070FD" w:rsidRDefault="000070FD" w:rsidP="000070FD">
      <w:pPr>
        <w:pStyle w:val="FR1"/>
        <w:spacing w:line="276" w:lineRule="auto"/>
        <w:ind w:left="0" w:right="192" w:firstLine="840"/>
        <w:rPr>
          <w:rFonts w:ascii="Times New Roman" w:hAnsi="Times New Roman" w:cs="Times New Roman"/>
          <w:bCs/>
          <w:sz w:val="16"/>
          <w:szCs w:val="16"/>
        </w:rPr>
      </w:pPr>
      <w:r w:rsidRPr="000070FD">
        <w:rPr>
          <w:rFonts w:ascii="Times New Roman" w:hAnsi="Times New Roman" w:cs="Times New Roman"/>
          <w:bCs/>
          <w:sz w:val="16"/>
          <w:szCs w:val="16"/>
        </w:rPr>
        <w:t>-образования земельных участков из земель, находящихся в государственной собственности до разграничения.</w:t>
      </w:r>
    </w:p>
    <w:p w:rsidR="000070FD" w:rsidRPr="000070FD" w:rsidRDefault="000070FD" w:rsidP="000070FD">
      <w:pPr>
        <w:pStyle w:val="FR1"/>
        <w:spacing w:line="276" w:lineRule="auto"/>
        <w:ind w:left="0" w:right="192" w:firstLine="840"/>
        <w:rPr>
          <w:rFonts w:ascii="Times New Roman" w:hAnsi="Times New Roman" w:cs="Times New Roman"/>
          <w:bCs/>
          <w:sz w:val="16"/>
          <w:szCs w:val="16"/>
        </w:rPr>
      </w:pPr>
      <w:r w:rsidRPr="000070FD">
        <w:rPr>
          <w:rFonts w:ascii="Times New Roman" w:hAnsi="Times New Roman" w:cs="Times New Roman"/>
          <w:bCs/>
          <w:sz w:val="16"/>
          <w:szCs w:val="16"/>
        </w:rPr>
        <w:t>Границы существующих земельных участков нанесены на плановую основу согласно сведениям государственного кадастра недвижимости – кадастровых планов территории кадастровых кварталов:</w:t>
      </w:r>
    </w:p>
    <w:p w:rsidR="000070FD" w:rsidRPr="000070FD" w:rsidRDefault="000070FD" w:rsidP="000070FD">
      <w:pPr>
        <w:pStyle w:val="FR1"/>
        <w:spacing w:line="276" w:lineRule="auto"/>
        <w:ind w:left="0" w:right="192" w:firstLine="840"/>
        <w:rPr>
          <w:rFonts w:ascii="Times New Roman" w:hAnsi="Times New Roman" w:cs="Times New Roman"/>
          <w:bCs/>
          <w:sz w:val="16"/>
          <w:szCs w:val="16"/>
        </w:rPr>
      </w:pPr>
      <w:r w:rsidRPr="000070FD">
        <w:rPr>
          <w:rFonts w:ascii="Times New Roman" w:hAnsi="Times New Roman" w:cs="Times New Roman"/>
          <w:bCs/>
          <w:sz w:val="16"/>
          <w:szCs w:val="16"/>
        </w:rPr>
        <w:t xml:space="preserve">-№ </w:t>
      </w:r>
      <w:r w:rsidRPr="000070FD">
        <w:rPr>
          <w:rFonts w:ascii="Times New Roman" w:hAnsi="Times New Roman" w:cs="Times New Roman"/>
          <w:color w:val="000000"/>
          <w:sz w:val="16"/>
          <w:szCs w:val="16"/>
        </w:rPr>
        <w:t xml:space="preserve">44:15:011503 </w:t>
      </w:r>
      <w:r w:rsidRPr="000070FD">
        <w:rPr>
          <w:rFonts w:ascii="Times New Roman" w:hAnsi="Times New Roman" w:cs="Times New Roman"/>
          <w:bCs/>
          <w:sz w:val="16"/>
          <w:szCs w:val="16"/>
        </w:rPr>
        <w:t xml:space="preserve">от </w:t>
      </w:r>
      <w:r w:rsidRPr="000070FD">
        <w:rPr>
          <w:rFonts w:ascii="Times New Roman" w:hAnsi="Times New Roman" w:cs="Times New Roman"/>
          <w:color w:val="000000"/>
          <w:sz w:val="16"/>
          <w:szCs w:val="16"/>
        </w:rPr>
        <w:t xml:space="preserve">10.01.2018 </w:t>
      </w:r>
      <w:r w:rsidRPr="000070FD">
        <w:rPr>
          <w:rFonts w:ascii="Times New Roman" w:hAnsi="Times New Roman" w:cs="Times New Roman"/>
          <w:bCs/>
          <w:sz w:val="16"/>
          <w:szCs w:val="16"/>
        </w:rPr>
        <w:t xml:space="preserve">№ </w:t>
      </w:r>
      <w:r w:rsidRPr="000070FD">
        <w:rPr>
          <w:rFonts w:ascii="Times New Roman" w:hAnsi="Times New Roman" w:cs="Times New Roman"/>
          <w:color w:val="000000"/>
          <w:sz w:val="16"/>
          <w:szCs w:val="16"/>
        </w:rPr>
        <w:t>4400/201/18-1618</w:t>
      </w:r>
    </w:p>
    <w:p w:rsidR="000070FD" w:rsidRPr="000070FD" w:rsidRDefault="000070FD" w:rsidP="000070FD">
      <w:pPr>
        <w:spacing w:line="276" w:lineRule="auto"/>
        <w:ind w:firstLine="851"/>
        <w:jc w:val="both"/>
        <w:rPr>
          <w:b/>
          <w:color w:val="000000"/>
          <w:sz w:val="16"/>
          <w:szCs w:val="16"/>
        </w:rPr>
      </w:pPr>
      <w:r w:rsidRPr="000070FD">
        <w:rPr>
          <w:bCs/>
          <w:sz w:val="16"/>
          <w:szCs w:val="16"/>
        </w:rPr>
        <w:t xml:space="preserve">-№ </w:t>
      </w:r>
      <w:r w:rsidRPr="000070FD">
        <w:rPr>
          <w:color w:val="000000"/>
          <w:sz w:val="16"/>
          <w:szCs w:val="16"/>
        </w:rPr>
        <w:t>44:15:011502 от 10.01.2018 № 4400/201/18-1331, № 4400/201/18-1334</w:t>
      </w:r>
    </w:p>
    <w:p w:rsidR="000070FD" w:rsidRPr="000070FD" w:rsidRDefault="000070FD" w:rsidP="000070FD">
      <w:pPr>
        <w:pStyle w:val="FR1"/>
        <w:spacing w:line="276" w:lineRule="auto"/>
        <w:ind w:left="0" w:right="192" w:firstLine="0"/>
        <w:rPr>
          <w:rFonts w:ascii="Times New Roman" w:hAnsi="Times New Roman" w:cs="Times New Roman"/>
          <w:bCs/>
          <w:sz w:val="16"/>
          <w:szCs w:val="16"/>
        </w:rPr>
      </w:pPr>
    </w:p>
    <w:p w:rsidR="000070FD" w:rsidRPr="000070FD" w:rsidRDefault="000070FD" w:rsidP="000070FD">
      <w:pPr>
        <w:pStyle w:val="FR1"/>
        <w:spacing w:line="276" w:lineRule="auto"/>
        <w:ind w:left="0" w:right="192" w:firstLine="840"/>
        <w:rPr>
          <w:rFonts w:ascii="Times New Roman" w:hAnsi="Times New Roman" w:cs="Times New Roman"/>
          <w:bCs/>
          <w:sz w:val="16"/>
          <w:szCs w:val="16"/>
        </w:rPr>
      </w:pPr>
      <w:r w:rsidRPr="000070FD">
        <w:rPr>
          <w:rFonts w:ascii="Times New Roman" w:hAnsi="Times New Roman" w:cs="Times New Roman"/>
          <w:bCs/>
          <w:sz w:val="16"/>
          <w:szCs w:val="16"/>
        </w:rPr>
        <w:t xml:space="preserve">Проект межевания территории разработан на топографической съемке М 1:500. </w:t>
      </w:r>
    </w:p>
    <w:p w:rsidR="000070FD" w:rsidRPr="000070FD" w:rsidRDefault="000070FD" w:rsidP="000070FD">
      <w:pPr>
        <w:pStyle w:val="FR1"/>
        <w:spacing w:line="276" w:lineRule="auto"/>
        <w:ind w:left="0" w:right="192" w:firstLine="840"/>
        <w:rPr>
          <w:rFonts w:ascii="Times New Roman" w:hAnsi="Times New Roman" w:cs="Times New Roman"/>
          <w:bCs/>
          <w:sz w:val="16"/>
          <w:szCs w:val="16"/>
        </w:rPr>
      </w:pPr>
      <w:r w:rsidRPr="000070FD">
        <w:rPr>
          <w:rFonts w:ascii="Times New Roman" w:hAnsi="Times New Roman" w:cs="Times New Roman"/>
          <w:bCs/>
          <w:sz w:val="16"/>
          <w:szCs w:val="16"/>
        </w:rPr>
        <w:t>Проект межевания территории, предназначенный для размещения линейного объекта транспортной инфраструктуры федерального значения, регионального значения или местного значения, включает в себя чертежи межевания территории, на которых отображаются границы существующих и (или) подлежащих образованию земельных участков, в том числе предполагаемых к изъятию для государственных или муниципальных нужд, для размещения таких объектов.</w:t>
      </w:r>
    </w:p>
    <w:p w:rsidR="000070FD" w:rsidRPr="000070FD" w:rsidRDefault="000070FD" w:rsidP="000070FD">
      <w:pPr>
        <w:pStyle w:val="FR1"/>
        <w:spacing w:line="276" w:lineRule="auto"/>
        <w:ind w:left="0" w:right="192" w:firstLine="840"/>
        <w:rPr>
          <w:rFonts w:ascii="Times New Roman" w:hAnsi="Times New Roman" w:cs="Times New Roman"/>
          <w:bCs/>
          <w:sz w:val="16"/>
          <w:szCs w:val="16"/>
        </w:rPr>
      </w:pPr>
      <w:r w:rsidRPr="000070FD">
        <w:rPr>
          <w:rFonts w:ascii="Times New Roman" w:hAnsi="Times New Roman" w:cs="Times New Roman"/>
          <w:bCs/>
          <w:sz w:val="16"/>
          <w:szCs w:val="16"/>
        </w:rPr>
        <w:t xml:space="preserve">Формирование многоконтурного земельного участка с </w:t>
      </w:r>
      <w:proofErr w:type="gramStart"/>
      <w:r w:rsidRPr="000070FD">
        <w:rPr>
          <w:rFonts w:ascii="Times New Roman" w:hAnsi="Times New Roman" w:cs="Times New Roman"/>
          <w:bCs/>
          <w:sz w:val="16"/>
          <w:szCs w:val="16"/>
        </w:rPr>
        <w:t>кадастровым</w:t>
      </w:r>
      <w:proofErr w:type="gramEnd"/>
      <w:r w:rsidRPr="000070FD">
        <w:rPr>
          <w:rFonts w:ascii="Times New Roman" w:hAnsi="Times New Roman" w:cs="Times New Roman"/>
          <w:bCs/>
          <w:sz w:val="16"/>
          <w:szCs w:val="16"/>
        </w:rPr>
        <w:t xml:space="preserve"> № 44:15:011502:ЗУ</w:t>
      </w:r>
      <w:proofErr w:type="gramStart"/>
      <w:r w:rsidRPr="000070FD">
        <w:rPr>
          <w:rFonts w:ascii="Times New Roman" w:hAnsi="Times New Roman" w:cs="Times New Roman"/>
          <w:bCs/>
          <w:sz w:val="16"/>
          <w:szCs w:val="16"/>
        </w:rPr>
        <w:t>1</w:t>
      </w:r>
      <w:proofErr w:type="gramEnd"/>
      <w:r w:rsidRPr="000070FD">
        <w:rPr>
          <w:rFonts w:ascii="Times New Roman" w:hAnsi="Times New Roman" w:cs="Times New Roman"/>
          <w:bCs/>
          <w:sz w:val="16"/>
          <w:szCs w:val="16"/>
        </w:rPr>
        <w:t xml:space="preserve"> площадью 3873 кв.м. из земель населенного пункта, д. Щелыково, неразграниченная государственная собственность, под размещение автомобильной дороги, выполнено путем образования земельных участков из земель, находящихся в государственной или муниципальной собственности.</w:t>
      </w:r>
    </w:p>
    <w:p w:rsidR="000070FD" w:rsidRPr="000070FD" w:rsidRDefault="000070FD" w:rsidP="000070FD">
      <w:pPr>
        <w:pStyle w:val="FR1"/>
        <w:spacing w:line="276" w:lineRule="auto"/>
        <w:ind w:left="0" w:right="192" w:firstLine="0"/>
        <w:rPr>
          <w:rFonts w:ascii="Times New Roman" w:hAnsi="Times New Roman" w:cs="Times New Roman"/>
          <w:bCs/>
          <w:sz w:val="16"/>
          <w:szCs w:val="16"/>
        </w:rPr>
      </w:pPr>
    </w:p>
    <w:p w:rsidR="000070FD" w:rsidRPr="000070FD" w:rsidRDefault="000070FD" w:rsidP="000070FD">
      <w:pPr>
        <w:spacing w:line="276" w:lineRule="auto"/>
        <w:ind w:firstLine="709"/>
        <w:jc w:val="both"/>
        <w:rPr>
          <w:bCs/>
          <w:sz w:val="16"/>
          <w:szCs w:val="16"/>
        </w:rPr>
      </w:pPr>
      <w:r w:rsidRPr="000070FD">
        <w:rPr>
          <w:bCs/>
          <w:sz w:val="16"/>
          <w:szCs w:val="16"/>
        </w:rPr>
        <w:t>Проект межевания выполнен с учетом границ ранее образованных земельных участков, зарегистрированных в ГКН.</w:t>
      </w:r>
    </w:p>
    <w:p w:rsidR="000070FD" w:rsidRPr="000070FD" w:rsidRDefault="000070FD" w:rsidP="000070FD">
      <w:pPr>
        <w:spacing w:line="276" w:lineRule="auto"/>
        <w:jc w:val="both"/>
        <w:rPr>
          <w:bCs/>
          <w:sz w:val="16"/>
          <w:szCs w:val="16"/>
        </w:rPr>
      </w:pPr>
    </w:p>
    <w:p w:rsidR="000070FD" w:rsidRPr="000070FD" w:rsidRDefault="000070FD" w:rsidP="000070FD">
      <w:pPr>
        <w:spacing w:line="276" w:lineRule="auto"/>
        <w:ind w:firstLine="709"/>
        <w:jc w:val="both"/>
        <w:rPr>
          <w:b/>
          <w:bCs/>
          <w:sz w:val="16"/>
          <w:szCs w:val="16"/>
        </w:rPr>
      </w:pPr>
      <w:r w:rsidRPr="000070FD">
        <w:rPr>
          <w:b/>
          <w:bCs/>
          <w:sz w:val="16"/>
          <w:szCs w:val="16"/>
        </w:rPr>
        <w:t>Таблица 1 - Ведомость формируемых земельных участков под автомобильную дорогу.</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09"/>
        <w:gridCol w:w="1417"/>
        <w:gridCol w:w="1985"/>
        <w:gridCol w:w="878"/>
        <w:gridCol w:w="1641"/>
        <w:gridCol w:w="1190"/>
        <w:gridCol w:w="1429"/>
        <w:gridCol w:w="940"/>
      </w:tblGrid>
      <w:tr w:rsidR="000070FD" w:rsidRPr="000070FD" w:rsidTr="000070FD">
        <w:trPr>
          <w:trHeight w:val="463"/>
          <w:jc w:val="center"/>
        </w:trPr>
        <w:tc>
          <w:tcPr>
            <w:tcW w:w="409" w:type="dxa"/>
            <w:shd w:val="clear" w:color="auto" w:fill="auto"/>
            <w:vAlign w:val="center"/>
          </w:tcPr>
          <w:p w:rsidR="000070FD" w:rsidRPr="000070FD" w:rsidRDefault="000070FD" w:rsidP="000070FD">
            <w:pPr>
              <w:rPr>
                <w:sz w:val="16"/>
                <w:szCs w:val="16"/>
              </w:rPr>
            </w:pPr>
            <w:r w:rsidRPr="000070FD">
              <w:rPr>
                <w:sz w:val="16"/>
                <w:szCs w:val="16"/>
              </w:rPr>
              <w:t xml:space="preserve">№ </w:t>
            </w:r>
            <w:proofErr w:type="gramStart"/>
            <w:r w:rsidRPr="000070FD">
              <w:rPr>
                <w:sz w:val="16"/>
                <w:szCs w:val="16"/>
              </w:rPr>
              <w:t>п</w:t>
            </w:r>
            <w:proofErr w:type="gramEnd"/>
            <w:r w:rsidRPr="000070FD">
              <w:rPr>
                <w:sz w:val="16"/>
                <w:szCs w:val="16"/>
              </w:rPr>
              <w:t>/п</w:t>
            </w:r>
          </w:p>
        </w:tc>
        <w:tc>
          <w:tcPr>
            <w:tcW w:w="1417" w:type="dxa"/>
            <w:shd w:val="clear" w:color="auto" w:fill="auto"/>
            <w:vAlign w:val="center"/>
          </w:tcPr>
          <w:p w:rsidR="000070FD" w:rsidRPr="000070FD" w:rsidRDefault="000070FD" w:rsidP="000070FD">
            <w:pPr>
              <w:rPr>
                <w:sz w:val="16"/>
                <w:szCs w:val="16"/>
              </w:rPr>
            </w:pPr>
            <w:r w:rsidRPr="000070FD">
              <w:rPr>
                <w:sz w:val="16"/>
                <w:szCs w:val="16"/>
              </w:rPr>
              <w:t>Кадастровый номер, квартал изменяемого зем. участка</w:t>
            </w:r>
          </w:p>
        </w:tc>
        <w:tc>
          <w:tcPr>
            <w:tcW w:w="1985" w:type="dxa"/>
            <w:shd w:val="clear" w:color="auto" w:fill="auto"/>
            <w:vAlign w:val="center"/>
          </w:tcPr>
          <w:p w:rsidR="000070FD" w:rsidRPr="000070FD" w:rsidRDefault="000070FD" w:rsidP="000070FD">
            <w:pPr>
              <w:rPr>
                <w:sz w:val="16"/>
                <w:szCs w:val="16"/>
              </w:rPr>
            </w:pPr>
            <w:r w:rsidRPr="000070FD">
              <w:rPr>
                <w:sz w:val="16"/>
                <w:szCs w:val="16"/>
              </w:rPr>
              <w:t>Кадастровый номер образуемого зем. участка</w:t>
            </w:r>
          </w:p>
        </w:tc>
        <w:tc>
          <w:tcPr>
            <w:tcW w:w="878" w:type="dxa"/>
            <w:shd w:val="clear" w:color="auto" w:fill="auto"/>
            <w:vAlign w:val="center"/>
          </w:tcPr>
          <w:p w:rsidR="000070FD" w:rsidRPr="000070FD" w:rsidRDefault="000070FD" w:rsidP="000070FD">
            <w:pPr>
              <w:rPr>
                <w:sz w:val="16"/>
                <w:szCs w:val="16"/>
              </w:rPr>
            </w:pPr>
            <w:r w:rsidRPr="000070FD">
              <w:rPr>
                <w:sz w:val="16"/>
                <w:szCs w:val="16"/>
              </w:rPr>
              <w:t>Площадь образуемого зем. участка, кв</w:t>
            </w:r>
            <w:proofErr w:type="gramStart"/>
            <w:r w:rsidRPr="000070FD">
              <w:rPr>
                <w:sz w:val="16"/>
                <w:szCs w:val="16"/>
              </w:rPr>
              <w:t>.м</w:t>
            </w:r>
            <w:proofErr w:type="gramEnd"/>
          </w:p>
        </w:tc>
        <w:tc>
          <w:tcPr>
            <w:tcW w:w="1641" w:type="dxa"/>
            <w:shd w:val="clear" w:color="auto" w:fill="auto"/>
            <w:vAlign w:val="center"/>
          </w:tcPr>
          <w:p w:rsidR="000070FD" w:rsidRPr="000070FD" w:rsidRDefault="000070FD" w:rsidP="000070FD">
            <w:pPr>
              <w:rPr>
                <w:sz w:val="16"/>
                <w:szCs w:val="16"/>
              </w:rPr>
            </w:pPr>
            <w:r w:rsidRPr="000070FD">
              <w:rPr>
                <w:sz w:val="16"/>
                <w:szCs w:val="16"/>
              </w:rPr>
              <w:t>Местоположение (адрес)</w:t>
            </w:r>
          </w:p>
        </w:tc>
        <w:tc>
          <w:tcPr>
            <w:tcW w:w="1190" w:type="dxa"/>
            <w:shd w:val="clear" w:color="auto" w:fill="auto"/>
            <w:vAlign w:val="center"/>
          </w:tcPr>
          <w:p w:rsidR="000070FD" w:rsidRPr="000070FD" w:rsidRDefault="000070FD" w:rsidP="000070FD">
            <w:pPr>
              <w:rPr>
                <w:sz w:val="16"/>
                <w:szCs w:val="16"/>
              </w:rPr>
            </w:pPr>
            <w:r w:rsidRPr="000070FD">
              <w:rPr>
                <w:sz w:val="16"/>
                <w:szCs w:val="16"/>
              </w:rPr>
              <w:t>Категория земель</w:t>
            </w:r>
          </w:p>
        </w:tc>
        <w:tc>
          <w:tcPr>
            <w:tcW w:w="1429" w:type="dxa"/>
            <w:shd w:val="clear" w:color="auto" w:fill="auto"/>
            <w:vAlign w:val="center"/>
          </w:tcPr>
          <w:p w:rsidR="000070FD" w:rsidRPr="000070FD" w:rsidRDefault="000070FD" w:rsidP="000070FD">
            <w:pPr>
              <w:rPr>
                <w:sz w:val="16"/>
                <w:szCs w:val="16"/>
              </w:rPr>
            </w:pPr>
            <w:r w:rsidRPr="000070FD">
              <w:rPr>
                <w:sz w:val="16"/>
                <w:szCs w:val="16"/>
              </w:rPr>
              <w:t>Разрешённое использование</w:t>
            </w:r>
          </w:p>
        </w:tc>
        <w:tc>
          <w:tcPr>
            <w:tcW w:w="940" w:type="dxa"/>
            <w:shd w:val="clear" w:color="auto" w:fill="auto"/>
            <w:vAlign w:val="center"/>
          </w:tcPr>
          <w:p w:rsidR="000070FD" w:rsidRPr="000070FD" w:rsidRDefault="000070FD" w:rsidP="000070FD">
            <w:pPr>
              <w:rPr>
                <w:sz w:val="16"/>
                <w:szCs w:val="16"/>
              </w:rPr>
            </w:pPr>
            <w:r w:rsidRPr="000070FD">
              <w:rPr>
                <w:sz w:val="16"/>
                <w:szCs w:val="16"/>
              </w:rPr>
              <w:t>Вид вещного права</w:t>
            </w:r>
          </w:p>
        </w:tc>
      </w:tr>
      <w:tr w:rsidR="000070FD" w:rsidRPr="000070FD" w:rsidTr="000070FD">
        <w:trPr>
          <w:trHeight w:val="111"/>
          <w:jc w:val="center"/>
        </w:trPr>
        <w:tc>
          <w:tcPr>
            <w:tcW w:w="409" w:type="dxa"/>
            <w:shd w:val="clear" w:color="auto" w:fill="auto"/>
            <w:vAlign w:val="center"/>
          </w:tcPr>
          <w:p w:rsidR="000070FD" w:rsidRPr="000070FD" w:rsidRDefault="000070FD" w:rsidP="000070FD">
            <w:pPr>
              <w:rPr>
                <w:sz w:val="16"/>
                <w:szCs w:val="16"/>
              </w:rPr>
            </w:pPr>
            <w:r w:rsidRPr="000070FD">
              <w:rPr>
                <w:sz w:val="16"/>
                <w:szCs w:val="16"/>
              </w:rPr>
              <w:t>1</w:t>
            </w:r>
          </w:p>
        </w:tc>
        <w:tc>
          <w:tcPr>
            <w:tcW w:w="1417" w:type="dxa"/>
            <w:shd w:val="clear" w:color="auto" w:fill="auto"/>
            <w:vAlign w:val="center"/>
          </w:tcPr>
          <w:p w:rsidR="000070FD" w:rsidRPr="000070FD" w:rsidRDefault="000070FD" w:rsidP="000070FD">
            <w:pPr>
              <w:rPr>
                <w:sz w:val="16"/>
                <w:szCs w:val="16"/>
              </w:rPr>
            </w:pPr>
            <w:r w:rsidRPr="000070FD">
              <w:rPr>
                <w:sz w:val="16"/>
                <w:szCs w:val="16"/>
              </w:rPr>
              <w:t>2</w:t>
            </w:r>
          </w:p>
        </w:tc>
        <w:tc>
          <w:tcPr>
            <w:tcW w:w="1985" w:type="dxa"/>
            <w:shd w:val="clear" w:color="auto" w:fill="auto"/>
            <w:vAlign w:val="center"/>
          </w:tcPr>
          <w:p w:rsidR="000070FD" w:rsidRPr="000070FD" w:rsidRDefault="000070FD" w:rsidP="000070FD">
            <w:pPr>
              <w:rPr>
                <w:sz w:val="16"/>
                <w:szCs w:val="16"/>
                <w:lang w:val="en-US"/>
              </w:rPr>
            </w:pPr>
            <w:r w:rsidRPr="000070FD">
              <w:rPr>
                <w:sz w:val="16"/>
                <w:szCs w:val="16"/>
                <w:lang w:val="en-US"/>
              </w:rPr>
              <w:t>3</w:t>
            </w:r>
          </w:p>
        </w:tc>
        <w:tc>
          <w:tcPr>
            <w:tcW w:w="878" w:type="dxa"/>
            <w:shd w:val="clear" w:color="auto" w:fill="auto"/>
            <w:vAlign w:val="center"/>
          </w:tcPr>
          <w:p w:rsidR="000070FD" w:rsidRPr="000070FD" w:rsidRDefault="000070FD" w:rsidP="000070FD">
            <w:pPr>
              <w:rPr>
                <w:sz w:val="16"/>
                <w:szCs w:val="16"/>
                <w:lang w:val="en-US"/>
              </w:rPr>
            </w:pPr>
            <w:r w:rsidRPr="000070FD">
              <w:rPr>
                <w:sz w:val="16"/>
                <w:szCs w:val="16"/>
                <w:lang w:val="en-US"/>
              </w:rPr>
              <w:t>4</w:t>
            </w:r>
          </w:p>
        </w:tc>
        <w:tc>
          <w:tcPr>
            <w:tcW w:w="1641" w:type="dxa"/>
            <w:shd w:val="clear" w:color="auto" w:fill="auto"/>
            <w:vAlign w:val="center"/>
          </w:tcPr>
          <w:p w:rsidR="000070FD" w:rsidRPr="000070FD" w:rsidRDefault="000070FD" w:rsidP="000070FD">
            <w:pPr>
              <w:rPr>
                <w:sz w:val="16"/>
                <w:szCs w:val="16"/>
                <w:lang w:val="en-US"/>
              </w:rPr>
            </w:pPr>
            <w:r w:rsidRPr="000070FD">
              <w:rPr>
                <w:sz w:val="16"/>
                <w:szCs w:val="16"/>
                <w:lang w:val="en-US"/>
              </w:rPr>
              <w:t>5</w:t>
            </w:r>
          </w:p>
        </w:tc>
        <w:tc>
          <w:tcPr>
            <w:tcW w:w="1190" w:type="dxa"/>
            <w:shd w:val="clear" w:color="auto" w:fill="auto"/>
            <w:vAlign w:val="center"/>
          </w:tcPr>
          <w:p w:rsidR="000070FD" w:rsidRPr="000070FD" w:rsidRDefault="000070FD" w:rsidP="000070FD">
            <w:pPr>
              <w:rPr>
                <w:sz w:val="16"/>
                <w:szCs w:val="16"/>
                <w:lang w:val="en-US"/>
              </w:rPr>
            </w:pPr>
            <w:r w:rsidRPr="000070FD">
              <w:rPr>
                <w:sz w:val="16"/>
                <w:szCs w:val="16"/>
                <w:lang w:val="en-US"/>
              </w:rPr>
              <w:t>6</w:t>
            </w:r>
          </w:p>
        </w:tc>
        <w:tc>
          <w:tcPr>
            <w:tcW w:w="1429" w:type="dxa"/>
            <w:shd w:val="clear" w:color="auto" w:fill="auto"/>
            <w:vAlign w:val="center"/>
          </w:tcPr>
          <w:p w:rsidR="000070FD" w:rsidRPr="000070FD" w:rsidRDefault="000070FD" w:rsidP="000070FD">
            <w:pPr>
              <w:rPr>
                <w:sz w:val="16"/>
                <w:szCs w:val="16"/>
                <w:lang w:val="en-US"/>
              </w:rPr>
            </w:pPr>
            <w:r w:rsidRPr="000070FD">
              <w:rPr>
                <w:sz w:val="16"/>
                <w:szCs w:val="16"/>
                <w:lang w:val="en-US"/>
              </w:rPr>
              <w:t>7</w:t>
            </w:r>
          </w:p>
        </w:tc>
        <w:tc>
          <w:tcPr>
            <w:tcW w:w="940" w:type="dxa"/>
            <w:shd w:val="clear" w:color="auto" w:fill="auto"/>
            <w:vAlign w:val="center"/>
          </w:tcPr>
          <w:p w:rsidR="000070FD" w:rsidRPr="000070FD" w:rsidRDefault="000070FD" w:rsidP="000070FD">
            <w:pPr>
              <w:rPr>
                <w:sz w:val="16"/>
                <w:szCs w:val="16"/>
                <w:lang w:val="en-US"/>
              </w:rPr>
            </w:pPr>
            <w:r w:rsidRPr="000070FD">
              <w:rPr>
                <w:sz w:val="16"/>
                <w:szCs w:val="16"/>
                <w:lang w:val="en-US"/>
              </w:rPr>
              <w:t>8</w:t>
            </w:r>
          </w:p>
        </w:tc>
      </w:tr>
      <w:tr w:rsidR="000070FD" w:rsidRPr="000070FD" w:rsidTr="000070FD">
        <w:trPr>
          <w:trHeight w:val="286"/>
          <w:jc w:val="center"/>
        </w:trPr>
        <w:tc>
          <w:tcPr>
            <w:tcW w:w="409" w:type="dxa"/>
            <w:shd w:val="clear" w:color="auto" w:fill="auto"/>
            <w:vAlign w:val="center"/>
          </w:tcPr>
          <w:p w:rsidR="000070FD" w:rsidRPr="000070FD" w:rsidRDefault="000070FD" w:rsidP="000070FD">
            <w:pPr>
              <w:rPr>
                <w:sz w:val="16"/>
                <w:szCs w:val="16"/>
              </w:rPr>
            </w:pPr>
            <w:r w:rsidRPr="000070FD">
              <w:rPr>
                <w:sz w:val="16"/>
                <w:szCs w:val="16"/>
              </w:rPr>
              <w:t>1</w:t>
            </w:r>
          </w:p>
        </w:tc>
        <w:tc>
          <w:tcPr>
            <w:tcW w:w="1417" w:type="dxa"/>
            <w:shd w:val="clear" w:color="auto" w:fill="auto"/>
            <w:vAlign w:val="center"/>
          </w:tcPr>
          <w:p w:rsidR="000070FD" w:rsidRPr="000070FD" w:rsidRDefault="000070FD" w:rsidP="000070FD">
            <w:pPr>
              <w:rPr>
                <w:sz w:val="16"/>
                <w:szCs w:val="16"/>
              </w:rPr>
            </w:pPr>
            <w:r w:rsidRPr="000070FD">
              <w:rPr>
                <w:sz w:val="16"/>
                <w:szCs w:val="16"/>
                <w:lang w:val="en-US"/>
              </w:rPr>
              <w:t>44:15:011502</w:t>
            </w:r>
          </w:p>
        </w:tc>
        <w:tc>
          <w:tcPr>
            <w:tcW w:w="1985" w:type="dxa"/>
            <w:shd w:val="clear" w:color="auto" w:fill="auto"/>
            <w:vAlign w:val="center"/>
          </w:tcPr>
          <w:p w:rsidR="000070FD" w:rsidRPr="000070FD" w:rsidRDefault="000070FD" w:rsidP="000070FD">
            <w:pPr>
              <w:rPr>
                <w:sz w:val="16"/>
                <w:szCs w:val="16"/>
              </w:rPr>
            </w:pPr>
            <w:r w:rsidRPr="000070FD">
              <w:rPr>
                <w:sz w:val="16"/>
                <w:szCs w:val="16"/>
                <w:lang w:val="en-US"/>
              </w:rPr>
              <w:t>44:15:011502:ЗУ1</w:t>
            </w:r>
          </w:p>
        </w:tc>
        <w:tc>
          <w:tcPr>
            <w:tcW w:w="878" w:type="dxa"/>
            <w:shd w:val="clear" w:color="auto" w:fill="auto"/>
            <w:vAlign w:val="center"/>
          </w:tcPr>
          <w:p w:rsidR="000070FD" w:rsidRPr="000070FD" w:rsidRDefault="000070FD" w:rsidP="000070FD">
            <w:pPr>
              <w:rPr>
                <w:b/>
                <w:sz w:val="16"/>
                <w:szCs w:val="16"/>
              </w:rPr>
            </w:pPr>
            <w:r w:rsidRPr="000070FD">
              <w:rPr>
                <w:b/>
                <w:sz w:val="16"/>
                <w:szCs w:val="16"/>
              </w:rPr>
              <w:t>3873</w:t>
            </w:r>
          </w:p>
        </w:tc>
        <w:tc>
          <w:tcPr>
            <w:tcW w:w="1641" w:type="dxa"/>
            <w:shd w:val="clear" w:color="auto" w:fill="auto"/>
            <w:vAlign w:val="center"/>
          </w:tcPr>
          <w:p w:rsidR="000070FD" w:rsidRPr="000070FD" w:rsidRDefault="000070FD" w:rsidP="000070FD">
            <w:pPr>
              <w:rPr>
                <w:sz w:val="16"/>
                <w:szCs w:val="16"/>
              </w:rPr>
            </w:pPr>
            <w:r w:rsidRPr="000070FD">
              <w:rPr>
                <w:sz w:val="16"/>
                <w:szCs w:val="16"/>
              </w:rPr>
              <w:t xml:space="preserve"> Костромская область, р-н Островский, с Щелыково</w:t>
            </w:r>
          </w:p>
        </w:tc>
        <w:tc>
          <w:tcPr>
            <w:tcW w:w="1190" w:type="dxa"/>
            <w:shd w:val="clear" w:color="auto" w:fill="auto"/>
            <w:vAlign w:val="center"/>
          </w:tcPr>
          <w:p w:rsidR="000070FD" w:rsidRPr="000070FD" w:rsidRDefault="000070FD" w:rsidP="000070FD">
            <w:pPr>
              <w:rPr>
                <w:sz w:val="16"/>
                <w:szCs w:val="16"/>
              </w:rPr>
            </w:pPr>
            <w:r w:rsidRPr="000070FD">
              <w:rPr>
                <w:sz w:val="16"/>
                <w:szCs w:val="16"/>
              </w:rPr>
              <w:t xml:space="preserve">земли </w:t>
            </w:r>
            <w:hyperlink w:anchor="Par2064" w:tooltip="Ссылка на текущий документ" w:history="1">
              <w:r w:rsidRPr="000070FD">
                <w:rPr>
                  <w:sz w:val="16"/>
                  <w:szCs w:val="16"/>
                </w:rPr>
                <w:t>населенных пунктов</w:t>
              </w:r>
            </w:hyperlink>
          </w:p>
        </w:tc>
        <w:tc>
          <w:tcPr>
            <w:tcW w:w="1429" w:type="dxa"/>
            <w:shd w:val="clear" w:color="auto" w:fill="auto"/>
            <w:vAlign w:val="center"/>
          </w:tcPr>
          <w:p w:rsidR="000070FD" w:rsidRPr="000070FD" w:rsidRDefault="000070FD" w:rsidP="000070FD">
            <w:pPr>
              <w:rPr>
                <w:sz w:val="16"/>
                <w:szCs w:val="16"/>
              </w:rPr>
            </w:pPr>
            <w:r w:rsidRPr="000070FD">
              <w:rPr>
                <w:sz w:val="16"/>
                <w:szCs w:val="16"/>
              </w:rPr>
              <w:t xml:space="preserve">земли </w:t>
            </w:r>
            <w:hyperlink w:anchor="Par2064" w:tooltip="Ссылка на текущий документ" w:history="1">
              <w:r w:rsidRPr="000070FD">
                <w:rPr>
                  <w:sz w:val="16"/>
                  <w:szCs w:val="16"/>
                </w:rPr>
                <w:t>населенных пунктов</w:t>
              </w:r>
            </w:hyperlink>
          </w:p>
        </w:tc>
        <w:tc>
          <w:tcPr>
            <w:tcW w:w="940" w:type="dxa"/>
            <w:shd w:val="clear" w:color="auto" w:fill="auto"/>
            <w:vAlign w:val="center"/>
          </w:tcPr>
          <w:p w:rsidR="000070FD" w:rsidRPr="000070FD" w:rsidRDefault="000070FD" w:rsidP="000070FD">
            <w:pPr>
              <w:rPr>
                <w:sz w:val="16"/>
                <w:szCs w:val="16"/>
              </w:rPr>
            </w:pPr>
            <w:r w:rsidRPr="000070FD">
              <w:rPr>
                <w:sz w:val="16"/>
                <w:szCs w:val="16"/>
              </w:rPr>
              <w:t xml:space="preserve">земли </w:t>
            </w:r>
            <w:hyperlink w:anchor="Par2064" w:tooltip="Ссылка на текущий документ" w:history="1">
              <w:r w:rsidRPr="000070FD">
                <w:rPr>
                  <w:sz w:val="16"/>
                  <w:szCs w:val="16"/>
                </w:rPr>
                <w:t>населенных пунктов</w:t>
              </w:r>
            </w:hyperlink>
          </w:p>
        </w:tc>
      </w:tr>
      <w:tr w:rsidR="000070FD" w:rsidRPr="000070FD" w:rsidTr="000070FD">
        <w:trPr>
          <w:trHeight w:val="142"/>
          <w:jc w:val="center"/>
        </w:trPr>
        <w:tc>
          <w:tcPr>
            <w:tcW w:w="3811" w:type="dxa"/>
            <w:gridSpan w:val="3"/>
            <w:shd w:val="clear" w:color="auto" w:fill="auto"/>
            <w:vAlign w:val="center"/>
          </w:tcPr>
          <w:p w:rsidR="000070FD" w:rsidRPr="000070FD" w:rsidRDefault="000070FD" w:rsidP="000070FD">
            <w:pPr>
              <w:rPr>
                <w:sz w:val="16"/>
                <w:szCs w:val="16"/>
              </w:rPr>
            </w:pPr>
            <w:r w:rsidRPr="000070FD">
              <w:rPr>
                <w:sz w:val="16"/>
                <w:szCs w:val="16"/>
              </w:rPr>
              <w:t>Итого:</w:t>
            </w:r>
          </w:p>
        </w:tc>
        <w:tc>
          <w:tcPr>
            <w:tcW w:w="878" w:type="dxa"/>
            <w:shd w:val="clear" w:color="auto" w:fill="auto"/>
            <w:vAlign w:val="center"/>
          </w:tcPr>
          <w:p w:rsidR="000070FD" w:rsidRPr="000070FD" w:rsidRDefault="000070FD" w:rsidP="000070FD">
            <w:pPr>
              <w:rPr>
                <w:b/>
                <w:sz w:val="16"/>
                <w:szCs w:val="16"/>
              </w:rPr>
            </w:pPr>
            <w:r w:rsidRPr="000070FD">
              <w:rPr>
                <w:b/>
                <w:sz w:val="16"/>
                <w:szCs w:val="16"/>
              </w:rPr>
              <w:t>3873</w:t>
            </w:r>
          </w:p>
        </w:tc>
        <w:tc>
          <w:tcPr>
            <w:tcW w:w="1641" w:type="dxa"/>
            <w:shd w:val="clear" w:color="auto" w:fill="auto"/>
            <w:vAlign w:val="center"/>
          </w:tcPr>
          <w:p w:rsidR="000070FD" w:rsidRPr="000070FD" w:rsidRDefault="000070FD" w:rsidP="000070FD">
            <w:pPr>
              <w:rPr>
                <w:sz w:val="16"/>
                <w:szCs w:val="16"/>
              </w:rPr>
            </w:pPr>
          </w:p>
        </w:tc>
        <w:tc>
          <w:tcPr>
            <w:tcW w:w="1190" w:type="dxa"/>
            <w:shd w:val="clear" w:color="auto" w:fill="auto"/>
            <w:vAlign w:val="center"/>
          </w:tcPr>
          <w:p w:rsidR="000070FD" w:rsidRPr="000070FD" w:rsidRDefault="000070FD" w:rsidP="000070FD">
            <w:pPr>
              <w:rPr>
                <w:sz w:val="16"/>
                <w:szCs w:val="16"/>
              </w:rPr>
            </w:pPr>
          </w:p>
        </w:tc>
        <w:tc>
          <w:tcPr>
            <w:tcW w:w="1429" w:type="dxa"/>
            <w:shd w:val="clear" w:color="auto" w:fill="auto"/>
            <w:vAlign w:val="center"/>
          </w:tcPr>
          <w:p w:rsidR="000070FD" w:rsidRPr="000070FD" w:rsidRDefault="000070FD" w:rsidP="000070FD">
            <w:pPr>
              <w:rPr>
                <w:rFonts w:eastAsia="Calibri"/>
                <w:sz w:val="16"/>
                <w:szCs w:val="16"/>
                <w:lang w:eastAsia="en-US"/>
              </w:rPr>
            </w:pPr>
          </w:p>
        </w:tc>
        <w:tc>
          <w:tcPr>
            <w:tcW w:w="940" w:type="dxa"/>
            <w:shd w:val="clear" w:color="auto" w:fill="auto"/>
            <w:vAlign w:val="center"/>
          </w:tcPr>
          <w:p w:rsidR="000070FD" w:rsidRPr="000070FD" w:rsidRDefault="000070FD" w:rsidP="000070FD">
            <w:pPr>
              <w:rPr>
                <w:sz w:val="16"/>
                <w:szCs w:val="16"/>
              </w:rPr>
            </w:pPr>
          </w:p>
        </w:tc>
      </w:tr>
    </w:tbl>
    <w:p w:rsidR="000070FD" w:rsidRPr="000070FD" w:rsidRDefault="000070FD" w:rsidP="000070FD">
      <w:pPr>
        <w:pStyle w:val="FR1"/>
        <w:spacing w:line="276" w:lineRule="auto"/>
        <w:ind w:left="0" w:right="192" w:firstLine="0"/>
        <w:rPr>
          <w:rFonts w:ascii="Times New Roman" w:hAnsi="Times New Roman" w:cs="Times New Roman"/>
          <w:bCs/>
          <w:sz w:val="16"/>
          <w:szCs w:val="16"/>
        </w:rPr>
      </w:pPr>
    </w:p>
    <w:p w:rsidR="000070FD" w:rsidRPr="000070FD" w:rsidRDefault="000070FD" w:rsidP="000070FD">
      <w:pPr>
        <w:pStyle w:val="FR1"/>
        <w:spacing w:line="276" w:lineRule="auto"/>
        <w:ind w:left="0" w:right="192" w:firstLine="0"/>
        <w:rPr>
          <w:rFonts w:ascii="Times New Roman" w:hAnsi="Times New Roman" w:cs="Times New Roman"/>
          <w:bCs/>
          <w:sz w:val="16"/>
          <w:szCs w:val="16"/>
        </w:rPr>
      </w:pPr>
    </w:p>
    <w:tbl>
      <w:tblPr>
        <w:tblW w:w="0" w:type="auto"/>
        <w:tblInd w:w="57" w:type="dxa"/>
        <w:tblBorders>
          <w:top w:val="single" w:sz="2" w:space="0" w:color="auto"/>
          <w:left w:val="single" w:sz="2" w:space="0" w:color="auto"/>
          <w:bottom w:val="single" w:sz="2" w:space="0" w:color="auto"/>
          <w:right w:val="single" w:sz="2" w:space="0" w:color="auto"/>
        </w:tblBorders>
        <w:tblLayout w:type="fixed"/>
        <w:tblLook w:val="0000"/>
      </w:tblPr>
      <w:tblGrid>
        <w:gridCol w:w="9543"/>
      </w:tblGrid>
      <w:tr w:rsidR="000070FD" w:rsidRPr="000070FD" w:rsidTr="000070FD">
        <w:trPr>
          <w:trHeight w:val="795"/>
        </w:trPr>
        <w:tc>
          <w:tcPr>
            <w:tcW w:w="9543" w:type="dxa"/>
            <w:tcBorders>
              <w:top w:val="nil"/>
              <w:left w:val="nil"/>
              <w:bottom w:val="nil"/>
              <w:right w:val="nil"/>
            </w:tcBorders>
            <w:shd w:val="clear" w:color="auto" w:fill="FFFFFF"/>
            <w:tcMar>
              <w:top w:w="0" w:type="dxa"/>
              <w:left w:w="57" w:type="dxa"/>
              <w:bottom w:w="0" w:type="dxa"/>
              <w:right w:w="57" w:type="dxa"/>
            </w:tcMar>
            <w:vAlign w:val="center"/>
          </w:tcPr>
          <w:p w:rsidR="000070FD" w:rsidRPr="000070FD" w:rsidRDefault="000070FD" w:rsidP="000070FD">
            <w:pPr>
              <w:pStyle w:val="affffd"/>
              <w:rPr>
                <w:b/>
                <w:sz w:val="16"/>
                <w:szCs w:val="16"/>
              </w:rPr>
            </w:pPr>
            <w:r w:rsidRPr="000070FD">
              <w:rPr>
                <w:b/>
                <w:sz w:val="16"/>
                <w:szCs w:val="16"/>
              </w:rPr>
              <w:t>Каталоги координат поворотных точек формируемых земельных участков по объекту</w:t>
            </w:r>
          </w:p>
          <w:p w:rsidR="000070FD" w:rsidRPr="000070FD" w:rsidRDefault="000070FD" w:rsidP="000070FD">
            <w:pPr>
              <w:pStyle w:val="affffd"/>
              <w:rPr>
                <w:b/>
                <w:sz w:val="16"/>
                <w:szCs w:val="16"/>
              </w:rPr>
            </w:pPr>
            <w:r w:rsidRPr="000070FD">
              <w:rPr>
                <w:b/>
                <w:sz w:val="16"/>
                <w:szCs w:val="16"/>
              </w:rPr>
              <w:t xml:space="preserve"> «РЕКОНСТРУКЦИЯ АВТОМОБИЛЬНОЙ ДОРОГИ</w:t>
            </w:r>
          </w:p>
          <w:p w:rsidR="000070FD" w:rsidRPr="000070FD" w:rsidRDefault="000070FD" w:rsidP="000070FD">
            <w:pPr>
              <w:pStyle w:val="affffd"/>
              <w:rPr>
                <w:b/>
                <w:sz w:val="16"/>
                <w:szCs w:val="16"/>
              </w:rPr>
            </w:pPr>
            <w:r w:rsidRPr="000070FD">
              <w:rPr>
                <w:b/>
                <w:sz w:val="16"/>
                <w:szCs w:val="16"/>
              </w:rPr>
              <w:t>"ЩЕЛЫКОВО-ВАСИЛЕВО" НА УЧАСТКЕ МОСТОВОГО ПЕРЕХОДА ЧЕРЕЗ РЕКУ КУЕКША В ОСТРОВСКОМ РАЙОНЕ КОСТРОМСКОЙ ОБЛАСТИ»</w:t>
            </w:r>
          </w:p>
        </w:tc>
      </w:tr>
    </w:tbl>
    <w:p w:rsidR="000070FD" w:rsidRPr="000070FD" w:rsidRDefault="000070FD" w:rsidP="000070FD">
      <w:pPr>
        <w:rPr>
          <w:sz w:val="16"/>
          <w:szCs w:val="16"/>
        </w:rPr>
      </w:pPr>
    </w:p>
    <w:p w:rsidR="000070FD" w:rsidRPr="000070FD" w:rsidRDefault="000070FD" w:rsidP="000070FD">
      <w:pPr>
        <w:rPr>
          <w:sz w:val="16"/>
          <w:szCs w:val="16"/>
        </w:rPr>
      </w:pPr>
      <w:r w:rsidRPr="000070FD">
        <w:rPr>
          <w:sz w:val="16"/>
          <w:szCs w:val="16"/>
        </w:rPr>
        <w:t>Каталог координат характерных точек границ земельного участка</w:t>
      </w:r>
    </w:p>
    <w:p w:rsidR="000070FD" w:rsidRPr="000070FD" w:rsidRDefault="000070FD" w:rsidP="000070FD">
      <w:pPr>
        <w:rPr>
          <w:sz w:val="16"/>
          <w:szCs w:val="16"/>
        </w:rPr>
      </w:pPr>
      <w:r w:rsidRPr="000070FD">
        <w:rPr>
          <w:sz w:val="16"/>
          <w:szCs w:val="16"/>
        </w:rPr>
        <w:t>Категория: земли населенных пунктов</w:t>
      </w:r>
    </w:p>
    <w:p w:rsidR="000070FD" w:rsidRPr="000070FD" w:rsidRDefault="000070FD" w:rsidP="000070FD">
      <w:pPr>
        <w:rPr>
          <w:sz w:val="16"/>
          <w:szCs w:val="16"/>
        </w:rPr>
      </w:pPr>
      <w:r w:rsidRPr="000070FD">
        <w:rPr>
          <w:sz w:val="16"/>
          <w:szCs w:val="16"/>
        </w:rPr>
        <w:t xml:space="preserve"> (временный отвод для устройства временной объездной дороги)</w:t>
      </w:r>
    </w:p>
    <w:p w:rsidR="000070FD" w:rsidRPr="000070FD" w:rsidRDefault="000070FD" w:rsidP="000070FD">
      <w:pPr>
        <w:pStyle w:val="FR1"/>
        <w:spacing w:line="276" w:lineRule="auto"/>
        <w:ind w:left="0" w:right="192" w:firstLine="840"/>
        <w:rPr>
          <w:rFonts w:ascii="Times New Roman" w:hAnsi="Times New Roman" w:cs="Times New Roman"/>
          <w:bCs/>
          <w:sz w:val="16"/>
          <w:szCs w:val="16"/>
        </w:rPr>
      </w:pPr>
    </w:p>
    <w:tbl>
      <w:tblPr>
        <w:tblW w:w="10042" w:type="dxa"/>
        <w:tblInd w:w="131" w:type="dxa"/>
        <w:tblLook w:val="04A0"/>
      </w:tblPr>
      <w:tblGrid>
        <w:gridCol w:w="1173"/>
        <w:gridCol w:w="4049"/>
        <w:gridCol w:w="4820"/>
      </w:tblGrid>
      <w:tr w:rsidR="000070FD" w:rsidRPr="000070FD" w:rsidTr="000070FD">
        <w:trPr>
          <w:trHeight w:val="420"/>
        </w:trPr>
        <w:tc>
          <w:tcPr>
            <w:tcW w:w="10042" w:type="dxa"/>
            <w:gridSpan w:val="3"/>
            <w:tcBorders>
              <w:top w:val="double" w:sz="4" w:space="0" w:color="000000"/>
              <w:left w:val="double" w:sz="6" w:space="0" w:color="000000"/>
              <w:bottom w:val="double" w:sz="4" w:space="0" w:color="000000"/>
              <w:right w:val="double" w:sz="6" w:space="0" w:color="000000"/>
            </w:tcBorders>
            <w:shd w:val="clear" w:color="FFFFCC" w:fill="FFFFFF"/>
            <w:vAlign w:val="center"/>
            <w:hideMark/>
          </w:tcPr>
          <w:p w:rsidR="000070FD" w:rsidRPr="000070FD" w:rsidRDefault="000070FD" w:rsidP="000070FD">
            <w:pPr>
              <w:rPr>
                <w:b/>
                <w:bCs/>
                <w:i/>
                <w:sz w:val="16"/>
                <w:szCs w:val="16"/>
              </w:rPr>
            </w:pPr>
            <w:r w:rsidRPr="000070FD">
              <w:rPr>
                <w:b/>
                <w:bCs/>
                <w:i/>
                <w:sz w:val="16"/>
                <w:szCs w:val="16"/>
              </w:rPr>
              <w:t>Обозначение земельного участка 44:15:011502:ЗУ</w:t>
            </w:r>
            <w:proofErr w:type="gramStart"/>
            <w:r w:rsidRPr="000070FD">
              <w:rPr>
                <w:b/>
                <w:bCs/>
                <w:i/>
                <w:sz w:val="16"/>
                <w:szCs w:val="16"/>
              </w:rPr>
              <w:t>1</w:t>
            </w:r>
            <w:proofErr w:type="gramEnd"/>
            <w:r w:rsidRPr="000070FD">
              <w:rPr>
                <w:b/>
                <w:bCs/>
                <w:i/>
                <w:sz w:val="16"/>
                <w:szCs w:val="16"/>
              </w:rPr>
              <w:t xml:space="preserve"> Площадь (Р), м - 3873</w:t>
            </w:r>
          </w:p>
        </w:tc>
      </w:tr>
      <w:tr w:rsidR="000070FD" w:rsidRPr="000070FD" w:rsidTr="000070FD">
        <w:trPr>
          <w:trHeight w:val="503"/>
        </w:trPr>
        <w:tc>
          <w:tcPr>
            <w:tcW w:w="1173" w:type="dxa"/>
            <w:vMerge w:val="restart"/>
            <w:tcBorders>
              <w:top w:val="double" w:sz="4" w:space="0" w:color="000000"/>
              <w:left w:val="double" w:sz="6" w:space="0" w:color="000000"/>
              <w:bottom w:val="single" w:sz="4" w:space="0" w:color="000000"/>
              <w:right w:val="single" w:sz="4" w:space="0" w:color="000000"/>
            </w:tcBorders>
            <w:shd w:val="clear" w:color="FFFFCC" w:fill="FFFFFF"/>
            <w:vAlign w:val="center"/>
            <w:hideMark/>
          </w:tcPr>
          <w:p w:rsidR="000070FD" w:rsidRPr="000070FD" w:rsidRDefault="000070FD" w:rsidP="000070FD">
            <w:pPr>
              <w:rPr>
                <w:bCs/>
                <w:sz w:val="16"/>
                <w:szCs w:val="16"/>
              </w:rPr>
            </w:pPr>
            <w:r w:rsidRPr="000070FD">
              <w:rPr>
                <w:bCs/>
                <w:sz w:val="16"/>
                <w:szCs w:val="16"/>
              </w:rPr>
              <w:t>Обозначение характерных точек границ</w:t>
            </w:r>
          </w:p>
        </w:tc>
        <w:tc>
          <w:tcPr>
            <w:tcW w:w="8869" w:type="dxa"/>
            <w:gridSpan w:val="2"/>
            <w:tcBorders>
              <w:top w:val="double" w:sz="4" w:space="0" w:color="000000"/>
              <w:left w:val="nil"/>
              <w:bottom w:val="single" w:sz="4" w:space="0" w:color="000000"/>
              <w:right w:val="double" w:sz="6" w:space="0" w:color="000000"/>
            </w:tcBorders>
            <w:shd w:val="clear" w:color="FFFFCC" w:fill="FFFFFF"/>
            <w:vAlign w:val="center"/>
            <w:hideMark/>
          </w:tcPr>
          <w:p w:rsidR="000070FD" w:rsidRPr="000070FD" w:rsidRDefault="000070FD" w:rsidP="000070FD">
            <w:pPr>
              <w:rPr>
                <w:bCs/>
                <w:sz w:val="16"/>
                <w:szCs w:val="16"/>
              </w:rPr>
            </w:pPr>
            <w:r w:rsidRPr="000070FD">
              <w:rPr>
                <w:bCs/>
                <w:sz w:val="16"/>
                <w:szCs w:val="16"/>
              </w:rPr>
              <w:t xml:space="preserve">Координаты, </w:t>
            </w:r>
            <w:proofErr w:type="gramStart"/>
            <w:r w:rsidRPr="000070FD">
              <w:rPr>
                <w:bCs/>
                <w:sz w:val="16"/>
                <w:szCs w:val="16"/>
              </w:rPr>
              <w:t>м</w:t>
            </w:r>
            <w:proofErr w:type="gramEnd"/>
          </w:p>
        </w:tc>
      </w:tr>
      <w:tr w:rsidR="000070FD" w:rsidRPr="000070FD" w:rsidTr="000070FD">
        <w:trPr>
          <w:trHeight w:val="553"/>
        </w:trPr>
        <w:tc>
          <w:tcPr>
            <w:tcW w:w="1173" w:type="dxa"/>
            <w:vMerge/>
            <w:tcBorders>
              <w:top w:val="nil"/>
              <w:left w:val="double" w:sz="6" w:space="0" w:color="000000"/>
              <w:bottom w:val="single" w:sz="4" w:space="0" w:color="000000"/>
              <w:right w:val="single" w:sz="4" w:space="0" w:color="000000"/>
            </w:tcBorders>
            <w:vAlign w:val="center"/>
            <w:hideMark/>
          </w:tcPr>
          <w:p w:rsidR="000070FD" w:rsidRPr="000070FD" w:rsidRDefault="000070FD" w:rsidP="000070FD">
            <w:pPr>
              <w:rPr>
                <w:bCs/>
                <w:sz w:val="16"/>
                <w:szCs w:val="16"/>
              </w:rPr>
            </w:pPr>
          </w:p>
        </w:tc>
        <w:tc>
          <w:tcPr>
            <w:tcW w:w="4049" w:type="dxa"/>
            <w:tcBorders>
              <w:top w:val="nil"/>
              <w:left w:val="nil"/>
              <w:bottom w:val="single" w:sz="4" w:space="0" w:color="000000"/>
              <w:right w:val="single" w:sz="4" w:space="0" w:color="000000"/>
            </w:tcBorders>
            <w:shd w:val="clear" w:color="FFFFCC" w:fill="FFFFFF"/>
            <w:vAlign w:val="center"/>
            <w:hideMark/>
          </w:tcPr>
          <w:p w:rsidR="000070FD" w:rsidRPr="000070FD" w:rsidRDefault="000070FD" w:rsidP="000070FD">
            <w:pPr>
              <w:rPr>
                <w:bCs/>
                <w:sz w:val="16"/>
                <w:szCs w:val="16"/>
              </w:rPr>
            </w:pPr>
            <w:r w:rsidRPr="000070FD">
              <w:rPr>
                <w:bCs/>
                <w:sz w:val="16"/>
                <w:szCs w:val="16"/>
              </w:rPr>
              <w:t>X</w:t>
            </w:r>
          </w:p>
        </w:tc>
        <w:tc>
          <w:tcPr>
            <w:tcW w:w="4820" w:type="dxa"/>
            <w:tcBorders>
              <w:top w:val="nil"/>
              <w:left w:val="nil"/>
              <w:bottom w:val="single" w:sz="4" w:space="0" w:color="000000"/>
              <w:right w:val="double" w:sz="6" w:space="0" w:color="000000"/>
            </w:tcBorders>
            <w:shd w:val="clear" w:color="FFFFCC" w:fill="FFFFFF"/>
            <w:vAlign w:val="center"/>
            <w:hideMark/>
          </w:tcPr>
          <w:p w:rsidR="000070FD" w:rsidRPr="000070FD" w:rsidRDefault="000070FD" w:rsidP="000070FD">
            <w:pPr>
              <w:rPr>
                <w:bCs/>
                <w:sz w:val="16"/>
                <w:szCs w:val="16"/>
              </w:rPr>
            </w:pPr>
            <w:r w:rsidRPr="000070FD">
              <w:rPr>
                <w:bCs/>
                <w:sz w:val="16"/>
                <w:szCs w:val="16"/>
              </w:rPr>
              <w:t>Y</w:t>
            </w:r>
          </w:p>
        </w:tc>
      </w:tr>
      <w:tr w:rsidR="000070FD" w:rsidRPr="000070FD" w:rsidTr="000070FD">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0070FD" w:rsidRPr="000070FD" w:rsidRDefault="000070FD" w:rsidP="000070FD">
            <w:pPr>
              <w:rPr>
                <w:b/>
                <w:sz w:val="16"/>
                <w:szCs w:val="16"/>
              </w:rPr>
            </w:pPr>
            <w:r w:rsidRPr="000070FD">
              <w:rPr>
                <w:sz w:val="16"/>
                <w:szCs w:val="16"/>
              </w:rPr>
              <w:t>1</w:t>
            </w:r>
          </w:p>
        </w:tc>
        <w:tc>
          <w:tcPr>
            <w:tcW w:w="4049" w:type="dxa"/>
            <w:tcBorders>
              <w:top w:val="nil"/>
              <w:left w:val="nil"/>
              <w:bottom w:val="single" w:sz="4" w:space="0" w:color="000000"/>
              <w:right w:val="single" w:sz="4" w:space="0" w:color="000000"/>
            </w:tcBorders>
            <w:shd w:val="clear" w:color="FFFFCC" w:fill="FFFFFF"/>
            <w:vAlign w:val="center"/>
            <w:hideMark/>
          </w:tcPr>
          <w:p w:rsidR="000070FD" w:rsidRPr="000070FD" w:rsidRDefault="000070FD" w:rsidP="000070FD">
            <w:pPr>
              <w:rPr>
                <w:b/>
                <w:sz w:val="16"/>
                <w:szCs w:val="16"/>
              </w:rPr>
            </w:pPr>
            <w:r w:rsidRPr="000070FD">
              <w:rPr>
                <w:sz w:val="16"/>
                <w:szCs w:val="16"/>
              </w:rPr>
              <w:t>2</w:t>
            </w:r>
          </w:p>
        </w:tc>
        <w:tc>
          <w:tcPr>
            <w:tcW w:w="4820" w:type="dxa"/>
            <w:tcBorders>
              <w:top w:val="nil"/>
              <w:left w:val="nil"/>
              <w:bottom w:val="single" w:sz="4" w:space="0" w:color="000000"/>
              <w:right w:val="double" w:sz="6" w:space="0" w:color="000000"/>
            </w:tcBorders>
            <w:shd w:val="clear" w:color="FFFFCC" w:fill="FFFFFF"/>
            <w:vAlign w:val="center"/>
            <w:hideMark/>
          </w:tcPr>
          <w:p w:rsidR="000070FD" w:rsidRPr="000070FD" w:rsidRDefault="000070FD" w:rsidP="000070FD">
            <w:pPr>
              <w:rPr>
                <w:b/>
                <w:sz w:val="16"/>
                <w:szCs w:val="16"/>
              </w:rPr>
            </w:pPr>
            <w:r w:rsidRPr="000070FD">
              <w:rPr>
                <w:sz w:val="16"/>
                <w:szCs w:val="16"/>
              </w:rPr>
              <w:t>3</w:t>
            </w:r>
          </w:p>
        </w:tc>
      </w:tr>
      <w:tr w:rsidR="000070FD" w:rsidRPr="000070FD" w:rsidTr="000070FD">
        <w:trPr>
          <w:trHeight w:val="255"/>
        </w:trPr>
        <w:tc>
          <w:tcPr>
            <w:tcW w:w="10042" w:type="dxa"/>
            <w:gridSpan w:val="3"/>
            <w:tcBorders>
              <w:top w:val="single" w:sz="4" w:space="0" w:color="000000"/>
              <w:left w:val="double" w:sz="6" w:space="0" w:color="000000"/>
              <w:bottom w:val="single" w:sz="4" w:space="0" w:color="000000"/>
              <w:right w:val="double" w:sz="6" w:space="0" w:color="000000"/>
            </w:tcBorders>
            <w:shd w:val="clear" w:color="FFFFCC" w:fill="FFFFFF"/>
            <w:vAlign w:val="center"/>
            <w:hideMark/>
          </w:tcPr>
          <w:p w:rsidR="000070FD" w:rsidRPr="000070FD" w:rsidRDefault="000070FD" w:rsidP="000070FD">
            <w:pPr>
              <w:rPr>
                <w:b/>
                <w:i/>
                <w:iCs/>
                <w:sz w:val="16"/>
                <w:szCs w:val="16"/>
              </w:rPr>
            </w:pPr>
            <w:r w:rsidRPr="000070FD">
              <w:rPr>
                <w:i/>
                <w:iCs/>
                <w:sz w:val="16"/>
                <w:szCs w:val="16"/>
              </w:rPr>
              <w:t>44:15:011502:ЗУ</w:t>
            </w:r>
            <w:proofErr w:type="gramStart"/>
            <w:r w:rsidRPr="000070FD">
              <w:rPr>
                <w:i/>
                <w:iCs/>
                <w:sz w:val="16"/>
                <w:szCs w:val="16"/>
              </w:rPr>
              <w:t>1</w:t>
            </w:r>
            <w:proofErr w:type="gramEnd"/>
            <w:r w:rsidRPr="000070FD">
              <w:rPr>
                <w:i/>
                <w:iCs/>
                <w:sz w:val="16"/>
                <w:szCs w:val="16"/>
              </w:rPr>
              <w:t>(1)</w:t>
            </w:r>
          </w:p>
        </w:tc>
      </w:tr>
      <w:tr w:rsidR="000070FD" w:rsidRPr="000070FD" w:rsidTr="000070FD">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0070FD" w:rsidRPr="000070FD" w:rsidRDefault="000070FD" w:rsidP="000070FD">
            <w:pPr>
              <w:rPr>
                <w:b/>
                <w:i/>
                <w:iCs/>
                <w:sz w:val="16"/>
                <w:szCs w:val="16"/>
              </w:rPr>
            </w:pPr>
            <w:r w:rsidRPr="000070FD">
              <w:rPr>
                <w:i/>
                <w:iCs/>
                <w:sz w:val="16"/>
                <w:szCs w:val="16"/>
              </w:rPr>
              <w:t>н</w:t>
            </w:r>
            <w:proofErr w:type="gramStart"/>
            <w:r w:rsidRPr="000070FD">
              <w:rPr>
                <w:i/>
                <w:iCs/>
                <w:sz w:val="16"/>
                <w:szCs w:val="16"/>
              </w:rPr>
              <w:t>1</w:t>
            </w:r>
            <w:proofErr w:type="gramEnd"/>
          </w:p>
        </w:tc>
        <w:tc>
          <w:tcPr>
            <w:tcW w:w="4049" w:type="dxa"/>
            <w:tcBorders>
              <w:top w:val="nil"/>
              <w:left w:val="nil"/>
              <w:bottom w:val="single" w:sz="4" w:space="0" w:color="000000"/>
              <w:right w:val="single" w:sz="4"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272507,84</w:t>
            </w:r>
          </w:p>
        </w:tc>
        <w:tc>
          <w:tcPr>
            <w:tcW w:w="4820" w:type="dxa"/>
            <w:tcBorders>
              <w:top w:val="nil"/>
              <w:left w:val="nil"/>
              <w:bottom w:val="single" w:sz="4" w:space="0" w:color="000000"/>
              <w:right w:val="double" w:sz="6"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1286945,75</w:t>
            </w:r>
          </w:p>
        </w:tc>
      </w:tr>
      <w:tr w:rsidR="000070FD" w:rsidRPr="000070FD" w:rsidTr="000070FD">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0070FD" w:rsidRPr="000070FD" w:rsidRDefault="000070FD" w:rsidP="000070FD">
            <w:pPr>
              <w:rPr>
                <w:b/>
                <w:i/>
                <w:iCs/>
                <w:sz w:val="16"/>
                <w:szCs w:val="16"/>
              </w:rPr>
            </w:pPr>
            <w:r w:rsidRPr="000070FD">
              <w:rPr>
                <w:i/>
                <w:iCs/>
                <w:sz w:val="16"/>
                <w:szCs w:val="16"/>
              </w:rPr>
              <w:t>н</w:t>
            </w:r>
            <w:proofErr w:type="gramStart"/>
            <w:r w:rsidRPr="000070FD">
              <w:rPr>
                <w:i/>
                <w:iCs/>
                <w:sz w:val="16"/>
                <w:szCs w:val="16"/>
              </w:rPr>
              <w:t>2</w:t>
            </w:r>
            <w:proofErr w:type="gramEnd"/>
          </w:p>
        </w:tc>
        <w:tc>
          <w:tcPr>
            <w:tcW w:w="4049" w:type="dxa"/>
            <w:tcBorders>
              <w:top w:val="nil"/>
              <w:left w:val="nil"/>
              <w:bottom w:val="single" w:sz="4" w:space="0" w:color="000000"/>
              <w:right w:val="single" w:sz="4"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272491,76</w:t>
            </w:r>
          </w:p>
        </w:tc>
        <w:tc>
          <w:tcPr>
            <w:tcW w:w="4820" w:type="dxa"/>
            <w:tcBorders>
              <w:top w:val="nil"/>
              <w:left w:val="nil"/>
              <w:bottom w:val="single" w:sz="4" w:space="0" w:color="000000"/>
              <w:right w:val="double" w:sz="6"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1286961,96</w:t>
            </w:r>
          </w:p>
        </w:tc>
      </w:tr>
      <w:tr w:rsidR="000070FD" w:rsidRPr="000070FD" w:rsidTr="000070FD">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0070FD" w:rsidRPr="000070FD" w:rsidRDefault="000070FD" w:rsidP="000070FD">
            <w:pPr>
              <w:rPr>
                <w:b/>
                <w:i/>
                <w:iCs/>
                <w:sz w:val="16"/>
                <w:szCs w:val="16"/>
              </w:rPr>
            </w:pPr>
            <w:r w:rsidRPr="000070FD">
              <w:rPr>
                <w:i/>
                <w:iCs/>
                <w:sz w:val="16"/>
                <w:szCs w:val="16"/>
              </w:rPr>
              <w:t>н3</w:t>
            </w:r>
          </w:p>
        </w:tc>
        <w:tc>
          <w:tcPr>
            <w:tcW w:w="4049" w:type="dxa"/>
            <w:tcBorders>
              <w:top w:val="nil"/>
              <w:left w:val="nil"/>
              <w:bottom w:val="single" w:sz="4" w:space="0" w:color="000000"/>
              <w:right w:val="single" w:sz="4"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272490,53</w:t>
            </w:r>
          </w:p>
        </w:tc>
        <w:tc>
          <w:tcPr>
            <w:tcW w:w="4820" w:type="dxa"/>
            <w:tcBorders>
              <w:top w:val="nil"/>
              <w:left w:val="nil"/>
              <w:bottom w:val="single" w:sz="4" w:space="0" w:color="000000"/>
              <w:right w:val="double" w:sz="6"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1286961,85</w:t>
            </w:r>
          </w:p>
        </w:tc>
      </w:tr>
      <w:tr w:rsidR="000070FD" w:rsidRPr="000070FD" w:rsidTr="000070FD">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0070FD" w:rsidRPr="000070FD" w:rsidRDefault="000070FD" w:rsidP="000070FD">
            <w:pPr>
              <w:rPr>
                <w:b/>
                <w:i/>
                <w:iCs/>
                <w:sz w:val="16"/>
                <w:szCs w:val="16"/>
              </w:rPr>
            </w:pPr>
            <w:r w:rsidRPr="000070FD">
              <w:rPr>
                <w:i/>
                <w:iCs/>
                <w:sz w:val="16"/>
                <w:szCs w:val="16"/>
              </w:rPr>
              <w:t>н</w:t>
            </w:r>
            <w:proofErr w:type="gramStart"/>
            <w:r w:rsidRPr="000070FD">
              <w:rPr>
                <w:i/>
                <w:iCs/>
                <w:sz w:val="16"/>
                <w:szCs w:val="16"/>
              </w:rPr>
              <w:t>4</w:t>
            </w:r>
            <w:proofErr w:type="gramEnd"/>
          </w:p>
        </w:tc>
        <w:tc>
          <w:tcPr>
            <w:tcW w:w="4049" w:type="dxa"/>
            <w:tcBorders>
              <w:top w:val="nil"/>
              <w:left w:val="nil"/>
              <w:bottom w:val="single" w:sz="4" w:space="0" w:color="000000"/>
              <w:right w:val="single" w:sz="4"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272481,53</w:t>
            </w:r>
          </w:p>
        </w:tc>
        <w:tc>
          <w:tcPr>
            <w:tcW w:w="4820" w:type="dxa"/>
            <w:tcBorders>
              <w:top w:val="nil"/>
              <w:left w:val="nil"/>
              <w:bottom w:val="single" w:sz="4" w:space="0" w:color="000000"/>
              <w:right w:val="double" w:sz="6"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1286968,65</w:t>
            </w:r>
          </w:p>
        </w:tc>
      </w:tr>
      <w:tr w:rsidR="000070FD" w:rsidRPr="000070FD" w:rsidTr="000070FD">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0070FD" w:rsidRPr="000070FD" w:rsidRDefault="000070FD" w:rsidP="000070FD">
            <w:pPr>
              <w:rPr>
                <w:b/>
                <w:i/>
                <w:iCs/>
                <w:sz w:val="16"/>
                <w:szCs w:val="16"/>
              </w:rPr>
            </w:pPr>
            <w:r w:rsidRPr="000070FD">
              <w:rPr>
                <w:i/>
                <w:iCs/>
                <w:sz w:val="16"/>
                <w:szCs w:val="16"/>
              </w:rPr>
              <w:t>н5</w:t>
            </w:r>
          </w:p>
        </w:tc>
        <w:tc>
          <w:tcPr>
            <w:tcW w:w="4049" w:type="dxa"/>
            <w:tcBorders>
              <w:top w:val="nil"/>
              <w:left w:val="nil"/>
              <w:bottom w:val="single" w:sz="4" w:space="0" w:color="000000"/>
              <w:right w:val="single" w:sz="4"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272481,03</w:t>
            </w:r>
          </w:p>
        </w:tc>
        <w:tc>
          <w:tcPr>
            <w:tcW w:w="4820" w:type="dxa"/>
            <w:tcBorders>
              <w:top w:val="nil"/>
              <w:left w:val="nil"/>
              <w:bottom w:val="single" w:sz="4" w:space="0" w:color="000000"/>
              <w:right w:val="double" w:sz="6"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1286968,79</w:t>
            </w:r>
          </w:p>
        </w:tc>
      </w:tr>
      <w:tr w:rsidR="000070FD" w:rsidRPr="000070FD" w:rsidTr="000070FD">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0070FD" w:rsidRPr="000070FD" w:rsidRDefault="000070FD" w:rsidP="000070FD">
            <w:pPr>
              <w:rPr>
                <w:b/>
                <w:i/>
                <w:iCs/>
                <w:sz w:val="16"/>
                <w:szCs w:val="16"/>
              </w:rPr>
            </w:pPr>
            <w:r w:rsidRPr="000070FD">
              <w:rPr>
                <w:i/>
                <w:iCs/>
                <w:sz w:val="16"/>
                <w:szCs w:val="16"/>
              </w:rPr>
              <w:t>н</w:t>
            </w:r>
            <w:proofErr w:type="gramStart"/>
            <w:r w:rsidRPr="000070FD">
              <w:rPr>
                <w:i/>
                <w:iCs/>
                <w:sz w:val="16"/>
                <w:szCs w:val="16"/>
              </w:rPr>
              <w:t>6</w:t>
            </w:r>
            <w:proofErr w:type="gramEnd"/>
          </w:p>
        </w:tc>
        <w:tc>
          <w:tcPr>
            <w:tcW w:w="4049" w:type="dxa"/>
            <w:tcBorders>
              <w:top w:val="nil"/>
              <w:left w:val="nil"/>
              <w:bottom w:val="single" w:sz="4" w:space="0" w:color="000000"/>
              <w:right w:val="single" w:sz="4"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272472,44</w:t>
            </w:r>
          </w:p>
        </w:tc>
        <w:tc>
          <w:tcPr>
            <w:tcW w:w="4820" w:type="dxa"/>
            <w:tcBorders>
              <w:top w:val="nil"/>
              <w:left w:val="nil"/>
              <w:bottom w:val="single" w:sz="4" w:space="0" w:color="000000"/>
              <w:right w:val="double" w:sz="6"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1286971,91</w:t>
            </w:r>
          </w:p>
        </w:tc>
      </w:tr>
      <w:tr w:rsidR="000070FD" w:rsidRPr="000070FD" w:rsidTr="000070FD">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0070FD" w:rsidRPr="000070FD" w:rsidRDefault="000070FD" w:rsidP="000070FD">
            <w:pPr>
              <w:rPr>
                <w:b/>
                <w:i/>
                <w:iCs/>
                <w:sz w:val="16"/>
                <w:szCs w:val="16"/>
              </w:rPr>
            </w:pPr>
            <w:r w:rsidRPr="000070FD">
              <w:rPr>
                <w:i/>
                <w:iCs/>
                <w:sz w:val="16"/>
                <w:szCs w:val="16"/>
              </w:rPr>
              <w:t>н</w:t>
            </w:r>
            <w:proofErr w:type="gramStart"/>
            <w:r w:rsidRPr="000070FD">
              <w:rPr>
                <w:i/>
                <w:iCs/>
                <w:sz w:val="16"/>
                <w:szCs w:val="16"/>
              </w:rPr>
              <w:t>7</w:t>
            </w:r>
            <w:proofErr w:type="gramEnd"/>
          </w:p>
        </w:tc>
        <w:tc>
          <w:tcPr>
            <w:tcW w:w="4049" w:type="dxa"/>
            <w:tcBorders>
              <w:top w:val="nil"/>
              <w:left w:val="nil"/>
              <w:bottom w:val="single" w:sz="4" w:space="0" w:color="000000"/>
              <w:right w:val="single" w:sz="4"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272463,84</w:t>
            </w:r>
          </w:p>
        </w:tc>
        <w:tc>
          <w:tcPr>
            <w:tcW w:w="4820" w:type="dxa"/>
            <w:tcBorders>
              <w:top w:val="nil"/>
              <w:left w:val="nil"/>
              <w:bottom w:val="single" w:sz="4" w:space="0" w:color="000000"/>
              <w:right w:val="double" w:sz="6"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1286973,03</w:t>
            </w:r>
          </w:p>
        </w:tc>
      </w:tr>
      <w:tr w:rsidR="000070FD" w:rsidRPr="000070FD" w:rsidTr="000070FD">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0070FD" w:rsidRPr="000070FD" w:rsidRDefault="000070FD" w:rsidP="000070FD">
            <w:pPr>
              <w:rPr>
                <w:b/>
                <w:i/>
                <w:iCs/>
                <w:sz w:val="16"/>
                <w:szCs w:val="16"/>
              </w:rPr>
            </w:pPr>
            <w:r w:rsidRPr="000070FD">
              <w:rPr>
                <w:i/>
                <w:iCs/>
                <w:sz w:val="16"/>
                <w:szCs w:val="16"/>
              </w:rPr>
              <w:t>н8</w:t>
            </w:r>
          </w:p>
        </w:tc>
        <w:tc>
          <w:tcPr>
            <w:tcW w:w="4049" w:type="dxa"/>
            <w:tcBorders>
              <w:top w:val="nil"/>
              <w:left w:val="nil"/>
              <w:bottom w:val="single" w:sz="4" w:space="0" w:color="000000"/>
              <w:right w:val="single" w:sz="4"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272457,36</w:t>
            </w:r>
          </w:p>
        </w:tc>
        <w:tc>
          <w:tcPr>
            <w:tcW w:w="4820" w:type="dxa"/>
            <w:tcBorders>
              <w:top w:val="nil"/>
              <w:left w:val="nil"/>
              <w:bottom w:val="single" w:sz="4" w:space="0" w:color="000000"/>
              <w:right w:val="double" w:sz="6"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1286973,05</w:t>
            </w:r>
          </w:p>
        </w:tc>
      </w:tr>
      <w:tr w:rsidR="000070FD" w:rsidRPr="000070FD" w:rsidTr="000070FD">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0070FD" w:rsidRPr="000070FD" w:rsidRDefault="000070FD" w:rsidP="000070FD">
            <w:pPr>
              <w:rPr>
                <w:b/>
                <w:i/>
                <w:iCs/>
                <w:sz w:val="16"/>
                <w:szCs w:val="16"/>
              </w:rPr>
            </w:pPr>
            <w:r w:rsidRPr="000070FD">
              <w:rPr>
                <w:i/>
                <w:iCs/>
                <w:sz w:val="16"/>
                <w:szCs w:val="16"/>
              </w:rPr>
              <w:t>н</w:t>
            </w:r>
            <w:proofErr w:type="gramStart"/>
            <w:r w:rsidRPr="000070FD">
              <w:rPr>
                <w:i/>
                <w:iCs/>
                <w:sz w:val="16"/>
                <w:szCs w:val="16"/>
              </w:rPr>
              <w:t>9</w:t>
            </w:r>
            <w:proofErr w:type="gramEnd"/>
          </w:p>
        </w:tc>
        <w:tc>
          <w:tcPr>
            <w:tcW w:w="4049" w:type="dxa"/>
            <w:tcBorders>
              <w:top w:val="nil"/>
              <w:left w:val="nil"/>
              <w:bottom w:val="single" w:sz="4" w:space="0" w:color="000000"/>
              <w:right w:val="single" w:sz="4"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272454,30</w:t>
            </w:r>
          </w:p>
        </w:tc>
        <w:tc>
          <w:tcPr>
            <w:tcW w:w="4820" w:type="dxa"/>
            <w:tcBorders>
              <w:top w:val="nil"/>
              <w:left w:val="nil"/>
              <w:bottom w:val="single" w:sz="4" w:space="0" w:color="000000"/>
              <w:right w:val="double" w:sz="6"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1286972,67</w:t>
            </w:r>
          </w:p>
        </w:tc>
      </w:tr>
      <w:tr w:rsidR="000070FD" w:rsidRPr="000070FD" w:rsidTr="000070FD">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0070FD" w:rsidRPr="000070FD" w:rsidRDefault="000070FD" w:rsidP="000070FD">
            <w:pPr>
              <w:rPr>
                <w:b/>
                <w:i/>
                <w:iCs/>
                <w:sz w:val="16"/>
                <w:szCs w:val="16"/>
              </w:rPr>
            </w:pPr>
            <w:r w:rsidRPr="000070FD">
              <w:rPr>
                <w:i/>
                <w:iCs/>
                <w:sz w:val="16"/>
                <w:szCs w:val="16"/>
              </w:rPr>
              <w:t>н10</w:t>
            </w:r>
          </w:p>
        </w:tc>
        <w:tc>
          <w:tcPr>
            <w:tcW w:w="4049" w:type="dxa"/>
            <w:tcBorders>
              <w:top w:val="nil"/>
              <w:left w:val="nil"/>
              <w:bottom w:val="single" w:sz="4" w:space="0" w:color="000000"/>
              <w:right w:val="single" w:sz="4"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272440,45</w:t>
            </w:r>
          </w:p>
        </w:tc>
        <w:tc>
          <w:tcPr>
            <w:tcW w:w="4820" w:type="dxa"/>
            <w:tcBorders>
              <w:top w:val="nil"/>
              <w:left w:val="nil"/>
              <w:bottom w:val="single" w:sz="4" w:space="0" w:color="000000"/>
              <w:right w:val="double" w:sz="6"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1286971,54</w:t>
            </w:r>
          </w:p>
        </w:tc>
      </w:tr>
      <w:tr w:rsidR="000070FD" w:rsidRPr="000070FD" w:rsidTr="000070FD">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0070FD" w:rsidRPr="000070FD" w:rsidRDefault="000070FD" w:rsidP="000070FD">
            <w:pPr>
              <w:rPr>
                <w:b/>
                <w:i/>
                <w:iCs/>
                <w:sz w:val="16"/>
                <w:szCs w:val="16"/>
              </w:rPr>
            </w:pPr>
            <w:r w:rsidRPr="000070FD">
              <w:rPr>
                <w:i/>
                <w:iCs/>
                <w:sz w:val="16"/>
                <w:szCs w:val="16"/>
              </w:rPr>
              <w:t>н11</w:t>
            </w:r>
          </w:p>
        </w:tc>
        <w:tc>
          <w:tcPr>
            <w:tcW w:w="4049" w:type="dxa"/>
            <w:tcBorders>
              <w:top w:val="nil"/>
              <w:left w:val="nil"/>
              <w:bottom w:val="single" w:sz="4" w:space="0" w:color="000000"/>
              <w:right w:val="single" w:sz="4"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272437,22</w:t>
            </w:r>
          </w:p>
        </w:tc>
        <w:tc>
          <w:tcPr>
            <w:tcW w:w="4820" w:type="dxa"/>
            <w:tcBorders>
              <w:top w:val="nil"/>
              <w:left w:val="nil"/>
              <w:bottom w:val="single" w:sz="4" w:space="0" w:color="000000"/>
              <w:right w:val="double" w:sz="6"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1286971,40</w:t>
            </w:r>
          </w:p>
        </w:tc>
      </w:tr>
      <w:tr w:rsidR="000070FD" w:rsidRPr="000070FD" w:rsidTr="000070FD">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0070FD" w:rsidRPr="000070FD" w:rsidRDefault="000070FD" w:rsidP="000070FD">
            <w:pPr>
              <w:rPr>
                <w:b/>
                <w:i/>
                <w:iCs/>
                <w:sz w:val="16"/>
                <w:szCs w:val="16"/>
              </w:rPr>
            </w:pPr>
            <w:r w:rsidRPr="000070FD">
              <w:rPr>
                <w:i/>
                <w:iCs/>
                <w:sz w:val="16"/>
                <w:szCs w:val="16"/>
              </w:rPr>
              <w:t>н12</w:t>
            </w:r>
          </w:p>
        </w:tc>
        <w:tc>
          <w:tcPr>
            <w:tcW w:w="4049" w:type="dxa"/>
            <w:tcBorders>
              <w:top w:val="nil"/>
              <w:left w:val="nil"/>
              <w:bottom w:val="single" w:sz="4" w:space="0" w:color="000000"/>
              <w:right w:val="single" w:sz="4"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272424,79</w:t>
            </w:r>
          </w:p>
        </w:tc>
        <w:tc>
          <w:tcPr>
            <w:tcW w:w="4820" w:type="dxa"/>
            <w:tcBorders>
              <w:top w:val="nil"/>
              <w:left w:val="nil"/>
              <w:bottom w:val="single" w:sz="4" w:space="0" w:color="000000"/>
              <w:right w:val="double" w:sz="6"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1286969,28</w:t>
            </w:r>
          </w:p>
        </w:tc>
      </w:tr>
      <w:tr w:rsidR="000070FD" w:rsidRPr="000070FD" w:rsidTr="000070FD">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0070FD" w:rsidRPr="000070FD" w:rsidRDefault="000070FD" w:rsidP="000070FD">
            <w:pPr>
              <w:rPr>
                <w:b/>
                <w:i/>
                <w:iCs/>
                <w:sz w:val="16"/>
                <w:szCs w:val="16"/>
              </w:rPr>
            </w:pPr>
            <w:r w:rsidRPr="000070FD">
              <w:rPr>
                <w:i/>
                <w:iCs/>
                <w:sz w:val="16"/>
                <w:szCs w:val="16"/>
              </w:rPr>
              <w:t>н13</w:t>
            </w:r>
          </w:p>
        </w:tc>
        <w:tc>
          <w:tcPr>
            <w:tcW w:w="4049" w:type="dxa"/>
            <w:tcBorders>
              <w:top w:val="nil"/>
              <w:left w:val="nil"/>
              <w:bottom w:val="single" w:sz="4" w:space="0" w:color="000000"/>
              <w:right w:val="single" w:sz="4"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272415,30</w:t>
            </w:r>
          </w:p>
        </w:tc>
        <w:tc>
          <w:tcPr>
            <w:tcW w:w="4820" w:type="dxa"/>
            <w:tcBorders>
              <w:top w:val="nil"/>
              <w:left w:val="nil"/>
              <w:bottom w:val="single" w:sz="4" w:space="0" w:color="000000"/>
              <w:right w:val="double" w:sz="6"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1286971,48</w:t>
            </w:r>
          </w:p>
        </w:tc>
      </w:tr>
      <w:tr w:rsidR="000070FD" w:rsidRPr="000070FD" w:rsidTr="000070FD">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0070FD" w:rsidRPr="000070FD" w:rsidRDefault="000070FD" w:rsidP="000070FD">
            <w:pPr>
              <w:rPr>
                <w:b/>
                <w:i/>
                <w:iCs/>
                <w:sz w:val="16"/>
                <w:szCs w:val="16"/>
              </w:rPr>
            </w:pPr>
            <w:r w:rsidRPr="000070FD">
              <w:rPr>
                <w:i/>
                <w:iCs/>
                <w:sz w:val="16"/>
                <w:szCs w:val="16"/>
              </w:rPr>
              <w:lastRenderedPageBreak/>
              <w:t>н14</w:t>
            </w:r>
          </w:p>
        </w:tc>
        <w:tc>
          <w:tcPr>
            <w:tcW w:w="4049" w:type="dxa"/>
            <w:tcBorders>
              <w:top w:val="nil"/>
              <w:left w:val="nil"/>
              <w:bottom w:val="single" w:sz="4" w:space="0" w:color="000000"/>
              <w:right w:val="single" w:sz="4"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272409,99</w:t>
            </w:r>
          </w:p>
        </w:tc>
        <w:tc>
          <w:tcPr>
            <w:tcW w:w="4820" w:type="dxa"/>
            <w:tcBorders>
              <w:top w:val="nil"/>
              <w:left w:val="nil"/>
              <w:bottom w:val="single" w:sz="4" w:space="0" w:color="000000"/>
              <w:right w:val="double" w:sz="6"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1286972,77</w:t>
            </w:r>
          </w:p>
        </w:tc>
      </w:tr>
      <w:tr w:rsidR="000070FD" w:rsidRPr="000070FD" w:rsidTr="000070FD">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0070FD" w:rsidRPr="000070FD" w:rsidRDefault="000070FD" w:rsidP="000070FD">
            <w:pPr>
              <w:rPr>
                <w:b/>
                <w:i/>
                <w:iCs/>
                <w:sz w:val="16"/>
                <w:szCs w:val="16"/>
              </w:rPr>
            </w:pPr>
            <w:r w:rsidRPr="000070FD">
              <w:rPr>
                <w:i/>
                <w:iCs/>
                <w:sz w:val="16"/>
                <w:szCs w:val="16"/>
              </w:rPr>
              <w:t>н15</w:t>
            </w:r>
          </w:p>
        </w:tc>
        <w:tc>
          <w:tcPr>
            <w:tcW w:w="4049" w:type="dxa"/>
            <w:tcBorders>
              <w:top w:val="nil"/>
              <w:left w:val="nil"/>
              <w:bottom w:val="single" w:sz="4" w:space="0" w:color="000000"/>
              <w:right w:val="single" w:sz="4"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272407,83</w:t>
            </w:r>
          </w:p>
        </w:tc>
        <w:tc>
          <w:tcPr>
            <w:tcW w:w="4820" w:type="dxa"/>
            <w:tcBorders>
              <w:top w:val="nil"/>
              <w:left w:val="nil"/>
              <w:bottom w:val="single" w:sz="4" w:space="0" w:color="000000"/>
              <w:right w:val="double" w:sz="6"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1286963,88</w:t>
            </w:r>
          </w:p>
        </w:tc>
      </w:tr>
      <w:tr w:rsidR="000070FD" w:rsidRPr="000070FD" w:rsidTr="000070FD">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0070FD" w:rsidRPr="000070FD" w:rsidRDefault="000070FD" w:rsidP="000070FD">
            <w:pPr>
              <w:rPr>
                <w:b/>
                <w:i/>
                <w:iCs/>
                <w:sz w:val="16"/>
                <w:szCs w:val="16"/>
              </w:rPr>
            </w:pPr>
            <w:r w:rsidRPr="000070FD">
              <w:rPr>
                <w:i/>
                <w:iCs/>
                <w:sz w:val="16"/>
                <w:szCs w:val="16"/>
              </w:rPr>
              <w:t>н16</w:t>
            </w:r>
          </w:p>
        </w:tc>
        <w:tc>
          <w:tcPr>
            <w:tcW w:w="4049" w:type="dxa"/>
            <w:tcBorders>
              <w:top w:val="nil"/>
              <w:left w:val="nil"/>
              <w:bottom w:val="single" w:sz="4" w:space="0" w:color="000000"/>
              <w:right w:val="single" w:sz="4"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272413,43</w:t>
            </w:r>
          </w:p>
        </w:tc>
        <w:tc>
          <w:tcPr>
            <w:tcW w:w="4820" w:type="dxa"/>
            <w:tcBorders>
              <w:top w:val="nil"/>
              <w:left w:val="nil"/>
              <w:bottom w:val="single" w:sz="4" w:space="0" w:color="000000"/>
              <w:right w:val="double" w:sz="6"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1286962,27</w:t>
            </w:r>
          </w:p>
        </w:tc>
      </w:tr>
      <w:tr w:rsidR="000070FD" w:rsidRPr="000070FD" w:rsidTr="000070FD">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0070FD" w:rsidRPr="000070FD" w:rsidRDefault="000070FD" w:rsidP="000070FD">
            <w:pPr>
              <w:rPr>
                <w:b/>
                <w:i/>
                <w:iCs/>
                <w:sz w:val="16"/>
                <w:szCs w:val="16"/>
              </w:rPr>
            </w:pPr>
            <w:r w:rsidRPr="000070FD">
              <w:rPr>
                <w:i/>
                <w:iCs/>
                <w:sz w:val="16"/>
                <w:szCs w:val="16"/>
              </w:rPr>
              <w:t>н17</w:t>
            </w:r>
          </w:p>
        </w:tc>
        <w:tc>
          <w:tcPr>
            <w:tcW w:w="4049" w:type="dxa"/>
            <w:tcBorders>
              <w:top w:val="nil"/>
              <w:left w:val="nil"/>
              <w:bottom w:val="single" w:sz="4" w:space="0" w:color="000000"/>
              <w:right w:val="single" w:sz="4"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272418,20</w:t>
            </w:r>
          </w:p>
        </w:tc>
        <w:tc>
          <w:tcPr>
            <w:tcW w:w="4820" w:type="dxa"/>
            <w:tcBorders>
              <w:top w:val="nil"/>
              <w:left w:val="nil"/>
              <w:bottom w:val="single" w:sz="4" w:space="0" w:color="000000"/>
              <w:right w:val="double" w:sz="6"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1286961,06</w:t>
            </w:r>
          </w:p>
        </w:tc>
      </w:tr>
      <w:tr w:rsidR="000070FD" w:rsidRPr="000070FD" w:rsidTr="000070FD">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0070FD" w:rsidRPr="000070FD" w:rsidRDefault="000070FD" w:rsidP="000070FD">
            <w:pPr>
              <w:rPr>
                <w:b/>
                <w:i/>
                <w:iCs/>
                <w:sz w:val="16"/>
                <w:szCs w:val="16"/>
              </w:rPr>
            </w:pPr>
            <w:r w:rsidRPr="000070FD">
              <w:rPr>
                <w:i/>
                <w:iCs/>
                <w:sz w:val="16"/>
                <w:szCs w:val="16"/>
              </w:rPr>
              <w:t>н18</w:t>
            </w:r>
          </w:p>
        </w:tc>
        <w:tc>
          <w:tcPr>
            <w:tcW w:w="4049" w:type="dxa"/>
            <w:tcBorders>
              <w:top w:val="nil"/>
              <w:left w:val="nil"/>
              <w:bottom w:val="single" w:sz="4" w:space="0" w:color="000000"/>
              <w:right w:val="single" w:sz="4"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272437,61</w:t>
            </w:r>
          </w:p>
        </w:tc>
        <w:tc>
          <w:tcPr>
            <w:tcW w:w="4820" w:type="dxa"/>
            <w:tcBorders>
              <w:top w:val="nil"/>
              <w:left w:val="nil"/>
              <w:bottom w:val="single" w:sz="4" w:space="0" w:color="000000"/>
              <w:right w:val="double" w:sz="6"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1286956,89</w:t>
            </w:r>
          </w:p>
        </w:tc>
      </w:tr>
      <w:tr w:rsidR="000070FD" w:rsidRPr="000070FD" w:rsidTr="000070FD">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0070FD" w:rsidRPr="000070FD" w:rsidRDefault="000070FD" w:rsidP="000070FD">
            <w:pPr>
              <w:rPr>
                <w:b/>
                <w:i/>
                <w:iCs/>
                <w:sz w:val="16"/>
                <w:szCs w:val="16"/>
              </w:rPr>
            </w:pPr>
            <w:r w:rsidRPr="000070FD">
              <w:rPr>
                <w:i/>
                <w:iCs/>
                <w:sz w:val="16"/>
                <w:szCs w:val="16"/>
              </w:rPr>
              <w:t>н19</w:t>
            </w:r>
          </w:p>
        </w:tc>
        <w:tc>
          <w:tcPr>
            <w:tcW w:w="4049" w:type="dxa"/>
            <w:tcBorders>
              <w:top w:val="nil"/>
              <w:left w:val="nil"/>
              <w:bottom w:val="single" w:sz="4" w:space="0" w:color="000000"/>
              <w:right w:val="single" w:sz="4"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272441,39</w:t>
            </w:r>
          </w:p>
        </w:tc>
        <w:tc>
          <w:tcPr>
            <w:tcW w:w="4820" w:type="dxa"/>
            <w:tcBorders>
              <w:top w:val="nil"/>
              <w:left w:val="nil"/>
              <w:bottom w:val="single" w:sz="4" w:space="0" w:color="000000"/>
              <w:right w:val="double" w:sz="6"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1286957,20</w:t>
            </w:r>
          </w:p>
        </w:tc>
      </w:tr>
      <w:tr w:rsidR="000070FD" w:rsidRPr="000070FD" w:rsidTr="000070FD">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0070FD" w:rsidRPr="000070FD" w:rsidRDefault="000070FD" w:rsidP="000070FD">
            <w:pPr>
              <w:rPr>
                <w:b/>
                <w:i/>
                <w:iCs/>
                <w:sz w:val="16"/>
                <w:szCs w:val="16"/>
              </w:rPr>
            </w:pPr>
            <w:r w:rsidRPr="000070FD">
              <w:rPr>
                <w:i/>
                <w:iCs/>
                <w:sz w:val="16"/>
                <w:szCs w:val="16"/>
              </w:rPr>
              <w:t>н20</w:t>
            </w:r>
          </w:p>
        </w:tc>
        <w:tc>
          <w:tcPr>
            <w:tcW w:w="4049" w:type="dxa"/>
            <w:tcBorders>
              <w:top w:val="nil"/>
              <w:left w:val="nil"/>
              <w:bottom w:val="single" w:sz="4" w:space="0" w:color="000000"/>
              <w:right w:val="single" w:sz="4"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272455,31</w:t>
            </w:r>
          </w:p>
        </w:tc>
        <w:tc>
          <w:tcPr>
            <w:tcW w:w="4820" w:type="dxa"/>
            <w:tcBorders>
              <w:top w:val="nil"/>
              <w:left w:val="nil"/>
              <w:bottom w:val="single" w:sz="4" w:space="0" w:color="000000"/>
              <w:right w:val="double" w:sz="6"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1286957,42</w:t>
            </w:r>
          </w:p>
        </w:tc>
      </w:tr>
      <w:tr w:rsidR="000070FD" w:rsidRPr="000070FD" w:rsidTr="000070FD">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0070FD" w:rsidRPr="000070FD" w:rsidRDefault="000070FD" w:rsidP="000070FD">
            <w:pPr>
              <w:rPr>
                <w:b/>
                <w:i/>
                <w:iCs/>
                <w:sz w:val="16"/>
                <w:szCs w:val="16"/>
              </w:rPr>
            </w:pPr>
            <w:r w:rsidRPr="000070FD">
              <w:rPr>
                <w:i/>
                <w:iCs/>
                <w:sz w:val="16"/>
                <w:szCs w:val="16"/>
              </w:rPr>
              <w:t>н21</w:t>
            </w:r>
          </w:p>
        </w:tc>
        <w:tc>
          <w:tcPr>
            <w:tcW w:w="4049" w:type="dxa"/>
            <w:tcBorders>
              <w:top w:val="nil"/>
              <w:left w:val="nil"/>
              <w:bottom w:val="single" w:sz="4" w:space="0" w:color="000000"/>
              <w:right w:val="single" w:sz="4"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272457,38</w:t>
            </w:r>
          </w:p>
        </w:tc>
        <w:tc>
          <w:tcPr>
            <w:tcW w:w="4820" w:type="dxa"/>
            <w:tcBorders>
              <w:top w:val="nil"/>
              <w:left w:val="nil"/>
              <w:bottom w:val="single" w:sz="4" w:space="0" w:color="000000"/>
              <w:right w:val="double" w:sz="6"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1286957,34</w:t>
            </w:r>
          </w:p>
        </w:tc>
      </w:tr>
      <w:tr w:rsidR="000070FD" w:rsidRPr="000070FD" w:rsidTr="000070FD">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0070FD" w:rsidRPr="000070FD" w:rsidRDefault="000070FD" w:rsidP="000070FD">
            <w:pPr>
              <w:rPr>
                <w:b/>
                <w:i/>
                <w:iCs/>
                <w:sz w:val="16"/>
                <w:szCs w:val="16"/>
              </w:rPr>
            </w:pPr>
            <w:r w:rsidRPr="000070FD">
              <w:rPr>
                <w:i/>
                <w:iCs/>
                <w:sz w:val="16"/>
                <w:szCs w:val="16"/>
              </w:rPr>
              <w:t>н22</w:t>
            </w:r>
          </w:p>
        </w:tc>
        <w:tc>
          <w:tcPr>
            <w:tcW w:w="4049" w:type="dxa"/>
            <w:tcBorders>
              <w:top w:val="nil"/>
              <w:left w:val="nil"/>
              <w:bottom w:val="single" w:sz="4" w:space="0" w:color="000000"/>
              <w:right w:val="single" w:sz="4"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272461,63</w:t>
            </w:r>
          </w:p>
        </w:tc>
        <w:tc>
          <w:tcPr>
            <w:tcW w:w="4820" w:type="dxa"/>
            <w:tcBorders>
              <w:top w:val="nil"/>
              <w:left w:val="nil"/>
              <w:bottom w:val="single" w:sz="4" w:space="0" w:color="000000"/>
              <w:right w:val="double" w:sz="6"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1286956,71</w:t>
            </w:r>
          </w:p>
        </w:tc>
      </w:tr>
      <w:tr w:rsidR="000070FD" w:rsidRPr="000070FD" w:rsidTr="000070FD">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0070FD" w:rsidRPr="000070FD" w:rsidRDefault="000070FD" w:rsidP="000070FD">
            <w:pPr>
              <w:rPr>
                <w:b/>
                <w:i/>
                <w:iCs/>
                <w:sz w:val="16"/>
                <w:szCs w:val="16"/>
              </w:rPr>
            </w:pPr>
            <w:r w:rsidRPr="000070FD">
              <w:rPr>
                <w:i/>
                <w:iCs/>
                <w:sz w:val="16"/>
                <w:szCs w:val="16"/>
              </w:rPr>
              <w:t>н23</w:t>
            </w:r>
          </w:p>
        </w:tc>
        <w:tc>
          <w:tcPr>
            <w:tcW w:w="4049" w:type="dxa"/>
            <w:tcBorders>
              <w:top w:val="nil"/>
              <w:left w:val="nil"/>
              <w:bottom w:val="single" w:sz="4" w:space="0" w:color="000000"/>
              <w:right w:val="single" w:sz="4"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272466,82</w:t>
            </w:r>
          </w:p>
        </w:tc>
        <w:tc>
          <w:tcPr>
            <w:tcW w:w="4820" w:type="dxa"/>
            <w:tcBorders>
              <w:top w:val="nil"/>
              <w:left w:val="nil"/>
              <w:bottom w:val="single" w:sz="4" w:space="0" w:color="000000"/>
              <w:right w:val="double" w:sz="6"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1286954,53</w:t>
            </w:r>
          </w:p>
        </w:tc>
      </w:tr>
      <w:tr w:rsidR="000070FD" w:rsidRPr="000070FD" w:rsidTr="000070FD">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0070FD" w:rsidRPr="000070FD" w:rsidRDefault="000070FD" w:rsidP="000070FD">
            <w:pPr>
              <w:rPr>
                <w:b/>
                <w:i/>
                <w:iCs/>
                <w:sz w:val="16"/>
                <w:szCs w:val="16"/>
              </w:rPr>
            </w:pPr>
            <w:r w:rsidRPr="000070FD">
              <w:rPr>
                <w:i/>
                <w:iCs/>
                <w:sz w:val="16"/>
                <w:szCs w:val="16"/>
              </w:rPr>
              <w:t>н24</w:t>
            </w:r>
          </w:p>
        </w:tc>
        <w:tc>
          <w:tcPr>
            <w:tcW w:w="4049" w:type="dxa"/>
            <w:tcBorders>
              <w:top w:val="nil"/>
              <w:left w:val="nil"/>
              <w:bottom w:val="single" w:sz="4" w:space="0" w:color="000000"/>
              <w:right w:val="single" w:sz="4"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272471,86</w:t>
            </w:r>
          </w:p>
        </w:tc>
        <w:tc>
          <w:tcPr>
            <w:tcW w:w="4820" w:type="dxa"/>
            <w:tcBorders>
              <w:top w:val="nil"/>
              <w:left w:val="nil"/>
              <w:bottom w:val="single" w:sz="4" w:space="0" w:color="000000"/>
              <w:right w:val="double" w:sz="6"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1286951,33</w:t>
            </w:r>
          </w:p>
        </w:tc>
      </w:tr>
      <w:tr w:rsidR="000070FD" w:rsidRPr="000070FD" w:rsidTr="000070FD">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0070FD" w:rsidRPr="000070FD" w:rsidRDefault="000070FD" w:rsidP="000070FD">
            <w:pPr>
              <w:rPr>
                <w:b/>
                <w:i/>
                <w:iCs/>
                <w:sz w:val="16"/>
                <w:szCs w:val="16"/>
              </w:rPr>
            </w:pPr>
            <w:r w:rsidRPr="000070FD">
              <w:rPr>
                <w:i/>
                <w:iCs/>
                <w:sz w:val="16"/>
                <w:szCs w:val="16"/>
              </w:rPr>
              <w:t>н25</w:t>
            </w:r>
          </w:p>
        </w:tc>
        <w:tc>
          <w:tcPr>
            <w:tcW w:w="4049" w:type="dxa"/>
            <w:tcBorders>
              <w:top w:val="nil"/>
              <w:left w:val="nil"/>
              <w:bottom w:val="single" w:sz="4" w:space="0" w:color="000000"/>
              <w:right w:val="single" w:sz="4"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272477,14</w:t>
            </w:r>
          </w:p>
        </w:tc>
        <w:tc>
          <w:tcPr>
            <w:tcW w:w="4820" w:type="dxa"/>
            <w:tcBorders>
              <w:top w:val="nil"/>
              <w:left w:val="nil"/>
              <w:bottom w:val="single" w:sz="4" w:space="0" w:color="000000"/>
              <w:right w:val="double" w:sz="6"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1286947,13</w:t>
            </w:r>
          </w:p>
        </w:tc>
      </w:tr>
      <w:tr w:rsidR="000070FD" w:rsidRPr="000070FD" w:rsidTr="000070FD">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0070FD" w:rsidRPr="000070FD" w:rsidRDefault="000070FD" w:rsidP="000070FD">
            <w:pPr>
              <w:rPr>
                <w:b/>
                <w:i/>
                <w:iCs/>
                <w:sz w:val="16"/>
                <w:szCs w:val="16"/>
              </w:rPr>
            </w:pPr>
            <w:r w:rsidRPr="000070FD">
              <w:rPr>
                <w:i/>
                <w:iCs/>
                <w:sz w:val="16"/>
                <w:szCs w:val="16"/>
              </w:rPr>
              <w:t>н26</w:t>
            </w:r>
          </w:p>
        </w:tc>
        <w:tc>
          <w:tcPr>
            <w:tcW w:w="4049" w:type="dxa"/>
            <w:tcBorders>
              <w:top w:val="nil"/>
              <w:left w:val="nil"/>
              <w:bottom w:val="single" w:sz="4" w:space="0" w:color="000000"/>
              <w:right w:val="single" w:sz="4"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272478,50</w:t>
            </w:r>
          </w:p>
        </w:tc>
        <w:tc>
          <w:tcPr>
            <w:tcW w:w="4820" w:type="dxa"/>
            <w:tcBorders>
              <w:top w:val="nil"/>
              <w:left w:val="nil"/>
              <w:bottom w:val="single" w:sz="4" w:space="0" w:color="000000"/>
              <w:right w:val="double" w:sz="6"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1286944,49</w:t>
            </w:r>
          </w:p>
        </w:tc>
      </w:tr>
      <w:tr w:rsidR="000070FD" w:rsidRPr="000070FD" w:rsidTr="000070FD">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0070FD" w:rsidRPr="000070FD" w:rsidRDefault="000070FD" w:rsidP="000070FD">
            <w:pPr>
              <w:rPr>
                <w:b/>
                <w:i/>
                <w:iCs/>
                <w:sz w:val="16"/>
                <w:szCs w:val="16"/>
              </w:rPr>
            </w:pPr>
            <w:r w:rsidRPr="000070FD">
              <w:rPr>
                <w:i/>
                <w:iCs/>
                <w:sz w:val="16"/>
                <w:szCs w:val="16"/>
              </w:rPr>
              <w:t>н27</w:t>
            </w:r>
          </w:p>
        </w:tc>
        <w:tc>
          <w:tcPr>
            <w:tcW w:w="4049" w:type="dxa"/>
            <w:tcBorders>
              <w:top w:val="nil"/>
              <w:left w:val="nil"/>
              <w:bottom w:val="single" w:sz="4" w:space="0" w:color="000000"/>
              <w:right w:val="single" w:sz="4"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272490,41</w:t>
            </w:r>
          </w:p>
        </w:tc>
        <w:tc>
          <w:tcPr>
            <w:tcW w:w="4820" w:type="dxa"/>
            <w:tcBorders>
              <w:top w:val="nil"/>
              <w:left w:val="nil"/>
              <w:bottom w:val="single" w:sz="4" w:space="0" w:color="000000"/>
              <w:right w:val="double" w:sz="6"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1286943,97</w:t>
            </w:r>
          </w:p>
        </w:tc>
      </w:tr>
      <w:tr w:rsidR="000070FD" w:rsidRPr="000070FD" w:rsidTr="000070FD">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0070FD" w:rsidRPr="000070FD" w:rsidRDefault="000070FD" w:rsidP="000070FD">
            <w:pPr>
              <w:rPr>
                <w:b/>
                <w:i/>
                <w:iCs/>
                <w:sz w:val="16"/>
                <w:szCs w:val="16"/>
              </w:rPr>
            </w:pPr>
            <w:r w:rsidRPr="000070FD">
              <w:rPr>
                <w:i/>
                <w:iCs/>
                <w:sz w:val="16"/>
                <w:szCs w:val="16"/>
              </w:rPr>
              <w:t>н28</w:t>
            </w:r>
          </w:p>
        </w:tc>
        <w:tc>
          <w:tcPr>
            <w:tcW w:w="4049" w:type="dxa"/>
            <w:tcBorders>
              <w:top w:val="nil"/>
              <w:left w:val="nil"/>
              <w:bottom w:val="single" w:sz="4" w:space="0" w:color="000000"/>
              <w:right w:val="single" w:sz="4"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272500,22</w:t>
            </w:r>
          </w:p>
        </w:tc>
        <w:tc>
          <w:tcPr>
            <w:tcW w:w="4820" w:type="dxa"/>
            <w:tcBorders>
              <w:top w:val="nil"/>
              <w:left w:val="nil"/>
              <w:bottom w:val="single" w:sz="4" w:space="0" w:color="000000"/>
              <w:right w:val="double" w:sz="6"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1286945,84</w:t>
            </w:r>
          </w:p>
        </w:tc>
      </w:tr>
      <w:tr w:rsidR="000070FD" w:rsidRPr="000070FD" w:rsidTr="000070FD">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0070FD" w:rsidRPr="000070FD" w:rsidRDefault="000070FD" w:rsidP="000070FD">
            <w:pPr>
              <w:rPr>
                <w:b/>
                <w:i/>
                <w:iCs/>
                <w:sz w:val="16"/>
                <w:szCs w:val="16"/>
              </w:rPr>
            </w:pPr>
            <w:r w:rsidRPr="000070FD">
              <w:rPr>
                <w:i/>
                <w:iCs/>
                <w:sz w:val="16"/>
                <w:szCs w:val="16"/>
              </w:rPr>
              <w:t>н</w:t>
            </w:r>
            <w:proofErr w:type="gramStart"/>
            <w:r w:rsidRPr="000070FD">
              <w:rPr>
                <w:i/>
                <w:iCs/>
                <w:sz w:val="16"/>
                <w:szCs w:val="16"/>
              </w:rPr>
              <w:t>1</w:t>
            </w:r>
            <w:proofErr w:type="gramEnd"/>
          </w:p>
        </w:tc>
        <w:tc>
          <w:tcPr>
            <w:tcW w:w="4049" w:type="dxa"/>
            <w:tcBorders>
              <w:top w:val="nil"/>
              <w:left w:val="nil"/>
              <w:bottom w:val="single" w:sz="4" w:space="0" w:color="000000"/>
              <w:right w:val="single" w:sz="4"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272507,84</w:t>
            </w:r>
          </w:p>
        </w:tc>
        <w:tc>
          <w:tcPr>
            <w:tcW w:w="4820" w:type="dxa"/>
            <w:tcBorders>
              <w:top w:val="nil"/>
              <w:left w:val="nil"/>
              <w:bottom w:val="single" w:sz="4" w:space="0" w:color="000000"/>
              <w:right w:val="double" w:sz="6"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1286945,75</w:t>
            </w:r>
          </w:p>
        </w:tc>
      </w:tr>
      <w:tr w:rsidR="000070FD" w:rsidRPr="000070FD" w:rsidTr="000070FD">
        <w:trPr>
          <w:trHeight w:val="510"/>
        </w:trPr>
        <w:tc>
          <w:tcPr>
            <w:tcW w:w="10042" w:type="dxa"/>
            <w:gridSpan w:val="3"/>
            <w:tcBorders>
              <w:top w:val="nil"/>
              <w:left w:val="double" w:sz="6" w:space="0" w:color="000000"/>
              <w:right w:val="double" w:sz="6" w:space="0" w:color="000000"/>
            </w:tcBorders>
            <w:shd w:val="clear" w:color="FFFFCC" w:fill="FFFFFF"/>
            <w:vAlign w:val="center"/>
          </w:tcPr>
          <w:p w:rsidR="000070FD" w:rsidRPr="000070FD" w:rsidRDefault="000070FD" w:rsidP="000070FD">
            <w:pPr>
              <w:rPr>
                <w:i/>
                <w:iCs/>
                <w:sz w:val="16"/>
                <w:szCs w:val="16"/>
              </w:rPr>
            </w:pPr>
            <w:r w:rsidRPr="000070FD">
              <w:rPr>
                <w:i/>
                <w:iCs/>
                <w:sz w:val="16"/>
                <w:szCs w:val="16"/>
              </w:rPr>
              <w:t>Площадь (Р), м</w:t>
            </w:r>
            <w:proofErr w:type="gramStart"/>
            <w:r w:rsidRPr="000070FD">
              <w:rPr>
                <w:i/>
                <w:iCs/>
                <w:sz w:val="16"/>
                <w:szCs w:val="16"/>
              </w:rPr>
              <w:t>2</w:t>
            </w:r>
            <w:proofErr w:type="gramEnd"/>
            <w:r w:rsidRPr="000070FD">
              <w:rPr>
                <w:i/>
                <w:iCs/>
                <w:sz w:val="16"/>
                <w:szCs w:val="16"/>
              </w:rPr>
              <w:t>:</w:t>
            </w:r>
            <w:r w:rsidRPr="000070FD">
              <w:rPr>
                <w:sz w:val="16"/>
                <w:szCs w:val="16"/>
              </w:rPr>
              <w:t xml:space="preserve"> </w:t>
            </w:r>
            <w:r w:rsidRPr="000070FD">
              <w:rPr>
                <w:i/>
                <w:iCs/>
                <w:sz w:val="16"/>
                <w:szCs w:val="16"/>
              </w:rPr>
              <w:t>1429,33</w:t>
            </w:r>
          </w:p>
        </w:tc>
      </w:tr>
      <w:tr w:rsidR="000070FD" w:rsidRPr="000070FD" w:rsidTr="000070FD">
        <w:trPr>
          <w:trHeight w:val="80"/>
        </w:trPr>
        <w:tc>
          <w:tcPr>
            <w:tcW w:w="10042" w:type="dxa"/>
            <w:gridSpan w:val="3"/>
            <w:tcBorders>
              <w:top w:val="nil"/>
              <w:left w:val="double" w:sz="6" w:space="0" w:color="000000"/>
              <w:right w:val="double" w:sz="6" w:space="0" w:color="000000"/>
            </w:tcBorders>
            <w:shd w:val="clear" w:color="FFFFCC" w:fill="FFFFFF"/>
            <w:vAlign w:val="center"/>
          </w:tcPr>
          <w:p w:rsidR="000070FD" w:rsidRPr="000070FD" w:rsidRDefault="000070FD" w:rsidP="000070FD">
            <w:pPr>
              <w:jc w:val="both"/>
              <w:rPr>
                <w:i/>
                <w:iCs/>
                <w:sz w:val="16"/>
                <w:szCs w:val="16"/>
              </w:rPr>
            </w:pPr>
          </w:p>
        </w:tc>
      </w:tr>
      <w:tr w:rsidR="000070FD" w:rsidRPr="000070FD" w:rsidTr="000070FD">
        <w:trPr>
          <w:trHeight w:val="255"/>
        </w:trPr>
        <w:tc>
          <w:tcPr>
            <w:tcW w:w="10042" w:type="dxa"/>
            <w:gridSpan w:val="3"/>
            <w:tcBorders>
              <w:top w:val="single" w:sz="4" w:space="0" w:color="000000"/>
              <w:left w:val="double" w:sz="6" w:space="0" w:color="000000"/>
              <w:bottom w:val="single" w:sz="4" w:space="0" w:color="000000"/>
              <w:right w:val="double" w:sz="6" w:space="0" w:color="000000"/>
            </w:tcBorders>
            <w:shd w:val="clear" w:color="FFFFCC" w:fill="FFFFFF"/>
            <w:vAlign w:val="center"/>
            <w:hideMark/>
          </w:tcPr>
          <w:p w:rsidR="000070FD" w:rsidRPr="000070FD" w:rsidRDefault="000070FD" w:rsidP="000070FD">
            <w:pPr>
              <w:rPr>
                <w:b/>
                <w:i/>
                <w:iCs/>
                <w:sz w:val="16"/>
                <w:szCs w:val="16"/>
              </w:rPr>
            </w:pPr>
            <w:r w:rsidRPr="000070FD">
              <w:rPr>
                <w:i/>
                <w:iCs/>
                <w:sz w:val="16"/>
                <w:szCs w:val="16"/>
              </w:rPr>
              <w:t>44:15:011502:ЗУ</w:t>
            </w:r>
            <w:proofErr w:type="gramStart"/>
            <w:r w:rsidRPr="000070FD">
              <w:rPr>
                <w:i/>
                <w:iCs/>
                <w:sz w:val="16"/>
                <w:szCs w:val="16"/>
              </w:rPr>
              <w:t>1</w:t>
            </w:r>
            <w:proofErr w:type="gramEnd"/>
            <w:r w:rsidRPr="000070FD">
              <w:rPr>
                <w:i/>
                <w:iCs/>
                <w:sz w:val="16"/>
                <w:szCs w:val="16"/>
              </w:rPr>
              <w:t>(2)</w:t>
            </w:r>
          </w:p>
        </w:tc>
      </w:tr>
      <w:tr w:rsidR="000070FD" w:rsidRPr="000070FD" w:rsidTr="000070FD">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0070FD" w:rsidRPr="000070FD" w:rsidRDefault="000070FD" w:rsidP="000070FD">
            <w:pPr>
              <w:rPr>
                <w:b/>
                <w:i/>
                <w:iCs/>
                <w:sz w:val="16"/>
                <w:szCs w:val="16"/>
              </w:rPr>
            </w:pPr>
            <w:r w:rsidRPr="000070FD">
              <w:rPr>
                <w:i/>
                <w:iCs/>
                <w:sz w:val="16"/>
                <w:szCs w:val="16"/>
              </w:rPr>
              <w:t>н29</w:t>
            </w:r>
          </w:p>
        </w:tc>
        <w:tc>
          <w:tcPr>
            <w:tcW w:w="4049" w:type="dxa"/>
            <w:tcBorders>
              <w:top w:val="nil"/>
              <w:left w:val="nil"/>
              <w:bottom w:val="single" w:sz="4" w:space="0" w:color="000000"/>
              <w:right w:val="single" w:sz="4"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272618,53</w:t>
            </w:r>
          </w:p>
        </w:tc>
        <w:tc>
          <w:tcPr>
            <w:tcW w:w="4820" w:type="dxa"/>
            <w:tcBorders>
              <w:top w:val="nil"/>
              <w:left w:val="nil"/>
              <w:bottom w:val="single" w:sz="4" w:space="0" w:color="000000"/>
              <w:right w:val="double" w:sz="6"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1286850,92</w:t>
            </w:r>
          </w:p>
        </w:tc>
      </w:tr>
      <w:tr w:rsidR="000070FD" w:rsidRPr="000070FD" w:rsidTr="000070FD">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0070FD" w:rsidRPr="000070FD" w:rsidRDefault="000070FD" w:rsidP="000070FD">
            <w:pPr>
              <w:rPr>
                <w:b/>
                <w:i/>
                <w:iCs/>
                <w:sz w:val="16"/>
                <w:szCs w:val="16"/>
              </w:rPr>
            </w:pPr>
            <w:r w:rsidRPr="000070FD">
              <w:rPr>
                <w:i/>
                <w:iCs/>
                <w:sz w:val="16"/>
                <w:szCs w:val="16"/>
              </w:rPr>
              <w:t>н30</w:t>
            </w:r>
          </w:p>
        </w:tc>
        <w:tc>
          <w:tcPr>
            <w:tcW w:w="4049" w:type="dxa"/>
            <w:tcBorders>
              <w:top w:val="nil"/>
              <w:left w:val="nil"/>
              <w:bottom w:val="single" w:sz="4" w:space="0" w:color="000000"/>
              <w:right w:val="single" w:sz="4"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272622,23</w:t>
            </w:r>
          </w:p>
        </w:tc>
        <w:tc>
          <w:tcPr>
            <w:tcW w:w="4820" w:type="dxa"/>
            <w:tcBorders>
              <w:top w:val="nil"/>
              <w:left w:val="nil"/>
              <w:bottom w:val="single" w:sz="4" w:space="0" w:color="000000"/>
              <w:right w:val="double" w:sz="6"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1286858,02</w:t>
            </w:r>
          </w:p>
        </w:tc>
      </w:tr>
      <w:tr w:rsidR="000070FD" w:rsidRPr="000070FD" w:rsidTr="000070FD">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0070FD" w:rsidRPr="000070FD" w:rsidRDefault="000070FD" w:rsidP="000070FD">
            <w:pPr>
              <w:rPr>
                <w:b/>
                <w:i/>
                <w:iCs/>
                <w:sz w:val="16"/>
                <w:szCs w:val="16"/>
              </w:rPr>
            </w:pPr>
            <w:r w:rsidRPr="000070FD">
              <w:rPr>
                <w:i/>
                <w:iCs/>
                <w:sz w:val="16"/>
                <w:szCs w:val="16"/>
              </w:rPr>
              <w:t>н31</w:t>
            </w:r>
          </w:p>
        </w:tc>
        <w:tc>
          <w:tcPr>
            <w:tcW w:w="4049" w:type="dxa"/>
            <w:tcBorders>
              <w:top w:val="nil"/>
              <w:left w:val="nil"/>
              <w:bottom w:val="single" w:sz="4" w:space="0" w:color="000000"/>
              <w:right w:val="single" w:sz="4"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272606,86</w:t>
            </w:r>
          </w:p>
        </w:tc>
        <w:tc>
          <w:tcPr>
            <w:tcW w:w="4820" w:type="dxa"/>
            <w:tcBorders>
              <w:top w:val="nil"/>
              <w:left w:val="nil"/>
              <w:bottom w:val="single" w:sz="4" w:space="0" w:color="000000"/>
              <w:right w:val="double" w:sz="6"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1286866,21</w:t>
            </w:r>
          </w:p>
        </w:tc>
      </w:tr>
      <w:tr w:rsidR="000070FD" w:rsidRPr="000070FD" w:rsidTr="000070FD">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0070FD" w:rsidRPr="000070FD" w:rsidRDefault="000070FD" w:rsidP="000070FD">
            <w:pPr>
              <w:rPr>
                <w:b/>
                <w:i/>
                <w:iCs/>
                <w:sz w:val="16"/>
                <w:szCs w:val="16"/>
              </w:rPr>
            </w:pPr>
            <w:r w:rsidRPr="000070FD">
              <w:rPr>
                <w:i/>
                <w:iCs/>
                <w:sz w:val="16"/>
                <w:szCs w:val="16"/>
              </w:rPr>
              <w:t>н32</w:t>
            </w:r>
          </w:p>
        </w:tc>
        <w:tc>
          <w:tcPr>
            <w:tcW w:w="4049" w:type="dxa"/>
            <w:tcBorders>
              <w:top w:val="nil"/>
              <w:left w:val="nil"/>
              <w:bottom w:val="single" w:sz="4" w:space="0" w:color="000000"/>
              <w:right w:val="single" w:sz="4"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272594,00</w:t>
            </w:r>
          </w:p>
        </w:tc>
        <w:tc>
          <w:tcPr>
            <w:tcW w:w="4820" w:type="dxa"/>
            <w:tcBorders>
              <w:top w:val="nil"/>
              <w:left w:val="nil"/>
              <w:bottom w:val="single" w:sz="4" w:space="0" w:color="000000"/>
              <w:right w:val="double" w:sz="6"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1286872,42</w:t>
            </w:r>
          </w:p>
        </w:tc>
      </w:tr>
      <w:tr w:rsidR="000070FD" w:rsidRPr="000070FD" w:rsidTr="000070FD">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0070FD" w:rsidRPr="000070FD" w:rsidRDefault="000070FD" w:rsidP="000070FD">
            <w:pPr>
              <w:rPr>
                <w:b/>
                <w:i/>
                <w:iCs/>
                <w:sz w:val="16"/>
                <w:szCs w:val="16"/>
              </w:rPr>
            </w:pPr>
            <w:r w:rsidRPr="000070FD">
              <w:rPr>
                <w:i/>
                <w:iCs/>
                <w:sz w:val="16"/>
                <w:szCs w:val="16"/>
              </w:rPr>
              <w:t>н33</w:t>
            </w:r>
          </w:p>
        </w:tc>
        <w:tc>
          <w:tcPr>
            <w:tcW w:w="4049" w:type="dxa"/>
            <w:tcBorders>
              <w:top w:val="nil"/>
              <w:left w:val="nil"/>
              <w:bottom w:val="single" w:sz="4" w:space="0" w:color="000000"/>
              <w:right w:val="single" w:sz="4"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272587,92</w:t>
            </w:r>
          </w:p>
        </w:tc>
        <w:tc>
          <w:tcPr>
            <w:tcW w:w="4820" w:type="dxa"/>
            <w:tcBorders>
              <w:top w:val="nil"/>
              <w:left w:val="nil"/>
              <w:bottom w:val="single" w:sz="4" w:space="0" w:color="000000"/>
              <w:right w:val="double" w:sz="6"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1286874,79</w:t>
            </w:r>
          </w:p>
        </w:tc>
      </w:tr>
      <w:tr w:rsidR="000070FD" w:rsidRPr="000070FD" w:rsidTr="000070FD">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0070FD" w:rsidRPr="000070FD" w:rsidRDefault="000070FD" w:rsidP="000070FD">
            <w:pPr>
              <w:rPr>
                <w:b/>
                <w:i/>
                <w:iCs/>
                <w:sz w:val="16"/>
                <w:szCs w:val="16"/>
              </w:rPr>
            </w:pPr>
            <w:r w:rsidRPr="000070FD">
              <w:rPr>
                <w:i/>
                <w:iCs/>
                <w:sz w:val="16"/>
                <w:szCs w:val="16"/>
              </w:rPr>
              <w:t>н34</w:t>
            </w:r>
          </w:p>
        </w:tc>
        <w:tc>
          <w:tcPr>
            <w:tcW w:w="4049" w:type="dxa"/>
            <w:tcBorders>
              <w:top w:val="nil"/>
              <w:left w:val="nil"/>
              <w:bottom w:val="single" w:sz="4" w:space="0" w:color="000000"/>
              <w:right w:val="single" w:sz="4"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272581,53</w:t>
            </w:r>
          </w:p>
        </w:tc>
        <w:tc>
          <w:tcPr>
            <w:tcW w:w="4820" w:type="dxa"/>
            <w:tcBorders>
              <w:top w:val="nil"/>
              <w:left w:val="nil"/>
              <w:bottom w:val="single" w:sz="4" w:space="0" w:color="000000"/>
              <w:right w:val="double" w:sz="6"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1286877,42</w:t>
            </w:r>
          </w:p>
        </w:tc>
      </w:tr>
      <w:tr w:rsidR="000070FD" w:rsidRPr="000070FD" w:rsidTr="000070FD">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0070FD" w:rsidRPr="000070FD" w:rsidRDefault="000070FD" w:rsidP="000070FD">
            <w:pPr>
              <w:rPr>
                <w:b/>
                <w:i/>
                <w:iCs/>
                <w:sz w:val="16"/>
                <w:szCs w:val="16"/>
              </w:rPr>
            </w:pPr>
            <w:r w:rsidRPr="000070FD">
              <w:rPr>
                <w:i/>
                <w:iCs/>
                <w:sz w:val="16"/>
                <w:szCs w:val="16"/>
              </w:rPr>
              <w:t>н35</w:t>
            </w:r>
          </w:p>
        </w:tc>
        <w:tc>
          <w:tcPr>
            <w:tcW w:w="4049" w:type="dxa"/>
            <w:tcBorders>
              <w:top w:val="nil"/>
              <w:left w:val="nil"/>
              <w:bottom w:val="single" w:sz="4" w:space="0" w:color="000000"/>
              <w:right w:val="single" w:sz="4"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272573,38</w:t>
            </w:r>
          </w:p>
        </w:tc>
        <w:tc>
          <w:tcPr>
            <w:tcW w:w="4820" w:type="dxa"/>
            <w:tcBorders>
              <w:top w:val="nil"/>
              <w:left w:val="nil"/>
              <w:bottom w:val="single" w:sz="4" w:space="0" w:color="000000"/>
              <w:right w:val="double" w:sz="6"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1286888,31</w:t>
            </w:r>
          </w:p>
        </w:tc>
      </w:tr>
      <w:tr w:rsidR="000070FD" w:rsidRPr="000070FD" w:rsidTr="000070FD">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0070FD" w:rsidRPr="000070FD" w:rsidRDefault="000070FD" w:rsidP="000070FD">
            <w:pPr>
              <w:rPr>
                <w:b/>
                <w:i/>
                <w:iCs/>
                <w:sz w:val="16"/>
                <w:szCs w:val="16"/>
              </w:rPr>
            </w:pPr>
            <w:r w:rsidRPr="000070FD">
              <w:rPr>
                <w:i/>
                <w:iCs/>
                <w:sz w:val="16"/>
                <w:szCs w:val="16"/>
              </w:rPr>
              <w:t>н36</w:t>
            </w:r>
          </w:p>
        </w:tc>
        <w:tc>
          <w:tcPr>
            <w:tcW w:w="4049" w:type="dxa"/>
            <w:tcBorders>
              <w:top w:val="nil"/>
              <w:left w:val="nil"/>
              <w:bottom w:val="single" w:sz="4" w:space="0" w:color="000000"/>
              <w:right w:val="single" w:sz="4"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272557,14</w:t>
            </w:r>
          </w:p>
        </w:tc>
        <w:tc>
          <w:tcPr>
            <w:tcW w:w="4820" w:type="dxa"/>
            <w:tcBorders>
              <w:top w:val="nil"/>
              <w:left w:val="nil"/>
              <w:bottom w:val="single" w:sz="4" w:space="0" w:color="000000"/>
              <w:right w:val="double" w:sz="6"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1286901,37</w:t>
            </w:r>
          </w:p>
        </w:tc>
      </w:tr>
      <w:tr w:rsidR="000070FD" w:rsidRPr="000070FD" w:rsidTr="000070FD">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0070FD" w:rsidRPr="000070FD" w:rsidRDefault="000070FD" w:rsidP="000070FD">
            <w:pPr>
              <w:rPr>
                <w:b/>
                <w:i/>
                <w:iCs/>
                <w:sz w:val="16"/>
                <w:szCs w:val="16"/>
              </w:rPr>
            </w:pPr>
            <w:r w:rsidRPr="000070FD">
              <w:rPr>
                <w:i/>
                <w:iCs/>
                <w:sz w:val="16"/>
                <w:szCs w:val="16"/>
              </w:rPr>
              <w:t>н37</w:t>
            </w:r>
          </w:p>
        </w:tc>
        <w:tc>
          <w:tcPr>
            <w:tcW w:w="4049" w:type="dxa"/>
            <w:tcBorders>
              <w:top w:val="nil"/>
              <w:left w:val="nil"/>
              <w:bottom w:val="single" w:sz="4" w:space="0" w:color="000000"/>
              <w:right w:val="single" w:sz="4"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272541,82</w:t>
            </w:r>
          </w:p>
        </w:tc>
        <w:tc>
          <w:tcPr>
            <w:tcW w:w="4820" w:type="dxa"/>
            <w:tcBorders>
              <w:top w:val="nil"/>
              <w:left w:val="nil"/>
              <w:bottom w:val="single" w:sz="4" w:space="0" w:color="000000"/>
              <w:right w:val="double" w:sz="6"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1286913,58</w:t>
            </w:r>
          </w:p>
        </w:tc>
      </w:tr>
      <w:tr w:rsidR="000070FD" w:rsidRPr="000070FD" w:rsidTr="000070FD">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0070FD" w:rsidRPr="000070FD" w:rsidRDefault="000070FD" w:rsidP="000070FD">
            <w:pPr>
              <w:rPr>
                <w:b/>
                <w:i/>
                <w:iCs/>
                <w:sz w:val="16"/>
                <w:szCs w:val="16"/>
              </w:rPr>
            </w:pPr>
            <w:r w:rsidRPr="000070FD">
              <w:rPr>
                <w:i/>
                <w:iCs/>
                <w:sz w:val="16"/>
                <w:szCs w:val="16"/>
              </w:rPr>
              <w:t>н38</w:t>
            </w:r>
          </w:p>
        </w:tc>
        <w:tc>
          <w:tcPr>
            <w:tcW w:w="4049" w:type="dxa"/>
            <w:tcBorders>
              <w:top w:val="nil"/>
              <w:left w:val="nil"/>
              <w:bottom w:val="single" w:sz="4" w:space="0" w:color="000000"/>
              <w:right w:val="single" w:sz="4"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272538,80</w:t>
            </w:r>
          </w:p>
        </w:tc>
        <w:tc>
          <w:tcPr>
            <w:tcW w:w="4820" w:type="dxa"/>
            <w:tcBorders>
              <w:top w:val="nil"/>
              <w:left w:val="nil"/>
              <w:bottom w:val="single" w:sz="4" w:space="0" w:color="000000"/>
              <w:right w:val="double" w:sz="6"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1286916,33</w:t>
            </w:r>
          </w:p>
        </w:tc>
      </w:tr>
      <w:tr w:rsidR="000070FD" w:rsidRPr="000070FD" w:rsidTr="000070FD">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0070FD" w:rsidRPr="000070FD" w:rsidRDefault="000070FD" w:rsidP="000070FD">
            <w:pPr>
              <w:rPr>
                <w:b/>
                <w:i/>
                <w:iCs/>
                <w:sz w:val="16"/>
                <w:szCs w:val="16"/>
              </w:rPr>
            </w:pPr>
            <w:r w:rsidRPr="000070FD">
              <w:rPr>
                <w:i/>
                <w:iCs/>
                <w:sz w:val="16"/>
                <w:szCs w:val="16"/>
              </w:rPr>
              <w:t>н39</w:t>
            </w:r>
          </w:p>
        </w:tc>
        <w:tc>
          <w:tcPr>
            <w:tcW w:w="4049" w:type="dxa"/>
            <w:tcBorders>
              <w:top w:val="nil"/>
              <w:left w:val="nil"/>
              <w:bottom w:val="single" w:sz="4" w:space="0" w:color="000000"/>
              <w:right w:val="single" w:sz="4"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272528,28</w:t>
            </w:r>
          </w:p>
        </w:tc>
        <w:tc>
          <w:tcPr>
            <w:tcW w:w="4820" w:type="dxa"/>
            <w:tcBorders>
              <w:top w:val="nil"/>
              <w:left w:val="nil"/>
              <w:bottom w:val="single" w:sz="4" w:space="0" w:color="000000"/>
              <w:right w:val="double" w:sz="6"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1286927,06</w:t>
            </w:r>
          </w:p>
        </w:tc>
      </w:tr>
      <w:tr w:rsidR="000070FD" w:rsidRPr="000070FD" w:rsidTr="000070FD">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0070FD" w:rsidRPr="000070FD" w:rsidRDefault="000070FD" w:rsidP="000070FD">
            <w:pPr>
              <w:rPr>
                <w:b/>
                <w:i/>
                <w:iCs/>
                <w:sz w:val="16"/>
                <w:szCs w:val="16"/>
              </w:rPr>
            </w:pPr>
            <w:r w:rsidRPr="000070FD">
              <w:rPr>
                <w:i/>
                <w:iCs/>
                <w:sz w:val="16"/>
                <w:szCs w:val="16"/>
              </w:rPr>
              <w:t>н40</w:t>
            </w:r>
          </w:p>
        </w:tc>
        <w:tc>
          <w:tcPr>
            <w:tcW w:w="4049" w:type="dxa"/>
            <w:tcBorders>
              <w:top w:val="nil"/>
              <w:left w:val="nil"/>
              <w:bottom w:val="single" w:sz="4" w:space="0" w:color="000000"/>
              <w:right w:val="single" w:sz="4"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272519,15</w:t>
            </w:r>
          </w:p>
        </w:tc>
        <w:tc>
          <w:tcPr>
            <w:tcW w:w="4820" w:type="dxa"/>
            <w:tcBorders>
              <w:top w:val="nil"/>
              <w:left w:val="nil"/>
              <w:bottom w:val="single" w:sz="4" w:space="0" w:color="000000"/>
              <w:right w:val="double" w:sz="6"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1286939,73</w:t>
            </w:r>
          </w:p>
        </w:tc>
      </w:tr>
      <w:tr w:rsidR="000070FD" w:rsidRPr="000070FD" w:rsidTr="000070FD">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0070FD" w:rsidRPr="000070FD" w:rsidRDefault="000070FD" w:rsidP="000070FD">
            <w:pPr>
              <w:rPr>
                <w:b/>
                <w:i/>
                <w:iCs/>
                <w:sz w:val="16"/>
                <w:szCs w:val="16"/>
              </w:rPr>
            </w:pPr>
            <w:r w:rsidRPr="000070FD">
              <w:rPr>
                <w:i/>
                <w:iCs/>
                <w:sz w:val="16"/>
                <w:szCs w:val="16"/>
              </w:rPr>
              <w:t>н41</w:t>
            </w:r>
          </w:p>
        </w:tc>
        <w:tc>
          <w:tcPr>
            <w:tcW w:w="4049" w:type="dxa"/>
            <w:tcBorders>
              <w:top w:val="nil"/>
              <w:left w:val="nil"/>
              <w:bottom w:val="single" w:sz="4" w:space="0" w:color="000000"/>
              <w:right w:val="single" w:sz="4"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272511,80</w:t>
            </w:r>
          </w:p>
        </w:tc>
        <w:tc>
          <w:tcPr>
            <w:tcW w:w="4820" w:type="dxa"/>
            <w:tcBorders>
              <w:top w:val="nil"/>
              <w:left w:val="nil"/>
              <w:bottom w:val="single" w:sz="4" w:space="0" w:color="000000"/>
              <w:right w:val="double" w:sz="6"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1286935,01</w:t>
            </w:r>
          </w:p>
        </w:tc>
      </w:tr>
      <w:tr w:rsidR="000070FD" w:rsidRPr="000070FD" w:rsidTr="000070FD">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0070FD" w:rsidRPr="000070FD" w:rsidRDefault="000070FD" w:rsidP="000070FD">
            <w:pPr>
              <w:rPr>
                <w:b/>
                <w:i/>
                <w:iCs/>
                <w:sz w:val="16"/>
                <w:szCs w:val="16"/>
              </w:rPr>
            </w:pPr>
            <w:r w:rsidRPr="000070FD">
              <w:rPr>
                <w:i/>
                <w:iCs/>
                <w:sz w:val="16"/>
                <w:szCs w:val="16"/>
              </w:rPr>
              <w:t>н42</w:t>
            </w:r>
          </w:p>
        </w:tc>
        <w:tc>
          <w:tcPr>
            <w:tcW w:w="4049" w:type="dxa"/>
            <w:tcBorders>
              <w:top w:val="nil"/>
              <w:left w:val="nil"/>
              <w:bottom w:val="single" w:sz="4" w:space="0" w:color="000000"/>
              <w:right w:val="single" w:sz="4"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272505,57</w:t>
            </w:r>
          </w:p>
        </w:tc>
        <w:tc>
          <w:tcPr>
            <w:tcW w:w="4820" w:type="dxa"/>
            <w:tcBorders>
              <w:top w:val="nil"/>
              <w:left w:val="nil"/>
              <w:bottom w:val="single" w:sz="4" w:space="0" w:color="000000"/>
              <w:right w:val="double" w:sz="6"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1286930,22</w:t>
            </w:r>
          </w:p>
        </w:tc>
      </w:tr>
      <w:tr w:rsidR="000070FD" w:rsidRPr="000070FD" w:rsidTr="000070FD">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0070FD" w:rsidRPr="000070FD" w:rsidRDefault="000070FD" w:rsidP="000070FD">
            <w:pPr>
              <w:rPr>
                <w:b/>
                <w:i/>
                <w:iCs/>
                <w:sz w:val="16"/>
                <w:szCs w:val="16"/>
              </w:rPr>
            </w:pPr>
            <w:r w:rsidRPr="000070FD">
              <w:rPr>
                <w:i/>
                <w:iCs/>
                <w:sz w:val="16"/>
                <w:szCs w:val="16"/>
              </w:rPr>
              <w:t>н43</w:t>
            </w:r>
          </w:p>
        </w:tc>
        <w:tc>
          <w:tcPr>
            <w:tcW w:w="4049" w:type="dxa"/>
            <w:tcBorders>
              <w:top w:val="nil"/>
              <w:left w:val="nil"/>
              <w:bottom w:val="single" w:sz="4" w:space="0" w:color="000000"/>
              <w:right w:val="single" w:sz="4"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272492,14</w:t>
            </w:r>
          </w:p>
        </w:tc>
        <w:tc>
          <w:tcPr>
            <w:tcW w:w="4820" w:type="dxa"/>
            <w:tcBorders>
              <w:top w:val="nil"/>
              <w:left w:val="nil"/>
              <w:bottom w:val="single" w:sz="4" w:space="0" w:color="000000"/>
              <w:right w:val="double" w:sz="6"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1286932,70</w:t>
            </w:r>
          </w:p>
        </w:tc>
      </w:tr>
      <w:tr w:rsidR="000070FD" w:rsidRPr="000070FD" w:rsidTr="000070FD">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0070FD" w:rsidRPr="000070FD" w:rsidRDefault="000070FD" w:rsidP="000070FD">
            <w:pPr>
              <w:rPr>
                <w:b/>
                <w:i/>
                <w:iCs/>
                <w:sz w:val="16"/>
                <w:szCs w:val="16"/>
              </w:rPr>
            </w:pPr>
            <w:r w:rsidRPr="000070FD">
              <w:rPr>
                <w:i/>
                <w:iCs/>
                <w:sz w:val="16"/>
                <w:szCs w:val="16"/>
              </w:rPr>
              <w:t>н44</w:t>
            </w:r>
          </w:p>
        </w:tc>
        <w:tc>
          <w:tcPr>
            <w:tcW w:w="4049" w:type="dxa"/>
            <w:tcBorders>
              <w:top w:val="nil"/>
              <w:left w:val="nil"/>
              <w:bottom w:val="single" w:sz="4" w:space="0" w:color="000000"/>
              <w:right w:val="single" w:sz="4"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272487,42</w:t>
            </w:r>
          </w:p>
        </w:tc>
        <w:tc>
          <w:tcPr>
            <w:tcW w:w="4820" w:type="dxa"/>
            <w:tcBorders>
              <w:top w:val="nil"/>
              <w:left w:val="nil"/>
              <w:bottom w:val="single" w:sz="4" w:space="0" w:color="000000"/>
              <w:right w:val="double" w:sz="6"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1286933,04</w:t>
            </w:r>
          </w:p>
        </w:tc>
      </w:tr>
      <w:tr w:rsidR="000070FD" w:rsidRPr="000070FD" w:rsidTr="000070FD">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0070FD" w:rsidRPr="000070FD" w:rsidRDefault="000070FD" w:rsidP="000070FD">
            <w:pPr>
              <w:rPr>
                <w:b/>
                <w:i/>
                <w:iCs/>
                <w:sz w:val="16"/>
                <w:szCs w:val="16"/>
              </w:rPr>
            </w:pPr>
            <w:r w:rsidRPr="000070FD">
              <w:rPr>
                <w:i/>
                <w:iCs/>
                <w:sz w:val="16"/>
                <w:szCs w:val="16"/>
              </w:rPr>
              <w:t>н45</w:t>
            </w:r>
          </w:p>
        </w:tc>
        <w:tc>
          <w:tcPr>
            <w:tcW w:w="4049" w:type="dxa"/>
            <w:tcBorders>
              <w:top w:val="nil"/>
              <w:left w:val="nil"/>
              <w:bottom w:val="single" w:sz="4" w:space="0" w:color="000000"/>
              <w:right w:val="single" w:sz="4"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272499,16</w:t>
            </w:r>
          </w:p>
        </w:tc>
        <w:tc>
          <w:tcPr>
            <w:tcW w:w="4820" w:type="dxa"/>
            <w:tcBorders>
              <w:top w:val="nil"/>
              <w:left w:val="nil"/>
              <w:bottom w:val="single" w:sz="4" w:space="0" w:color="000000"/>
              <w:right w:val="double" w:sz="6"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1286922,63</w:t>
            </w:r>
          </w:p>
        </w:tc>
      </w:tr>
      <w:tr w:rsidR="000070FD" w:rsidRPr="000070FD" w:rsidTr="000070FD">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0070FD" w:rsidRPr="000070FD" w:rsidRDefault="000070FD" w:rsidP="000070FD">
            <w:pPr>
              <w:rPr>
                <w:b/>
                <w:i/>
                <w:iCs/>
                <w:sz w:val="16"/>
                <w:szCs w:val="16"/>
              </w:rPr>
            </w:pPr>
            <w:r w:rsidRPr="000070FD">
              <w:rPr>
                <w:i/>
                <w:iCs/>
                <w:sz w:val="16"/>
                <w:szCs w:val="16"/>
              </w:rPr>
              <w:t>н46</w:t>
            </w:r>
          </w:p>
        </w:tc>
        <w:tc>
          <w:tcPr>
            <w:tcW w:w="4049" w:type="dxa"/>
            <w:tcBorders>
              <w:top w:val="nil"/>
              <w:left w:val="nil"/>
              <w:bottom w:val="single" w:sz="4" w:space="0" w:color="000000"/>
              <w:right w:val="single" w:sz="4"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272507,87</w:t>
            </w:r>
          </w:p>
        </w:tc>
        <w:tc>
          <w:tcPr>
            <w:tcW w:w="4820" w:type="dxa"/>
            <w:tcBorders>
              <w:top w:val="nil"/>
              <w:left w:val="nil"/>
              <w:bottom w:val="single" w:sz="4" w:space="0" w:color="000000"/>
              <w:right w:val="double" w:sz="6"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1286914,33</w:t>
            </w:r>
          </w:p>
        </w:tc>
      </w:tr>
      <w:tr w:rsidR="000070FD" w:rsidRPr="000070FD" w:rsidTr="000070FD">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0070FD" w:rsidRPr="000070FD" w:rsidRDefault="000070FD" w:rsidP="000070FD">
            <w:pPr>
              <w:rPr>
                <w:b/>
                <w:i/>
                <w:iCs/>
                <w:sz w:val="16"/>
                <w:szCs w:val="16"/>
              </w:rPr>
            </w:pPr>
            <w:r w:rsidRPr="000070FD">
              <w:rPr>
                <w:i/>
                <w:iCs/>
                <w:sz w:val="16"/>
                <w:szCs w:val="16"/>
              </w:rPr>
              <w:t>н47</w:t>
            </w:r>
          </w:p>
        </w:tc>
        <w:tc>
          <w:tcPr>
            <w:tcW w:w="4049" w:type="dxa"/>
            <w:tcBorders>
              <w:top w:val="nil"/>
              <w:left w:val="nil"/>
              <w:bottom w:val="single" w:sz="4" w:space="0" w:color="000000"/>
              <w:right w:val="single" w:sz="4"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272512,71</w:t>
            </w:r>
          </w:p>
        </w:tc>
        <w:tc>
          <w:tcPr>
            <w:tcW w:w="4820" w:type="dxa"/>
            <w:tcBorders>
              <w:top w:val="nil"/>
              <w:left w:val="nil"/>
              <w:bottom w:val="single" w:sz="4" w:space="0" w:color="000000"/>
              <w:right w:val="double" w:sz="6"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1286910,82</w:t>
            </w:r>
          </w:p>
        </w:tc>
      </w:tr>
      <w:tr w:rsidR="000070FD" w:rsidRPr="000070FD" w:rsidTr="000070FD">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0070FD" w:rsidRPr="000070FD" w:rsidRDefault="000070FD" w:rsidP="000070FD">
            <w:pPr>
              <w:rPr>
                <w:b/>
                <w:i/>
                <w:iCs/>
                <w:sz w:val="16"/>
                <w:szCs w:val="16"/>
              </w:rPr>
            </w:pPr>
            <w:r w:rsidRPr="000070FD">
              <w:rPr>
                <w:i/>
                <w:iCs/>
                <w:sz w:val="16"/>
                <w:szCs w:val="16"/>
              </w:rPr>
              <w:t>н48</w:t>
            </w:r>
          </w:p>
        </w:tc>
        <w:tc>
          <w:tcPr>
            <w:tcW w:w="4049" w:type="dxa"/>
            <w:tcBorders>
              <w:top w:val="nil"/>
              <w:left w:val="nil"/>
              <w:bottom w:val="single" w:sz="4" w:space="0" w:color="000000"/>
              <w:right w:val="single" w:sz="4"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272517,73</w:t>
            </w:r>
          </w:p>
        </w:tc>
        <w:tc>
          <w:tcPr>
            <w:tcW w:w="4820" w:type="dxa"/>
            <w:tcBorders>
              <w:top w:val="nil"/>
              <w:left w:val="nil"/>
              <w:bottom w:val="single" w:sz="4" w:space="0" w:color="000000"/>
              <w:right w:val="double" w:sz="6"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1286913,06</w:t>
            </w:r>
          </w:p>
        </w:tc>
      </w:tr>
      <w:tr w:rsidR="000070FD" w:rsidRPr="000070FD" w:rsidTr="000070FD">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0070FD" w:rsidRPr="000070FD" w:rsidRDefault="000070FD" w:rsidP="000070FD">
            <w:pPr>
              <w:rPr>
                <w:b/>
                <w:i/>
                <w:iCs/>
                <w:sz w:val="16"/>
                <w:szCs w:val="16"/>
              </w:rPr>
            </w:pPr>
            <w:r w:rsidRPr="000070FD">
              <w:rPr>
                <w:i/>
                <w:iCs/>
                <w:sz w:val="16"/>
                <w:szCs w:val="16"/>
              </w:rPr>
              <w:t>н49</w:t>
            </w:r>
          </w:p>
        </w:tc>
        <w:tc>
          <w:tcPr>
            <w:tcW w:w="4049" w:type="dxa"/>
            <w:tcBorders>
              <w:top w:val="nil"/>
              <w:left w:val="nil"/>
              <w:bottom w:val="single" w:sz="4" w:space="0" w:color="000000"/>
              <w:right w:val="single" w:sz="4"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272528,13</w:t>
            </w:r>
          </w:p>
        </w:tc>
        <w:tc>
          <w:tcPr>
            <w:tcW w:w="4820" w:type="dxa"/>
            <w:tcBorders>
              <w:top w:val="nil"/>
              <w:left w:val="nil"/>
              <w:bottom w:val="single" w:sz="4" w:space="0" w:color="000000"/>
              <w:right w:val="double" w:sz="6"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1286904,60</w:t>
            </w:r>
          </w:p>
        </w:tc>
      </w:tr>
      <w:tr w:rsidR="000070FD" w:rsidRPr="000070FD" w:rsidTr="000070FD">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0070FD" w:rsidRPr="000070FD" w:rsidRDefault="000070FD" w:rsidP="000070FD">
            <w:pPr>
              <w:rPr>
                <w:b/>
                <w:i/>
                <w:iCs/>
                <w:sz w:val="16"/>
                <w:szCs w:val="16"/>
              </w:rPr>
            </w:pPr>
            <w:r w:rsidRPr="000070FD">
              <w:rPr>
                <w:i/>
                <w:iCs/>
                <w:sz w:val="16"/>
                <w:szCs w:val="16"/>
              </w:rPr>
              <w:t>н50</w:t>
            </w:r>
          </w:p>
        </w:tc>
        <w:tc>
          <w:tcPr>
            <w:tcW w:w="4049" w:type="dxa"/>
            <w:tcBorders>
              <w:top w:val="nil"/>
              <w:left w:val="nil"/>
              <w:bottom w:val="single" w:sz="4" w:space="0" w:color="000000"/>
              <w:right w:val="single" w:sz="4"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272531,18</w:t>
            </w:r>
          </w:p>
        </w:tc>
        <w:tc>
          <w:tcPr>
            <w:tcW w:w="4820" w:type="dxa"/>
            <w:tcBorders>
              <w:top w:val="nil"/>
              <w:left w:val="nil"/>
              <w:bottom w:val="single" w:sz="4" w:space="0" w:color="000000"/>
              <w:right w:val="double" w:sz="6"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1286901,88</w:t>
            </w:r>
          </w:p>
        </w:tc>
      </w:tr>
      <w:tr w:rsidR="000070FD" w:rsidRPr="000070FD" w:rsidTr="000070FD">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0070FD" w:rsidRPr="000070FD" w:rsidRDefault="000070FD" w:rsidP="000070FD">
            <w:pPr>
              <w:rPr>
                <w:b/>
                <w:i/>
                <w:iCs/>
                <w:sz w:val="16"/>
                <w:szCs w:val="16"/>
              </w:rPr>
            </w:pPr>
            <w:r w:rsidRPr="000070FD">
              <w:rPr>
                <w:i/>
                <w:iCs/>
                <w:sz w:val="16"/>
                <w:szCs w:val="16"/>
              </w:rPr>
              <w:t>н51</w:t>
            </w:r>
          </w:p>
        </w:tc>
        <w:tc>
          <w:tcPr>
            <w:tcW w:w="4049" w:type="dxa"/>
            <w:tcBorders>
              <w:top w:val="nil"/>
              <w:left w:val="nil"/>
              <w:bottom w:val="single" w:sz="4" w:space="0" w:color="000000"/>
              <w:right w:val="single" w:sz="4"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272536,13</w:t>
            </w:r>
          </w:p>
        </w:tc>
        <w:tc>
          <w:tcPr>
            <w:tcW w:w="4820" w:type="dxa"/>
            <w:tcBorders>
              <w:top w:val="nil"/>
              <w:left w:val="nil"/>
              <w:bottom w:val="single" w:sz="4" w:space="0" w:color="000000"/>
              <w:right w:val="double" w:sz="6"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1286897,90</w:t>
            </w:r>
          </w:p>
        </w:tc>
      </w:tr>
      <w:tr w:rsidR="000070FD" w:rsidRPr="000070FD" w:rsidTr="000070FD">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0070FD" w:rsidRPr="000070FD" w:rsidRDefault="000070FD" w:rsidP="000070FD">
            <w:pPr>
              <w:rPr>
                <w:b/>
                <w:i/>
                <w:iCs/>
                <w:sz w:val="16"/>
                <w:szCs w:val="16"/>
              </w:rPr>
            </w:pPr>
            <w:r w:rsidRPr="000070FD">
              <w:rPr>
                <w:i/>
                <w:iCs/>
                <w:sz w:val="16"/>
                <w:szCs w:val="16"/>
              </w:rPr>
              <w:t>н52</w:t>
            </w:r>
          </w:p>
        </w:tc>
        <w:tc>
          <w:tcPr>
            <w:tcW w:w="4049" w:type="dxa"/>
            <w:tcBorders>
              <w:top w:val="nil"/>
              <w:left w:val="nil"/>
              <w:bottom w:val="single" w:sz="4" w:space="0" w:color="000000"/>
              <w:right w:val="single" w:sz="4"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272543,88</w:t>
            </w:r>
          </w:p>
        </w:tc>
        <w:tc>
          <w:tcPr>
            <w:tcW w:w="4820" w:type="dxa"/>
            <w:tcBorders>
              <w:top w:val="nil"/>
              <w:left w:val="nil"/>
              <w:bottom w:val="single" w:sz="4" w:space="0" w:color="000000"/>
              <w:right w:val="double" w:sz="6"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1286892,83</w:t>
            </w:r>
          </w:p>
        </w:tc>
      </w:tr>
      <w:tr w:rsidR="000070FD" w:rsidRPr="000070FD" w:rsidTr="000070FD">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0070FD" w:rsidRPr="000070FD" w:rsidRDefault="000070FD" w:rsidP="000070FD">
            <w:pPr>
              <w:rPr>
                <w:b/>
                <w:i/>
                <w:iCs/>
                <w:sz w:val="16"/>
                <w:szCs w:val="16"/>
              </w:rPr>
            </w:pPr>
            <w:r w:rsidRPr="000070FD">
              <w:rPr>
                <w:i/>
                <w:iCs/>
                <w:sz w:val="16"/>
                <w:szCs w:val="16"/>
              </w:rPr>
              <w:t>н53</w:t>
            </w:r>
          </w:p>
        </w:tc>
        <w:tc>
          <w:tcPr>
            <w:tcW w:w="4049" w:type="dxa"/>
            <w:tcBorders>
              <w:top w:val="nil"/>
              <w:left w:val="nil"/>
              <w:bottom w:val="single" w:sz="4" w:space="0" w:color="000000"/>
              <w:right w:val="single" w:sz="4"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272551,82</w:t>
            </w:r>
          </w:p>
        </w:tc>
        <w:tc>
          <w:tcPr>
            <w:tcW w:w="4820" w:type="dxa"/>
            <w:tcBorders>
              <w:top w:val="nil"/>
              <w:left w:val="nil"/>
              <w:bottom w:val="single" w:sz="4" w:space="0" w:color="000000"/>
              <w:right w:val="double" w:sz="6"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1286887,53</w:t>
            </w:r>
          </w:p>
        </w:tc>
      </w:tr>
      <w:tr w:rsidR="000070FD" w:rsidRPr="000070FD" w:rsidTr="000070FD">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0070FD" w:rsidRPr="000070FD" w:rsidRDefault="000070FD" w:rsidP="000070FD">
            <w:pPr>
              <w:rPr>
                <w:b/>
                <w:i/>
                <w:iCs/>
                <w:sz w:val="16"/>
                <w:szCs w:val="16"/>
              </w:rPr>
            </w:pPr>
            <w:r w:rsidRPr="000070FD">
              <w:rPr>
                <w:i/>
                <w:iCs/>
                <w:sz w:val="16"/>
                <w:szCs w:val="16"/>
              </w:rPr>
              <w:t>н54</w:t>
            </w:r>
          </w:p>
        </w:tc>
        <w:tc>
          <w:tcPr>
            <w:tcW w:w="4049" w:type="dxa"/>
            <w:tcBorders>
              <w:top w:val="nil"/>
              <w:left w:val="nil"/>
              <w:bottom w:val="single" w:sz="4" w:space="0" w:color="000000"/>
              <w:right w:val="single" w:sz="4"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272563,60</w:t>
            </w:r>
          </w:p>
        </w:tc>
        <w:tc>
          <w:tcPr>
            <w:tcW w:w="4820" w:type="dxa"/>
            <w:tcBorders>
              <w:top w:val="nil"/>
              <w:left w:val="nil"/>
              <w:bottom w:val="single" w:sz="4" w:space="0" w:color="000000"/>
              <w:right w:val="double" w:sz="6"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1286878,46</w:t>
            </w:r>
          </w:p>
        </w:tc>
      </w:tr>
      <w:tr w:rsidR="000070FD" w:rsidRPr="000070FD" w:rsidTr="000070FD">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0070FD" w:rsidRPr="000070FD" w:rsidRDefault="000070FD" w:rsidP="000070FD">
            <w:pPr>
              <w:rPr>
                <w:b/>
                <w:i/>
                <w:iCs/>
                <w:sz w:val="16"/>
                <w:szCs w:val="16"/>
              </w:rPr>
            </w:pPr>
            <w:r w:rsidRPr="000070FD">
              <w:rPr>
                <w:i/>
                <w:iCs/>
                <w:sz w:val="16"/>
                <w:szCs w:val="16"/>
              </w:rPr>
              <w:t>н55</w:t>
            </w:r>
          </w:p>
        </w:tc>
        <w:tc>
          <w:tcPr>
            <w:tcW w:w="4049" w:type="dxa"/>
            <w:tcBorders>
              <w:top w:val="nil"/>
              <w:left w:val="nil"/>
              <w:bottom w:val="single" w:sz="4" w:space="0" w:color="000000"/>
              <w:right w:val="single" w:sz="4"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272573,53</w:t>
            </w:r>
          </w:p>
        </w:tc>
        <w:tc>
          <w:tcPr>
            <w:tcW w:w="4820" w:type="dxa"/>
            <w:tcBorders>
              <w:top w:val="nil"/>
              <w:left w:val="nil"/>
              <w:bottom w:val="single" w:sz="4" w:space="0" w:color="000000"/>
              <w:right w:val="double" w:sz="6"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1286872,11</w:t>
            </w:r>
          </w:p>
        </w:tc>
      </w:tr>
      <w:tr w:rsidR="000070FD" w:rsidRPr="000070FD" w:rsidTr="000070FD">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0070FD" w:rsidRPr="000070FD" w:rsidRDefault="000070FD" w:rsidP="000070FD">
            <w:pPr>
              <w:rPr>
                <w:b/>
                <w:i/>
                <w:iCs/>
                <w:sz w:val="16"/>
                <w:szCs w:val="16"/>
              </w:rPr>
            </w:pPr>
            <w:r w:rsidRPr="000070FD">
              <w:rPr>
                <w:i/>
                <w:iCs/>
                <w:sz w:val="16"/>
                <w:szCs w:val="16"/>
              </w:rPr>
              <w:t>н56</w:t>
            </w:r>
          </w:p>
        </w:tc>
        <w:tc>
          <w:tcPr>
            <w:tcW w:w="4049" w:type="dxa"/>
            <w:tcBorders>
              <w:top w:val="nil"/>
              <w:left w:val="nil"/>
              <w:bottom w:val="single" w:sz="4" w:space="0" w:color="000000"/>
              <w:right w:val="single" w:sz="4"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272583,79</w:t>
            </w:r>
          </w:p>
        </w:tc>
        <w:tc>
          <w:tcPr>
            <w:tcW w:w="4820" w:type="dxa"/>
            <w:tcBorders>
              <w:top w:val="nil"/>
              <w:left w:val="nil"/>
              <w:bottom w:val="single" w:sz="4" w:space="0" w:color="000000"/>
              <w:right w:val="double" w:sz="6"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1286866,50</w:t>
            </w:r>
          </w:p>
        </w:tc>
      </w:tr>
      <w:tr w:rsidR="000070FD" w:rsidRPr="000070FD" w:rsidTr="000070FD">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0070FD" w:rsidRPr="000070FD" w:rsidRDefault="000070FD" w:rsidP="000070FD">
            <w:pPr>
              <w:rPr>
                <w:b/>
                <w:i/>
                <w:iCs/>
                <w:sz w:val="16"/>
                <w:szCs w:val="16"/>
              </w:rPr>
            </w:pPr>
            <w:r w:rsidRPr="000070FD">
              <w:rPr>
                <w:i/>
                <w:iCs/>
                <w:sz w:val="16"/>
                <w:szCs w:val="16"/>
              </w:rPr>
              <w:t>н57</w:t>
            </w:r>
          </w:p>
        </w:tc>
        <w:tc>
          <w:tcPr>
            <w:tcW w:w="4049" w:type="dxa"/>
            <w:tcBorders>
              <w:top w:val="nil"/>
              <w:left w:val="nil"/>
              <w:bottom w:val="single" w:sz="4" w:space="0" w:color="000000"/>
              <w:right w:val="single" w:sz="4"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272602,82</w:t>
            </w:r>
          </w:p>
        </w:tc>
        <w:tc>
          <w:tcPr>
            <w:tcW w:w="4820" w:type="dxa"/>
            <w:tcBorders>
              <w:top w:val="nil"/>
              <w:left w:val="nil"/>
              <w:bottom w:val="single" w:sz="4" w:space="0" w:color="000000"/>
              <w:right w:val="double" w:sz="6"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1286857,40</w:t>
            </w:r>
          </w:p>
        </w:tc>
      </w:tr>
      <w:tr w:rsidR="000070FD" w:rsidRPr="000070FD" w:rsidTr="000070FD">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0070FD" w:rsidRPr="000070FD" w:rsidRDefault="000070FD" w:rsidP="000070FD">
            <w:pPr>
              <w:rPr>
                <w:b/>
                <w:i/>
                <w:iCs/>
                <w:sz w:val="16"/>
                <w:szCs w:val="16"/>
              </w:rPr>
            </w:pPr>
            <w:r w:rsidRPr="000070FD">
              <w:rPr>
                <w:i/>
                <w:iCs/>
                <w:sz w:val="16"/>
                <w:szCs w:val="16"/>
              </w:rPr>
              <w:t>н58</w:t>
            </w:r>
          </w:p>
        </w:tc>
        <w:tc>
          <w:tcPr>
            <w:tcW w:w="4049" w:type="dxa"/>
            <w:tcBorders>
              <w:top w:val="nil"/>
              <w:left w:val="nil"/>
              <w:bottom w:val="single" w:sz="4" w:space="0" w:color="000000"/>
              <w:right w:val="single" w:sz="4"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272603,54</w:t>
            </w:r>
          </w:p>
        </w:tc>
        <w:tc>
          <w:tcPr>
            <w:tcW w:w="4820" w:type="dxa"/>
            <w:tcBorders>
              <w:top w:val="nil"/>
              <w:left w:val="nil"/>
              <w:bottom w:val="single" w:sz="4" w:space="0" w:color="000000"/>
              <w:right w:val="double" w:sz="6"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1286858,55</w:t>
            </w:r>
          </w:p>
        </w:tc>
      </w:tr>
      <w:tr w:rsidR="000070FD" w:rsidRPr="000070FD" w:rsidTr="000070FD">
        <w:trPr>
          <w:trHeight w:val="255"/>
        </w:trPr>
        <w:tc>
          <w:tcPr>
            <w:tcW w:w="1173" w:type="dxa"/>
            <w:tcBorders>
              <w:top w:val="nil"/>
              <w:left w:val="double" w:sz="6" w:space="0" w:color="000000"/>
              <w:bottom w:val="double" w:sz="6" w:space="0" w:color="000000"/>
              <w:right w:val="single" w:sz="4" w:space="0" w:color="000000"/>
            </w:tcBorders>
            <w:shd w:val="clear" w:color="FFFFCC" w:fill="FFFFFF"/>
            <w:vAlign w:val="center"/>
            <w:hideMark/>
          </w:tcPr>
          <w:p w:rsidR="000070FD" w:rsidRPr="000070FD" w:rsidRDefault="000070FD" w:rsidP="000070FD">
            <w:pPr>
              <w:rPr>
                <w:b/>
                <w:i/>
                <w:iCs/>
                <w:sz w:val="16"/>
                <w:szCs w:val="16"/>
              </w:rPr>
            </w:pPr>
            <w:r w:rsidRPr="000070FD">
              <w:rPr>
                <w:i/>
                <w:iCs/>
                <w:sz w:val="16"/>
                <w:szCs w:val="16"/>
              </w:rPr>
              <w:t>н29</w:t>
            </w:r>
          </w:p>
        </w:tc>
        <w:tc>
          <w:tcPr>
            <w:tcW w:w="4049" w:type="dxa"/>
            <w:tcBorders>
              <w:top w:val="nil"/>
              <w:left w:val="nil"/>
              <w:bottom w:val="double" w:sz="6" w:space="0" w:color="000000"/>
              <w:right w:val="single" w:sz="4"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272618,53</w:t>
            </w:r>
          </w:p>
        </w:tc>
        <w:tc>
          <w:tcPr>
            <w:tcW w:w="4820" w:type="dxa"/>
            <w:tcBorders>
              <w:top w:val="nil"/>
              <w:left w:val="nil"/>
              <w:bottom w:val="double" w:sz="6" w:space="0" w:color="000000"/>
              <w:right w:val="double" w:sz="6"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1286850,92</w:t>
            </w:r>
          </w:p>
        </w:tc>
      </w:tr>
      <w:tr w:rsidR="000070FD" w:rsidRPr="000070FD" w:rsidTr="000070FD">
        <w:trPr>
          <w:trHeight w:val="510"/>
        </w:trPr>
        <w:tc>
          <w:tcPr>
            <w:tcW w:w="10042" w:type="dxa"/>
            <w:gridSpan w:val="3"/>
            <w:tcBorders>
              <w:top w:val="double" w:sz="6" w:space="0" w:color="000000"/>
              <w:left w:val="double" w:sz="6" w:space="0" w:color="000000"/>
              <w:bottom w:val="double" w:sz="6" w:space="0" w:color="000000"/>
              <w:right w:val="double" w:sz="6" w:space="0" w:color="000000"/>
            </w:tcBorders>
            <w:shd w:val="clear" w:color="FFFFCC" w:fill="FFFFFF"/>
            <w:vAlign w:val="center"/>
          </w:tcPr>
          <w:p w:rsidR="000070FD" w:rsidRPr="000070FD" w:rsidRDefault="000070FD" w:rsidP="000070FD">
            <w:pPr>
              <w:rPr>
                <w:b/>
                <w:i/>
                <w:iCs/>
                <w:sz w:val="16"/>
                <w:szCs w:val="16"/>
              </w:rPr>
            </w:pPr>
            <w:r w:rsidRPr="000070FD">
              <w:rPr>
                <w:i/>
                <w:iCs/>
                <w:sz w:val="16"/>
                <w:szCs w:val="16"/>
              </w:rPr>
              <w:t>Площадь (Р), м</w:t>
            </w:r>
            <w:proofErr w:type="gramStart"/>
            <w:r w:rsidRPr="000070FD">
              <w:rPr>
                <w:i/>
                <w:iCs/>
                <w:sz w:val="16"/>
                <w:szCs w:val="16"/>
              </w:rPr>
              <w:t>2</w:t>
            </w:r>
            <w:proofErr w:type="gramEnd"/>
            <w:r w:rsidRPr="000070FD">
              <w:rPr>
                <w:i/>
                <w:iCs/>
                <w:sz w:val="16"/>
                <w:szCs w:val="16"/>
              </w:rPr>
              <w:t>: 2000,98</w:t>
            </w:r>
          </w:p>
        </w:tc>
      </w:tr>
      <w:tr w:rsidR="000070FD" w:rsidRPr="000070FD" w:rsidTr="000070FD">
        <w:trPr>
          <w:trHeight w:val="255"/>
        </w:trPr>
        <w:tc>
          <w:tcPr>
            <w:tcW w:w="10042" w:type="dxa"/>
            <w:gridSpan w:val="3"/>
            <w:tcBorders>
              <w:top w:val="double" w:sz="6" w:space="0" w:color="000000"/>
              <w:left w:val="double" w:sz="6" w:space="0" w:color="000000"/>
              <w:bottom w:val="single" w:sz="4" w:space="0" w:color="000000"/>
              <w:right w:val="double" w:sz="6" w:space="0" w:color="000000"/>
            </w:tcBorders>
            <w:shd w:val="clear" w:color="FFFFCC" w:fill="FFFFFF"/>
            <w:vAlign w:val="center"/>
            <w:hideMark/>
          </w:tcPr>
          <w:p w:rsidR="000070FD" w:rsidRPr="000070FD" w:rsidRDefault="000070FD" w:rsidP="000070FD">
            <w:pPr>
              <w:rPr>
                <w:b/>
                <w:i/>
                <w:iCs/>
                <w:sz w:val="16"/>
                <w:szCs w:val="16"/>
              </w:rPr>
            </w:pPr>
            <w:r w:rsidRPr="000070FD">
              <w:rPr>
                <w:i/>
                <w:iCs/>
                <w:sz w:val="16"/>
                <w:szCs w:val="16"/>
              </w:rPr>
              <w:t>44:15:011502:ЗУ</w:t>
            </w:r>
            <w:proofErr w:type="gramStart"/>
            <w:r w:rsidRPr="000070FD">
              <w:rPr>
                <w:i/>
                <w:iCs/>
                <w:sz w:val="16"/>
                <w:szCs w:val="16"/>
              </w:rPr>
              <w:t>1</w:t>
            </w:r>
            <w:proofErr w:type="gramEnd"/>
            <w:r w:rsidRPr="000070FD">
              <w:rPr>
                <w:i/>
                <w:iCs/>
                <w:sz w:val="16"/>
                <w:szCs w:val="16"/>
              </w:rPr>
              <w:t>(3)</w:t>
            </w:r>
          </w:p>
        </w:tc>
      </w:tr>
      <w:tr w:rsidR="000070FD" w:rsidRPr="000070FD" w:rsidTr="000070FD">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0070FD" w:rsidRPr="000070FD" w:rsidRDefault="000070FD" w:rsidP="000070FD">
            <w:pPr>
              <w:rPr>
                <w:b/>
                <w:i/>
                <w:iCs/>
                <w:sz w:val="16"/>
                <w:szCs w:val="16"/>
              </w:rPr>
            </w:pPr>
            <w:r w:rsidRPr="000070FD">
              <w:rPr>
                <w:i/>
                <w:iCs/>
                <w:sz w:val="16"/>
                <w:szCs w:val="16"/>
              </w:rPr>
              <w:t>н59</w:t>
            </w:r>
          </w:p>
        </w:tc>
        <w:tc>
          <w:tcPr>
            <w:tcW w:w="4049" w:type="dxa"/>
            <w:tcBorders>
              <w:top w:val="nil"/>
              <w:left w:val="nil"/>
              <w:bottom w:val="single" w:sz="4" w:space="0" w:color="000000"/>
              <w:right w:val="single" w:sz="4"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272506,78</w:t>
            </w:r>
          </w:p>
        </w:tc>
        <w:tc>
          <w:tcPr>
            <w:tcW w:w="4820" w:type="dxa"/>
            <w:tcBorders>
              <w:top w:val="nil"/>
              <w:left w:val="nil"/>
              <w:bottom w:val="single" w:sz="4" w:space="0" w:color="000000"/>
              <w:right w:val="double" w:sz="6"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1286946,83</w:t>
            </w:r>
          </w:p>
        </w:tc>
      </w:tr>
      <w:tr w:rsidR="000070FD" w:rsidRPr="000070FD" w:rsidTr="000070FD">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0070FD" w:rsidRPr="000070FD" w:rsidRDefault="000070FD" w:rsidP="000070FD">
            <w:pPr>
              <w:rPr>
                <w:b/>
                <w:i/>
                <w:iCs/>
                <w:sz w:val="16"/>
                <w:szCs w:val="16"/>
              </w:rPr>
            </w:pPr>
            <w:r w:rsidRPr="000070FD">
              <w:rPr>
                <w:i/>
                <w:iCs/>
                <w:sz w:val="16"/>
                <w:szCs w:val="16"/>
              </w:rPr>
              <w:t>н60</w:t>
            </w:r>
          </w:p>
        </w:tc>
        <w:tc>
          <w:tcPr>
            <w:tcW w:w="4049" w:type="dxa"/>
            <w:tcBorders>
              <w:top w:val="nil"/>
              <w:left w:val="nil"/>
              <w:bottom w:val="single" w:sz="4" w:space="0" w:color="000000"/>
              <w:right w:val="single" w:sz="4"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272506,37</w:t>
            </w:r>
          </w:p>
        </w:tc>
        <w:tc>
          <w:tcPr>
            <w:tcW w:w="4820" w:type="dxa"/>
            <w:tcBorders>
              <w:top w:val="nil"/>
              <w:left w:val="nil"/>
              <w:bottom w:val="single" w:sz="4" w:space="0" w:color="000000"/>
              <w:right w:val="double" w:sz="6"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1286953,72</w:t>
            </w:r>
          </w:p>
        </w:tc>
      </w:tr>
      <w:tr w:rsidR="000070FD" w:rsidRPr="000070FD" w:rsidTr="000070FD">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0070FD" w:rsidRPr="000070FD" w:rsidRDefault="000070FD" w:rsidP="000070FD">
            <w:pPr>
              <w:rPr>
                <w:b/>
                <w:i/>
                <w:iCs/>
                <w:sz w:val="16"/>
                <w:szCs w:val="16"/>
              </w:rPr>
            </w:pPr>
            <w:r w:rsidRPr="000070FD">
              <w:rPr>
                <w:i/>
                <w:iCs/>
                <w:sz w:val="16"/>
                <w:szCs w:val="16"/>
              </w:rPr>
              <w:t>н61</w:t>
            </w:r>
          </w:p>
        </w:tc>
        <w:tc>
          <w:tcPr>
            <w:tcW w:w="4049" w:type="dxa"/>
            <w:tcBorders>
              <w:top w:val="nil"/>
              <w:left w:val="nil"/>
              <w:bottom w:val="single" w:sz="4" w:space="0" w:color="000000"/>
              <w:right w:val="single" w:sz="4"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272485,46</w:t>
            </w:r>
          </w:p>
        </w:tc>
        <w:tc>
          <w:tcPr>
            <w:tcW w:w="4820" w:type="dxa"/>
            <w:tcBorders>
              <w:top w:val="nil"/>
              <w:left w:val="nil"/>
              <w:bottom w:val="single" w:sz="4" w:space="0" w:color="000000"/>
              <w:right w:val="double" w:sz="6"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1286972,88</w:t>
            </w:r>
          </w:p>
        </w:tc>
      </w:tr>
      <w:tr w:rsidR="000070FD" w:rsidRPr="000070FD" w:rsidTr="000070FD">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0070FD" w:rsidRPr="000070FD" w:rsidRDefault="000070FD" w:rsidP="000070FD">
            <w:pPr>
              <w:rPr>
                <w:b/>
                <w:i/>
                <w:iCs/>
                <w:sz w:val="16"/>
                <w:szCs w:val="16"/>
              </w:rPr>
            </w:pPr>
            <w:r w:rsidRPr="000070FD">
              <w:rPr>
                <w:i/>
                <w:iCs/>
                <w:sz w:val="16"/>
                <w:szCs w:val="16"/>
              </w:rPr>
              <w:t>н62</w:t>
            </w:r>
          </w:p>
        </w:tc>
        <w:tc>
          <w:tcPr>
            <w:tcW w:w="4049" w:type="dxa"/>
            <w:tcBorders>
              <w:top w:val="nil"/>
              <w:left w:val="nil"/>
              <w:bottom w:val="single" w:sz="4" w:space="0" w:color="000000"/>
              <w:right w:val="single" w:sz="4"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272476,78</w:t>
            </w:r>
          </w:p>
        </w:tc>
        <w:tc>
          <w:tcPr>
            <w:tcW w:w="4820" w:type="dxa"/>
            <w:tcBorders>
              <w:top w:val="nil"/>
              <w:left w:val="nil"/>
              <w:bottom w:val="single" w:sz="4" w:space="0" w:color="000000"/>
              <w:right w:val="double" w:sz="6"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1286973,09</w:t>
            </w:r>
          </w:p>
        </w:tc>
      </w:tr>
      <w:tr w:rsidR="000070FD" w:rsidRPr="000070FD" w:rsidTr="000070FD">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0070FD" w:rsidRPr="000070FD" w:rsidRDefault="000070FD" w:rsidP="000070FD">
            <w:pPr>
              <w:rPr>
                <w:b/>
                <w:i/>
                <w:iCs/>
                <w:sz w:val="16"/>
                <w:szCs w:val="16"/>
              </w:rPr>
            </w:pPr>
            <w:r w:rsidRPr="000070FD">
              <w:rPr>
                <w:i/>
                <w:iCs/>
                <w:sz w:val="16"/>
                <w:szCs w:val="16"/>
              </w:rPr>
              <w:lastRenderedPageBreak/>
              <w:t>н63</w:t>
            </w:r>
          </w:p>
        </w:tc>
        <w:tc>
          <w:tcPr>
            <w:tcW w:w="4049" w:type="dxa"/>
            <w:tcBorders>
              <w:top w:val="nil"/>
              <w:left w:val="nil"/>
              <w:bottom w:val="single" w:sz="4" w:space="0" w:color="000000"/>
              <w:right w:val="single" w:sz="4"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272475,32</w:t>
            </w:r>
          </w:p>
        </w:tc>
        <w:tc>
          <w:tcPr>
            <w:tcW w:w="4820" w:type="dxa"/>
            <w:tcBorders>
              <w:top w:val="nil"/>
              <w:left w:val="nil"/>
              <w:bottom w:val="single" w:sz="4" w:space="0" w:color="000000"/>
              <w:right w:val="double" w:sz="6"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1286970,86</w:t>
            </w:r>
          </w:p>
        </w:tc>
      </w:tr>
      <w:tr w:rsidR="000070FD" w:rsidRPr="000070FD" w:rsidTr="000070FD">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0070FD" w:rsidRPr="000070FD" w:rsidRDefault="000070FD" w:rsidP="000070FD">
            <w:pPr>
              <w:rPr>
                <w:b/>
                <w:i/>
                <w:iCs/>
                <w:sz w:val="16"/>
                <w:szCs w:val="16"/>
              </w:rPr>
            </w:pPr>
            <w:r w:rsidRPr="000070FD">
              <w:rPr>
                <w:i/>
                <w:iCs/>
                <w:sz w:val="16"/>
                <w:szCs w:val="16"/>
              </w:rPr>
              <w:t>н5</w:t>
            </w:r>
          </w:p>
        </w:tc>
        <w:tc>
          <w:tcPr>
            <w:tcW w:w="4049" w:type="dxa"/>
            <w:tcBorders>
              <w:top w:val="nil"/>
              <w:left w:val="nil"/>
              <w:bottom w:val="single" w:sz="4" w:space="0" w:color="000000"/>
              <w:right w:val="single" w:sz="4"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272481,03</w:t>
            </w:r>
          </w:p>
        </w:tc>
        <w:tc>
          <w:tcPr>
            <w:tcW w:w="4820" w:type="dxa"/>
            <w:tcBorders>
              <w:top w:val="nil"/>
              <w:left w:val="nil"/>
              <w:bottom w:val="single" w:sz="4" w:space="0" w:color="000000"/>
              <w:right w:val="double" w:sz="6"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1286968,79</w:t>
            </w:r>
          </w:p>
        </w:tc>
      </w:tr>
      <w:tr w:rsidR="000070FD" w:rsidRPr="000070FD" w:rsidTr="000070FD">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0070FD" w:rsidRPr="000070FD" w:rsidRDefault="000070FD" w:rsidP="000070FD">
            <w:pPr>
              <w:rPr>
                <w:b/>
                <w:i/>
                <w:iCs/>
                <w:sz w:val="16"/>
                <w:szCs w:val="16"/>
              </w:rPr>
            </w:pPr>
            <w:r w:rsidRPr="000070FD">
              <w:rPr>
                <w:i/>
                <w:iCs/>
                <w:sz w:val="16"/>
                <w:szCs w:val="16"/>
              </w:rPr>
              <w:t>н</w:t>
            </w:r>
            <w:proofErr w:type="gramStart"/>
            <w:r w:rsidRPr="000070FD">
              <w:rPr>
                <w:i/>
                <w:iCs/>
                <w:sz w:val="16"/>
                <w:szCs w:val="16"/>
              </w:rPr>
              <w:t>4</w:t>
            </w:r>
            <w:proofErr w:type="gramEnd"/>
          </w:p>
        </w:tc>
        <w:tc>
          <w:tcPr>
            <w:tcW w:w="4049" w:type="dxa"/>
            <w:tcBorders>
              <w:top w:val="nil"/>
              <w:left w:val="nil"/>
              <w:bottom w:val="single" w:sz="4" w:space="0" w:color="000000"/>
              <w:right w:val="single" w:sz="4"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272481,53</w:t>
            </w:r>
          </w:p>
        </w:tc>
        <w:tc>
          <w:tcPr>
            <w:tcW w:w="4820" w:type="dxa"/>
            <w:tcBorders>
              <w:top w:val="nil"/>
              <w:left w:val="nil"/>
              <w:bottom w:val="single" w:sz="4" w:space="0" w:color="000000"/>
              <w:right w:val="double" w:sz="6"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1286968,65</w:t>
            </w:r>
          </w:p>
        </w:tc>
      </w:tr>
      <w:tr w:rsidR="000070FD" w:rsidRPr="000070FD" w:rsidTr="000070FD">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0070FD" w:rsidRPr="000070FD" w:rsidRDefault="000070FD" w:rsidP="000070FD">
            <w:pPr>
              <w:rPr>
                <w:b/>
                <w:i/>
                <w:iCs/>
                <w:sz w:val="16"/>
                <w:szCs w:val="16"/>
              </w:rPr>
            </w:pPr>
            <w:r w:rsidRPr="000070FD">
              <w:rPr>
                <w:i/>
                <w:iCs/>
                <w:sz w:val="16"/>
                <w:szCs w:val="16"/>
              </w:rPr>
              <w:t>н3</w:t>
            </w:r>
          </w:p>
        </w:tc>
        <w:tc>
          <w:tcPr>
            <w:tcW w:w="4049" w:type="dxa"/>
            <w:tcBorders>
              <w:top w:val="nil"/>
              <w:left w:val="nil"/>
              <w:bottom w:val="single" w:sz="4" w:space="0" w:color="000000"/>
              <w:right w:val="single" w:sz="4"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272490,53</w:t>
            </w:r>
          </w:p>
        </w:tc>
        <w:tc>
          <w:tcPr>
            <w:tcW w:w="4820" w:type="dxa"/>
            <w:tcBorders>
              <w:top w:val="nil"/>
              <w:left w:val="nil"/>
              <w:bottom w:val="single" w:sz="4" w:space="0" w:color="000000"/>
              <w:right w:val="double" w:sz="6"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1286961,85</w:t>
            </w:r>
          </w:p>
        </w:tc>
      </w:tr>
      <w:tr w:rsidR="000070FD" w:rsidRPr="000070FD" w:rsidTr="000070FD">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0070FD" w:rsidRPr="000070FD" w:rsidRDefault="000070FD" w:rsidP="000070FD">
            <w:pPr>
              <w:rPr>
                <w:b/>
                <w:i/>
                <w:iCs/>
                <w:sz w:val="16"/>
                <w:szCs w:val="16"/>
              </w:rPr>
            </w:pPr>
            <w:r w:rsidRPr="000070FD">
              <w:rPr>
                <w:i/>
                <w:iCs/>
                <w:sz w:val="16"/>
                <w:szCs w:val="16"/>
              </w:rPr>
              <w:t>н</w:t>
            </w:r>
            <w:proofErr w:type="gramStart"/>
            <w:r w:rsidRPr="000070FD">
              <w:rPr>
                <w:i/>
                <w:iCs/>
                <w:sz w:val="16"/>
                <w:szCs w:val="16"/>
              </w:rPr>
              <w:t>2</w:t>
            </w:r>
            <w:proofErr w:type="gramEnd"/>
          </w:p>
        </w:tc>
        <w:tc>
          <w:tcPr>
            <w:tcW w:w="4049" w:type="dxa"/>
            <w:tcBorders>
              <w:top w:val="nil"/>
              <w:left w:val="nil"/>
              <w:bottom w:val="single" w:sz="4" w:space="0" w:color="000000"/>
              <w:right w:val="single" w:sz="4"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272491,76</w:t>
            </w:r>
          </w:p>
        </w:tc>
        <w:tc>
          <w:tcPr>
            <w:tcW w:w="4820" w:type="dxa"/>
            <w:tcBorders>
              <w:top w:val="nil"/>
              <w:left w:val="nil"/>
              <w:bottom w:val="single" w:sz="4" w:space="0" w:color="000000"/>
              <w:right w:val="double" w:sz="6"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1286961,96</w:t>
            </w:r>
          </w:p>
        </w:tc>
      </w:tr>
      <w:tr w:rsidR="000070FD" w:rsidRPr="000070FD" w:rsidTr="000070FD">
        <w:trPr>
          <w:trHeight w:val="255"/>
        </w:trPr>
        <w:tc>
          <w:tcPr>
            <w:tcW w:w="1173" w:type="dxa"/>
            <w:tcBorders>
              <w:top w:val="nil"/>
              <w:left w:val="double" w:sz="6" w:space="0" w:color="000000"/>
              <w:bottom w:val="double" w:sz="6" w:space="0" w:color="000000"/>
              <w:right w:val="single" w:sz="4" w:space="0" w:color="000000"/>
            </w:tcBorders>
            <w:shd w:val="clear" w:color="FFFFCC" w:fill="FFFFFF"/>
            <w:vAlign w:val="center"/>
            <w:hideMark/>
          </w:tcPr>
          <w:p w:rsidR="000070FD" w:rsidRPr="000070FD" w:rsidRDefault="000070FD" w:rsidP="000070FD">
            <w:pPr>
              <w:rPr>
                <w:b/>
                <w:i/>
                <w:iCs/>
                <w:sz w:val="16"/>
                <w:szCs w:val="16"/>
              </w:rPr>
            </w:pPr>
            <w:r w:rsidRPr="000070FD">
              <w:rPr>
                <w:i/>
                <w:iCs/>
                <w:sz w:val="16"/>
                <w:szCs w:val="16"/>
              </w:rPr>
              <w:t>н59</w:t>
            </w:r>
          </w:p>
        </w:tc>
        <w:tc>
          <w:tcPr>
            <w:tcW w:w="4049" w:type="dxa"/>
            <w:tcBorders>
              <w:top w:val="nil"/>
              <w:left w:val="nil"/>
              <w:bottom w:val="double" w:sz="6" w:space="0" w:color="000000"/>
              <w:right w:val="single" w:sz="4"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272506,78</w:t>
            </w:r>
          </w:p>
        </w:tc>
        <w:tc>
          <w:tcPr>
            <w:tcW w:w="4820" w:type="dxa"/>
            <w:tcBorders>
              <w:top w:val="nil"/>
              <w:left w:val="nil"/>
              <w:bottom w:val="double" w:sz="6" w:space="0" w:color="000000"/>
              <w:right w:val="double" w:sz="6"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1286946,83</w:t>
            </w:r>
          </w:p>
        </w:tc>
      </w:tr>
      <w:tr w:rsidR="000070FD" w:rsidRPr="000070FD" w:rsidTr="000070FD">
        <w:trPr>
          <w:trHeight w:val="449"/>
        </w:trPr>
        <w:tc>
          <w:tcPr>
            <w:tcW w:w="10042" w:type="dxa"/>
            <w:gridSpan w:val="3"/>
            <w:tcBorders>
              <w:top w:val="double" w:sz="6" w:space="0" w:color="000000"/>
              <w:left w:val="double" w:sz="6" w:space="0" w:color="000000"/>
              <w:bottom w:val="double" w:sz="6" w:space="0" w:color="000000"/>
              <w:right w:val="double" w:sz="6" w:space="0" w:color="000000"/>
            </w:tcBorders>
            <w:shd w:val="clear" w:color="FFFFCC" w:fill="FFFFFF"/>
            <w:vAlign w:val="center"/>
          </w:tcPr>
          <w:p w:rsidR="000070FD" w:rsidRPr="000070FD" w:rsidRDefault="000070FD" w:rsidP="000070FD">
            <w:pPr>
              <w:rPr>
                <w:b/>
                <w:i/>
                <w:iCs/>
                <w:sz w:val="16"/>
                <w:szCs w:val="16"/>
              </w:rPr>
            </w:pPr>
            <w:r w:rsidRPr="000070FD">
              <w:rPr>
                <w:i/>
                <w:iCs/>
                <w:sz w:val="16"/>
                <w:szCs w:val="16"/>
              </w:rPr>
              <w:t>Площадь (Р), м</w:t>
            </w:r>
            <w:proofErr w:type="gramStart"/>
            <w:r w:rsidRPr="000070FD">
              <w:rPr>
                <w:i/>
                <w:iCs/>
                <w:sz w:val="16"/>
                <w:szCs w:val="16"/>
              </w:rPr>
              <w:t>2</w:t>
            </w:r>
            <w:proofErr w:type="gramEnd"/>
            <w:r w:rsidRPr="000070FD">
              <w:rPr>
                <w:i/>
                <w:iCs/>
                <w:sz w:val="16"/>
                <w:szCs w:val="16"/>
              </w:rPr>
              <w:t>:</w:t>
            </w:r>
            <w:r w:rsidRPr="000070FD">
              <w:rPr>
                <w:sz w:val="16"/>
                <w:szCs w:val="16"/>
              </w:rPr>
              <w:t xml:space="preserve"> </w:t>
            </w:r>
            <w:r w:rsidRPr="000070FD">
              <w:rPr>
                <w:i/>
                <w:iCs/>
                <w:sz w:val="16"/>
                <w:szCs w:val="16"/>
              </w:rPr>
              <w:t>169,34</w:t>
            </w:r>
          </w:p>
        </w:tc>
      </w:tr>
      <w:tr w:rsidR="000070FD" w:rsidRPr="000070FD" w:rsidTr="000070FD">
        <w:trPr>
          <w:trHeight w:val="255"/>
        </w:trPr>
        <w:tc>
          <w:tcPr>
            <w:tcW w:w="10042" w:type="dxa"/>
            <w:gridSpan w:val="3"/>
            <w:tcBorders>
              <w:top w:val="double" w:sz="6" w:space="0" w:color="000000"/>
              <w:left w:val="double" w:sz="6" w:space="0" w:color="000000"/>
              <w:bottom w:val="single" w:sz="4" w:space="0" w:color="000000"/>
              <w:right w:val="double" w:sz="6" w:space="0" w:color="000000"/>
            </w:tcBorders>
            <w:shd w:val="clear" w:color="FFFFCC" w:fill="FFFFFF"/>
            <w:vAlign w:val="center"/>
            <w:hideMark/>
          </w:tcPr>
          <w:p w:rsidR="000070FD" w:rsidRPr="000070FD" w:rsidRDefault="000070FD" w:rsidP="000070FD">
            <w:pPr>
              <w:rPr>
                <w:b/>
                <w:i/>
                <w:iCs/>
                <w:sz w:val="16"/>
                <w:szCs w:val="16"/>
              </w:rPr>
            </w:pPr>
            <w:r w:rsidRPr="000070FD">
              <w:rPr>
                <w:i/>
                <w:iCs/>
                <w:sz w:val="16"/>
                <w:szCs w:val="16"/>
              </w:rPr>
              <w:t>44:15:011502:ЗУ</w:t>
            </w:r>
            <w:proofErr w:type="gramStart"/>
            <w:r w:rsidRPr="000070FD">
              <w:rPr>
                <w:i/>
                <w:iCs/>
                <w:sz w:val="16"/>
                <w:szCs w:val="16"/>
              </w:rPr>
              <w:t>1</w:t>
            </w:r>
            <w:proofErr w:type="gramEnd"/>
            <w:r w:rsidRPr="000070FD">
              <w:rPr>
                <w:i/>
                <w:iCs/>
                <w:sz w:val="16"/>
                <w:szCs w:val="16"/>
              </w:rPr>
              <w:t>(4)</w:t>
            </w:r>
          </w:p>
        </w:tc>
      </w:tr>
      <w:tr w:rsidR="000070FD" w:rsidRPr="000070FD" w:rsidTr="000070FD">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0070FD" w:rsidRPr="000070FD" w:rsidRDefault="000070FD" w:rsidP="000070FD">
            <w:pPr>
              <w:rPr>
                <w:b/>
                <w:i/>
                <w:iCs/>
                <w:sz w:val="16"/>
                <w:szCs w:val="16"/>
              </w:rPr>
            </w:pPr>
            <w:r w:rsidRPr="000070FD">
              <w:rPr>
                <w:i/>
                <w:iCs/>
                <w:sz w:val="16"/>
                <w:szCs w:val="16"/>
              </w:rPr>
              <w:t>н64</w:t>
            </w:r>
          </w:p>
        </w:tc>
        <w:tc>
          <w:tcPr>
            <w:tcW w:w="4049" w:type="dxa"/>
            <w:tcBorders>
              <w:top w:val="nil"/>
              <w:left w:val="nil"/>
              <w:bottom w:val="single" w:sz="4" w:space="0" w:color="000000"/>
              <w:right w:val="single" w:sz="4"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272403,49</w:t>
            </w:r>
          </w:p>
        </w:tc>
        <w:tc>
          <w:tcPr>
            <w:tcW w:w="4820" w:type="dxa"/>
            <w:tcBorders>
              <w:top w:val="nil"/>
              <w:left w:val="nil"/>
              <w:bottom w:val="single" w:sz="4" w:space="0" w:color="000000"/>
              <w:right w:val="double" w:sz="6"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1286971,60</w:t>
            </w:r>
          </w:p>
        </w:tc>
      </w:tr>
      <w:tr w:rsidR="000070FD" w:rsidRPr="000070FD" w:rsidTr="000070FD">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0070FD" w:rsidRPr="000070FD" w:rsidRDefault="000070FD" w:rsidP="000070FD">
            <w:pPr>
              <w:rPr>
                <w:b/>
                <w:i/>
                <w:iCs/>
                <w:sz w:val="16"/>
                <w:szCs w:val="16"/>
              </w:rPr>
            </w:pPr>
            <w:r w:rsidRPr="000070FD">
              <w:rPr>
                <w:i/>
                <w:iCs/>
                <w:sz w:val="16"/>
                <w:szCs w:val="16"/>
              </w:rPr>
              <w:t>н65</w:t>
            </w:r>
          </w:p>
        </w:tc>
        <w:tc>
          <w:tcPr>
            <w:tcW w:w="4049" w:type="dxa"/>
            <w:tcBorders>
              <w:top w:val="nil"/>
              <w:left w:val="nil"/>
              <w:bottom w:val="single" w:sz="4" w:space="0" w:color="000000"/>
              <w:right w:val="single" w:sz="4"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272406,41</w:t>
            </w:r>
          </w:p>
        </w:tc>
        <w:tc>
          <w:tcPr>
            <w:tcW w:w="4820" w:type="dxa"/>
            <w:tcBorders>
              <w:top w:val="nil"/>
              <w:left w:val="nil"/>
              <w:bottom w:val="single" w:sz="4" w:space="0" w:color="000000"/>
              <w:right w:val="double" w:sz="6"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1286975,96</w:t>
            </w:r>
          </w:p>
        </w:tc>
      </w:tr>
      <w:tr w:rsidR="000070FD" w:rsidRPr="000070FD" w:rsidTr="000070FD">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0070FD" w:rsidRPr="000070FD" w:rsidRDefault="000070FD" w:rsidP="000070FD">
            <w:pPr>
              <w:rPr>
                <w:b/>
                <w:i/>
                <w:iCs/>
                <w:sz w:val="16"/>
                <w:szCs w:val="16"/>
              </w:rPr>
            </w:pPr>
            <w:r w:rsidRPr="000070FD">
              <w:rPr>
                <w:i/>
                <w:iCs/>
                <w:sz w:val="16"/>
                <w:szCs w:val="16"/>
              </w:rPr>
              <w:t>н66</w:t>
            </w:r>
          </w:p>
        </w:tc>
        <w:tc>
          <w:tcPr>
            <w:tcW w:w="4049" w:type="dxa"/>
            <w:tcBorders>
              <w:top w:val="nil"/>
              <w:left w:val="nil"/>
              <w:bottom w:val="single" w:sz="4" w:space="0" w:color="000000"/>
              <w:right w:val="single" w:sz="4"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272387,94</w:t>
            </w:r>
          </w:p>
        </w:tc>
        <w:tc>
          <w:tcPr>
            <w:tcW w:w="4820" w:type="dxa"/>
            <w:tcBorders>
              <w:top w:val="nil"/>
              <w:left w:val="nil"/>
              <w:bottom w:val="single" w:sz="4" w:space="0" w:color="000000"/>
              <w:right w:val="double" w:sz="6"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1286989,55</w:t>
            </w:r>
          </w:p>
        </w:tc>
      </w:tr>
      <w:tr w:rsidR="000070FD" w:rsidRPr="000070FD" w:rsidTr="000070FD">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0070FD" w:rsidRPr="000070FD" w:rsidRDefault="000070FD" w:rsidP="000070FD">
            <w:pPr>
              <w:rPr>
                <w:b/>
                <w:i/>
                <w:iCs/>
                <w:sz w:val="16"/>
                <w:szCs w:val="16"/>
              </w:rPr>
            </w:pPr>
            <w:r w:rsidRPr="000070FD">
              <w:rPr>
                <w:i/>
                <w:iCs/>
                <w:sz w:val="16"/>
                <w:szCs w:val="16"/>
              </w:rPr>
              <w:t>н67</w:t>
            </w:r>
          </w:p>
        </w:tc>
        <w:tc>
          <w:tcPr>
            <w:tcW w:w="4049" w:type="dxa"/>
            <w:tcBorders>
              <w:top w:val="nil"/>
              <w:left w:val="nil"/>
              <w:bottom w:val="single" w:sz="4" w:space="0" w:color="000000"/>
              <w:right w:val="single" w:sz="4"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272385,82</w:t>
            </w:r>
          </w:p>
        </w:tc>
        <w:tc>
          <w:tcPr>
            <w:tcW w:w="4820" w:type="dxa"/>
            <w:tcBorders>
              <w:top w:val="nil"/>
              <w:left w:val="nil"/>
              <w:bottom w:val="single" w:sz="4" w:space="0" w:color="000000"/>
              <w:right w:val="double" w:sz="6"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1286986,82</w:t>
            </w:r>
          </w:p>
        </w:tc>
      </w:tr>
      <w:tr w:rsidR="000070FD" w:rsidRPr="000070FD" w:rsidTr="000070FD">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0070FD" w:rsidRPr="000070FD" w:rsidRDefault="000070FD" w:rsidP="000070FD">
            <w:pPr>
              <w:rPr>
                <w:b/>
                <w:i/>
                <w:iCs/>
                <w:sz w:val="16"/>
                <w:szCs w:val="16"/>
              </w:rPr>
            </w:pPr>
            <w:r w:rsidRPr="000070FD">
              <w:rPr>
                <w:i/>
                <w:iCs/>
                <w:sz w:val="16"/>
                <w:szCs w:val="16"/>
              </w:rPr>
              <w:t>н68</w:t>
            </w:r>
          </w:p>
        </w:tc>
        <w:tc>
          <w:tcPr>
            <w:tcW w:w="4049" w:type="dxa"/>
            <w:tcBorders>
              <w:top w:val="nil"/>
              <w:left w:val="nil"/>
              <w:bottom w:val="single" w:sz="4" w:space="0" w:color="000000"/>
              <w:right w:val="single" w:sz="4"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272369,95</w:t>
            </w:r>
          </w:p>
        </w:tc>
        <w:tc>
          <w:tcPr>
            <w:tcW w:w="4820" w:type="dxa"/>
            <w:tcBorders>
              <w:top w:val="nil"/>
              <w:left w:val="nil"/>
              <w:bottom w:val="single" w:sz="4" w:space="0" w:color="000000"/>
              <w:right w:val="double" w:sz="6"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1287004,78</w:t>
            </w:r>
          </w:p>
        </w:tc>
      </w:tr>
      <w:tr w:rsidR="000070FD" w:rsidRPr="000070FD" w:rsidTr="000070FD">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0070FD" w:rsidRPr="000070FD" w:rsidRDefault="000070FD" w:rsidP="000070FD">
            <w:pPr>
              <w:rPr>
                <w:b/>
                <w:i/>
                <w:iCs/>
                <w:sz w:val="16"/>
                <w:szCs w:val="16"/>
              </w:rPr>
            </w:pPr>
            <w:r w:rsidRPr="000070FD">
              <w:rPr>
                <w:i/>
                <w:iCs/>
                <w:sz w:val="16"/>
                <w:szCs w:val="16"/>
              </w:rPr>
              <w:t>н69</w:t>
            </w:r>
          </w:p>
        </w:tc>
        <w:tc>
          <w:tcPr>
            <w:tcW w:w="4049" w:type="dxa"/>
            <w:tcBorders>
              <w:top w:val="nil"/>
              <w:left w:val="nil"/>
              <w:bottom w:val="single" w:sz="4" w:space="0" w:color="000000"/>
              <w:right w:val="single" w:sz="4"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272367,00</w:t>
            </w:r>
          </w:p>
        </w:tc>
        <w:tc>
          <w:tcPr>
            <w:tcW w:w="4820" w:type="dxa"/>
            <w:tcBorders>
              <w:top w:val="nil"/>
              <w:left w:val="nil"/>
              <w:bottom w:val="single" w:sz="4" w:space="0" w:color="000000"/>
              <w:right w:val="double" w:sz="6"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1287002,36</w:t>
            </w:r>
          </w:p>
        </w:tc>
      </w:tr>
      <w:tr w:rsidR="000070FD" w:rsidRPr="000070FD" w:rsidTr="000070FD">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0070FD" w:rsidRPr="000070FD" w:rsidRDefault="000070FD" w:rsidP="000070FD">
            <w:pPr>
              <w:rPr>
                <w:b/>
                <w:i/>
                <w:iCs/>
                <w:sz w:val="16"/>
                <w:szCs w:val="16"/>
              </w:rPr>
            </w:pPr>
            <w:r w:rsidRPr="000070FD">
              <w:rPr>
                <w:i/>
                <w:iCs/>
                <w:sz w:val="16"/>
                <w:szCs w:val="16"/>
              </w:rPr>
              <w:t>н70</w:t>
            </w:r>
          </w:p>
        </w:tc>
        <w:tc>
          <w:tcPr>
            <w:tcW w:w="4049" w:type="dxa"/>
            <w:tcBorders>
              <w:top w:val="nil"/>
              <w:left w:val="nil"/>
              <w:bottom w:val="single" w:sz="4" w:space="0" w:color="000000"/>
              <w:right w:val="single" w:sz="4"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272383,19</w:t>
            </w:r>
          </w:p>
        </w:tc>
        <w:tc>
          <w:tcPr>
            <w:tcW w:w="4820" w:type="dxa"/>
            <w:tcBorders>
              <w:top w:val="nil"/>
              <w:left w:val="nil"/>
              <w:bottom w:val="single" w:sz="4" w:space="0" w:color="000000"/>
              <w:right w:val="double" w:sz="6"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1286983,55</w:t>
            </w:r>
          </w:p>
        </w:tc>
      </w:tr>
      <w:tr w:rsidR="000070FD" w:rsidRPr="000070FD" w:rsidTr="000070FD">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0070FD" w:rsidRPr="000070FD" w:rsidRDefault="000070FD" w:rsidP="000070FD">
            <w:pPr>
              <w:rPr>
                <w:b/>
                <w:i/>
                <w:iCs/>
                <w:sz w:val="16"/>
                <w:szCs w:val="16"/>
              </w:rPr>
            </w:pPr>
            <w:r w:rsidRPr="000070FD">
              <w:rPr>
                <w:i/>
                <w:iCs/>
                <w:sz w:val="16"/>
                <w:szCs w:val="16"/>
              </w:rPr>
              <w:t>н71</w:t>
            </w:r>
          </w:p>
        </w:tc>
        <w:tc>
          <w:tcPr>
            <w:tcW w:w="4049" w:type="dxa"/>
            <w:tcBorders>
              <w:top w:val="nil"/>
              <w:left w:val="nil"/>
              <w:bottom w:val="single" w:sz="4" w:space="0" w:color="000000"/>
              <w:right w:val="single" w:sz="4"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272386,58</w:t>
            </w:r>
          </w:p>
        </w:tc>
        <w:tc>
          <w:tcPr>
            <w:tcW w:w="4820" w:type="dxa"/>
            <w:tcBorders>
              <w:top w:val="nil"/>
              <w:left w:val="nil"/>
              <w:bottom w:val="single" w:sz="4" w:space="0" w:color="000000"/>
              <w:right w:val="double" w:sz="6"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1286980,21</w:t>
            </w:r>
          </w:p>
        </w:tc>
      </w:tr>
      <w:tr w:rsidR="000070FD" w:rsidRPr="000070FD" w:rsidTr="000070FD">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0070FD" w:rsidRPr="000070FD" w:rsidRDefault="000070FD" w:rsidP="000070FD">
            <w:pPr>
              <w:rPr>
                <w:b/>
                <w:i/>
                <w:iCs/>
                <w:sz w:val="16"/>
                <w:szCs w:val="16"/>
              </w:rPr>
            </w:pPr>
            <w:r w:rsidRPr="000070FD">
              <w:rPr>
                <w:i/>
                <w:iCs/>
                <w:sz w:val="16"/>
                <w:szCs w:val="16"/>
              </w:rPr>
              <w:t>н72</w:t>
            </w:r>
          </w:p>
        </w:tc>
        <w:tc>
          <w:tcPr>
            <w:tcW w:w="4049" w:type="dxa"/>
            <w:tcBorders>
              <w:top w:val="nil"/>
              <w:left w:val="nil"/>
              <w:bottom w:val="single" w:sz="4" w:space="0" w:color="000000"/>
              <w:right w:val="single" w:sz="4"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272390,14</w:t>
            </w:r>
          </w:p>
        </w:tc>
        <w:tc>
          <w:tcPr>
            <w:tcW w:w="4820" w:type="dxa"/>
            <w:tcBorders>
              <w:top w:val="nil"/>
              <w:left w:val="nil"/>
              <w:bottom w:val="single" w:sz="4" w:space="0" w:color="000000"/>
              <w:right w:val="double" w:sz="6"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1286977,05</w:t>
            </w:r>
          </w:p>
        </w:tc>
      </w:tr>
      <w:tr w:rsidR="000070FD" w:rsidRPr="000070FD" w:rsidTr="000070FD">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0070FD" w:rsidRPr="000070FD" w:rsidRDefault="000070FD" w:rsidP="000070FD">
            <w:pPr>
              <w:rPr>
                <w:b/>
                <w:i/>
                <w:iCs/>
                <w:sz w:val="16"/>
                <w:szCs w:val="16"/>
              </w:rPr>
            </w:pPr>
            <w:r w:rsidRPr="000070FD">
              <w:rPr>
                <w:i/>
                <w:iCs/>
                <w:sz w:val="16"/>
                <w:szCs w:val="16"/>
              </w:rPr>
              <w:t>н73</w:t>
            </w:r>
          </w:p>
        </w:tc>
        <w:tc>
          <w:tcPr>
            <w:tcW w:w="4049" w:type="dxa"/>
            <w:tcBorders>
              <w:top w:val="nil"/>
              <w:left w:val="nil"/>
              <w:bottom w:val="single" w:sz="4" w:space="0" w:color="000000"/>
              <w:right w:val="single" w:sz="4"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272396,03</w:t>
            </w:r>
          </w:p>
        </w:tc>
        <w:tc>
          <w:tcPr>
            <w:tcW w:w="4820" w:type="dxa"/>
            <w:tcBorders>
              <w:top w:val="nil"/>
              <w:left w:val="nil"/>
              <w:bottom w:val="single" w:sz="4" w:space="0" w:color="000000"/>
              <w:right w:val="double" w:sz="6"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1286974,35</w:t>
            </w:r>
          </w:p>
        </w:tc>
      </w:tr>
      <w:tr w:rsidR="000070FD" w:rsidRPr="000070FD" w:rsidTr="000070FD">
        <w:trPr>
          <w:trHeight w:val="255"/>
        </w:trPr>
        <w:tc>
          <w:tcPr>
            <w:tcW w:w="1173" w:type="dxa"/>
            <w:tcBorders>
              <w:top w:val="nil"/>
              <w:left w:val="double" w:sz="6" w:space="0" w:color="000000"/>
              <w:bottom w:val="single" w:sz="4" w:space="0" w:color="000000"/>
              <w:right w:val="single" w:sz="4" w:space="0" w:color="000000"/>
            </w:tcBorders>
            <w:shd w:val="clear" w:color="FFFFCC" w:fill="FFFFFF"/>
            <w:vAlign w:val="center"/>
            <w:hideMark/>
          </w:tcPr>
          <w:p w:rsidR="000070FD" w:rsidRPr="000070FD" w:rsidRDefault="000070FD" w:rsidP="000070FD">
            <w:pPr>
              <w:rPr>
                <w:b/>
                <w:i/>
                <w:iCs/>
                <w:sz w:val="16"/>
                <w:szCs w:val="16"/>
              </w:rPr>
            </w:pPr>
            <w:r w:rsidRPr="000070FD">
              <w:rPr>
                <w:i/>
                <w:iCs/>
                <w:sz w:val="16"/>
                <w:szCs w:val="16"/>
              </w:rPr>
              <w:t>н74</w:t>
            </w:r>
          </w:p>
        </w:tc>
        <w:tc>
          <w:tcPr>
            <w:tcW w:w="4049" w:type="dxa"/>
            <w:tcBorders>
              <w:top w:val="nil"/>
              <w:left w:val="nil"/>
              <w:bottom w:val="single" w:sz="4" w:space="0" w:color="000000"/>
              <w:right w:val="single" w:sz="4"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272402,09</w:t>
            </w:r>
          </w:p>
        </w:tc>
        <w:tc>
          <w:tcPr>
            <w:tcW w:w="4820" w:type="dxa"/>
            <w:tcBorders>
              <w:top w:val="nil"/>
              <w:left w:val="nil"/>
              <w:bottom w:val="single" w:sz="4" w:space="0" w:color="000000"/>
              <w:right w:val="double" w:sz="6" w:space="0" w:color="000000"/>
            </w:tcBorders>
            <w:shd w:val="clear" w:color="auto" w:fill="auto"/>
            <w:vAlign w:val="center"/>
            <w:hideMark/>
          </w:tcPr>
          <w:p w:rsidR="000070FD" w:rsidRPr="000070FD" w:rsidRDefault="000070FD" w:rsidP="000070FD">
            <w:pPr>
              <w:rPr>
                <w:b/>
                <w:i/>
                <w:iCs/>
                <w:sz w:val="16"/>
                <w:szCs w:val="16"/>
              </w:rPr>
            </w:pPr>
            <w:r w:rsidRPr="000070FD">
              <w:rPr>
                <w:i/>
                <w:iCs/>
                <w:sz w:val="16"/>
                <w:szCs w:val="16"/>
              </w:rPr>
              <w:t>1286972,03</w:t>
            </w:r>
          </w:p>
        </w:tc>
      </w:tr>
      <w:tr w:rsidR="000070FD" w:rsidRPr="000070FD" w:rsidTr="000070FD">
        <w:trPr>
          <w:trHeight w:val="255"/>
        </w:trPr>
        <w:tc>
          <w:tcPr>
            <w:tcW w:w="1173" w:type="dxa"/>
            <w:tcBorders>
              <w:top w:val="single" w:sz="4" w:space="0" w:color="000000"/>
              <w:left w:val="double" w:sz="6" w:space="0" w:color="000000"/>
              <w:bottom w:val="double" w:sz="6" w:space="0" w:color="000000"/>
              <w:right w:val="single" w:sz="4" w:space="0" w:color="000000"/>
            </w:tcBorders>
            <w:shd w:val="clear" w:color="FFFFCC" w:fill="FFFFFF"/>
            <w:vAlign w:val="center"/>
          </w:tcPr>
          <w:p w:rsidR="000070FD" w:rsidRPr="000070FD" w:rsidRDefault="000070FD" w:rsidP="000070FD">
            <w:pPr>
              <w:rPr>
                <w:b/>
                <w:i/>
                <w:iCs/>
                <w:sz w:val="16"/>
                <w:szCs w:val="16"/>
              </w:rPr>
            </w:pPr>
            <w:r w:rsidRPr="000070FD">
              <w:rPr>
                <w:i/>
                <w:iCs/>
                <w:sz w:val="16"/>
                <w:szCs w:val="16"/>
              </w:rPr>
              <w:t>н64</w:t>
            </w:r>
          </w:p>
        </w:tc>
        <w:tc>
          <w:tcPr>
            <w:tcW w:w="4049" w:type="dxa"/>
            <w:tcBorders>
              <w:top w:val="single" w:sz="4" w:space="0" w:color="000000"/>
              <w:left w:val="nil"/>
              <w:bottom w:val="double" w:sz="6" w:space="0" w:color="000000"/>
              <w:right w:val="single" w:sz="4" w:space="0" w:color="000000"/>
            </w:tcBorders>
            <w:shd w:val="clear" w:color="auto" w:fill="auto"/>
            <w:vAlign w:val="center"/>
          </w:tcPr>
          <w:p w:rsidR="000070FD" w:rsidRPr="000070FD" w:rsidRDefault="000070FD" w:rsidP="000070FD">
            <w:pPr>
              <w:rPr>
                <w:b/>
                <w:i/>
                <w:iCs/>
                <w:sz w:val="16"/>
                <w:szCs w:val="16"/>
              </w:rPr>
            </w:pPr>
            <w:r w:rsidRPr="000070FD">
              <w:rPr>
                <w:i/>
                <w:iCs/>
                <w:sz w:val="16"/>
                <w:szCs w:val="16"/>
              </w:rPr>
              <w:t>272403,49</w:t>
            </w:r>
          </w:p>
        </w:tc>
        <w:tc>
          <w:tcPr>
            <w:tcW w:w="4820" w:type="dxa"/>
            <w:tcBorders>
              <w:top w:val="single" w:sz="4" w:space="0" w:color="000000"/>
              <w:left w:val="nil"/>
              <w:bottom w:val="double" w:sz="6" w:space="0" w:color="000000"/>
              <w:right w:val="double" w:sz="6" w:space="0" w:color="000000"/>
            </w:tcBorders>
            <w:shd w:val="clear" w:color="auto" w:fill="auto"/>
            <w:vAlign w:val="center"/>
          </w:tcPr>
          <w:p w:rsidR="000070FD" w:rsidRPr="000070FD" w:rsidRDefault="000070FD" w:rsidP="000070FD">
            <w:pPr>
              <w:rPr>
                <w:b/>
                <w:i/>
                <w:iCs/>
                <w:sz w:val="16"/>
                <w:szCs w:val="16"/>
              </w:rPr>
            </w:pPr>
            <w:r w:rsidRPr="000070FD">
              <w:rPr>
                <w:i/>
                <w:iCs/>
                <w:sz w:val="16"/>
                <w:szCs w:val="16"/>
              </w:rPr>
              <w:t>1286971,60</w:t>
            </w:r>
          </w:p>
        </w:tc>
      </w:tr>
      <w:tr w:rsidR="000070FD" w:rsidRPr="000070FD" w:rsidTr="000070FD">
        <w:trPr>
          <w:trHeight w:val="472"/>
        </w:trPr>
        <w:tc>
          <w:tcPr>
            <w:tcW w:w="10042" w:type="dxa"/>
            <w:gridSpan w:val="3"/>
            <w:tcBorders>
              <w:top w:val="double" w:sz="6" w:space="0" w:color="000000"/>
              <w:left w:val="double" w:sz="6" w:space="0" w:color="000000"/>
              <w:bottom w:val="double" w:sz="6" w:space="0" w:color="000000"/>
              <w:right w:val="double" w:sz="6" w:space="0" w:color="000000"/>
            </w:tcBorders>
            <w:shd w:val="clear" w:color="FFFFCC" w:fill="FFFFFF"/>
            <w:vAlign w:val="center"/>
          </w:tcPr>
          <w:p w:rsidR="000070FD" w:rsidRPr="000070FD" w:rsidRDefault="000070FD" w:rsidP="000070FD">
            <w:pPr>
              <w:rPr>
                <w:i/>
                <w:iCs/>
                <w:sz w:val="16"/>
                <w:szCs w:val="16"/>
              </w:rPr>
            </w:pPr>
            <w:r w:rsidRPr="000070FD">
              <w:rPr>
                <w:i/>
                <w:iCs/>
                <w:sz w:val="16"/>
                <w:szCs w:val="16"/>
              </w:rPr>
              <w:t>Площадь (Р), м</w:t>
            </w:r>
            <w:proofErr w:type="gramStart"/>
            <w:r w:rsidRPr="000070FD">
              <w:rPr>
                <w:i/>
                <w:iCs/>
                <w:sz w:val="16"/>
                <w:szCs w:val="16"/>
              </w:rPr>
              <w:t>2</w:t>
            </w:r>
            <w:proofErr w:type="gramEnd"/>
            <w:r w:rsidRPr="000070FD">
              <w:rPr>
                <w:i/>
                <w:iCs/>
                <w:sz w:val="16"/>
                <w:szCs w:val="16"/>
              </w:rPr>
              <w:t>:</w:t>
            </w:r>
            <w:r w:rsidRPr="000070FD">
              <w:rPr>
                <w:sz w:val="16"/>
                <w:szCs w:val="16"/>
              </w:rPr>
              <w:t xml:space="preserve"> </w:t>
            </w:r>
            <w:r w:rsidRPr="000070FD">
              <w:rPr>
                <w:i/>
                <w:iCs/>
                <w:sz w:val="16"/>
                <w:szCs w:val="16"/>
              </w:rPr>
              <w:t>273,49</w:t>
            </w:r>
          </w:p>
        </w:tc>
      </w:tr>
    </w:tbl>
    <w:p w:rsidR="000070FD" w:rsidRDefault="000070FD" w:rsidP="00EC6934">
      <w:pPr>
        <w:tabs>
          <w:tab w:val="left" w:pos="3796"/>
        </w:tabs>
        <w:ind w:firstLine="709"/>
        <w:rPr>
          <w:sz w:val="16"/>
          <w:szCs w:val="16"/>
          <w:lang w:val="en-US" w:eastAsia="zh-CN"/>
        </w:rPr>
      </w:pPr>
    </w:p>
    <w:p w:rsidR="000070FD" w:rsidRDefault="000070FD" w:rsidP="00EC6934">
      <w:pPr>
        <w:tabs>
          <w:tab w:val="left" w:pos="3796"/>
        </w:tabs>
        <w:ind w:firstLine="709"/>
        <w:rPr>
          <w:sz w:val="16"/>
          <w:szCs w:val="16"/>
          <w:lang w:val="en-US" w:eastAsia="zh-CN"/>
        </w:rPr>
      </w:pPr>
    </w:p>
    <w:p w:rsidR="000070FD" w:rsidRDefault="00E760EF" w:rsidP="00E760EF">
      <w:pPr>
        <w:tabs>
          <w:tab w:val="left" w:pos="3796"/>
        </w:tabs>
        <w:ind w:firstLine="709"/>
        <w:jc w:val="center"/>
        <w:rPr>
          <w:sz w:val="16"/>
          <w:szCs w:val="16"/>
          <w:lang w:val="en-US" w:eastAsia="zh-CN"/>
        </w:rPr>
      </w:pPr>
      <w:r w:rsidRPr="00EC6934">
        <w:rPr>
          <w:sz w:val="16"/>
          <w:szCs w:val="16"/>
        </w:rPr>
        <w:t>*      *      *      *      *      *      *</w:t>
      </w:r>
    </w:p>
    <w:p w:rsidR="00E760EF" w:rsidRDefault="00E760EF" w:rsidP="00EC6934">
      <w:pPr>
        <w:tabs>
          <w:tab w:val="left" w:pos="3796"/>
        </w:tabs>
        <w:ind w:firstLine="709"/>
        <w:rPr>
          <w:sz w:val="16"/>
          <w:szCs w:val="16"/>
          <w:lang w:val="en-US" w:eastAsia="zh-CN"/>
        </w:rPr>
      </w:pPr>
    </w:p>
    <w:p w:rsidR="00E760EF" w:rsidRDefault="00E760EF" w:rsidP="00EC6934">
      <w:pPr>
        <w:tabs>
          <w:tab w:val="left" w:pos="3796"/>
        </w:tabs>
        <w:ind w:firstLine="709"/>
        <w:rPr>
          <w:sz w:val="16"/>
          <w:szCs w:val="16"/>
          <w:lang w:val="en-US" w:eastAsia="zh-CN"/>
        </w:rPr>
      </w:pPr>
    </w:p>
    <w:p w:rsidR="000070FD" w:rsidRDefault="000070FD" w:rsidP="00EC6934">
      <w:pPr>
        <w:tabs>
          <w:tab w:val="left" w:pos="3796"/>
        </w:tabs>
        <w:ind w:firstLine="709"/>
        <w:rPr>
          <w:sz w:val="16"/>
          <w:szCs w:val="16"/>
          <w:lang w:val="en-US" w:eastAsia="zh-CN"/>
        </w:rPr>
      </w:pPr>
    </w:p>
    <w:p w:rsidR="00E760EF" w:rsidRDefault="00E760EF" w:rsidP="00EC6934">
      <w:pPr>
        <w:tabs>
          <w:tab w:val="left" w:pos="3796"/>
        </w:tabs>
        <w:ind w:firstLine="709"/>
        <w:rPr>
          <w:sz w:val="16"/>
          <w:szCs w:val="16"/>
          <w:lang w:val="en-US" w:eastAsia="zh-CN"/>
        </w:rPr>
      </w:pPr>
    </w:p>
    <w:p w:rsidR="00E760EF" w:rsidRPr="00E760EF" w:rsidRDefault="00E760EF" w:rsidP="00E760EF">
      <w:pPr>
        <w:contextualSpacing/>
        <w:jc w:val="center"/>
        <w:rPr>
          <w:sz w:val="16"/>
          <w:szCs w:val="16"/>
        </w:rPr>
      </w:pPr>
      <w:r w:rsidRPr="00E760EF">
        <w:rPr>
          <w:noProof/>
          <w:sz w:val="16"/>
          <w:szCs w:val="16"/>
        </w:rPr>
        <w:drawing>
          <wp:inline distT="0" distB="0" distL="0" distR="0">
            <wp:extent cx="641350" cy="795655"/>
            <wp:effectExtent l="19050" t="0" r="6350" b="0"/>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9"/>
                    <a:srcRect/>
                    <a:stretch>
                      <a:fillRect/>
                    </a:stretch>
                  </pic:blipFill>
                  <pic:spPr bwMode="auto">
                    <a:xfrm>
                      <a:off x="0" y="0"/>
                      <a:ext cx="641350" cy="795655"/>
                    </a:xfrm>
                    <a:prstGeom prst="rect">
                      <a:avLst/>
                    </a:prstGeom>
                    <a:solidFill>
                      <a:srgbClr val="FFFFFF"/>
                    </a:solidFill>
                    <a:ln w="9525">
                      <a:noFill/>
                      <a:miter lim="800000"/>
                      <a:headEnd/>
                      <a:tailEnd/>
                    </a:ln>
                  </pic:spPr>
                </pic:pic>
              </a:graphicData>
            </a:graphic>
          </wp:inline>
        </w:drawing>
      </w:r>
    </w:p>
    <w:p w:rsidR="00E760EF" w:rsidRPr="00E760EF" w:rsidRDefault="00E760EF" w:rsidP="00E760EF">
      <w:pPr>
        <w:contextualSpacing/>
        <w:jc w:val="center"/>
        <w:rPr>
          <w:sz w:val="16"/>
          <w:szCs w:val="16"/>
        </w:rPr>
      </w:pPr>
      <w:r w:rsidRPr="00E760EF">
        <w:rPr>
          <w:sz w:val="16"/>
          <w:szCs w:val="16"/>
        </w:rPr>
        <w:t>СОБРАНИЕ  ДЕПУТАТОВ  ОСТРОВСКОГО</w:t>
      </w:r>
    </w:p>
    <w:p w:rsidR="00E760EF" w:rsidRPr="00E760EF" w:rsidRDefault="00E760EF" w:rsidP="00E760EF">
      <w:pPr>
        <w:contextualSpacing/>
        <w:jc w:val="center"/>
        <w:rPr>
          <w:sz w:val="16"/>
          <w:szCs w:val="16"/>
        </w:rPr>
      </w:pPr>
      <w:r w:rsidRPr="00E760EF">
        <w:rPr>
          <w:sz w:val="16"/>
          <w:szCs w:val="16"/>
        </w:rPr>
        <w:t>МУНИЦИПАЛЬНОГО  РАЙОНА  КОСТРОМСКОЙ  ОБЛАСТИ</w:t>
      </w:r>
    </w:p>
    <w:p w:rsidR="00E760EF" w:rsidRPr="00E760EF" w:rsidRDefault="00E760EF" w:rsidP="00E760EF">
      <w:pPr>
        <w:contextualSpacing/>
        <w:jc w:val="center"/>
        <w:rPr>
          <w:sz w:val="16"/>
          <w:szCs w:val="16"/>
        </w:rPr>
      </w:pPr>
      <w:r w:rsidRPr="00E760EF">
        <w:rPr>
          <w:sz w:val="16"/>
          <w:szCs w:val="16"/>
        </w:rPr>
        <w:t>ПЯТОГО  СОЗЫВА</w:t>
      </w:r>
    </w:p>
    <w:p w:rsidR="00E760EF" w:rsidRPr="00E760EF" w:rsidRDefault="00E760EF" w:rsidP="00E760EF">
      <w:pPr>
        <w:contextualSpacing/>
        <w:jc w:val="center"/>
        <w:rPr>
          <w:sz w:val="16"/>
          <w:szCs w:val="16"/>
        </w:rPr>
      </w:pPr>
      <w:r w:rsidRPr="00E760EF">
        <w:rPr>
          <w:sz w:val="16"/>
          <w:szCs w:val="16"/>
        </w:rPr>
        <w:t>РЕШЕНИЕ</w:t>
      </w:r>
    </w:p>
    <w:p w:rsidR="00E760EF" w:rsidRPr="00E760EF" w:rsidRDefault="00E760EF" w:rsidP="00E760EF">
      <w:pPr>
        <w:contextualSpacing/>
        <w:rPr>
          <w:sz w:val="16"/>
          <w:szCs w:val="16"/>
        </w:rPr>
      </w:pPr>
      <w:r w:rsidRPr="00E760EF">
        <w:rPr>
          <w:sz w:val="16"/>
          <w:szCs w:val="16"/>
        </w:rPr>
        <w:t xml:space="preserve">       </w:t>
      </w:r>
    </w:p>
    <w:p w:rsidR="00E760EF" w:rsidRPr="00E760EF" w:rsidRDefault="00E760EF" w:rsidP="00E760EF">
      <w:pPr>
        <w:contextualSpacing/>
        <w:rPr>
          <w:sz w:val="16"/>
          <w:szCs w:val="16"/>
        </w:rPr>
      </w:pPr>
      <w:r w:rsidRPr="00E760EF">
        <w:rPr>
          <w:sz w:val="16"/>
          <w:szCs w:val="16"/>
        </w:rPr>
        <w:t xml:space="preserve">    от    25  мая             2018 года    №  231                                                              п. </w:t>
      </w:r>
      <w:proofErr w:type="gramStart"/>
      <w:r w:rsidRPr="00E760EF">
        <w:rPr>
          <w:sz w:val="16"/>
          <w:szCs w:val="16"/>
        </w:rPr>
        <w:t>Островское</w:t>
      </w:r>
      <w:proofErr w:type="gramEnd"/>
    </w:p>
    <w:p w:rsidR="00E760EF" w:rsidRPr="00E760EF" w:rsidRDefault="00E760EF" w:rsidP="00E760EF">
      <w:pPr>
        <w:contextualSpacing/>
        <w:rPr>
          <w:sz w:val="16"/>
          <w:szCs w:val="16"/>
        </w:rPr>
      </w:pPr>
    </w:p>
    <w:p w:rsidR="00E760EF" w:rsidRPr="00E760EF" w:rsidRDefault="00E760EF" w:rsidP="00E760EF">
      <w:pPr>
        <w:contextualSpacing/>
        <w:jc w:val="center"/>
        <w:rPr>
          <w:sz w:val="16"/>
          <w:szCs w:val="16"/>
        </w:rPr>
      </w:pPr>
      <w:r w:rsidRPr="00E760EF">
        <w:rPr>
          <w:sz w:val="16"/>
          <w:szCs w:val="16"/>
        </w:rPr>
        <w:t>О внесении изменений в Решение Собрания депутатов</w:t>
      </w:r>
    </w:p>
    <w:p w:rsidR="00E760EF" w:rsidRPr="00E760EF" w:rsidRDefault="00E760EF" w:rsidP="00E760EF">
      <w:pPr>
        <w:contextualSpacing/>
        <w:jc w:val="center"/>
        <w:rPr>
          <w:sz w:val="16"/>
          <w:szCs w:val="16"/>
        </w:rPr>
      </w:pPr>
      <w:r w:rsidRPr="00E760EF">
        <w:rPr>
          <w:sz w:val="16"/>
          <w:szCs w:val="16"/>
        </w:rPr>
        <w:t>Островского муниципального района   от 15.12.2017 г. №  193</w:t>
      </w:r>
    </w:p>
    <w:p w:rsidR="00E760EF" w:rsidRPr="00E760EF" w:rsidRDefault="00E760EF" w:rsidP="00E760EF">
      <w:pPr>
        <w:contextualSpacing/>
        <w:jc w:val="center"/>
        <w:rPr>
          <w:sz w:val="16"/>
          <w:szCs w:val="16"/>
        </w:rPr>
      </w:pPr>
    </w:p>
    <w:p w:rsidR="00E760EF" w:rsidRPr="00E760EF" w:rsidRDefault="00E760EF" w:rsidP="00E760EF">
      <w:pPr>
        <w:ind w:firstLine="349"/>
        <w:contextualSpacing/>
        <w:jc w:val="both"/>
        <w:rPr>
          <w:sz w:val="16"/>
          <w:szCs w:val="16"/>
        </w:rPr>
      </w:pPr>
      <w:r w:rsidRPr="00E760EF">
        <w:rPr>
          <w:sz w:val="16"/>
          <w:szCs w:val="16"/>
        </w:rPr>
        <w:t xml:space="preserve">        В связи с изменением главного администратора доходов местного бюджета- </w:t>
      </w:r>
    </w:p>
    <w:p w:rsidR="00E760EF" w:rsidRPr="00E760EF" w:rsidRDefault="00E760EF" w:rsidP="00E760EF">
      <w:pPr>
        <w:contextualSpacing/>
        <w:jc w:val="both"/>
        <w:rPr>
          <w:sz w:val="16"/>
          <w:szCs w:val="16"/>
        </w:rPr>
      </w:pPr>
      <w:r w:rsidRPr="00E760EF">
        <w:rPr>
          <w:sz w:val="16"/>
          <w:szCs w:val="16"/>
        </w:rPr>
        <w:t>получателя субсидии на обеспечение развития и укрепления материально-технической базы домов культуры в населенных пунктах с числом жителей до 50 тысяч человек,  руководствуясь статьями 25 и 41 Устава муниципального образования Островский муниципальный район,</w:t>
      </w:r>
    </w:p>
    <w:p w:rsidR="00E760EF" w:rsidRPr="00E760EF" w:rsidRDefault="00E760EF" w:rsidP="00E760EF">
      <w:pPr>
        <w:ind w:firstLine="709"/>
        <w:contextualSpacing/>
        <w:jc w:val="center"/>
        <w:rPr>
          <w:sz w:val="16"/>
          <w:szCs w:val="16"/>
        </w:rPr>
      </w:pPr>
      <w:r w:rsidRPr="00E760EF">
        <w:rPr>
          <w:sz w:val="16"/>
          <w:szCs w:val="16"/>
        </w:rPr>
        <w:t>Собрание депутатов Островского муниципального района РЕШИЛО:</w:t>
      </w:r>
    </w:p>
    <w:p w:rsidR="00E760EF" w:rsidRPr="00E760EF" w:rsidRDefault="00E760EF" w:rsidP="00E760EF">
      <w:pPr>
        <w:ind w:firstLine="709"/>
        <w:contextualSpacing/>
        <w:jc w:val="both"/>
        <w:rPr>
          <w:sz w:val="16"/>
          <w:szCs w:val="16"/>
        </w:rPr>
      </w:pPr>
      <w:r w:rsidRPr="00E760EF">
        <w:rPr>
          <w:sz w:val="16"/>
          <w:szCs w:val="16"/>
        </w:rPr>
        <w:t>1. Внести в Решение Собрания депутатов Островского муниципального района от 15 декабря 2017 года № 193 «О бюджете Островского муниципального района на 2018 год» (с изменениями, внесёнными Решением Собрания депутатов Островского муниципального района от 26.02.2018г. №200, от 30.03.2018г. №216, от 23.04.2018г. №227) (далее - Решение) следующие изменения:</w:t>
      </w:r>
    </w:p>
    <w:p w:rsidR="00E760EF" w:rsidRPr="00E760EF" w:rsidRDefault="00E760EF" w:rsidP="00E760EF">
      <w:pPr>
        <w:ind w:firstLine="709"/>
        <w:contextualSpacing/>
        <w:jc w:val="both"/>
        <w:rPr>
          <w:sz w:val="16"/>
          <w:szCs w:val="16"/>
        </w:rPr>
      </w:pPr>
      <w:r w:rsidRPr="00E760EF">
        <w:rPr>
          <w:sz w:val="16"/>
          <w:szCs w:val="16"/>
        </w:rPr>
        <w:t>1.1. В приложении № 2 «перечень главных администраторов доходов местного бюджета  и закрепленные  за  ними  виды  доходов  на 2018 год»   по коду  главы 903 «ФИНАНСОВОЕ УПРАВЛЕНИЕ АДМИНИСТРАЦИИ ОСТРОВСКОГО МУНИЦИПАЛЬНОГО РАЙОНА КОСТРОМСКОЙ ОБЛАСТИ»</w:t>
      </w:r>
      <w:r w:rsidRPr="00E760EF">
        <w:rPr>
          <w:b/>
          <w:sz w:val="16"/>
          <w:szCs w:val="16"/>
        </w:rPr>
        <w:t xml:space="preserve">– </w:t>
      </w:r>
      <w:r w:rsidRPr="00E760EF">
        <w:rPr>
          <w:sz w:val="16"/>
          <w:szCs w:val="16"/>
        </w:rPr>
        <w:t>добавить код бюджетной классификации:</w:t>
      </w:r>
    </w:p>
    <w:p w:rsidR="00E760EF" w:rsidRPr="00E760EF" w:rsidRDefault="00E760EF" w:rsidP="00E760EF">
      <w:pPr>
        <w:ind w:firstLine="567"/>
        <w:contextualSpacing/>
        <w:jc w:val="both"/>
        <w:rPr>
          <w:sz w:val="16"/>
          <w:szCs w:val="16"/>
        </w:rPr>
      </w:pPr>
      <w:r w:rsidRPr="00E760EF">
        <w:rPr>
          <w:sz w:val="16"/>
          <w:szCs w:val="16"/>
        </w:rPr>
        <w:t>2 02 25467 05 0000 151 – «Субсидии, передаваемые бюджетам муниципальных образований на обеспечение развития и укрепления материально-технической базы домов культуры в населенных пунктах с числом жителей до 50 тысяч человек».</w:t>
      </w:r>
    </w:p>
    <w:p w:rsidR="00E760EF" w:rsidRPr="00E760EF" w:rsidRDefault="00E760EF" w:rsidP="00E760EF">
      <w:pPr>
        <w:ind w:firstLine="426"/>
        <w:contextualSpacing/>
        <w:jc w:val="both"/>
        <w:rPr>
          <w:sz w:val="16"/>
          <w:szCs w:val="16"/>
        </w:rPr>
      </w:pPr>
      <w:r w:rsidRPr="00E760EF">
        <w:rPr>
          <w:sz w:val="16"/>
          <w:szCs w:val="16"/>
        </w:rPr>
        <w:t xml:space="preserve">     1.2. В приложении № 4 «Объем поступлений доходов в бюджет Островского муниципального района на 2018 год» строки:</w:t>
      </w:r>
    </w:p>
    <w:tbl>
      <w:tblPr>
        <w:tblW w:w="10505" w:type="dxa"/>
        <w:tblInd w:w="93" w:type="dxa"/>
        <w:tblLook w:val="04A0"/>
      </w:tblPr>
      <w:tblGrid>
        <w:gridCol w:w="3100"/>
        <w:gridCol w:w="5200"/>
        <w:gridCol w:w="2205"/>
      </w:tblGrid>
      <w:tr w:rsidR="00E760EF" w:rsidRPr="00E760EF" w:rsidTr="00E760EF">
        <w:trPr>
          <w:trHeight w:val="615"/>
        </w:trPr>
        <w:tc>
          <w:tcPr>
            <w:tcW w:w="31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760EF" w:rsidRPr="00E760EF" w:rsidRDefault="00E760EF" w:rsidP="00E760EF">
            <w:pPr>
              <w:jc w:val="center"/>
              <w:rPr>
                <w:color w:val="000000"/>
                <w:sz w:val="16"/>
                <w:szCs w:val="16"/>
              </w:rPr>
            </w:pPr>
            <w:r w:rsidRPr="00E760EF">
              <w:rPr>
                <w:color w:val="000000"/>
                <w:sz w:val="16"/>
                <w:szCs w:val="16"/>
              </w:rPr>
              <w:t>1  03  02000  01  0000  110</w:t>
            </w:r>
          </w:p>
        </w:tc>
        <w:tc>
          <w:tcPr>
            <w:tcW w:w="5200" w:type="dxa"/>
            <w:tcBorders>
              <w:top w:val="single" w:sz="4" w:space="0" w:color="auto"/>
              <w:left w:val="nil"/>
              <w:bottom w:val="single" w:sz="4" w:space="0" w:color="auto"/>
              <w:right w:val="single" w:sz="4" w:space="0" w:color="auto"/>
            </w:tcBorders>
            <w:shd w:val="clear" w:color="auto" w:fill="auto"/>
            <w:hideMark/>
          </w:tcPr>
          <w:p w:rsidR="00E760EF" w:rsidRPr="00E760EF" w:rsidRDefault="00E760EF" w:rsidP="00E760EF">
            <w:pPr>
              <w:jc w:val="both"/>
              <w:rPr>
                <w:color w:val="000000"/>
                <w:sz w:val="16"/>
                <w:szCs w:val="16"/>
              </w:rPr>
            </w:pPr>
            <w:r w:rsidRPr="00E760EF">
              <w:rPr>
                <w:color w:val="000000"/>
                <w:sz w:val="16"/>
                <w:szCs w:val="16"/>
              </w:rPr>
              <w:t>Акцизы по подакцизным товарам (продукции), производимым на территории Российской Федерации</w:t>
            </w:r>
          </w:p>
        </w:tc>
        <w:tc>
          <w:tcPr>
            <w:tcW w:w="2205" w:type="dxa"/>
            <w:tcBorders>
              <w:top w:val="single" w:sz="4" w:space="0" w:color="auto"/>
              <w:left w:val="nil"/>
              <w:bottom w:val="single" w:sz="4" w:space="0" w:color="auto"/>
              <w:right w:val="single" w:sz="4" w:space="0" w:color="auto"/>
            </w:tcBorders>
            <w:shd w:val="clear" w:color="auto" w:fill="auto"/>
            <w:vAlign w:val="center"/>
            <w:hideMark/>
          </w:tcPr>
          <w:p w:rsidR="00E760EF" w:rsidRPr="00E760EF" w:rsidRDefault="00E760EF" w:rsidP="00E760EF">
            <w:pPr>
              <w:jc w:val="center"/>
              <w:rPr>
                <w:color w:val="000000"/>
                <w:sz w:val="16"/>
                <w:szCs w:val="16"/>
              </w:rPr>
            </w:pPr>
            <w:r w:rsidRPr="00E760EF">
              <w:rPr>
                <w:color w:val="000000"/>
                <w:sz w:val="16"/>
                <w:szCs w:val="16"/>
              </w:rPr>
              <w:t>2750,00</w:t>
            </w:r>
          </w:p>
        </w:tc>
      </w:tr>
      <w:tr w:rsidR="00E760EF" w:rsidRPr="00E760EF" w:rsidTr="00E760EF">
        <w:trPr>
          <w:trHeight w:val="1432"/>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E760EF" w:rsidRPr="00E760EF" w:rsidRDefault="00E760EF" w:rsidP="00E760EF">
            <w:pPr>
              <w:jc w:val="center"/>
              <w:rPr>
                <w:color w:val="000000"/>
                <w:sz w:val="16"/>
                <w:szCs w:val="16"/>
              </w:rPr>
            </w:pPr>
            <w:r w:rsidRPr="00E760EF">
              <w:rPr>
                <w:color w:val="000000"/>
                <w:sz w:val="16"/>
                <w:szCs w:val="16"/>
              </w:rPr>
              <w:t>1  03  02230  01  0000  110</w:t>
            </w:r>
          </w:p>
        </w:tc>
        <w:tc>
          <w:tcPr>
            <w:tcW w:w="5200" w:type="dxa"/>
            <w:tcBorders>
              <w:top w:val="nil"/>
              <w:left w:val="nil"/>
              <w:bottom w:val="single" w:sz="4" w:space="0" w:color="auto"/>
              <w:right w:val="single" w:sz="4" w:space="0" w:color="auto"/>
            </w:tcBorders>
            <w:shd w:val="clear" w:color="auto" w:fill="auto"/>
            <w:hideMark/>
          </w:tcPr>
          <w:p w:rsidR="00E760EF" w:rsidRPr="00E760EF" w:rsidRDefault="00E760EF" w:rsidP="00E760EF">
            <w:pPr>
              <w:jc w:val="both"/>
              <w:rPr>
                <w:color w:val="000000"/>
                <w:sz w:val="16"/>
                <w:szCs w:val="16"/>
              </w:rPr>
            </w:pPr>
            <w:r w:rsidRPr="00E760EF">
              <w:rPr>
                <w:color w:val="000000"/>
                <w:sz w:val="16"/>
                <w:szCs w:val="16"/>
              </w:rPr>
              <w:t>Доходы от уплаты акцизов на дизельное топливо,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w:t>
            </w:r>
          </w:p>
        </w:tc>
        <w:tc>
          <w:tcPr>
            <w:tcW w:w="2205" w:type="dxa"/>
            <w:tcBorders>
              <w:top w:val="nil"/>
              <w:left w:val="nil"/>
              <w:bottom w:val="single" w:sz="4" w:space="0" w:color="auto"/>
              <w:right w:val="single" w:sz="4" w:space="0" w:color="auto"/>
            </w:tcBorders>
            <w:shd w:val="clear" w:color="auto" w:fill="auto"/>
            <w:vAlign w:val="center"/>
            <w:hideMark/>
          </w:tcPr>
          <w:p w:rsidR="00E760EF" w:rsidRPr="00E760EF" w:rsidRDefault="00E760EF" w:rsidP="00E760EF">
            <w:pPr>
              <w:jc w:val="center"/>
              <w:rPr>
                <w:color w:val="000000"/>
                <w:sz w:val="16"/>
                <w:szCs w:val="16"/>
              </w:rPr>
            </w:pPr>
            <w:r w:rsidRPr="00E760EF">
              <w:rPr>
                <w:color w:val="000000"/>
                <w:sz w:val="16"/>
                <w:szCs w:val="16"/>
              </w:rPr>
              <w:t>940,50</w:t>
            </w:r>
          </w:p>
        </w:tc>
      </w:tr>
      <w:tr w:rsidR="00E760EF" w:rsidRPr="00E760EF" w:rsidTr="00E760EF">
        <w:trPr>
          <w:trHeight w:val="468"/>
        </w:trPr>
        <w:tc>
          <w:tcPr>
            <w:tcW w:w="31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760EF" w:rsidRPr="00E760EF" w:rsidRDefault="00E760EF" w:rsidP="00E760EF">
            <w:pPr>
              <w:jc w:val="center"/>
              <w:rPr>
                <w:color w:val="000000"/>
                <w:sz w:val="16"/>
                <w:szCs w:val="16"/>
              </w:rPr>
            </w:pPr>
            <w:r w:rsidRPr="00E760EF">
              <w:rPr>
                <w:color w:val="000000"/>
                <w:sz w:val="16"/>
                <w:szCs w:val="16"/>
              </w:rPr>
              <w:lastRenderedPageBreak/>
              <w:t>1  05  02000  02  0000  110</w:t>
            </w:r>
          </w:p>
        </w:tc>
        <w:tc>
          <w:tcPr>
            <w:tcW w:w="5200" w:type="dxa"/>
            <w:tcBorders>
              <w:top w:val="single" w:sz="4" w:space="0" w:color="auto"/>
              <w:left w:val="nil"/>
              <w:bottom w:val="single" w:sz="4" w:space="0" w:color="auto"/>
              <w:right w:val="single" w:sz="4" w:space="0" w:color="auto"/>
            </w:tcBorders>
            <w:shd w:val="clear" w:color="auto" w:fill="auto"/>
            <w:hideMark/>
          </w:tcPr>
          <w:p w:rsidR="00E760EF" w:rsidRPr="00E760EF" w:rsidRDefault="00E760EF" w:rsidP="00E760EF">
            <w:pPr>
              <w:jc w:val="both"/>
              <w:rPr>
                <w:color w:val="000000"/>
                <w:sz w:val="16"/>
                <w:szCs w:val="16"/>
              </w:rPr>
            </w:pPr>
            <w:r w:rsidRPr="00E760EF">
              <w:rPr>
                <w:color w:val="000000"/>
                <w:sz w:val="16"/>
                <w:szCs w:val="16"/>
              </w:rPr>
              <w:t>Единый налог на вмененный доход для отдельных видов деятельности</w:t>
            </w:r>
          </w:p>
        </w:tc>
        <w:tc>
          <w:tcPr>
            <w:tcW w:w="2205" w:type="dxa"/>
            <w:tcBorders>
              <w:top w:val="single" w:sz="4" w:space="0" w:color="auto"/>
              <w:left w:val="nil"/>
              <w:bottom w:val="single" w:sz="4" w:space="0" w:color="auto"/>
              <w:right w:val="single" w:sz="4" w:space="0" w:color="auto"/>
            </w:tcBorders>
            <w:shd w:val="clear" w:color="auto" w:fill="auto"/>
            <w:vAlign w:val="center"/>
            <w:hideMark/>
          </w:tcPr>
          <w:p w:rsidR="00E760EF" w:rsidRPr="00E760EF" w:rsidRDefault="00E760EF" w:rsidP="00E760EF">
            <w:pPr>
              <w:jc w:val="center"/>
              <w:rPr>
                <w:color w:val="000000"/>
                <w:sz w:val="16"/>
                <w:szCs w:val="16"/>
              </w:rPr>
            </w:pPr>
            <w:r w:rsidRPr="00E760EF">
              <w:rPr>
                <w:color w:val="000000"/>
                <w:sz w:val="16"/>
                <w:szCs w:val="16"/>
              </w:rPr>
              <w:t>5300,00</w:t>
            </w:r>
          </w:p>
        </w:tc>
      </w:tr>
      <w:tr w:rsidR="00E760EF" w:rsidRPr="00E760EF" w:rsidTr="00E760EF">
        <w:trPr>
          <w:trHeight w:val="518"/>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E760EF" w:rsidRPr="00E760EF" w:rsidRDefault="00E760EF" w:rsidP="00E760EF">
            <w:pPr>
              <w:jc w:val="center"/>
              <w:rPr>
                <w:color w:val="000000"/>
                <w:sz w:val="16"/>
                <w:szCs w:val="16"/>
              </w:rPr>
            </w:pPr>
            <w:r w:rsidRPr="00E760EF">
              <w:rPr>
                <w:color w:val="000000"/>
                <w:sz w:val="16"/>
                <w:szCs w:val="16"/>
              </w:rPr>
              <w:t>1  05  02010  02  0000  110</w:t>
            </w:r>
          </w:p>
        </w:tc>
        <w:tc>
          <w:tcPr>
            <w:tcW w:w="5200" w:type="dxa"/>
            <w:tcBorders>
              <w:top w:val="nil"/>
              <w:left w:val="nil"/>
              <w:bottom w:val="single" w:sz="4" w:space="0" w:color="auto"/>
              <w:right w:val="single" w:sz="4" w:space="0" w:color="auto"/>
            </w:tcBorders>
            <w:shd w:val="clear" w:color="auto" w:fill="auto"/>
            <w:hideMark/>
          </w:tcPr>
          <w:p w:rsidR="00E760EF" w:rsidRPr="00E760EF" w:rsidRDefault="00E760EF" w:rsidP="00E760EF">
            <w:pPr>
              <w:jc w:val="both"/>
              <w:rPr>
                <w:color w:val="000000"/>
                <w:sz w:val="16"/>
                <w:szCs w:val="16"/>
              </w:rPr>
            </w:pPr>
            <w:r w:rsidRPr="00E760EF">
              <w:rPr>
                <w:color w:val="000000"/>
                <w:sz w:val="16"/>
                <w:szCs w:val="16"/>
              </w:rPr>
              <w:t>Единый налог на вмененный доход для отдельных видов деятельности</w:t>
            </w:r>
          </w:p>
        </w:tc>
        <w:tc>
          <w:tcPr>
            <w:tcW w:w="2205" w:type="dxa"/>
            <w:tcBorders>
              <w:top w:val="nil"/>
              <w:left w:val="nil"/>
              <w:bottom w:val="single" w:sz="4" w:space="0" w:color="auto"/>
              <w:right w:val="single" w:sz="4" w:space="0" w:color="auto"/>
            </w:tcBorders>
            <w:shd w:val="clear" w:color="auto" w:fill="auto"/>
            <w:vAlign w:val="center"/>
            <w:hideMark/>
          </w:tcPr>
          <w:p w:rsidR="00E760EF" w:rsidRPr="00E760EF" w:rsidRDefault="00E760EF" w:rsidP="00E760EF">
            <w:pPr>
              <w:jc w:val="center"/>
              <w:rPr>
                <w:color w:val="000000"/>
                <w:sz w:val="16"/>
                <w:szCs w:val="16"/>
              </w:rPr>
            </w:pPr>
            <w:r w:rsidRPr="00E760EF">
              <w:rPr>
                <w:color w:val="000000"/>
                <w:sz w:val="16"/>
                <w:szCs w:val="16"/>
              </w:rPr>
              <w:t>5300,00</w:t>
            </w:r>
          </w:p>
        </w:tc>
      </w:tr>
    </w:tbl>
    <w:p w:rsidR="00E760EF" w:rsidRPr="00E760EF" w:rsidRDefault="00E760EF" w:rsidP="00E760EF">
      <w:pPr>
        <w:jc w:val="both"/>
        <w:rPr>
          <w:sz w:val="16"/>
          <w:szCs w:val="16"/>
        </w:rPr>
      </w:pPr>
      <w:r w:rsidRPr="00E760EF">
        <w:rPr>
          <w:sz w:val="16"/>
          <w:szCs w:val="16"/>
        </w:rPr>
        <w:t xml:space="preserve"> </w:t>
      </w:r>
      <w:proofErr w:type="gramStart"/>
      <w:r w:rsidRPr="00E760EF">
        <w:rPr>
          <w:sz w:val="16"/>
          <w:szCs w:val="16"/>
        </w:rPr>
        <w:t>заменить на</w:t>
      </w:r>
      <w:proofErr w:type="gramEnd"/>
      <w:r w:rsidRPr="00E760EF">
        <w:rPr>
          <w:sz w:val="16"/>
          <w:szCs w:val="16"/>
        </w:rPr>
        <w:t xml:space="preserve"> следующие строки:</w:t>
      </w:r>
    </w:p>
    <w:tbl>
      <w:tblPr>
        <w:tblW w:w="10505" w:type="dxa"/>
        <w:tblInd w:w="93" w:type="dxa"/>
        <w:tblLook w:val="04A0"/>
      </w:tblPr>
      <w:tblGrid>
        <w:gridCol w:w="3100"/>
        <w:gridCol w:w="5200"/>
        <w:gridCol w:w="2205"/>
      </w:tblGrid>
      <w:tr w:rsidR="00E760EF" w:rsidRPr="00E760EF" w:rsidTr="00E760EF">
        <w:trPr>
          <w:trHeight w:val="615"/>
        </w:trPr>
        <w:tc>
          <w:tcPr>
            <w:tcW w:w="31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760EF" w:rsidRPr="00E760EF" w:rsidRDefault="00E760EF" w:rsidP="00E760EF">
            <w:pPr>
              <w:jc w:val="center"/>
              <w:rPr>
                <w:color w:val="000000"/>
                <w:sz w:val="16"/>
                <w:szCs w:val="16"/>
              </w:rPr>
            </w:pPr>
            <w:r w:rsidRPr="00E760EF">
              <w:rPr>
                <w:color w:val="000000"/>
                <w:sz w:val="16"/>
                <w:szCs w:val="16"/>
              </w:rPr>
              <w:t>1  03  02000  01  0000  110</w:t>
            </w:r>
          </w:p>
        </w:tc>
        <w:tc>
          <w:tcPr>
            <w:tcW w:w="5200" w:type="dxa"/>
            <w:tcBorders>
              <w:top w:val="single" w:sz="4" w:space="0" w:color="auto"/>
              <w:left w:val="nil"/>
              <w:bottom w:val="single" w:sz="4" w:space="0" w:color="auto"/>
              <w:right w:val="single" w:sz="4" w:space="0" w:color="auto"/>
            </w:tcBorders>
            <w:shd w:val="clear" w:color="auto" w:fill="auto"/>
            <w:hideMark/>
          </w:tcPr>
          <w:p w:rsidR="00E760EF" w:rsidRPr="00E760EF" w:rsidRDefault="00E760EF" w:rsidP="00E760EF">
            <w:pPr>
              <w:jc w:val="both"/>
              <w:rPr>
                <w:color w:val="000000"/>
                <w:sz w:val="16"/>
                <w:szCs w:val="16"/>
              </w:rPr>
            </w:pPr>
            <w:r w:rsidRPr="00E760EF">
              <w:rPr>
                <w:color w:val="000000"/>
                <w:sz w:val="16"/>
                <w:szCs w:val="16"/>
              </w:rPr>
              <w:t>Акцизы по подакцизным товарам (продукции), производимым на территории Российской Федерации</w:t>
            </w:r>
          </w:p>
        </w:tc>
        <w:tc>
          <w:tcPr>
            <w:tcW w:w="2205" w:type="dxa"/>
            <w:tcBorders>
              <w:top w:val="single" w:sz="4" w:space="0" w:color="auto"/>
              <w:left w:val="nil"/>
              <w:bottom w:val="single" w:sz="4" w:space="0" w:color="auto"/>
              <w:right w:val="single" w:sz="4" w:space="0" w:color="auto"/>
            </w:tcBorders>
            <w:shd w:val="clear" w:color="auto" w:fill="auto"/>
            <w:vAlign w:val="center"/>
            <w:hideMark/>
          </w:tcPr>
          <w:p w:rsidR="00E760EF" w:rsidRPr="00E760EF" w:rsidRDefault="00E760EF" w:rsidP="00E760EF">
            <w:pPr>
              <w:jc w:val="center"/>
              <w:rPr>
                <w:color w:val="000000"/>
                <w:sz w:val="16"/>
                <w:szCs w:val="16"/>
              </w:rPr>
            </w:pPr>
            <w:r w:rsidRPr="00E760EF">
              <w:rPr>
                <w:color w:val="000000"/>
                <w:sz w:val="16"/>
                <w:szCs w:val="16"/>
              </w:rPr>
              <w:t>2800,00</w:t>
            </w:r>
          </w:p>
        </w:tc>
      </w:tr>
      <w:tr w:rsidR="00E760EF" w:rsidRPr="00E760EF" w:rsidTr="00E760EF">
        <w:trPr>
          <w:trHeight w:val="1432"/>
        </w:trPr>
        <w:tc>
          <w:tcPr>
            <w:tcW w:w="31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760EF" w:rsidRPr="00E760EF" w:rsidRDefault="00E760EF" w:rsidP="00E760EF">
            <w:pPr>
              <w:jc w:val="center"/>
              <w:rPr>
                <w:color w:val="000000"/>
                <w:sz w:val="16"/>
                <w:szCs w:val="16"/>
              </w:rPr>
            </w:pPr>
            <w:r w:rsidRPr="00E760EF">
              <w:rPr>
                <w:color w:val="000000"/>
                <w:sz w:val="16"/>
                <w:szCs w:val="16"/>
              </w:rPr>
              <w:t>1  03  02230  01  0000  110</w:t>
            </w:r>
          </w:p>
        </w:tc>
        <w:tc>
          <w:tcPr>
            <w:tcW w:w="5200" w:type="dxa"/>
            <w:tcBorders>
              <w:top w:val="single" w:sz="4" w:space="0" w:color="auto"/>
              <w:left w:val="nil"/>
              <w:bottom w:val="single" w:sz="4" w:space="0" w:color="auto"/>
              <w:right w:val="single" w:sz="4" w:space="0" w:color="auto"/>
            </w:tcBorders>
            <w:shd w:val="clear" w:color="auto" w:fill="auto"/>
            <w:hideMark/>
          </w:tcPr>
          <w:p w:rsidR="00E760EF" w:rsidRPr="00E760EF" w:rsidRDefault="00E760EF" w:rsidP="00E760EF">
            <w:pPr>
              <w:jc w:val="both"/>
              <w:rPr>
                <w:color w:val="000000"/>
                <w:sz w:val="16"/>
                <w:szCs w:val="16"/>
              </w:rPr>
            </w:pPr>
            <w:r w:rsidRPr="00E760EF">
              <w:rPr>
                <w:color w:val="000000"/>
                <w:sz w:val="16"/>
                <w:szCs w:val="16"/>
              </w:rPr>
              <w:t>Доходы от уплаты акцизов на дизельное топливо,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w:t>
            </w:r>
          </w:p>
        </w:tc>
        <w:tc>
          <w:tcPr>
            <w:tcW w:w="2205" w:type="dxa"/>
            <w:tcBorders>
              <w:top w:val="single" w:sz="4" w:space="0" w:color="auto"/>
              <w:left w:val="nil"/>
              <w:bottom w:val="single" w:sz="4" w:space="0" w:color="auto"/>
              <w:right w:val="single" w:sz="4" w:space="0" w:color="auto"/>
            </w:tcBorders>
            <w:shd w:val="clear" w:color="auto" w:fill="auto"/>
            <w:vAlign w:val="center"/>
            <w:hideMark/>
          </w:tcPr>
          <w:p w:rsidR="00E760EF" w:rsidRPr="00E760EF" w:rsidRDefault="00E760EF" w:rsidP="00E760EF">
            <w:pPr>
              <w:jc w:val="center"/>
              <w:rPr>
                <w:color w:val="000000"/>
                <w:sz w:val="16"/>
                <w:szCs w:val="16"/>
              </w:rPr>
            </w:pPr>
            <w:r w:rsidRPr="00E760EF">
              <w:rPr>
                <w:color w:val="000000"/>
                <w:sz w:val="16"/>
                <w:szCs w:val="16"/>
              </w:rPr>
              <w:t>990,50</w:t>
            </w:r>
          </w:p>
        </w:tc>
      </w:tr>
      <w:tr w:rsidR="00E760EF" w:rsidRPr="00E760EF" w:rsidTr="00E760EF">
        <w:trPr>
          <w:trHeight w:val="468"/>
        </w:trPr>
        <w:tc>
          <w:tcPr>
            <w:tcW w:w="31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760EF" w:rsidRPr="00E760EF" w:rsidRDefault="00E760EF" w:rsidP="00E760EF">
            <w:pPr>
              <w:jc w:val="center"/>
              <w:rPr>
                <w:color w:val="000000"/>
                <w:sz w:val="16"/>
                <w:szCs w:val="16"/>
              </w:rPr>
            </w:pPr>
            <w:r w:rsidRPr="00E760EF">
              <w:rPr>
                <w:color w:val="000000"/>
                <w:sz w:val="16"/>
                <w:szCs w:val="16"/>
              </w:rPr>
              <w:t>1  05  02000  02  0000  110</w:t>
            </w:r>
          </w:p>
        </w:tc>
        <w:tc>
          <w:tcPr>
            <w:tcW w:w="5200" w:type="dxa"/>
            <w:tcBorders>
              <w:top w:val="single" w:sz="4" w:space="0" w:color="auto"/>
              <w:left w:val="nil"/>
              <w:bottom w:val="single" w:sz="4" w:space="0" w:color="auto"/>
              <w:right w:val="single" w:sz="4" w:space="0" w:color="auto"/>
            </w:tcBorders>
            <w:shd w:val="clear" w:color="auto" w:fill="auto"/>
            <w:hideMark/>
          </w:tcPr>
          <w:p w:rsidR="00E760EF" w:rsidRPr="00E760EF" w:rsidRDefault="00E760EF" w:rsidP="00E760EF">
            <w:pPr>
              <w:jc w:val="both"/>
              <w:rPr>
                <w:color w:val="000000"/>
                <w:sz w:val="16"/>
                <w:szCs w:val="16"/>
              </w:rPr>
            </w:pPr>
            <w:r w:rsidRPr="00E760EF">
              <w:rPr>
                <w:color w:val="000000"/>
                <w:sz w:val="16"/>
                <w:szCs w:val="16"/>
              </w:rPr>
              <w:t>Единый налог на вмененный доход для отдельных видов деятельности</w:t>
            </w:r>
          </w:p>
        </w:tc>
        <w:tc>
          <w:tcPr>
            <w:tcW w:w="2205" w:type="dxa"/>
            <w:tcBorders>
              <w:top w:val="single" w:sz="4" w:space="0" w:color="auto"/>
              <w:left w:val="nil"/>
              <w:bottom w:val="single" w:sz="4" w:space="0" w:color="auto"/>
              <w:right w:val="single" w:sz="4" w:space="0" w:color="auto"/>
            </w:tcBorders>
            <w:shd w:val="clear" w:color="auto" w:fill="auto"/>
            <w:vAlign w:val="center"/>
            <w:hideMark/>
          </w:tcPr>
          <w:p w:rsidR="00E760EF" w:rsidRPr="00E760EF" w:rsidRDefault="00E760EF" w:rsidP="00E760EF">
            <w:pPr>
              <w:jc w:val="center"/>
              <w:rPr>
                <w:color w:val="000000"/>
                <w:sz w:val="16"/>
                <w:szCs w:val="16"/>
              </w:rPr>
            </w:pPr>
            <w:r w:rsidRPr="00E760EF">
              <w:rPr>
                <w:color w:val="000000"/>
                <w:sz w:val="16"/>
                <w:szCs w:val="16"/>
              </w:rPr>
              <w:t>5250,00</w:t>
            </w:r>
          </w:p>
        </w:tc>
      </w:tr>
      <w:tr w:rsidR="00E760EF" w:rsidRPr="00E760EF" w:rsidTr="00E760EF">
        <w:trPr>
          <w:trHeight w:val="518"/>
        </w:trPr>
        <w:tc>
          <w:tcPr>
            <w:tcW w:w="3100" w:type="dxa"/>
            <w:tcBorders>
              <w:top w:val="nil"/>
              <w:left w:val="single" w:sz="4" w:space="0" w:color="auto"/>
              <w:bottom w:val="single" w:sz="4" w:space="0" w:color="auto"/>
              <w:right w:val="single" w:sz="4" w:space="0" w:color="auto"/>
            </w:tcBorders>
            <w:shd w:val="clear" w:color="auto" w:fill="auto"/>
            <w:vAlign w:val="center"/>
            <w:hideMark/>
          </w:tcPr>
          <w:p w:rsidR="00E760EF" w:rsidRPr="00E760EF" w:rsidRDefault="00E760EF" w:rsidP="00E760EF">
            <w:pPr>
              <w:jc w:val="center"/>
              <w:rPr>
                <w:color w:val="000000"/>
                <w:sz w:val="16"/>
                <w:szCs w:val="16"/>
              </w:rPr>
            </w:pPr>
            <w:r w:rsidRPr="00E760EF">
              <w:rPr>
                <w:color w:val="000000"/>
                <w:sz w:val="16"/>
                <w:szCs w:val="16"/>
              </w:rPr>
              <w:t>1  05  02010  02  0000  110</w:t>
            </w:r>
          </w:p>
        </w:tc>
        <w:tc>
          <w:tcPr>
            <w:tcW w:w="5200" w:type="dxa"/>
            <w:tcBorders>
              <w:top w:val="nil"/>
              <w:left w:val="nil"/>
              <w:bottom w:val="single" w:sz="4" w:space="0" w:color="auto"/>
              <w:right w:val="single" w:sz="4" w:space="0" w:color="auto"/>
            </w:tcBorders>
            <w:shd w:val="clear" w:color="auto" w:fill="auto"/>
            <w:hideMark/>
          </w:tcPr>
          <w:p w:rsidR="00E760EF" w:rsidRPr="00E760EF" w:rsidRDefault="00E760EF" w:rsidP="00E760EF">
            <w:pPr>
              <w:jc w:val="both"/>
              <w:rPr>
                <w:color w:val="000000"/>
                <w:sz w:val="16"/>
                <w:szCs w:val="16"/>
              </w:rPr>
            </w:pPr>
            <w:r w:rsidRPr="00E760EF">
              <w:rPr>
                <w:color w:val="000000"/>
                <w:sz w:val="16"/>
                <w:szCs w:val="16"/>
              </w:rPr>
              <w:t>Единый налог на вмененный доход для отдельных видов деятельности</w:t>
            </w:r>
          </w:p>
        </w:tc>
        <w:tc>
          <w:tcPr>
            <w:tcW w:w="2205" w:type="dxa"/>
            <w:tcBorders>
              <w:top w:val="nil"/>
              <w:left w:val="nil"/>
              <w:bottom w:val="single" w:sz="4" w:space="0" w:color="auto"/>
              <w:right w:val="single" w:sz="4" w:space="0" w:color="auto"/>
            </w:tcBorders>
            <w:shd w:val="clear" w:color="auto" w:fill="auto"/>
            <w:vAlign w:val="center"/>
            <w:hideMark/>
          </w:tcPr>
          <w:p w:rsidR="00E760EF" w:rsidRPr="00E760EF" w:rsidRDefault="00E760EF" w:rsidP="00E760EF">
            <w:pPr>
              <w:jc w:val="center"/>
              <w:rPr>
                <w:color w:val="000000"/>
                <w:sz w:val="16"/>
                <w:szCs w:val="16"/>
              </w:rPr>
            </w:pPr>
            <w:r w:rsidRPr="00E760EF">
              <w:rPr>
                <w:color w:val="000000"/>
                <w:sz w:val="16"/>
                <w:szCs w:val="16"/>
              </w:rPr>
              <w:t>5250,00</w:t>
            </w:r>
          </w:p>
        </w:tc>
      </w:tr>
    </w:tbl>
    <w:p w:rsidR="00E760EF" w:rsidRPr="00E760EF" w:rsidRDefault="00E760EF" w:rsidP="00E760EF">
      <w:pPr>
        <w:jc w:val="both"/>
        <w:rPr>
          <w:sz w:val="16"/>
          <w:szCs w:val="16"/>
        </w:rPr>
      </w:pPr>
    </w:p>
    <w:p w:rsidR="00E760EF" w:rsidRDefault="00E760EF" w:rsidP="00E760EF">
      <w:pPr>
        <w:jc w:val="both"/>
        <w:rPr>
          <w:sz w:val="16"/>
          <w:szCs w:val="16"/>
        </w:rPr>
      </w:pPr>
      <w:r w:rsidRPr="00E760EF">
        <w:rPr>
          <w:sz w:val="16"/>
          <w:szCs w:val="16"/>
        </w:rPr>
        <w:t xml:space="preserve">            1.3.В приложении  № 5 «Распределение бюджетных ассигнований бюджета Островского муниципального района на 2018 год по разделам, подразделам, целевым статьям, группам и подгруппам видов расходов классификации расходов бюджетов» строки:      </w:t>
      </w:r>
    </w:p>
    <w:p w:rsidR="000D62A7" w:rsidRPr="00E760EF" w:rsidRDefault="000D62A7" w:rsidP="00E760EF">
      <w:pPr>
        <w:jc w:val="both"/>
        <w:rPr>
          <w:b/>
          <w:sz w:val="16"/>
          <w:szCs w:val="16"/>
        </w:rPr>
      </w:pPr>
    </w:p>
    <w:tbl>
      <w:tblPr>
        <w:tblW w:w="13618" w:type="dxa"/>
        <w:tblInd w:w="-142" w:type="dxa"/>
        <w:tblLayout w:type="fixed"/>
        <w:tblCellMar>
          <w:left w:w="0" w:type="dxa"/>
          <w:right w:w="0" w:type="dxa"/>
        </w:tblCellMar>
        <w:tblLook w:val="0000"/>
      </w:tblPr>
      <w:tblGrid>
        <w:gridCol w:w="5954"/>
        <w:gridCol w:w="709"/>
        <w:gridCol w:w="1584"/>
        <w:gridCol w:w="567"/>
        <w:gridCol w:w="1686"/>
        <w:gridCol w:w="3118"/>
      </w:tblGrid>
      <w:tr w:rsidR="00E760EF" w:rsidRPr="00E760EF" w:rsidTr="00E760EF">
        <w:tc>
          <w:tcPr>
            <w:tcW w:w="5954" w:type="dxa"/>
            <w:tcBorders>
              <w:top w:val="single" w:sz="4" w:space="0" w:color="000000"/>
              <w:left w:val="single" w:sz="4" w:space="0" w:color="000000"/>
              <w:bottom w:val="single" w:sz="4" w:space="0" w:color="000000"/>
            </w:tcBorders>
            <w:shd w:val="clear" w:color="auto" w:fill="auto"/>
          </w:tcPr>
          <w:p w:rsidR="00E760EF" w:rsidRPr="00E760EF" w:rsidRDefault="00E760EF" w:rsidP="00E760EF">
            <w:pPr>
              <w:snapToGrid w:val="0"/>
              <w:rPr>
                <w:b/>
                <w:sz w:val="16"/>
                <w:szCs w:val="16"/>
              </w:rPr>
            </w:pPr>
            <w:r w:rsidRPr="00E760EF">
              <w:rPr>
                <w:b/>
                <w:sz w:val="16"/>
                <w:szCs w:val="16"/>
              </w:rPr>
              <w:t>Общегосударственные вопросы</w:t>
            </w:r>
          </w:p>
        </w:tc>
        <w:tc>
          <w:tcPr>
            <w:tcW w:w="709"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b/>
                <w:sz w:val="16"/>
                <w:szCs w:val="16"/>
              </w:rPr>
            </w:pPr>
            <w:r w:rsidRPr="00E760EF">
              <w:rPr>
                <w:b/>
                <w:sz w:val="16"/>
                <w:szCs w:val="16"/>
              </w:rPr>
              <w:t>0100</w:t>
            </w:r>
          </w:p>
        </w:tc>
        <w:tc>
          <w:tcPr>
            <w:tcW w:w="1584"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rPr>
            </w:pPr>
          </w:p>
        </w:tc>
        <w:tc>
          <w:tcPr>
            <w:tcW w:w="1686"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b/>
                <w:sz w:val="16"/>
                <w:szCs w:val="16"/>
              </w:rPr>
            </w:pPr>
            <w:r w:rsidRPr="00E760EF">
              <w:rPr>
                <w:b/>
                <w:sz w:val="16"/>
                <w:szCs w:val="16"/>
                <w:lang w:val="en-US"/>
              </w:rPr>
              <w:t>2</w:t>
            </w:r>
            <w:r w:rsidRPr="00E760EF">
              <w:rPr>
                <w:b/>
                <w:sz w:val="16"/>
                <w:szCs w:val="16"/>
              </w:rPr>
              <w:t>0781,542</w:t>
            </w:r>
          </w:p>
        </w:tc>
        <w:tc>
          <w:tcPr>
            <w:tcW w:w="3118" w:type="dxa"/>
            <w:tcBorders>
              <w:left w:val="single" w:sz="4" w:space="0" w:color="000000"/>
            </w:tcBorders>
            <w:shd w:val="clear" w:color="auto" w:fill="auto"/>
          </w:tcPr>
          <w:p w:rsidR="00E760EF" w:rsidRPr="00E760EF" w:rsidRDefault="00E760EF" w:rsidP="00E760EF">
            <w:pPr>
              <w:snapToGrid w:val="0"/>
              <w:rPr>
                <w:sz w:val="16"/>
                <w:szCs w:val="16"/>
              </w:rPr>
            </w:pPr>
          </w:p>
        </w:tc>
      </w:tr>
      <w:tr w:rsidR="00E760EF" w:rsidRPr="00E760EF" w:rsidTr="00E760EF">
        <w:tc>
          <w:tcPr>
            <w:tcW w:w="5954" w:type="dxa"/>
            <w:tcBorders>
              <w:top w:val="single" w:sz="4" w:space="0" w:color="000000"/>
              <w:left w:val="single" w:sz="4" w:space="0" w:color="000000"/>
              <w:bottom w:val="single" w:sz="4" w:space="0" w:color="000000"/>
            </w:tcBorders>
            <w:shd w:val="clear" w:color="auto" w:fill="auto"/>
          </w:tcPr>
          <w:p w:rsidR="00E760EF" w:rsidRPr="00E760EF" w:rsidRDefault="00E760EF" w:rsidP="00E760EF">
            <w:pPr>
              <w:snapToGrid w:val="0"/>
              <w:jc w:val="both"/>
              <w:rPr>
                <w:sz w:val="16"/>
                <w:szCs w:val="16"/>
              </w:rPr>
            </w:pPr>
            <w:r w:rsidRPr="00E760EF">
              <w:rPr>
                <w:sz w:val="16"/>
                <w:szCs w:val="16"/>
              </w:rPr>
              <w:t>Функционирование Правительства РФ, высших исполнительных органов государственной власти субъектов РФ, местных администраций</w:t>
            </w:r>
          </w:p>
        </w:tc>
        <w:tc>
          <w:tcPr>
            <w:tcW w:w="709"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rPr>
            </w:pPr>
            <w:r w:rsidRPr="00E760EF">
              <w:rPr>
                <w:sz w:val="16"/>
                <w:szCs w:val="16"/>
              </w:rPr>
              <w:t>0104</w:t>
            </w:r>
          </w:p>
        </w:tc>
        <w:tc>
          <w:tcPr>
            <w:tcW w:w="1584"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rPr>
            </w:pPr>
          </w:p>
        </w:tc>
        <w:tc>
          <w:tcPr>
            <w:tcW w:w="1686"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rPr>
            </w:pPr>
            <w:r w:rsidRPr="00E760EF">
              <w:rPr>
                <w:sz w:val="16"/>
                <w:szCs w:val="16"/>
              </w:rPr>
              <w:t>13237,742</w:t>
            </w:r>
          </w:p>
        </w:tc>
        <w:tc>
          <w:tcPr>
            <w:tcW w:w="3118" w:type="dxa"/>
            <w:tcBorders>
              <w:left w:val="single" w:sz="4" w:space="0" w:color="000000"/>
            </w:tcBorders>
            <w:shd w:val="clear" w:color="auto" w:fill="auto"/>
          </w:tcPr>
          <w:p w:rsidR="00E760EF" w:rsidRPr="00E760EF" w:rsidRDefault="00E760EF" w:rsidP="00E760EF">
            <w:pPr>
              <w:snapToGrid w:val="0"/>
              <w:rPr>
                <w:sz w:val="16"/>
                <w:szCs w:val="16"/>
              </w:rPr>
            </w:pPr>
          </w:p>
        </w:tc>
      </w:tr>
      <w:tr w:rsidR="00E760EF" w:rsidRPr="00E760EF" w:rsidTr="00E760EF">
        <w:tc>
          <w:tcPr>
            <w:tcW w:w="5954" w:type="dxa"/>
            <w:tcBorders>
              <w:top w:val="single" w:sz="4" w:space="0" w:color="000000"/>
              <w:left w:val="single" w:sz="4" w:space="0" w:color="000000"/>
              <w:bottom w:val="single" w:sz="4" w:space="0" w:color="000000"/>
            </w:tcBorders>
            <w:shd w:val="clear" w:color="auto" w:fill="auto"/>
          </w:tcPr>
          <w:p w:rsidR="00E760EF" w:rsidRPr="00E760EF" w:rsidRDefault="00E760EF" w:rsidP="00E760EF">
            <w:pPr>
              <w:snapToGrid w:val="0"/>
              <w:jc w:val="both"/>
              <w:rPr>
                <w:color w:val="000000"/>
                <w:sz w:val="16"/>
                <w:szCs w:val="16"/>
              </w:rPr>
            </w:pPr>
            <w:r w:rsidRPr="00E760EF">
              <w:rPr>
                <w:color w:val="000000"/>
                <w:sz w:val="16"/>
                <w:szCs w:val="16"/>
              </w:rPr>
              <w:t>Центральный аппарат исполнительных органов муниципальной власти</w:t>
            </w:r>
          </w:p>
        </w:tc>
        <w:tc>
          <w:tcPr>
            <w:tcW w:w="709"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rPr>
            </w:pPr>
          </w:p>
        </w:tc>
        <w:tc>
          <w:tcPr>
            <w:tcW w:w="1584"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rPr>
            </w:pPr>
            <w:r w:rsidRPr="00E760EF">
              <w:rPr>
                <w:sz w:val="16"/>
                <w:szCs w:val="16"/>
              </w:rPr>
              <w:t>00</w:t>
            </w:r>
            <w:r w:rsidRPr="00E760EF">
              <w:rPr>
                <w:sz w:val="16"/>
                <w:szCs w:val="16"/>
                <w:lang w:val="en-US"/>
              </w:rPr>
              <w:t>6</w:t>
            </w:r>
            <w:r w:rsidRPr="00E760EF">
              <w:rPr>
                <w:sz w:val="16"/>
                <w:szCs w:val="16"/>
              </w:rPr>
              <w:t>00</w:t>
            </w:r>
            <w:r w:rsidRPr="00E760EF">
              <w:rPr>
                <w:sz w:val="16"/>
                <w:szCs w:val="16"/>
                <w:lang w:val="en-US"/>
              </w:rPr>
              <w:t xml:space="preserve"> </w:t>
            </w:r>
            <w:r w:rsidRPr="00E760EF">
              <w:rPr>
                <w:sz w:val="16"/>
                <w:szCs w:val="16"/>
              </w:rPr>
              <w:t>00000</w:t>
            </w:r>
          </w:p>
        </w:tc>
        <w:tc>
          <w:tcPr>
            <w:tcW w:w="567"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rPr>
                <w:sz w:val="16"/>
                <w:szCs w:val="16"/>
              </w:rPr>
            </w:pPr>
          </w:p>
        </w:tc>
        <w:tc>
          <w:tcPr>
            <w:tcW w:w="1686"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rPr>
            </w:pPr>
            <w:r w:rsidRPr="00E760EF">
              <w:rPr>
                <w:sz w:val="16"/>
                <w:szCs w:val="16"/>
              </w:rPr>
              <w:t>13237,742</w:t>
            </w:r>
          </w:p>
        </w:tc>
        <w:tc>
          <w:tcPr>
            <w:tcW w:w="3118" w:type="dxa"/>
            <w:tcBorders>
              <w:left w:val="single" w:sz="4" w:space="0" w:color="000000"/>
            </w:tcBorders>
            <w:shd w:val="clear" w:color="auto" w:fill="auto"/>
          </w:tcPr>
          <w:p w:rsidR="00E760EF" w:rsidRPr="00E760EF" w:rsidRDefault="00E760EF" w:rsidP="00E760EF">
            <w:pPr>
              <w:snapToGrid w:val="0"/>
              <w:rPr>
                <w:sz w:val="16"/>
                <w:szCs w:val="16"/>
              </w:rPr>
            </w:pPr>
          </w:p>
        </w:tc>
      </w:tr>
      <w:tr w:rsidR="00E760EF" w:rsidRPr="00E760EF" w:rsidTr="00E760EF">
        <w:tc>
          <w:tcPr>
            <w:tcW w:w="5954" w:type="dxa"/>
            <w:tcBorders>
              <w:top w:val="single" w:sz="4" w:space="0" w:color="000000"/>
              <w:left w:val="single" w:sz="4" w:space="0" w:color="000000"/>
              <w:bottom w:val="single" w:sz="4" w:space="0" w:color="000000"/>
            </w:tcBorders>
            <w:shd w:val="clear" w:color="auto" w:fill="auto"/>
          </w:tcPr>
          <w:p w:rsidR="00E760EF" w:rsidRPr="00E760EF" w:rsidRDefault="00E760EF" w:rsidP="00E760EF">
            <w:pPr>
              <w:snapToGrid w:val="0"/>
              <w:jc w:val="both"/>
              <w:rPr>
                <w:color w:val="000000"/>
                <w:sz w:val="16"/>
                <w:szCs w:val="16"/>
              </w:rPr>
            </w:pPr>
            <w:r w:rsidRPr="00E760EF">
              <w:rPr>
                <w:color w:val="000000"/>
                <w:sz w:val="16"/>
                <w:szCs w:val="16"/>
              </w:rPr>
              <w:t>Выплаты по оплате труда работников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rPr>
            </w:pPr>
          </w:p>
        </w:tc>
        <w:tc>
          <w:tcPr>
            <w:tcW w:w="1584"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rPr>
            </w:pPr>
            <w:r w:rsidRPr="00E760EF">
              <w:rPr>
                <w:sz w:val="16"/>
                <w:szCs w:val="16"/>
              </w:rPr>
              <w:t>00</w:t>
            </w:r>
            <w:r w:rsidRPr="00E760EF">
              <w:rPr>
                <w:sz w:val="16"/>
                <w:szCs w:val="16"/>
                <w:lang w:val="en-US"/>
              </w:rPr>
              <w:t>6</w:t>
            </w:r>
            <w:r w:rsidRPr="00E760EF">
              <w:rPr>
                <w:sz w:val="16"/>
                <w:szCs w:val="16"/>
              </w:rPr>
              <w:t>00</w:t>
            </w:r>
            <w:r w:rsidRPr="00E760EF">
              <w:rPr>
                <w:sz w:val="16"/>
                <w:szCs w:val="16"/>
                <w:lang w:val="en-US"/>
              </w:rPr>
              <w:t xml:space="preserve"> 0011</w:t>
            </w:r>
            <w:r w:rsidRPr="00E760EF">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rPr>
                <w:sz w:val="16"/>
                <w:szCs w:val="16"/>
              </w:rPr>
            </w:pPr>
          </w:p>
        </w:tc>
        <w:tc>
          <w:tcPr>
            <w:tcW w:w="1686"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rPr>
            </w:pPr>
            <w:r w:rsidRPr="00E760EF">
              <w:rPr>
                <w:sz w:val="16"/>
                <w:szCs w:val="16"/>
              </w:rPr>
              <w:t>9137,848</w:t>
            </w:r>
          </w:p>
        </w:tc>
        <w:tc>
          <w:tcPr>
            <w:tcW w:w="3118" w:type="dxa"/>
            <w:tcBorders>
              <w:left w:val="single" w:sz="4" w:space="0" w:color="000000"/>
            </w:tcBorders>
            <w:shd w:val="clear" w:color="auto" w:fill="auto"/>
          </w:tcPr>
          <w:p w:rsidR="00E760EF" w:rsidRPr="00E760EF" w:rsidRDefault="00E760EF" w:rsidP="00E760EF">
            <w:pPr>
              <w:snapToGrid w:val="0"/>
              <w:rPr>
                <w:sz w:val="16"/>
                <w:szCs w:val="16"/>
              </w:rPr>
            </w:pPr>
          </w:p>
        </w:tc>
      </w:tr>
      <w:tr w:rsidR="00E760EF" w:rsidRPr="00E760EF" w:rsidTr="00E760EF">
        <w:tc>
          <w:tcPr>
            <w:tcW w:w="5954" w:type="dxa"/>
            <w:tcBorders>
              <w:top w:val="single" w:sz="4" w:space="0" w:color="000000"/>
              <w:left w:val="single" w:sz="4" w:space="0" w:color="000000"/>
              <w:bottom w:val="single" w:sz="4" w:space="0" w:color="000000"/>
            </w:tcBorders>
            <w:shd w:val="clear" w:color="auto" w:fill="auto"/>
          </w:tcPr>
          <w:p w:rsidR="00E760EF" w:rsidRPr="00E760EF" w:rsidRDefault="00E760EF" w:rsidP="00E760EF">
            <w:pPr>
              <w:snapToGrid w:val="0"/>
              <w:jc w:val="both"/>
              <w:rPr>
                <w:color w:val="000000"/>
                <w:sz w:val="16"/>
                <w:szCs w:val="16"/>
              </w:rPr>
            </w:pPr>
            <w:r w:rsidRPr="00E760EF">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rPr>
            </w:pPr>
          </w:p>
        </w:tc>
        <w:tc>
          <w:tcPr>
            <w:tcW w:w="1584"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rPr>
            </w:pPr>
            <w:r w:rsidRPr="00E760EF">
              <w:rPr>
                <w:sz w:val="16"/>
                <w:szCs w:val="16"/>
                <w:lang w:val="en-US"/>
              </w:rPr>
              <w:t>1</w:t>
            </w:r>
            <w:r w:rsidRPr="00E760EF">
              <w:rPr>
                <w:sz w:val="16"/>
                <w:szCs w:val="16"/>
              </w:rPr>
              <w:t>00</w:t>
            </w:r>
          </w:p>
        </w:tc>
        <w:tc>
          <w:tcPr>
            <w:tcW w:w="1686"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rPr>
            </w:pPr>
            <w:r w:rsidRPr="00E760EF">
              <w:rPr>
                <w:sz w:val="16"/>
                <w:szCs w:val="16"/>
              </w:rPr>
              <w:t>9137,848</w:t>
            </w:r>
          </w:p>
        </w:tc>
        <w:tc>
          <w:tcPr>
            <w:tcW w:w="3118" w:type="dxa"/>
            <w:tcBorders>
              <w:left w:val="single" w:sz="4" w:space="0" w:color="000000"/>
            </w:tcBorders>
            <w:shd w:val="clear" w:color="auto" w:fill="auto"/>
          </w:tcPr>
          <w:p w:rsidR="00E760EF" w:rsidRPr="00E760EF" w:rsidRDefault="00E760EF" w:rsidP="00E760EF">
            <w:pPr>
              <w:snapToGrid w:val="0"/>
              <w:rPr>
                <w:sz w:val="16"/>
                <w:szCs w:val="16"/>
              </w:rPr>
            </w:pPr>
          </w:p>
        </w:tc>
      </w:tr>
      <w:tr w:rsidR="00E760EF" w:rsidRPr="00E760EF" w:rsidTr="00E760EF">
        <w:tc>
          <w:tcPr>
            <w:tcW w:w="5954" w:type="dxa"/>
            <w:tcBorders>
              <w:top w:val="single" w:sz="4" w:space="0" w:color="000000"/>
              <w:left w:val="single" w:sz="4" w:space="0" w:color="000000"/>
              <w:bottom w:val="single" w:sz="4" w:space="0" w:color="000000"/>
            </w:tcBorders>
            <w:shd w:val="clear" w:color="auto" w:fill="auto"/>
          </w:tcPr>
          <w:p w:rsidR="00E760EF" w:rsidRPr="00E760EF" w:rsidRDefault="00E760EF" w:rsidP="00E760EF">
            <w:pPr>
              <w:snapToGrid w:val="0"/>
              <w:jc w:val="both"/>
              <w:rPr>
                <w:color w:val="000000"/>
                <w:sz w:val="16"/>
                <w:szCs w:val="16"/>
              </w:rPr>
            </w:pPr>
            <w:r w:rsidRPr="00E760EF">
              <w:rPr>
                <w:color w:val="000000"/>
                <w:sz w:val="16"/>
                <w:szCs w:val="16"/>
              </w:rPr>
              <w:t>Расходы на выплаты персоналу государственных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rPr>
            </w:pPr>
          </w:p>
        </w:tc>
        <w:tc>
          <w:tcPr>
            <w:tcW w:w="1584"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rPr>
            </w:pPr>
            <w:r w:rsidRPr="00E760EF">
              <w:rPr>
                <w:sz w:val="16"/>
                <w:szCs w:val="16"/>
              </w:rPr>
              <w:t>120</w:t>
            </w:r>
          </w:p>
        </w:tc>
        <w:tc>
          <w:tcPr>
            <w:tcW w:w="1686"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rPr>
            </w:pPr>
            <w:r w:rsidRPr="00E760EF">
              <w:rPr>
                <w:sz w:val="16"/>
                <w:szCs w:val="16"/>
              </w:rPr>
              <w:t>9137,848</w:t>
            </w:r>
          </w:p>
        </w:tc>
        <w:tc>
          <w:tcPr>
            <w:tcW w:w="3118" w:type="dxa"/>
            <w:tcBorders>
              <w:left w:val="single" w:sz="4" w:space="0" w:color="000000"/>
            </w:tcBorders>
            <w:shd w:val="clear" w:color="auto" w:fill="auto"/>
          </w:tcPr>
          <w:p w:rsidR="00E760EF" w:rsidRPr="00E760EF" w:rsidRDefault="00E760EF" w:rsidP="00E760EF">
            <w:pPr>
              <w:snapToGrid w:val="0"/>
              <w:rPr>
                <w:sz w:val="16"/>
                <w:szCs w:val="16"/>
              </w:rPr>
            </w:pPr>
          </w:p>
        </w:tc>
      </w:tr>
      <w:tr w:rsidR="00E760EF" w:rsidRPr="00E760EF" w:rsidTr="00E760EF">
        <w:tc>
          <w:tcPr>
            <w:tcW w:w="5954" w:type="dxa"/>
            <w:tcBorders>
              <w:top w:val="single" w:sz="4" w:space="0" w:color="000000"/>
              <w:left w:val="single" w:sz="4" w:space="0" w:color="000000"/>
              <w:bottom w:val="single" w:sz="4" w:space="0" w:color="000000"/>
            </w:tcBorders>
            <w:shd w:val="clear" w:color="auto" w:fill="auto"/>
          </w:tcPr>
          <w:p w:rsidR="00E760EF" w:rsidRPr="00E760EF" w:rsidRDefault="00E760EF" w:rsidP="00E760EF">
            <w:pPr>
              <w:snapToGrid w:val="0"/>
              <w:jc w:val="both"/>
              <w:rPr>
                <w:b/>
                <w:sz w:val="16"/>
                <w:szCs w:val="16"/>
              </w:rPr>
            </w:pPr>
            <w:r w:rsidRPr="00E760EF">
              <w:rPr>
                <w:b/>
                <w:sz w:val="16"/>
                <w:szCs w:val="16"/>
              </w:rPr>
              <w:t>Национальная экономика</w:t>
            </w:r>
          </w:p>
        </w:tc>
        <w:tc>
          <w:tcPr>
            <w:tcW w:w="709"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b/>
                <w:sz w:val="16"/>
                <w:szCs w:val="16"/>
              </w:rPr>
            </w:pPr>
            <w:r w:rsidRPr="00E760EF">
              <w:rPr>
                <w:b/>
                <w:sz w:val="16"/>
                <w:szCs w:val="16"/>
              </w:rPr>
              <w:t>0400</w:t>
            </w:r>
          </w:p>
        </w:tc>
        <w:tc>
          <w:tcPr>
            <w:tcW w:w="1584"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rPr>
            </w:pPr>
          </w:p>
        </w:tc>
        <w:tc>
          <w:tcPr>
            <w:tcW w:w="1686"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b/>
                <w:sz w:val="16"/>
                <w:szCs w:val="16"/>
              </w:rPr>
            </w:pPr>
            <w:r w:rsidRPr="00E760EF">
              <w:rPr>
                <w:b/>
                <w:sz w:val="16"/>
                <w:szCs w:val="16"/>
              </w:rPr>
              <w:t>60527,861</w:t>
            </w:r>
          </w:p>
        </w:tc>
        <w:tc>
          <w:tcPr>
            <w:tcW w:w="3118" w:type="dxa"/>
            <w:tcBorders>
              <w:left w:val="single" w:sz="4" w:space="0" w:color="000000"/>
            </w:tcBorders>
            <w:shd w:val="clear" w:color="auto" w:fill="auto"/>
          </w:tcPr>
          <w:p w:rsidR="00E760EF" w:rsidRPr="00E760EF" w:rsidRDefault="00E760EF" w:rsidP="00E760EF">
            <w:pPr>
              <w:snapToGrid w:val="0"/>
              <w:rPr>
                <w:sz w:val="16"/>
                <w:szCs w:val="16"/>
              </w:rPr>
            </w:pPr>
          </w:p>
        </w:tc>
      </w:tr>
      <w:tr w:rsidR="00E760EF" w:rsidRPr="00E760EF" w:rsidTr="00E760EF">
        <w:tc>
          <w:tcPr>
            <w:tcW w:w="5954" w:type="dxa"/>
            <w:tcBorders>
              <w:top w:val="single" w:sz="4" w:space="0" w:color="000000"/>
              <w:left w:val="single" w:sz="4" w:space="0" w:color="000000"/>
              <w:bottom w:val="single" w:sz="4" w:space="0" w:color="000000"/>
            </w:tcBorders>
            <w:shd w:val="clear" w:color="auto" w:fill="auto"/>
          </w:tcPr>
          <w:p w:rsidR="00E760EF" w:rsidRPr="00E760EF" w:rsidRDefault="00E760EF" w:rsidP="00E760EF">
            <w:pPr>
              <w:snapToGrid w:val="0"/>
              <w:jc w:val="both"/>
              <w:rPr>
                <w:sz w:val="16"/>
                <w:szCs w:val="16"/>
              </w:rPr>
            </w:pPr>
            <w:r w:rsidRPr="00E760EF">
              <w:rPr>
                <w:sz w:val="16"/>
                <w:szCs w:val="16"/>
              </w:rPr>
              <w:t xml:space="preserve">Дорожное хозяйство </w:t>
            </w:r>
          </w:p>
        </w:tc>
        <w:tc>
          <w:tcPr>
            <w:tcW w:w="709" w:type="dxa"/>
            <w:tcBorders>
              <w:top w:val="single" w:sz="4" w:space="0" w:color="000000"/>
              <w:left w:val="single" w:sz="4" w:space="0" w:color="000000"/>
              <w:bottom w:val="single" w:sz="4" w:space="0" w:color="000000"/>
            </w:tcBorders>
            <w:shd w:val="clear" w:color="auto" w:fill="auto"/>
          </w:tcPr>
          <w:p w:rsidR="00E760EF" w:rsidRPr="00E760EF" w:rsidRDefault="00E760EF" w:rsidP="00E760EF">
            <w:pPr>
              <w:snapToGrid w:val="0"/>
              <w:jc w:val="center"/>
              <w:rPr>
                <w:sz w:val="16"/>
                <w:szCs w:val="16"/>
              </w:rPr>
            </w:pPr>
            <w:r w:rsidRPr="00E760EF">
              <w:rPr>
                <w:sz w:val="16"/>
                <w:szCs w:val="16"/>
              </w:rPr>
              <w:t>0409</w:t>
            </w:r>
          </w:p>
        </w:tc>
        <w:tc>
          <w:tcPr>
            <w:tcW w:w="1584" w:type="dxa"/>
            <w:tcBorders>
              <w:top w:val="single" w:sz="4" w:space="0" w:color="000000"/>
              <w:left w:val="single" w:sz="4" w:space="0" w:color="000000"/>
              <w:bottom w:val="single" w:sz="4" w:space="0" w:color="000000"/>
            </w:tcBorders>
            <w:shd w:val="clear" w:color="auto" w:fill="auto"/>
          </w:tcPr>
          <w:p w:rsidR="00E760EF" w:rsidRPr="00E760EF" w:rsidRDefault="00E760EF" w:rsidP="00E760EF">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tcPr>
          <w:p w:rsidR="00E760EF" w:rsidRPr="00E760EF" w:rsidRDefault="00E760EF" w:rsidP="00E760EF">
            <w:pPr>
              <w:snapToGrid w:val="0"/>
              <w:jc w:val="center"/>
              <w:rPr>
                <w:sz w:val="16"/>
                <w:szCs w:val="16"/>
              </w:rPr>
            </w:pPr>
          </w:p>
        </w:tc>
        <w:tc>
          <w:tcPr>
            <w:tcW w:w="1686" w:type="dxa"/>
            <w:tcBorders>
              <w:top w:val="single" w:sz="4" w:space="0" w:color="000000"/>
              <w:left w:val="single" w:sz="4" w:space="0" w:color="000000"/>
              <w:bottom w:val="single" w:sz="4" w:space="0" w:color="000000"/>
            </w:tcBorders>
            <w:shd w:val="clear" w:color="auto" w:fill="auto"/>
          </w:tcPr>
          <w:p w:rsidR="00E760EF" w:rsidRPr="00E760EF" w:rsidRDefault="00E760EF" w:rsidP="00E760EF">
            <w:pPr>
              <w:snapToGrid w:val="0"/>
              <w:jc w:val="center"/>
              <w:rPr>
                <w:sz w:val="16"/>
                <w:szCs w:val="16"/>
              </w:rPr>
            </w:pPr>
            <w:r w:rsidRPr="00E760EF">
              <w:rPr>
                <w:sz w:val="16"/>
                <w:szCs w:val="16"/>
              </w:rPr>
              <w:t>56022,94</w:t>
            </w:r>
          </w:p>
        </w:tc>
        <w:tc>
          <w:tcPr>
            <w:tcW w:w="3118" w:type="dxa"/>
            <w:tcBorders>
              <w:left w:val="single" w:sz="4" w:space="0" w:color="000000"/>
            </w:tcBorders>
            <w:shd w:val="clear" w:color="auto" w:fill="auto"/>
          </w:tcPr>
          <w:p w:rsidR="00E760EF" w:rsidRPr="00E760EF" w:rsidRDefault="00E760EF" w:rsidP="00E760EF">
            <w:pPr>
              <w:snapToGrid w:val="0"/>
              <w:rPr>
                <w:sz w:val="16"/>
                <w:szCs w:val="16"/>
              </w:rPr>
            </w:pPr>
          </w:p>
        </w:tc>
      </w:tr>
      <w:tr w:rsidR="00E760EF" w:rsidRPr="00E760EF" w:rsidTr="00E760EF">
        <w:tc>
          <w:tcPr>
            <w:tcW w:w="5954" w:type="dxa"/>
            <w:tcBorders>
              <w:top w:val="single" w:sz="4" w:space="0" w:color="000000"/>
              <w:left w:val="single" w:sz="4" w:space="0" w:color="000000"/>
              <w:bottom w:val="single" w:sz="4" w:space="0" w:color="000000"/>
            </w:tcBorders>
            <w:shd w:val="clear" w:color="auto" w:fill="auto"/>
          </w:tcPr>
          <w:p w:rsidR="00E760EF" w:rsidRPr="00E760EF" w:rsidRDefault="00E760EF" w:rsidP="00E760EF">
            <w:pPr>
              <w:snapToGrid w:val="0"/>
              <w:jc w:val="both"/>
              <w:rPr>
                <w:sz w:val="16"/>
                <w:szCs w:val="16"/>
              </w:rPr>
            </w:pPr>
            <w:r w:rsidRPr="00E760EF">
              <w:rPr>
                <w:sz w:val="16"/>
                <w:szCs w:val="16"/>
              </w:rPr>
              <w:t>Дорожное хозяйство (дорожные фонды)</w:t>
            </w:r>
          </w:p>
        </w:tc>
        <w:tc>
          <w:tcPr>
            <w:tcW w:w="709"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rPr>
            </w:pPr>
          </w:p>
        </w:tc>
        <w:tc>
          <w:tcPr>
            <w:tcW w:w="1584"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lang w:val="en-US"/>
              </w:rPr>
            </w:pPr>
            <w:r w:rsidRPr="00E760EF">
              <w:rPr>
                <w:sz w:val="16"/>
                <w:szCs w:val="16"/>
              </w:rPr>
              <w:t>315</w:t>
            </w:r>
            <w:r w:rsidRPr="00E760EF">
              <w:rPr>
                <w:sz w:val="16"/>
                <w:szCs w:val="16"/>
                <w:lang w:val="en-US"/>
              </w:rPr>
              <w:t>00 00000</w:t>
            </w:r>
          </w:p>
        </w:tc>
        <w:tc>
          <w:tcPr>
            <w:tcW w:w="567"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rPr>
            </w:pPr>
          </w:p>
        </w:tc>
        <w:tc>
          <w:tcPr>
            <w:tcW w:w="1686"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rPr>
            </w:pPr>
            <w:r w:rsidRPr="00E760EF">
              <w:rPr>
                <w:sz w:val="16"/>
                <w:szCs w:val="16"/>
              </w:rPr>
              <w:t>52201,24</w:t>
            </w:r>
          </w:p>
        </w:tc>
        <w:tc>
          <w:tcPr>
            <w:tcW w:w="3118" w:type="dxa"/>
            <w:tcBorders>
              <w:left w:val="single" w:sz="4" w:space="0" w:color="000000"/>
            </w:tcBorders>
            <w:shd w:val="clear" w:color="auto" w:fill="auto"/>
          </w:tcPr>
          <w:p w:rsidR="00E760EF" w:rsidRPr="00E760EF" w:rsidRDefault="00E760EF" w:rsidP="00E760EF">
            <w:pPr>
              <w:snapToGrid w:val="0"/>
              <w:rPr>
                <w:sz w:val="16"/>
                <w:szCs w:val="16"/>
              </w:rPr>
            </w:pPr>
          </w:p>
        </w:tc>
      </w:tr>
      <w:tr w:rsidR="00E760EF" w:rsidRPr="00E760EF" w:rsidTr="00E760EF">
        <w:tc>
          <w:tcPr>
            <w:tcW w:w="5954" w:type="dxa"/>
            <w:tcBorders>
              <w:top w:val="single" w:sz="4" w:space="0" w:color="000000"/>
              <w:left w:val="single" w:sz="4" w:space="0" w:color="000000"/>
              <w:bottom w:val="single" w:sz="4" w:space="0" w:color="000000"/>
            </w:tcBorders>
            <w:shd w:val="clear" w:color="auto" w:fill="auto"/>
          </w:tcPr>
          <w:p w:rsidR="00E760EF" w:rsidRPr="00E760EF" w:rsidRDefault="00E760EF" w:rsidP="00E760EF">
            <w:pPr>
              <w:snapToGrid w:val="0"/>
              <w:jc w:val="both"/>
              <w:rPr>
                <w:sz w:val="16"/>
                <w:szCs w:val="16"/>
              </w:rPr>
            </w:pPr>
            <w:r w:rsidRPr="00E760EF">
              <w:rPr>
                <w:sz w:val="16"/>
                <w:szCs w:val="16"/>
              </w:rPr>
              <w:t>Содержание автомобильных дорог общего пользования</w:t>
            </w:r>
          </w:p>
        </w:tc>
        <w:tc>
          <w:tcPr>
            <w:tcW w:w="709"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rPr>
            </w:pPr>
          </w:p>
        </w:tc>
        <w:tc>
          <w:tcPr>
            <w:tcW w:w="1584"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rPr>
            </w:pPr>
            <w:r w:rsidRPr="00E760EF">
              <w:rPr>
                <w:sz w:val="16"/>
                <w:szCs w:val="16"/>
              </w:rPr>
              <w:t>31500</w:t>
            </w:r>
            <w:r w:rsidRPr="00E760EF">
              <w:rPr>
                <w:sz w:val="16"/>
                <w:szCs w:val="16"/>
                <w:lang w:val="en-US"/>
              </w:rPr>
              <w:t xml:space="preserve"> 2002</w:t>
            </w:r>
            <w:r w:rsidRPr="00E760EF">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rPr>
            </w:pPr>
          </w:p>
        </w:tc>
        <w:tc>
          <w:tcPr>
            <w:tcW w:w="1686"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rPr>
            </w:pPr>
            <w:r w:rsidRPr="00E760EF">
              <w:rPr>
                <w:sz w:val="16"/>
                <w:szCs w:val="16"/>
              </w:rPr>
              <w:t>1797,34</w:t>
            </w:r>
          </w:p>
        </w:tc>
        <w:tc>
          <w:tcPr>
            <w:tcW w:w="3118" w:type="dxa"/>
            <w:tcBorders>
              <w:left w:val="single" w:sz="4" w:space="0" w:color="000000"/>
            </w:tcBorders>
            <w:shd w:val="clear" w:color="auto" w:fill="auto"/>
          </w:tcPr>
          <w:p w:rsidR="00E760EF" w:rsidRPr="00E760EF" w:rsidRDefault="00E760EF" w:rsidP="00E760EF">
            <w:pPr>
              <w:snapToGrid w:val="0"/>
              <w:rPr>
                <w:sz w:val="16"/>
                <w:szCs w:val="16"/>
              </w:rPr>
            </w:pPr>
          </w:p>
        </w:tc>
      </w:tr>
      <w:tr w:rsidR="00E760EF" w:rsidRPr="00E760EF" w:rsidTr="00E760EF">
        <w:tc>
          <w:tcPr>
            <w:tcW w:w="5954" w:type="dxa"/>
            <w:tcBorders>
              <w:top w:val="single" w:sz="4" w:space="0" w:color="000000"/>
              <w:left w:val="single" w:sz="4" w:space="0" w:color="000000"/>
              <w:bottom w:val="single" w:sz="4" w:space="0" w:color="000000"/>
            </w:tcBorders>
            <w:shd w:val="clear" w:color="auto" w:fill="auto"/>
          </w:tcPr>
          <w:p w:rsidR="00E760EF" w:rsidRPr="00E760EF" w:rsidRDefault="00E760EF" w:rsidP="00E760EF">
            <w:pPr>
              <w:snapToGrid w:val="0"/>
              <w:jc w:val="both"/>
              <w:rPr>
                <w:color w:val="000000"/>
                <w:sz w:val="16"/>
                <w:szCs w:val="16"/>
              </w:rPr>
            </w:pPr>
            <w:r w:rsidRPr="00E760EF">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rPr>
            </w:pPr>
          </w:p>
        </w:tc>
        <w:tc>
          <w:tcPr>
            <w:tcW w:w="1584"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rPr>
            </w:pPr>
            <w:r w:rsidRPr="00E760EF">
              <w:rPr>
                <w:sz w:val="16"/>
                <w:szCs w:val="16"/>
                <w:lang w:val="en-US"/>
              </w:rPr>
              <w:t>2</w:t>
            </w:r>
            <w:r w:rsidRPr="00E760EF">
              <w:rPr>
                <w:sz w:val="16"/>
                <w:szCs w:val="16"/>
              </w:rPr>
              <w:t>00</w:t>
            </w:r>
          </w:p>
        </w:tc>
        <w:tc>
          <w:tcPr>
            <w:tcW w:w="1686"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rPr>
            </w:pPr>
            <w:r w:rsidRPr="00E760EF">
              <w:rPr>
                <w:sz w:val="16"/>
                <w:szCs w:val="16"/>
              </w:rPr>
              <w:t>1797,34</w:t>
            </w:r>
          </w:p>
        </w:tc>
        <w:tc>
          <w:tcPr>
            <w:tcW w:w="3118" w:type="dxa"/>
            <w:tcBorders>
              <w:left w:val="single" w:sz="4" w:space="0" w:color="000000"/>
            </w:tcBorders>
            <w:shd w:val="clear" w:color="auto" w:fill="auto"/>
          </w:tcPr>
          <w:p w:rsidR="00E760EF" w:rsidRPr="00E760EF" w:rsidRDefault="00E760EF" w:rsidP="00E760EF">
            <w:pPr>
              <w:snapToGrid w:val="0"/>
              <w:rPr>
                <w:sz w:val="16"/>
                <w:szCs w:val="16"/>
              </w:rPr>
            </w:pPr>
          </w:p>
        </w:tc>
      </w:tr>
      <w:tr w:rsidR="00E760EF" w:rsidRPr="00E760EF" w:rsidTr="00E760EF">
        <w:tc>
          <w:tcPr>
            <w:tcW w:w="5954" w:type="dxa"/>
            <w:tcBorders>
              <w:top w:val="single" w:sz="4" w:space="0" w:color="000000"/>
              <w:left w:val="single" w:sz="4" w:space="0" w:color="000000"/>
              <w:bottom w:val="single" w:sz="4" w:space="0" w:color="000000"/>
            </w:tcBorders>
            <w:shd w:val="clear" w:color="auto" w:fill="auto"/>
          </w:tcPr>
          <w:p w:rsidR="00E760EF" w:rsidRPr="00E760EF" w:rsidRDefault="00E760EF" w:rsidP="00E760EF">
            <w:pPr>
              <w:snapToGrid w:val="0"/>
              <w:jc w:val="both"/>
              <w:rPr>
                <w:sz w:val="16"/>
                <w:szCs w:val="16"/>
              </w:rPr>
            </w:pPr>
            <w:r w:rsidRPr="00E760EF">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rPr>
            </w:pPr>
          </w:p>
        </w:tc>
        <w:tc>
          <w:tcPr>
            <w:tcW w:w="1584"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rPr>
            </w:pPr>
            <w:r w:rsidRPr="00E760EF">
              <w:rPr>
                <w:sz w:val="16"/>
                <w:szCs w:val="16"/>
              </w:rPr>
              <w:t>240</w:t>
            </w:r>
          </w:p>
        </w:tc>
        <w:tc>
          <w:tcPr>
            <w:tcW w:w="1686"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rPr>
            </w:pPr>
            <w:r w:rsidRPr="00E760EF">
              <w:rPr>
                <w:sz w:val="16"/>
                <w:szCs w:val="16"/>
              </w:rPr>
              <w:t>1797,34</w:t>
            </w:r>
          </w:p>
        </w:tc>
        <w:tc>
          <w:tcPr>
            <w:tcW w:w="3118" w:type="dxa"/>
            <w:tcBorders>
              <w:left w:val="single" w:sz="4" w:space="0" w:color="000000"/>
            </w:tcBorders>
            <w:shd w:val="clear" w:color="auto" w:fill="auto"/>
          </w:tcPr>
          <w:p w:rsidR="00E760EF" w:rsidRPr="00E760EF" w:rsidRDefault="00E760EF" w:rsidP="00E760EF">
            <w:pPr>
              <w:snapToGrid w:val="0"/>
              <w:rPr>
                <w:sz w:val="16"/>
                <w:szCs w:val="16"/>
              </w:rPr>
            </w:pPr>
          </w:p>
        </w:tc>
      </w:tr>
      <w:tr w:rsidR="00E760EF" w:rsidRPr="00E760EF" w:rsidTr="00E760EF">
        <w:tc>
          <w:tcPr>
            <w:tcW w:w="5954" w:type="dxa"/>
            <w:tcBorders>
              <w:top w:val="single" w:sz="4" w:space="0" w:color="000000"/>
              <w:left w:val="single" w:sz="4" w:space="0" w:color="000000"/>
              <w:bottom w:val="single" w:sz="4" w:space="0" w:color="000000"/>
            </w:tcBorders>
            <w:shd w:val="clear" w:color="auto" w:fill="auto"/>
          </w:tcPr>
          <w:p w:rsidR="00E760EF" w:rsidRPr="00E760EF" w:rsidRDefault="00E760EF" w:rsidP="00E760EF">
            <w:pPr>
              <w:snapToGrid w:val="0"/>
              <w:jc w:val="both"/>
              <w:rPr>
                <w:b/>
                <w:sz w:val="16"/>
                <w:szCs w:val="16"/>
              </w:rPr>
            </w:pPr>
            <w:r w:rsidRPr="00E760EF">
              <w:rPr>
                <w:b/>
                <w:sz w:val="16"/>
                <w:szCs w:val="16"/>
              </w:rPr>
              <w:t>Культура, кинематография</w:t>
            </w:r>
          </w:p>
        </w:tc>
        <w:tc>
          <w:tcPr>
            <w:tcW w:w="709"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b/>
                <w:sz w:val="16"/>
                <w:szCs w:val="16"/>
              </w:rPr>
            </w:pPr>
            <w:r w:rsidRPr="00E760EF">
              <w:rPr>
                <w:b/>
                <w:sz w:val="16"/>
                <w:szCs w:val="16"/>
              </w:rPr>
              <w:t>0800</w:t>
            </w:r>
          </w:p>
        </w:tc>
        <w:tc>
          <w:tcPr>
            <w:tcW w:w="1584"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rPr>
            </w:pPr>
          </w:p>
        </w:tc>
        <w:tc>
          <w:tcPr>
            <w:tcW w:w="1686"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b/>
                <w:sz w:val="16"/>
                <w:szCs w:val="16"/>
              </w:rPr>
            </w:pPr>
            <w:r w:rsidRPr="00E760EF">
              <w:rPr>
                <w:b/>
                <w:sz w:val="16"/>
                <w:szCs w:val="16"/>
                <w:lang w:val="en-US"/>
              </w:rPr>
              <w:t>2</w:t>
            </w:r>
            <w:r w:rsidRPr="00E760EF">
              <w:rPr>
                <w:b/>
                <w:sz w:val="16"/>
                <w:szCs w:val="16"/>
              </w:rPr>
              <w:t>1247,696</w:t>
            </w:r>
          </w:p>
        </w:tc>
        <w:tc>
          <w:tcPr>
            <w:tcW w:w="3118" w:type="dxa"/>
            <w:tcBorders>
              <w:left w:val="single" w:sz="4" w:space="0" w:color="000000"/>
            </w:tcBorders>
            <w:shd w:val="clear" w:color="auto" w:fill="auto"/>
          </w:tcPr>
          <w:p w:rsidR="00E760EF" w:rsidRPr="00E760EF" w:rsidRDefault="00E760EF" w:rsidP="00E760EF">
            <w:pPr>
              <w:snapToGrid w:val="0"/>
              <w:rPr>
                <w:sz w:val="16"/>
                <w:szCs w:val="16"/>
              </w:rPr>
            </w:pPr>
          </w:p>
        </w:tc>
      </w:tr>
      <w:tr w:rsidR="00E760EF" w:rsidRPr="00E760EF" w:rsidTr="00E760EF">
        <w:tc>
          <w:tcPr>
            <w:tcW w:w="5954" w:type="dxa"/>
            <w:tcBorders>
              <w:top w:val="single" w:sz="4" w:space="0" w:color="000000"/>
              <w:left w:val="single" w:sz="4" w:space="0" w:color="000000"/>
              <w:bottom w:val="single" w:sz="4" w:space="0" w:color="000000"/>
            </w:tcBorders>
            <w:shd w:val="clear" w:color="auto" w:fill="auto"/>
          </w:tcPr>
          <w:p w:rsidR="00E760EF" w:rsidRPr="00E760EF" w:rsidRDefault="00E760EF" w:rsidP="00E760EF">
            <w:pPr>
              <w:snapToGrid w:val="0"/>
              <w:jc w:val="both"/>
              <w:rPr>
                <w:sz w:val="16"/>
                <w:szCs w:val="16"/>
              </w:rPr>
            </w:pPr>
            <w:r w:rsidRPr="00E760EF">
              <w:rPr>
                <w:sz w:val="16"/>
                <w:szCs w:val="16"/>
              </w:rPr>
              <w:t xml:space="preserve">Культура </w:t>
            </w:r>
          </w:p>
        </w:tc>
        <w:tc>
          <w:tcPr>
            <w:tcW w:w="709"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rPr>
            </w:pPr>
            <w:r w:rsidRPr="00E760EF">
              <w:rPr>
                <w:sz w:val="16"/>
                <w:szCs w:val="16"/>
              </w:rPr>
              <w:t>0801</w:t>
            </w:r>
          </w:p>
        </w:tc>
        <w:tc>
          <w:tcPr>
            <w:tcW w:w="1584"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rPr>
            </w:pPr>
          </w:p>
        </w:tc>
        <w:tc>
          <w:tcPr>
            <w:tcW w:w="1686"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rPr>
            </w:pPr>
            <w:r w:rsidRPr="00E760EF">
              <w:rPr>
                <w:sz w:val="16"/>
                <w:szCs w:val="16"/>
              </w:rPr>
              <w:t>17538,096</w:t>
            </w:r>
          </w:p>
        </w:tc>
        <w:tc>
          <w:tcPr>
            <w:tcW w:w="3118" w:type="dxa"/>
            <w:tcBorders>
              <w:left w:val="single" w:sz="4" w:space="0" w:color="000000"/>
            </w:tcBorders>
            <w:shd w:val="clear" w:color="auto" w:fill="auto"/>
          </w:tcPr>
          <w:p w:rsidR="00E760EF" w:rsidRPr="00E760EF" w:rsidRDefault="00E760EF" w:rsidP="00E760EF">
            <w:pPr>
              <w:snapToGrid w:val="0"/>
              <w:rPr>
                <w:sz w:val="16"/>
                <w:szCs w:val="16"/>
              </w:rPr>
            </w:pPr>
          </w:p>
        </w:tc>
      </w:tr>
      <w:tr w:rsidR="00E760EF" w:rsidRPr="00E760EF" w:rsidTr="00E760EF">
        <w:tc>
          <w:tcPr>
            <w:tcW w:w="5954" w:type="dxa"/>
            <w:tcBorders>
              <w:top w:val="single" w:sz="4" w:space="0" w:color="000000"/>
              <w:left w:val="single" w:sz="4" w:space="0" w:color="000000"/>
              <w:bottom w:val="single" w:sz="4" w:space="0" w:color="000000"/>
            </w:tcBorders>
            <w:shd w:val="clear" w:color="auto" w:fill="auto"/>
          </w:tcPr>
          <w:p w:rsidR="00E760EF" w:rsidRPr="00E760EF" w:rsidRDefault="00E760EF" w:rsidP="00E760EF">
            <w:pPr>
              <w:snapToGrid w:val="0"/>
              <w:rPr>
                <w:color w:val="000000"/>
                <w:sz w:val="16"/>
                <w:szCs w:val="16"/>
              </w:rPr>
            </w:pPr>
            <w:r w:rsidRPr="00E760EF">
              <w:rPr>
                <w:sz w:val="16"/>
                <w:szCs w:val="16"/>
              </w:rPr>
              <w:t>Реализация мероприятий муниципальных программ за счет средств местного бюджета и софинансирование из других бюджетов</w:t>
            </w:r>
          </w:p>
        </w:tc>
        <w:tc>
          <w:tcPr>
            <w:tcW w:w="709"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rPr>
            </w:pPr>
          </w:p>
        </w:tc>
        <w:tc>
          <w:tcPr>
            <w:tcW w:w="1584"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rPr>
            </w:pPr>
            <w:r w:rsidRPr="00E760EF">
              <w:rPr>
                <w:sz w:val="16"/>
                <w:szCs w:val="16"/>
              </w:rPr>
              <w:t>40000 00000</w:t>
            </w:r>
          </w:p>
        </w:tc>
        <w:tc>
          <w:tcPr>
            <w:tcW w:w="567"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rPr>
            </w:pPr>
          </w:p>
        </w:tc>
        <w:tc>
          <w:tcPr>
            <w:tcW w:w="1686"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rPr>
            </w:pPr>
            <w:r w:rsidRPr="00E760EF">
              <w:rPr>
                <w:sz w:val="16"/>
                <w:szCs w:val="16"/>
              </w:rPr>
              <w:t>1732,896</w:t>
            </w:r>
          </w:p>
        </w:tc>
        <w:tc>
          <w:tcPr>
            <w:tcW w:w="3118" w:type="dxa"/>
            <w:tcBorders>
              <w:left w:val="single" w:sz="4" w:space="0" w:color="000000"/>
            </w:tcBorders>
            <w:shd w:val="clear" w:color="auto" w:fill="auto"/>
          </w:tcPr>
          <w:p w:rsidR="00E760EF" w:rsidRPr="00E760EF" w:rsidRDefault="00E760EF" w:rsidP="00E760EF">
            <w:pPr>
              <w:snapToGrid w:val="0"/>
              <w:rPr>
                <w:sz w:val="16"/>
                <w:szCs w:val="16"/>
              </w:rPr>
            </w:pPr>
          </w:p>
        </w:tc>
      </w:tr>
      <w:tr w:rsidR="00E760EF" w:rsidRPr="00E760EF" w:rsidTr="00E760EF">
        <w:tc>
          <w:tcPr>
            <w:tcW w:w="5954" w:type="dxa"/>
            <w:tcBorders>
              <w:top w:val="single" w:sz="4" w:space="0" w:color="000000"/>
              <w:left w:val="single" w:sz="4" w:space="0" w:color="000000"/>
              <w:bottom w:val="single" w:sz="4" w:space="0" w:color="000000"/>
            </w:tcBorders>
            <w:shd w:val="clear" w:color="auto" w:fill="auto"/>
          </w:tcPr>
          <w:p w:rsidR="00E760EF" w:rsidRPr="00E760EF" w:rsidRDefault="00E760EF" w:rsidP="00E760EF">
            <w:pPr>
              <w:snapToGrid w:val="0"/>
              <w:jc w:val="both"/>
              <w:rPr>
                <w:sz w:val="16"/>
                <w:szCs w:val="16"/>
              </w:rPr>
            </w:pPr>
            <w:r w:rsidRPr="00E760EF">
              <w:rPr>
                <w:sz w:val="16"/>
                <w:szCs w:val="16"/>
              </w:rPr>
              <w:t>Обеспечение развития и укрепления материально-технической базы муниципальных домов культуры</w:t>
            </w:r>
          </w:p>
        </w:tc>
        <w:tc>
          <w:tcPr>
            <w:tcW w:w="709"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rPr>
            </w:pPr>
          </w:p>
        </w:tc>
        <w:tc>
          <w:tcPr>
            <w:tcW w:w="1584"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lang w:val="en-US"/>
              </w:rPr>
            </w:pPr>
            <w:r w:rsidRPr="00E760EF">
              <w:rPr>
                <w:sz w:val="16"/>
                <w:szCs w:val="16"/>
              </w:rPr>
              <w:t>40005</w:t>
            </w:r>
            <w:r w:rsidRPr="00E760EF">
              <w:rPr>
                <w:sz w:val="16"/>
                <w:szCs w:val="16"/>
                <w:lang w:val="en-US"/>
              </w:rPr>
              <w:t xml:space="preserve"> L4670</w:t>
            </w:r>
          </w:p>
        </w:tc>
        <w:tc>
          <w:tcPr>
            <w:tcW w:w="567"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rPr>
            </w:pPr>
          </w:p>
        </w:tc>
        <w:tc>
          <w:tcPr>
            <w:tcW w:w="1686"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lang w:val="en-US"/>
              </w:rPr>
            </w:pPr>
            <w:r w:rsidRPr="00E760EF">
              <w:rPr>
                <w:sz w:val="16"/>
                <w:szCs w:val="16"/>
                <w:lang w:val="en-US"/>
              </w:rPr>
              <w:t>1272</w:t>
            </w:r>
            <w:r w:rsidRPr="00E760EF">
              <w:rPr>
                <w:sz w:val="16"/>
                <w:szCs w:val="16"/>
              </w:rPr>
              <w:t>,</w:t>
            </w:r>
            <w:r w:rsidRPr="00E760EF">
              <w:rPr>
                <w:sz w:val="16"/>
                <w:szCs w:val="16"/>
                <w:lang w:val="en-US"/>
              </w:rPr>
              <w:t>414</w:t>
            </w:r>
          </w:p>
        </w:tc>
        <w:tc>
          <w:tcPr>
            <w:tcW w:w="3118" w:type="dxa"/>
            <w:tcBorders>
              <w:left w:val="single" w:sz="4" w:space="0" w:color="000000"/>
            </w:tcBorders>
            <w:shd w:val="clear" w:color="auto" w:fill="auto"/>
          </w:tcPr>
          <w:p w:rsidR="00E760EF" w:rsidRPr="00E760EF" w:rsidRDefault="00E760EF" w:rsidP="00E760EF">
            <w:pPr>
              <w:snapToGrid w:val="0"/>
              <w:rPr>
                <w:sz w:val="16"/>
                <w:szCs w:val="16"/>
              </w:rPr>
            </w:pPr>
          </w:p>
        </w:tc>
      </w:tr>
      <w:tr w:rsidR="00E760EF" w:rsidRPr="00E760EF" w:rsidTr="00E760EF">
        <w:tc>
          <w:tcPr>
            <w:tcW w:w="5954" w:type="dxa"/>
            <w:tcBorders>
              <w:top w:val="single" w:sz="4" w:space="0" w:color="000000"/>
              <w:left w:val="single" w:sz="4" w:space="0" w:color="000000"/>
              <w:bottom w:val="single" w:sz="4" w:space="0" w:color="000000"/>
            </w:tcBorders>
            <w:shd w:val="clear" w:color="auto" w:fill="auto"/>
          </w:tcPr>
          <w:p w:rsidR="00E760EF" w:rsidRPr="00E760EF" w:rsidRDefault="00E760EF" w:rsidP="00E760EF">
            <w:pPr>
              <w:snapToGrid w:val="0"/>
              <w:jc w:val="both"/>
              <w:rPr>
                <w:color w:val="000000"/>
                <w:sz w:val="16"/>
                <w:szCs w:val="16"/>
              </w:rPr>
            </w:pPr>
            <w:r w:rsidRPr="00E760EF">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rPr>
            </w:pPr>
          </w:p>
        </w:tc>
        <w:tc>
          <w:tcPr>
            <w:tcW w:w="1584"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lang w:val="en-US"/>
              </w:rPr>
            </w:pPr>
            <w:r w:rsidRPr="00E760EF">
              <w:rPr>
                <w:sz w:val="16"/>
                <w:szCs w:val="16"/>
                <w:lang w:val="en-US"/>
              </w:rPr>
              <w:t>200</w:t>
            </w:r>
          </w:p>
        </w:tc>
        <w:tc>
          <w:tcPr>
            <w:tcW w:w="1686"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lang w:val="en-US"/>
              </w:rPr>
            </w:pPr>
            <w:r w:rsidRPr="00E760EF">
              <w:rPr>
                <w:sz w:val="16"/>
                <w:szCs w:val="16"/>
                <w:lang w:val="en-US"/>
              </w:rPr>
              <w:t>1272</w:t>
            </w:r>
            <w:r w:rsidRPr="00E760EF">
              <w:rPr>
                <w:sz w:val="16"/>
                <w:szCs w:val="16"/>
              </w:rPr>
              <w:t>,</w:t>
            </w:r>
            <w:r w:rsidRPr="00E760EF">
              <w:rPr>
                <w:sz w:val="16"/>
                <w:szCs w:val="16"/>
                <w:lang w:val="en-US"/>
              </w:rPr>
              <w:t>414</w:t>
            </w:r>
          </w:p>
        </w:tc>
        <w:tc>
          <w:tcPr>
            <w:tcW w:w="3118" w:type="dxa"/>
            <w:tcBorders>
              <w:left w:val="single" w:sz="4" w:space="0" w:color="000000"/>
            </w:tcBorders>
            <w:shd w:val="clear" w:color="auto" w:fill="auto"/>
          </w:tcPr>
          <w:p w:rsidR="00E760EF" w:rsidRPr="00E760EF" w:rsidRDefault="00E760EF" w:rsidP="00E760EF">
            <w:pPr>
              <w:snapToGrid w:val="0"/>
              <w:rPr>
                <w:sz w:val="16"/>
                <w:szCs w:val="16"/>
              </w:rPr>
            </w:pPr>
          </w:p>
        </w:tc>
      </w:tr>
      <w:tr w:rsidR="00E760EF" w:rsidRPr="00E760EF" w:rsidTr="00E760EF">
        <w:tc>
          <w:tcPr>
            <w:tcW w:w="5954" w:type="dxa"/>
            <w:tcBorders>
              <w:top w:val="single" w:sz="4" w:space="0" w:color="000000"/>
              <w:left w:val="single" w:sz="4" w:space="0" w:color="000000"/>
              <w:bottom w:val="single" w:sz="4" w:space="0" w:color="000000"/>
            </w:tcBorders>
            <w:shd w:val="clear" w:color="auto" w:fill="auto"/>
          </w:tcPr>
          <w:p w:rsidR="00E760EF" w:rsidRPr="00E760EF" w:rsidRDefault="00E760EF" w:rsidP="00E760EF">
            <w:pPr>
              <w:snapToGrid w:val="0"/>
              <w:jc w:val="both"/>
              <w:rPr>
                <w:sz w:val="16"/>
                <w:szCs w:val="16"/>
              </w:rPr>
            </w:pPr>
            <w:r w:rsidRPr="00E760EF">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rPr>
            </w:pPr>
          </w:p>
        </w:tc>
        <w:tc>
          <w:tcPr>
            <w:tcW w:w="1584"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lang w:val="en-US"/>
              </w:rPr>
            </w:pPr>
            <w:r w:rsidRPr="00E760EF">
              <w:rPr>
                <w:sz w:val="16"/>
                <w:szCs w:val="16"/>
                <w:lang w:val="en-US"/>
              </w:rPr>
              <w:t>240</w:t>
            </w:r>
          </w:p>
        </w:tc>
        <w:tc>
          <w:tcPr>
            <w:tcW w:w="1686"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rPr>
            </w:pPr>
            <w:r w:rsidRPr="00E760EF">
              <w:rPr>
                <w:sz w:val="16"/>
                <w:szCs w:val="16"/>
              </w:rPr>
              <w:t>1272,414</w:t>
            </w:r>
          </w:p>
        </w:tc>
        <w:tc>
          <w:tcPr>
            <w:tcW w:w="3118" w:type="dxa"/>
            <w:tcBorders>
              <w:left w:val="single" w:sz="4" w:space="0" w:color="000000"/>
            </w:tcBorders>
            <w:shd w:val="clear" w:color="auto" w:fill="auto"/>
          </w:tcPr>
          <w:p w:rsidR="00E760EF" w:rsidRPr="00E760EF" w:rsidRDefault="00E760EF" w:rsidP="00E760EF">
            <w:pPr>
              <w:snapToGrid w:val="0"/>
              <w:rPr>
                <w:sz w:val="16"/>
                <w:szCs w:val="16"/>
              </w:rPr>
            </w:pPr>
          </w:p>
        </w:tc>
      </w:tr>
      <w:tr w:rsidR="00E760EF" w:rsidRPr="00E760EF" w:rsidTr="00E760EF">
        <w:tc>
          <w:tcPr>
            <w:tcW w:w="5954" w:type="dxa"/>
            <w:tcBorders>
              <w:top w:val="single" w:sz="4" w:space="0" w:color="000000"/>
              <w:left w:val="single" w:sz="4" w:space="0" w:color="000000"/>
              <w:bottom w:val="single" w:sz="4" w:space="0" w:color="000000"/>
            </w:tcBorders>
            <w:shd w:val="clear" w:color="auto" w:fill="auto"/>
          </w:tcPr>
          <w:p w:rsidR="00E760EF" w:rsidRPr="00E760EF" w:rsidRDefault="00E760EF" w:rsidP="00E760EF">
            <w:pPr>
              <w:snapToGrid w:val="0"/>
              <w:jc w:val="both"/>
              <w:rPr>
                <w:b/>
                <w:sz w:val="16"/>
                <w:szCs w:val="16"/>
              </w:rPr>
            </w:pPr>
            <w:r w:rsidRPr="00E760EF">
              <w:rPr>
                <w:b/>
                <w:sz w:val="16"/>
                <w:szCs w:val="16"/>
              </w:rPr>
              <w:t xml:space="preserve">Межбюджетные трансферты  общего характера бюджетам субъектов РФ и муниципальных образований </w:t>
            </w:r>
          </w:p>
        </w:tc>
        <w:tc>
          <w:tcPr>
            <w:tcW w:w="709"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b/>
                <w:sz w:val="16"/>
                <w:szCs w:val="16"/>
              </w:rPr>
            </w:pPr>
            <w:r w:rsidRPr="00E760EF">
              <w:rPr>
                <w:b/>
                <w:sz w:val="16"/>
                <w:szCs w:val="16"/>
              </w:rPr>
              <w:t>1400</w:t>
            </w:r>
          </w:p>
        </w:tc>
        <w:tc>
          <w:tcPr>
            <w:tcW w:w="1584"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b/>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b/>
                <w:sz w:val="16"/>
                <w:szCs w:val="16"/>
              </w:rPr>
            </w:pPr>
          </w:p>
        </w:tc>
        <w:tc>
          <w:tcPr>
            <w:tcW w:w="1686"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b/>
                <w:sz w:val="16"/>
                <w:szCs w:val="16"/>
              </w:rPr>
            </w:pPr>
            <w:r w:rsidRPr="00E760EF">
              <w:rPr>
                <w:b/>
                <w:sz w:val="16"/>
                <w:szCs w:val="16"/>
              </w:rPr>
              <w:t>11266,376</w:t>
            </w:r>
          </w:p>
        </w:tc>
        <w:tc>
          <w:tcPr>
            <w:tcW w:w="3118" w:type="dxa"/>
            <w:tcBorders>
              <w:left w:val="single" w:sz="4" w:space="0" w:color="000000"/>
            </w:tcBorders>
            <w:shd w:val="clear" w:color="auto" w:fill="auto"/>
          </w:tcPr>
          <w:p w:rsidR="00E760EF" w:rsidRPr="00E760EF" w:rsidRDefault="00E760EF" w:rsidP="00E760EF">
            <w:pPr>
              <w:snapToGrid w:val="0"/>
              <w:rPr>
                <w:sz w:val="16"/>
                <w:szCs w:val="16"/>
              </w:rPr>
            </w:pPr>
          </w:p>
        </w:tc>
      </w:tr>
      <w:tr w:rsidR="00E760EF" w:rsidRPr="00E760EF" w:rsidTr="00E760EF">
        <w:tc>
          <w:tcPr>
            <w:tcW w:w="5954" w:type="dxa"/>
            <w:tcBorders>
              <w:top w:val="single" w:sz="4" w:space="0" w:color="000000"/>
              <w:left w:val="single" w:sz="4" w:space="0" w:color="000000"/>
              <w:bottom w:val="single" w:sz="4" w:space="0" w:color="000000"/>
            </w:tcBorders>
            <w:shd w:val="clear" w:color="auto" w:fill="auto"/>
          </w:tcPr>
          <w:p w:rsidR="00E760EF" w:rsidRPr="00E760EF" w:rsidRDefault="00E760EF" w:rsidP="00E760EF">
            <w:pPr>
              <w:snapToGrid w:val="0"/>
              <w:rPr>
                <w:color w:val="000000"/>
                <w:sz w:val="16"/>
                <w:szCs w:val="16"/>
              </w:rPr>
            </w:pPr>
            <w:r w:rsidRPr="00E760EF">
              <w:rPr>
                <w:color w:val="000000"/>
                <w:sz w:val="16"/>
                <w:szCs w:val="16"/>
              </w:rPr>
              <w:t>Прочие межбюджетные трансферты общего характера</w:t>
            </w:r>
          </w:p>
        </w:tc>
        <w:tc>
          <w:tcPr>
            <w:tcW w:w="709"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color w:val="000000"/>
                <w:sz w:val="16"/>
                <w:szCs w:val="16"/>
              </w:rPr>
            </w:pPr>
            <w:r w:rsidRPr="00E760EF">
              <w:rPr>
                <w:color w:val="000000"/>
                <w:sz w:val="16"/>
                <w:szCs w:val="16"/>
              </w:rPr>
              <w:t>1403</w:t>
            </w:r>
          </w:p>
        </w:tc>
        <w:tc>
          <w:tcPr>
            <w:tcW w:w="1584"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color w:val="000000"/>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color w:val="000000"/>
                <w:sz w:val="16"/>
                <w:szCs w:val="16"/>
              </w:rPr>
            </w:pPr>
          </w:p>
        </w:tc>
        <w:tc>
          <w:tcPr>
            <w:tcW w:w="1686"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color w:val="000000"/>
                <w:sz w:val="16"/>
                <w:szCs w:val="16"/>
              </w:rPr>
            </w:pPr>
            <w:r w:rsidRPr="00E760EF">
              <w:rPr>
                <w:color w:val="000000"/>
                <w:sz w:val="16"/>
                <w:szCs w:val="16"/>
              </w:rPr>
              <w:t>3469,376</w:t>
            </w:r>
          </w:p>
        </w:tc>
        <w:tc>
          <w:tcPr>
            <w:tcW w:w="3118" w:type="dxa"/>
            <w:tcBorders>
              <w:left w:val="single" w:sz="4" w:space="0" w:color="000000"/>
            </w:tcBorders>
            <w:shd w:val="clear" w:color="auto" w:fill="auto"/>
          </w:tcPr>
          <w:p w:rsidR="00E760EF" w:rsidRPr="00E760EF" w:rsidRDefault="00E760EF" w:rsidP="00E760EF">
            <w:pPr>
              <w:snapToGrid w:val="0"/>
              <w:rPr>
                <w:sz w:val="16"/>
                <w:szCs w:val="16"/>
              </w:rPr>
            </w:pPr>
          </w:p>
        </w:tc>
      </w:tr>
      <w:tr w:rsidR="00E760EF" w:rsidRPr="00E760EF" w:rsidTr="00E760EF">
        <w:tc>
          <w:tcPr>
            <w:tcW w:w="5954" w:type="dxa"/>
            <w:tcBorders>
              <w:top w:val="single" w:sz="4" w:space="0" w:color="000000"/>
              <w:left w:val="single" w:sz="4" w:space="0" w:color="000000"/>
              <w:bottom w:val="single" w:sz="4" w:space="0" w:color="000000"/>
            </w:tcBorders>
            <w:shd w:val="clear" w:color="auto" w:fill="auto"/>
          </w:tcPr>
          <w:p w:rsidR="00E760EF" w:rsidRPr="00E760EF" w:rsidRDefault="00E760EF" w:rsidP="00E760EF">
            <w:pPr>
              <w:snapToGrid w:val="0"/>
              <w:rPr>
                <w:sz w:val="16"/>
                <w:szCs w:val="16"/>
              </w:rPr>
            </w:pPr>
            <w:r w:rsidRPr="00E760EF">
              <w:rPr>
                <w:sz w:val="16"/>
                <w:szCs w:val="16"/>
              </w:rPr>
              <w:t xml:space="preserve">Межбюджетные трансферты  бюджетам муниципальных образований  </w:t>
            </w:r>
          </w:p>
        </w:tc>
        <w:tc>
          <w:tcPr>
            <w:tcW w:w="709"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color w:val="000000"/>
                <w:sz w:val="16"/>
                <w:szCs w:val="16"/>
              </w:rPr>
            </w:pPr>
          </w:p>
        </w:tc>
        <w:tc>
          <w:tcPr>
            <w:tcW w:w="1584"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color w:val="000000"/>
                <w:sz w:val="16"/>
                <w:szCs w:val="16"/>
              </w:rPr>
            </w:pPr>
            <w:r w:rsidRPr="00E760EF">
              <w:rPr>
                <w:color w:val="000000"/>
                <w:sz w:val="16"/>
                <w:szCs w:val="16"/>
              </w:rPr>
              <w:t>52100 00000</w:t>
            </w:r>
          </w:p>
        </w:tc>
        <w:tc>
          <w:tcPr>
            <w:tcW w:w="567"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color w:val="000000"/>
                <w:sz w:val="16"/>
                <w:szCs w:val="16"/>
              </w:rPr>
            </w:pPr>
          </w:p>
        </w:tc>
        <w:tc>
          <w:tcPr>
            <w:tcW w:w="1686"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color w:val="000000"/>
                <w:sz w:val="16"/>
                <w:szCs w:val="16"/>
              </w:rPr>
            </w:pPr>
            <w:r w:rsidRPr="00E760EF">
              <w:rPr>
                <w:color w:val="000000"/>
                <w:sz w:val="16"/>
                <w:szCs w:val="16"/>
              </w:rPr>
              <w:t>3411,676</w:t>
            </w:r>
          </w:p>
        </w:tc>
        <w:tc>
          <w:tcPr>
            <w:tcW w:w="3118" w:type="dxa"/>
            <w:tcBorders>
              <w:left w:val="single" w:sz="4" w:space="0" w:color="000000"/>
            </w:tcBorders>
            <w:shd w:val="clear" w:color="auto" w:fill="auto"/>
          </w:tcPr>
          <w:p w:rsidR="00E760EF" w:rsidRPr="00E760EF" w:rsidRDefault="00E760EF" w:rsidP="00E760EF">
            <w:pPr>
              <w:snapToGrid w:val="0"/>
              <w:rPr>
                <w:sz w:val="16"/>
                <w:szCs w:val="16"/>
              </w:rPr>
            </w:pPr>
          </w:p>
        </w:tc>
      </w:tr>
    </w:tbl>
    <w:p w:rsidR="00E760EF" w:rsidRPr="00E760EF" w:rsidRDefault="00E760EF" w:rsidP="00E760EF">
      <w:pPr>
        <w:jc w:val="both"/>
        <w:rPr>
          <w:sz w:val="16"/>
          <w:szCs w:val="16"/>
        </w:rPr>
      </w:pPr>
      <w:proofErr w:type="gramStart"/>
      <w:r w:rsidRPr="00E760EF">
        <w:rPr>
          <w:sz w:val="16"/>
          <w:szCs w:val="16"/>
        </w:rPr>
        <w:t>заменить на</w:t>
      </w:r>
      <w:proofErr w:type="gramEnd"/>
      <w:r w:rsidRPr="00E760EF">
        <w:rPr>
          <w:sz w:val="16"/>
          <w:szCs w:val="16"/>
        </w:rPr>
        <w:t xml:space="preserve"> следующие строки:</w:t>
      </w:r>
    </w:p>
    <w:tbl>
      <w:tblPr>
        <w:tblW w:w="13618" w:type="dxa"/>
        <w:tblInd w:w="-142" w:type="dxa"/>
        <w:tblLayout w:type="fixed"/>
        <w:tblCellMar>
          <w:left w:w="0" w:type="dxa"/>
          <w:right w:w="0" w:type="dxa"/>
        </w:tblCellMar>
        <w:tblLook w:val="0000"/>
      </w:tblPr>
      <w:tblGrid>
        <w:gridCol w:w="5954"/>
        <w:gridCol w:w="709"/>
        <w:gridCol w:w="1584"/>
        <w:gridCol w:w="567"/>
        <w:gridCol w:w="1686"/>
        <w:gridCol w:w="3118"/>
      </w:tblGrid>
      <w:tr w:rsidR="00E760EF" w:rsidRPr="00E760EF" w:rsidTr="00E760EF">
        <w:tc>
          <w:tcPr>
            <w:tcW w:w="5954" w:type="dxa"/>
            <w:tcBorders>
              <w:top w:val="single" w:sz="4" w:space="0" w:color="000000"/>
              <w:left w:val="single" w:sz="4" w:space="0" w:color="000000"/>
              <w:bottom w:val="single" w:sz="4" w:space="0" w:color="000000"/>
            </w:tcBorders>
            <w:shd w:val="clear" w:color="auto" w:fill="auto"/>
          </w:tcPr>
          <w:p w:rsidR="00E760EF" w:rsidRPr="00E760EF" w:rsidRDefault="00E760EF" w:rsidP="00E760EF">
            <w:pPr>
              <w:snapToGrid w:val="0"/>
              <w:rPr>
                <w:b/>
                <w:sz w:val="16"/>
                <w:szCs w:val="16"/>
              </w:rPr>
            </w:pPr>
            <w:r w:rsidRPr="00E760EF">
              <w:rPr>
                <w:b/>
                <w:sz w:val="16"/>
                <w:szCs w:val="16"/>
              </w:rPr>
              <w:t>Общегосударственные вопросы</w:t>
            </w:r>
          </w:p>
        </w:tc>
        <w:tc>
          <w:tcPr>
            <w:tcW w:w="709"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b/>
                <w:sz w:val="16"/>
                <w:szCs w:val="16"/>
              </w:rPr>
            </w:pPr>
            <w:r w:rsidRPr="00E760EF">
              <w:rPr>
                <w:b/>
                <w:sz w:val="16"/>
                <w:szCs w:val="16"/>
              </w:rPr>
              <w:t>0100</w:t>
            </w:r>
          </w:p>
        </w:tc>
        <w:tc>
          <w:tcPr>
            <w:tcW w:w="1584"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rPr>
            </w:pPr>
          </w:p>
        </w:tc>
        <w:tc>
          <w:tcPr>
            <w:tcW w:w="1686"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b/>
                <w:sz w:val="16"/>
                <w:szCs w:val="16"/>
              </w:rPr>
            </w:pPr>
            <w:r w:rsidRPr="00E760EF">
              <w:rPr>
                <w:b/>
                <w:sz w:val="16"/>
                <w:szCs w:val="16"/>
                <w:lang w:val="en-US"/>
              </w:rPr>
              <w:t>2</w:t>
            </w:r>
            <w:r w:rsidRPr="00E760EF">
              <w:rPr>
                <w:b/>
                <w:sz w:val="16"/>
                <w:szCs w:val="16"/>
              </w:rPr>
              <w:t>0731,542</w:t>
            </w:r>
          </w:p>
        </w:tc>
        <w:tc>
          <w:tcPr>
            <w:tcW w:w="3118" w:type="dxa"/>
            <w:tcBorders>
              <w:left w:val="single" w:sz="4" w:space="0" w:color="000000"/>
            </w:tcBorders>
            <w:shd w:val="clear" w:color="auto" w:fill="auto"/>
          </w:tcPr>
          <w:p w:rsidR="00E760EF" w:rsidRPr="00E760EF" w:rsidRDefault="00E760EF" w:rsidP="00E760EF">
            <w:pPr>
              <w:snapToGrid w:val="0"/>
              <w:rPr>
                <w:sz w:val="16"/>
                <w:szCs w:val="16"/>
              </w:rPr>
            </w:pPr>
          </w:p>
        </w:tc>
      </w:tr>
      <w:tr w:rsidR="00E760EF" w:rsidRPr="00E760EF" w:rsidTr="00E760EF">
        <w:tc>
          <w:tcPr>
            <w:tcW w:w="5954" w:type="dxa"/>
            <w:tcBorders>
              <w:top w:val="single" w:sz="4" w:space="0" w:color="000000"/>
              <w:left w:val="single" w:sz="4" w:space="0" w:color="000000"/>
              <w:bottom w:val="single" w:sz="4" w:space="0" w:color="000000"/>
            </w:tcBorders>
            <w:shd w:val="clear" w:color="auto" w:fill="auto"/>
          </w:tcPr>
          <w:p w:rsidR="00E760EF" w:rsidRPr="00E760EF" w:rsidRDefault="00E760EF" w:rsidP="00E760EF">
            <w:pPr>
              <w:snapToGrid w:val="0"/>
              <w:jc w:val="both"/>
              <w:rPr>
                <w:sz w:val="16"/>
                <w:szCs w:val="16"/>
              </w:rPr>
            </w:pPr>
            <w:r w:rsidRPr="00E760EF">
              <w:rPr>
                <w:sz w:val="16"/>
                <w:szCs w:val="16"/>
              </w:rPr>
              <w:t>Функционирование Правительства РФ, высших исполнительных органов государственной власти субъектов РФ, местных администраций</w:t>
            </w:r>
          </w:p>
        </w:tc>
        <w:tc>
          <w:tcPr>
            <w:tcW w:w="709"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rPr>
            </w:pPr>
            <w:r w:rsidRPr="00E760EF">
              <w:rPr>
                <w:sz w:val="16"/>
                <w:szCs w:val="16"/>
              </w:rPr>
              <w:t>0104</w:t>
            </w:r>
          </w:p>
        </w:tc>
        <w:tc>
          <w:tcPr>
            <w:tcW w:w="1584"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rPr>
            </w:pPr>
          </w:p>
        </w:tc>
        <w:tc>
          <w:tcPr>
            <w:tcW w:w="1686"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rPr>
            </w:pPr>
            <w:r w:rsidRPr="00E760EF">
              <w:rPr>
                <w:sz w:val="16"/>
                <w:szCs w:val="16"/>
              </w:rPr>
              <w:t>13187,742</w:t>
            </w:r>
          </w:p>
        </w:tc>
        <w:tc>
          <w:tcPr>
            <w:tcW w:w="3118" w:type="dxa"/>
            <w:tcBorders>
              <w:left w:val="single" w:sz="4" w:space="0" w:color="000000"/>
            </w:tcBorders>
            <w:shd w:val="clear" w:color="auto" w:fill="auto"/>
          </w:tcPr>
          <w:p w:rsidR="00E760EF" w:rsidRPr="00E760EF" w:rsidRDefault="00E760EF" w:rsidP="00E760EF">
            <w:pPr>
              <w:snapToGrid w:val="0"/>
              <w:rPr>
                <w:sz w:val="16"/>
                <w:szCs w:val="16"/>
              </w:rPr>
            </w:pPr>
          </w:p>
        </w:tc>
      </w:tr>
      <w:tr w:rsidR="00E760EF" w:rsidRPr="00E760EF" w:rsidTr="00E760EF">
        <w:tc>
          <w:tcPr>
            <w:tcW w:w="5954" w:type="dxa"/>
            <w:tcBorders>
              <w:top w:val="single" w:sz="4" w:space="0" w:color="000000"/>
              <w:left w:val="single" w:sz="4" w:space="0" w:color="000000"/>
              <w:bottom w:val="single" w:sz="4" w:space="0" w:color="000000"/>
            </w:tcBorders>
            <w:shd w:val="clear" w:color="auto" w:fill="auto"/>
          </w:tcPr>
          <w:p w:rsidR="00E760EF" w:rsidRPr="00E760EF" w:rsidRDefault="00E760EF" w:rsidP="00E760EF">
            <w:pPr>
              <w:snapToGrid w:val="0"/>
              <w:jc w:val="both"/>
              <w:rPr>
                <w:color w:val="000000"/>
                <w:sz w:val="16"/>
                <w:szCs w:val="16"/>
              </w:rPr>
            </w:pPr>
            <w:r w:rsidRPr="00E760EF">
              <w:rPr>
                <w:color w:val="000000"/>
                <w:sz w:val="16"/>
                <w:szCs w:val="16"/>
              </w:rPr>
              <w:t>Центральный аппарат исполнительных органов муниципальной власти</w:t>
            </w:r>
          </w:p>
        </w:tc>
        <w:tc>
          <w:tcPr>
            <w:tcW w:w="709"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rPr>
            </w:pPr>
          </w:p>
        </w:tc>
        <w:tc>
          <w:tcPr>
            <w:tcW w:w="1584"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rPr>
            </w:pPr>
            <w:r w:rsidRPr="00E760EF">
              <w:rPr>
                <w:sz w:val="16"/>
                <w:szCs w:val="16"/>
              </w:rPr>
              <w:t>00</w:t>
            </w:r>
            <w:r w:rsidRPr="00E760EF">
              <w:rPr>
                <w:sz w:val="16"/>
                <w:szCs w:val="16"/>
                <w:lang w:val="en-US"/>
              </w:rPr>
              <w:t>6</w:t>
            </w:r>
            <w:r w:rsidRPr="00E760EF">
              <w:rPr>
                <w:sz w:val="16"/>
                <w:szCs w:val="16"/>
              </w:rPr>
              <w:t>00</w:t>
            </w:r>
            <w:r w:rsidRPr="00E760EF">
              <w:rPr>
                <w:sz w:val="16"/>
                <w:szCs w:val="16"/>
                <w:lang w:val="en-US"/>
              </w:rPr>
              <w:t xml:space="preserve"> </w:t>
            </w:r>
            <w:r w:rsidRPr="00E760EF">
              <w:rPr>
                <w:sz w:val="16"/>
                <w:szCs w:val="16"/>
              </w:rPr>
              <w:t>00000</w:t>
            </w:r>
          </w:p>
        </w:tc>
        <w:tc>
          <w:tcPr>
            <w:tcW w:w="567"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rPr>
                <w:sz w:val="16"/>
                <w:szCs w:val="16"/>
              </w:rPr>
            </w:pPr>
          </w:p>
        </w:tc>
        <w:tc>
          <w:tcPr>
            <w:tcW w:w="1686"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rPr>
            </w:pPr>
            <w:r w:rsidRPr="00E760EF">
              <w:rPr>
                <w:sz w:val="16"/>
                <w:szCs w:val="16"/>
              </w:rPr>
              <w:t>13187,742</w:t>
            </w:r>
          </w:p>
        </w:tc>
        <w:tc>
          <w:tcPr>
            <w:tcW w:w="3118" w:type="dxa"/>
            <w:tcBorders>
              <w:left w:val="single" w:sz="4" w:space="0" w:color="000000"/>
            </w:tcBorders>
            <w:shd w:val="clear" w:color="auto" w:fill="auto"/>
          </w:tcPr>
          <w:p w:rsidR="00E760EF" w:rsidRPr="00E760EF" w:rsidRDefault="00E760EF" w:rsidP="00E760EF">
            <w:pPr>
              <w:snapToGrid w:val="0"/>
              <w:rPr>
                <w:sz w:val="16"/>
                <w:szCs w:val="16"/>
              </w:rPr>
            </w:pPr>
          </w:p>
        </w:tc>
      </w:tr>
      <w:tr w:rsidR="00E760EF" w:rsidRPr="00E760EF" w:rsidTr="00E760EF">
        <w:tc>
          <w:tcPr>
            <w:tcW w:w="5954" w:type="dxa"/>
            <w:tcBorders>
              <w:top w:val="single" w:sz="4" w:space="0" w:color="000000"/>
              <w:left w:val="single" w:sz="4" w:space="0" w:color="000000"/>
              <w:bottom w:val="single" w:sz="4" w:space="0" w:color="000000"/>
            </w:tcBorders>
            <w:shd w:val="clear" w:color="auto" w:fill="auto"/>
          </w:tcPr>
          <w:p w:rsidR="00E760EF" w:rsidRPr="00E760EF" w:rsidRDefault="00E760EF" w:rsidP="00E760EF">
            <w:pPr>
              <w:snapToGrid w:val="0"/>
              <w:jc w:val="both"/>
              <w:rPr>
                <w:color w:val="000000"/>
                <w:sz w:val="16"/>
                <w:szCs w:val="16"/>
              </w:rPr>
            </w:pPr>
            <w:r w:rsidRPr="00E760EF">
              <w:rPr>
                <w:color w:val="000000"/>
                <w:sz w:val="16"/>
                <w:szCs w:val="16"/>
              </w:rPr>
              <w:t>Выплаты по оплате труда работников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rPr>
            </w:pPr>
          </w:p>
        </w:tc>
        <w:tc>
          <w:tcPr>
            <w:tcW w:w="1584"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rPr>
            </w:pPr>
            <w:r w:rsidRPr="00E760EF">
              <w:rPr>
                <w:sz w:val="16"/>
                <w:szCs w:val="16"/>
              </w:rPr>
              <w:t>00</w:t>
            </w:r>
            <w:r w:rsidRPr="00E760EF">
              <w:rPr>
                <w:sz w:val="16"/>
                <w:szCs w:val="16"/>
                <w:lang w:val="en-US"/>
              </w:rPr>
              <w:t>6</w:t>
            </w:r>
            <w:r w:rsidRPr="00E760EF">
              <w:rPr>
                <w:sz w:val="16"/>
                <w:szCs w:val="16"/>
              </w:rPr>
              <w:t>00</w:t>
            </w:r>
            <w:r w:rsidRPr="00E760EF">
              <w:rPr>
                <w:sz w:val="16"/>
                <w:szCs w:val="16"/>
                <w:lang w:val="en-US"/>
              </w:rPr>
              <w:t xml:space="preserve"> 0011</w:t>
            </w:r>
            <w:r w:rsidRPr="00E760EF">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rPr>
                <w:sz w:val="16"/>
                <w:szCs w:val="16"/>
              </w:rPr>
            </w:pPr>
          </w:p>
        </w:tc>
        <w:tc>
          <w:tcPr>
            <w:tcW w:w="1686"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rPr>
            </w:pPr>
            <w:r w:rsidRPr="00E760EF">
              <w:rPr>
                <w:sz w:val="16"/>
                <w:szCs w:val="16"/>
              </w:rPr>
              <w:t>9087,848</w:t>
            </w:r>
          </w:p>
        </w:tc>
        <w:tc>
          <w:tcPr>
            <w:tcW w:w="3118" w:type="dxa"/>
            <w:tcBorders>
              <w:left w:val="single" w:sz="4" w:space="0" w:color="000000"/>
            </w:tcBorders>
            <w:shd w:val="clear" w:color="auto" w:fill="auto"/>
          </w:tcPr>
          <w:p w:rsidR="00E760EF" w:rsidRPr="00E760EF" w:rsidRDefault="00E760EF" w:rsidP="00E760EF">
            <w:pPr>
              <w:snapToGrid w:val="0"/>
              <w:rPr>
                <w:sz w:val="16"/>
                <w:szCs w:val="16"/>
              </w:rPr>
            </w:pPr>
          </w:p>
        </w:tc>
      </w:tr>
      <w:tr w:rsidR="00E760EF" w:rsidRPr="00E760EF" w:rsidTr="00E760EF">
        <w:tc>
          <w:tcPr>
            <w:tcW w:w="5954" w:type="dxa"/>
            <w:tcBorders>
              <w:top w:val="single" w:sz="4" w:space="0" w:color="000000"/>
              <w:left w:val="single" w:sz="4" w:space="0" w:color="000000"/>
              <w:bottom w:val="single" w:sz="4" w:space="0" w:color="000000"/>
            </w:tcBorders>
            <w:shd w:val="clear" w:color="auto" w:fill="auto"/>
          </w:tcPr>
          <w:p w:rsidR="00E760EF" w:rsidRPr="00E760EF" w:rsidRDefault="00E760EF" w:rsidP="00E760EF">
            <w:pPr>
              <w:snapToGrid w:val="0"/>
              <w:jc w:val="both"/>
              <w:rPr>
                <w:color w:val="000000"/>
                <w:sz w:val="16"/>
                <w:szCs w:val="16"/>
              </w:rPr>
            </w:pPr>
            <w:r w:rsidRPr="00E760EF">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709"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rPr>
            </w:pPr>
          </w:p>
        </w:tc>
        <w:tc>
          <w:tcPr>
            <w:tcW w:w="1584"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rPr>
            </w:pPr>
            <w:r w:rsidRPr="00E760EF">
              <w:rPr>
                <w:sz w:val="16"/>
                <w:szCs w:val="16"/>
                <w:lang w:val="en-US"/>
              </w:rPr>
              <w:t>1</w:t>
            </w:r>
            <w:r w:rsidRPr="00E760EF">
              <w:rPr>
                <w:sz w:val="16"/>
                <w:szCs w:val="16"/>
              </w:rPr>
              <w:t>00</w:t>
            </w:r>
          </w:p>
        </w:tc>
        <w:tc>
          <w:tcPr>
            <w:tcW w:w="1686"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rPr>
            </w:pPr>
            <w:r w:rsidRPr="00E760EF">
              <w:rPr>
                <w:sz w:val="16"/>
                <w:szCs w:val="16"/>
              </w:rPr>
              <w:t>9087,848</w:t>
            </w:r>
          </w:p>
        </w:tc>
        <w:tc>
          <w:tcPr>
            <w:tcW w:w="3118" w:type="dxa"/>
            <w:tcBorders>
              <w:left w:val="single" w:sz="4" w:space="0" w:color="000000"/>
            </w:tcBorders>
            <w:shd w:val="clear" w:color="auto" w:fill="auto"/>
          </w:tcPr>
          <w:p w:rsidR="00E760EF" w:rsidRPr="00E760EF" w:rsidRDefault="00E760EF" w:rsidP="00E760EF">
            <w:pPr>
              <w:snapToGrid w:val="0"/>
              <w:rPr>
                <w:sz w:val="16"/>
                <w:szCs w:val="16"/>
              </w:rPr>
            </w:pPr>
          </w:p>
        </w:tc>
      </w:tr>
      <w:tr w:rsidR="00E760EF" w:rsidRPr="00E760EF" w:rsidTr="00E760EF">
        <w:tc>
          <w:tcPr>
            <w:tcW w:w="5954" w:type="dxa"/>
            <w:tcBorders>
              <w:top w:val="single" w:sz="4" w:space="0" w:color="000000"/>
              <w:left w:val="single" w:sz="4" w:space="0" w:color="000000"/>
              <w:bottom w:val="single" w:sz="4" w:space="0" w:color="000000"/>
            </w:tcBorders>
            <w:shd w:val="clear" w:color="auto" w:fill="auto"/>
          </w:tcPr>
          <w:p w:rsidR="00E760EF" w:rsidRPr="00E760EF" w:rsidRDefault="00E760EF" w:rsidP="00E760EF">
            <w:pPr>
              <w:snapToGrid w:val="0"/>
              <w:jc w:val="both"/>
              <w:rPr>
                <w:color w:val="000000"/>
                <w:sz w:val="16"/>
                <w:szCs w:val="16"/>
              </w:rPr>
            </w:pPr>
            <w:r w:rsidRPr="00E760EF">
              <w:rPr>
                <w:color w:val="000000"/>
                <w:sz w:val="16"/>
                <w:szCs w:val="16"/>
              </w:rPr>
              <w:t>Расходы на выплаты персоналу государственных (муниципальных) органов</w:t>
            </w:r>
          </w:p>
        </w:tc>
        <w:tc>
          <w:tcPr>
            <w:tcW w:w="709"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rPr>
            </w:pPr>
          </w:p>
        </w:tc>
        <w:tc>
          <w:tcPr>
            <w:tcW w:w="1584"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rPr>
            </w:pPr>
            <w:r w:rsidRPr="00E760EF">
              <w:rPr>
                <w:sz w:val="16"/>
                <w:szCs w:val="16"/>
              </w:rPr>
              <w:t>120</w:t>
            </w:r>
          </w:p>
        </w:tc>
        <w:tc>
          <w:tcPr>
            <w:tcW w:w="1686"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rPr>
            </w:pPr>
            <w:r w:rsidRPr="00E760EF">
              <w:rPr>
                <w:sz w:val="16"/>
                <w:szCs w:val="16"/>
              </w:rPr>
              <w:t>9087,848</w:t>
            </w:r>
          </w:p>
        </w:tc>
        <w:tc>
          <w:tcPr>
            <w:tcW w:w="3118" w:type="dxa"/>
            <w:tcBorders>
              <w:left w:val="single" w:sz="4" w:space="0" w:color="000000"/>
            </w:tcBorders>
            <w:shd w:val="clear" w:color="auto" w:fill="auto"/>
          </w:tcPr>
          <w:p w:rsidR="00E760EF" w:rsidRPr="00E760EF" w:rsidRDefault="00E760EF" w:rsidP="00E760EF">
            <w:pPr>
              <w:snapToGrid w:val="0"/>
              <w:rPr>
                <w:sz w:val="16"/>
                <w:szCs w:val="16"/>
              </w:rPr>
            </w:pPr>
          </w:p>
        </w:tc>
      </w:tr>
      <w:tr w:rsidR="00E760EF" w:rsidRPr="00E760EF" w:rsidTr="00E760EF">
        <w:tc>
          <w:tcPr>
            <w:tcW w:w="5954" w:type="dxa"/>
            <w:tcBorders>
              <w:top w:val="single" w:sz="4" w:space="0" w:color="000000"/>
              <w:left w:val="single" w:sz="4" w:space="0" w:color="000000"/>
              <w:bottom w:val="single" w:sz="4" w:space="0" w:color="000000"/>
            </w:tcBorders>
            <w:shd w:val="clear" w:color="auto" w:fill="auto"/>
          </w:tcPr>
          <w:p w:rsidR="00E760EF" w:rsidRPr="00E760EF" w:rsidRDefault="00E760EF" w:rsidP="00E760EF">
            <w:pPr>
              <w:snapToGrid w:val="0"/>
              <w:jc w:val="both"/>
              <w:rPr>
                <w:b/>
                <w:sz w:val="16"/>
                <w:szCs w:val="16"/>
              </w:rPr>
            </w:pPr>
            <w:r w:rsidRPr="00E760EF">
              <w:rPr>
                <w:b/>
                <w:sz w:val="16"/>
                <w:szCs w:val="16"/>
              </w:rPr>
              <w:t>Национальная экономика</w:t>
            </w:r>
          </w:p>
        </w:tc>
        <w:tc>
          <w:tcPr>
            <w:tcW w:w="709"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b/>
                <w:sz w:val="16"/>
                <w:szCs w:val="16"/>
              </w:rPr>
            </w:pPr>
            <w:r w:rsidRPr="00E760EF">
              <w:rPr>
                <w:b/>
                <w:sz w:val="16"/>
                <w:szCs w:val="16"/>
              </w:rPr>
              <w:t>0400</w:t>
            </w:r>
          </w:p>
        </w:tc>
        <w:tc>
          <w:tcPr>
            <w:tcW w:w="1584"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rPr>
            </w:pPr>
          </w:p>
        </w:tc>
        <w:tc>
          <w:tcPr>
            <w:tcW w:w="1686"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b/>
                <w:sz w:val="16"/>
                <w:szCs w:val="16"/>
              </w:rPr>
            </w:pPr>
            <w:r w:rsidRPr="00E760EF">
              <w:rPr>
                <w:b/>
                <w:sz w:val="16"/>
                <w:szCs w:val="16"/>
              </w:rPr>
              <w:t>60577,861</w:t>
            </w:r>
          </w:p>
        </w:tc>
        <w:tc>
          <w:tcPr>
            <w:tcW w:w="3118" w:type="dxa"/>
            <w:tcBorders>
              <w:left w:val="single" w:sz="4" w:space="0" w:color="000000"/>
            </w:tcBorders>
            <w:shd w:val="clear" w:color="auto" w:fill="auto"/>
          </w:tcPr>
          <w:p w:rsidR="00E760EF" w:rsidRPr="00E760EF" w:rsidRDefault="00E760EF" w:rsidP="00E760EF">
            <w:pPr>
              <w:snapToGrid w:val="0"/>
              <w:rPr>
                <w:sz w:val="16"/>
                <w:szCs w:val="16"/>
              </w:rPr>
            </w:pPr>
          </w:p>
        </w:tc>
      </w:tr>
      <w:tr w:rsidR="00E760EF" w:rsidRPr="00E760EF" w:rsidTr="00E760EF">
        <w:tc>
          <w:tcPr>
            <w:tcW w:w="5954" w:type="dxa"/>
            <w:tcBorders>
              <w:top w:val="single" w:sz="4" w:space="0" w:color="000000"/>
              <w:left w:val="single" w:sz="4" w:space="0" w:color="000000"/>
              <w:bottom w:val="single" w:sz="4" w:space="0" w:color="000000"/>
            </w:tcBorders>
            <w:shd w:val="clear" w:color="auto" w:fill="auto"/>
          </w:tcPr>
          <w:p w:rsidR="00E760EF" w:rsidRPr="00E760EF" w:rsidRDefault="00E760EF" w:rsidP="00E760EF">
            <w:pPr>
              <w:snapToGrid w:val="0"/>
              <w:jc w:val="both"/>
              <w:rPr>
                <w:sz w:val="16"/>
                <w:szCs w:val="16"/>
              </w:rPr>
            </w:pPr>
            <w:r w:rsidRPr="00E760EF">
              <w:rPr>
                <w:sz w:val="16"/>
                <w:szCs w:val="16"/>
              </w:rPr>
              <w:t xml:space="preserve">Дорожное хозяйство </w:t>
            </w:r>
          </w:p>
        </w:tc>
        <w:tc>
          <w:tcPr>
            <w:tcW w:w="709" w:type="dxa"/>
            <w:tcBorders>
              <w:top w:val="single" w:sz="4" w:space="0" w:color="000000"/>
              <w:left w:val="single" w:sz="4" w:space="0" w:color="000000"/>
              <w:bottom w:val="single" w:sz="4" w:space="0" w:color="000000"/>
            </w:tcBorders>
            <w:shd w:val="clear" w:color="auto" w:fill="auto"/>
          </w:tcPr>
          <w:p w:rsidR="00E760EF" w:rsidRPr="00E760EF" w:rsidRDefault="00E760EF" w:rsidP="00E760EF">
            <w:pPr>
              <w:snapToGrid w:val="0"/>
              <w:jc w:val="center"/>
              <w:rPr>
                <w:sz w:val="16"/>
                <w:szCs w:val="16"/>
              </w:rPr>
            </w:pPr>
            <w:r w:rsidRPr="00E760EF">
              <w:rPr>
                <w:sz w:val="16"/>
                <w:szCs w:val="16"/>
              </w:rPr>
              <w:t>0409</w:t>
            </w:r>
          </w:p>
        </w:tc>
        <w:tc>
          <w:tcPr>
            <w:tcW w:w="1584" w:type="dxa"/>
            <w:tcBorders>
              <w:top w:val="single" w:sz="4" w:space="0" w:color="000000"/>
              <w:left w:val="single" w:sz="4" w:space="0" w:color="000000"/>
              <w:bottom w:val="single" w:sz="4" w:space="0" w:color="000000"/>
            </w:tcBorders>
            <w:shd w:val="clear" w:color="auto" w:fill="auto"/>
          </w:tcPr>
          <w:p w:rsidR="00E760EF" w:rsidRPr="00E760EF" w:rsidRDefault="00E760EF" w:rsidP="00E760EF">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tcPr>
          <w:p w:rsidR="00E760EF" w:rsidRPr="00E760EF" w:rsidRDefault="00E760EF" w:rsidP="00E760EF">
            <w:pPr>
              <w:snapToGrid w:val="0"/>
              <w:jc w:val="center"/>
              <w:rPr>
                <w:sz w:val="16"/>
                <w:szCs w:val="16"/>
              </w:rPr>
            </w:pPr>
          </w:p>
        </w:tc>
        <w:tc>
          <w:tcPr>
            <w:tcW w:w="1686" w:type="dxa"/>
            <w:tcBorders>
              <w:top w:val="single" w:sz="4" w:space="0" w:color="000000"/>
              <w:left w:val="single" w:sz="4" w:space="0" w:color="000000"/>
              <w:bottom w:val="single" w:sz="4" w:space="0" w:color="000000"/>
            </w:tcBorders>
            <w:shd w:val="clear" w:color="auto" w:fill="auto"/>
          </w:tcPr>
          <w:p w:rsidR="00E760EF" w:rsidRPr="00E760EF" w:rsidRDefault="00E760EF" w:rsidP="00E760EF">
            <w:pPr>
              <w:snapToGrid w:val="0"/>
              <w:jc w:val="center"/>
              <w:rPr>
                <w:sz w:val="16"/>
                <w:szCs w:val="16"/>
              </w:rPr>
            </w:pPr>
            <w:r w:rsidRPr="00E760EF">
              <w:rPr>
                <w:sz w:val="16"/>
                <w:szCs w:val="16"/>
              </w:rPr>
              <w:t>56072,94</w:t>
            </w:r>
          </w:p>
        </w:tc>
        <w:tc>
          <w:tcPr>
            <w:tcW w:w="3118" w:type="dxa"/>
            <w:tcBorders>
              <w:left w:val="single" w:sz="4" w:space="0" w:color="000000"/>
            </w:tcBorders>
            <w:shd w:val="clear" w:color="auto" w:fill="auto"/>
          </w:tcPr>
          <w:p w:rsidR="00E760EF" w:rsidRPr="00E760EF" w:rsidRDefault="00E760EF" w:rsidP="00E760EF">
            <w:pPr>
              <w:snapToGrid w:val="0"/>
              <w:rPr>
                <w:sz w:val="16"/>
                <w:szCs w:val="16"/>
              </w:rPr>
            </w:pPr>
          </w:p>
        </w:tc>
      </w:tr>
      <w:tr w:rsidR="00E760EF" w:rsidRPr="00E760EF" w:rsidTr="00E760EF">
        <w:tc>
          <w:tcPr>
            <w:tcW w:w="5954" w:type="dxa"/>
            <w:tcBorders>
              <w:top w:val="single" w:sz="4" w:space="0" w:color="000000"/>
              <w:left w:val="single" w:sz="4" w:space="0" w:color="000000"/>
              <w:bottom w:val="single" w:sz="4" w:space="0" w:color="000000"/>
            </w:tcBorders>
            <w:shd w:val="clear" w:color="auto" w:fill="auto"/>
          </w:tcPr>
          <w:p w:rsidR="00E760EF" w:rsidRPr="00E760EF" w:rsidRDefault="00E760EF" w:rsidP="00E760EF">
            <w:pPr>
              <w:snapToGrid w:val="0"/>
              <w:jc w:val="both"/>
              <w:rPr>
                <w:sz w:val="16"/>
                <w:szCs w:val="16"/>
              </w:rPr>
            </w:pPr>
            <w:r w:rsidRPr="00E760EF">
              <w:rPr>
                <w:sz w:val="16"/>
                <w:szCs w:val="16"/>
              </w:rPr>
              <w:t>Дорожное хозяйство (дорожные фонды)</w:t>
            </w:r>
          </w:p>
        </w:tc>
        <w:tc>
          <w:tcPr>
            <w:tcW w:w="709"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rPr>
            </w:pPr>
          </w:p>
        </w:tc>
        <w:tc>
          <w:tcPr>
            <w:tcW w:w="1584"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lang w:val="en-US"/>
              </w:rPr>
            </w:pPr>
            <w:r w:rsidRPr="00E760EF">
              <w:rPr>
                <w:sz w:val="16"/>
                <w:szCs w:val="16"/>
              </w:rPr>
              <w:t>315</w:t>
            </w:r>
            <w:r w:rsidRPr="00E760EF">
              <w:rPr>
                <w:sz w:val="16"/>
                <w:szCs w:val="16"/>
                <w:lang w:val="en-US"/>
              </w:rPr>
              <w:t>00 00000</w:t>
            </w:r>
          </w:p>
        </w:tc>
        <w:tc>
          <w:tcPr>
            <w:tcW w:w="567"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rPr>
            </w:pPr>
          </w:p>
        </w:tc>
        <w:tc>
          <w:tcPr>
            <w:tcW w:w="1686"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rPr>
            </w:pPr>
            <w:r w:rsidRPr="00E760EF">
              <w:rPr>
                <w:sz w:val="16"/>
                <w:szCs w:val="16"/>
              </w:rPr>
              <w:t>52251,24</w:t>
            </w:r>
          </w:p>
        </w:tc>
        <w:tc>
          <w:tcPr>
            <w:tcW w:w="3118" w:type="dxa"/>
            <w:tcBorders>
              <w:left w:val="single" w:sz="4" w:space="0" w:color="000000"/>
            </w:tcBorders>
            <w:shd w:val="clear" w:color="auto" w:fill="auto"/>
          </w:tcPr>
          <w:p w:rsidR="00E760EF" w:rsidRPr="00E760EF" w:rsidRDefault="00E760EF" w:rsidP="00E760EF">
            <w:pPr>
              <w:snapToGrid w:val="0"/>
              <w:rPr>
                <w:sz w:val="16"/>
                <w:szCs w:val="16"/>
              </w:rPr>
            </w:pPr>
          </w:p>
        </w:tc>
      </w:tr>
      <w:tr w:rsidR="00E760EF" w:rsidRPr="00E760EF" w:rsidTr="00E760EF">
        <w:tc>
          <w:tcPr>
            <w:tcW w:w="5954" w:type="dxa"/>
            <w:tcBorders>
              <w:top w:val="single" w:sz="4" w:space="0" w:color="000000"/>
              <w:left w:val="single" w:sz="4" w:space="0" w:color="000000"/>
              <w:bottom w:val="single" w:sz="4" w:space="0" w:color="000000"/>
            </w:tcBorders>
            <w:shd w:val="clear" w:color="auto" w:fill="auto"/>
          </w:tcPr>
          <w:p w:rsidR="00E760EF" w:rsidRPr="00E760EF" w:rsidRDefault="00E760EF" w:rsidP="00E760EF">
            <w:pPr>
              <w:snapToGrid w:val="0"/>
              <w:jc w:val="both"/>
              <w:rPr>
                <w:sz w:val="16"/>
                <w:szCs w:val="16"/>
              </w:rPr>
            </w:pPr>
            <w:r w:rsidRPr="00E760EF">
              <w:rPr>
                <w:sz w:val="16"/>
                <w:szCs w:val="16"/>
              </w:rPr>
              <w:t>Содержание автомобильных дорог общего пользования</w:t>
            </w:r>
          </w:p>
        </w:tc>
        <w:tc>
          <w:tcPr>
            <w:tcW w:w="709"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rPr>
            </w:pPr>
          </w:p>
        </w:tc>
        <w:tc>
          <w:tcPr>
            <w:tcW w:w="1584"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rPr>
            </w:pPr>
            <w:r w:rsidRPr="00E760EF">
              <w:rPr>
                <w:sz w:val="16"/>
                <w:szCs w:val="16"/>
              </w:rPr>
              <w:t>31500</w:t>
            </w:r>
            <w:r w:rsidRPr="00E760EF">
              <w:rPr>
                <w:sz w:val="16"/>
                <w:szCs w:val="16"/>
                <w:lang w:val="en-US"/>
              </w:rPr>
              <w:t xml:space="preserve"> 2002</w:t>
            </w:r>
            <w:r w:rsidRPr="00E760EF">
              <w:rPr>
                <w:sz w:val="16"/>
                <w:szCs w:val="16"/>
              </w:rPr>
              <w:t>0</w:t>
            </w:r>
          </w:p>
        </w:tc>
        <w:tc>
          <w:tcPr>
            <w:tcW w:w="567"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rPr>
            </w:pPr>
          </w:p>
        </w:tc>
        <w:tc>
          <w:tcPr>
            <w:tcW w:w="1686"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rPr>
            </w:pPr>
            <w:r w:rsidRPr="00E760EF">
              <w:rPr>
                <w:sz w:val="16"/>
                <w:szCs w:val="16"/>
              </w:rPr>
              <w:t>1847,34</w:t>
            </w:r>
          </w:p>
        </w:tc>
        <w:tc>
          <w:tcPr>
            <w:tcW w:w="3118" w:type="dxa"/>
            <w:tcBorders>
              <w:left w:val="single" w:sz="4" w:space="0" w:color="000000"/>
            </w:tcBorders>
            <w:shd w:val="clear" w:color="auto" w:fill="auto"/>
          </w:tcPr>
          <w:p w:rsidR="00E760EF" w:rsidRPr="00E760EF" w:rsidRDefault="00E760EF" w:rsidP="00E760EF">
            <w:pPr>
              <w:snapToGrid w:val="0"/>
              <w:rPr>
                <w:sz w:val="16"/>
                <w:szCs w:val="16"/>
              </w:rPr>
            </w:pPr>
          </w:p>
        </w:tc>
      </w:tr>
      <w:tr w:rsidR="00E760EF" w:rsidRPr="00E760EF" w:rsidTr="00E760EF">
        <w:tc>
          <w:tcPr>
            <w:tcW w:w="5954" w:type="dxa"/>
            <w:tcBorders>
              <w:top w:val="single" w:sz="4" w:space="0" w:color="000000"/>
              <w:left w:val="single" w:sz="4" w:space="0" w:color="000000"/>
              <w:bottom w:val="single" w:sz="4" w:space="0" w:color="000000"/>
            </w:tcBorders>
            <w:shd w:val="clear" w:color="auto" w:fill="auto"/>
          </w:tcPr>
          <w:p w:rsidR="00E760EF" w:rsidRPr="00E760EF" w:rsidRDefault="00E760EF" w:rsidP="00E760EF">
            <w:pPr>
              <w:snapToGrid w:val="0"/>
              <w:jc w:val="both"/>
              <w:rPr>
                <w:color w:val="000000"/>
                <w:sz w:val="16"/>
                <w:szCs w:val="16"/>
              </w:rPr>
            </w:pPr>
            <w:r w:rsidRPr="00E760EF">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rPr>
            </w:pPr>
          </w:p>
        </w:tc>
        <w:tc>
          <w:tcPr>
            <w:tcW w:w="1584"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rPr>
            </w:pPr>
            <w:r w:rsidRPr="00E760EF">
              <w:rPr>
                <w:sz w:val="16"/>
                <w:szCs w:val="16"/>
                <w:lang w:val="en-US"/>
              </w:rPr>
              <w:t>2</w:t>
            </w:r>
            <w:r w:rsidRPr="00E760EF">
              <w:rPr>
                <w:sz w:val="16"/>
                <w:szCs w:val="16"/>
              </w:rPr>
              <w:t>00</w:t>
            </w:r>
          </w:p>
        </w:tc>
        <w:tc>
          <w:tcPr>
            <w:tcW w:w="1686"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rPr>
            </w:pPr>
            <w:r w:rsidRPr="00E760EF">
              <w:rPr>
                <w:sz w:val="16"/>
                <w:szCs w:val="16"/>
              </w:rPr>
              <w:t>1847,34</w:t>
            </w:r>
          </w:p>
        </w:tc>
        <w:tc>
          <w:tcPr>
            <w:tcW w:w="3118" w:type="dxa"/>
            <w:tcBorders>
              <w:left w:val="single" w:sz="4" w:space="0" w:color="000000"/>
            </w:tcBorders>
            <w:shd w:val="clear" w:color="auto" w:fill="auto"/>
          </w:tcPr>
          <w:p w:rsidR="00E760EF" w:rsidRPr="00E760EF" w:rsidRDefault="00E760EF" w:rsidP="00E760EF">
            <w:pPr>
              <w:snapToGrid w:val="0"/>
              <w:rPr>
                <w:sz w:val="16"/>
                <w:szCs w:val="16"/>
              </w:rPr>
            </w:pPr>
          </w:p>
        </w:tc>
      </w:tr>
      <w:tr w:rsidR="00E760EF" w:rsidRPr="00E760EF" w:rsidTr="00E760EF">
        <w:tc>
          <w:tcPr>
            <w:tcW w:w="5954" w:type="dxa"/>
            <w:tcBorders>
              <w:top w:val="single" w:sz="4" w:space="0" w:color="000000"/>
              <w:left w:val="single" w:sz="4" w:space="0" w:color="000000"/>
              <w:bottom w:val="single" w:sz="4" w:space="0" w:color="000000"/>
            </w:tcBorders>
            <w:shd w:val="clear" w:color="auto" w:fill="auto"/>
          </w:tcPr>
          <w:p w:rsidR="00E760EF" w:rsidRPr="00E760EF" w:rsidRDefault="00E760EF" w:rsidP="00E760EF">
            <w:pPr>
              <w:snapToGrid w:val="0"/>
              <w:jc w:val="both"/>
              <w:rPr>
                <w:sz w:val="16"/>
                <w:szCs w:val="16"/>
              </w:rPr>
            </w:pPr>
            <w:r w:rsidRPr="00E760EF">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rPr>
            </w:pPr>
          </w:p>
        </w:tc>
        <w:tc>
          <w:tcPr>
            <w:tcW w:w="1584"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rPr>
            </w:pPr>
            <w:r w:rsidRPr="00E760EF">
              <w:rPr>
                <w:sz w:val="16"/>
                <w:szCs w:val="16"/>
              </w:rPr>
              <w:t>240</w:t>
            </w:r>
          </w:p>
        </w:tc>
        <w:tc>
          <w:tcPr>
            <w:tcW w:w="1686"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rPr>
            </w:pPr>
            <w:r w:rsidRPr="00E760EF">
              <w:rPr>
                <w:sz w:val="16"/>
                <w:szCs w:val="16"/>
              </w:rPr>
              <w:t>1847,34</w:t>
            </w:r>
          </w:p>
        </w:tc>
        <w:tc>
          <w:tcPr>
            <w:tcW w:w="3118" w:type="dxa"/>
            <w:tcBorders>
              <w:left w:val="single" w:sz="4" w:space="0" w:color="000000"/>
            </w:tcBorders>
            <w:shd w:val="clear" w:color="auto" w:fill="auto"/>
          </w:tcPr>
          <w:p w:rsidR="00E760EF" w:rsidRPr="00E760EF" w:rsidRDefault="00E760EF" w:rsidP="00E760EF">
            <w:pPr>
              <w:snapToGrid w:val="0"/>
              <w:rPr>
                <w:sz w:val="16"/>
                <w:szCs w:val="16"/>
              </w:rPr>
            </w:pPr>
          </w:p>
        </w:tc>
      </w:tr>
      <w:tr w:rsidR="00E760EF" w:rsidRPr="00E760EF" w:rsidTr="00E760EF">
        <w:tc>
          <w:tcPr>
            <w:tcW w:w="5954" w:type="dxa"/>
            <w:tcBorders>
              <w:top w:val="single" w:sz="4" w:space="0" w:color="000000"/>
              <w:left w:val="single" w:sz="4" w:space="0" w:color="000000"/>
              <w:bottom w:val="single" w:sz="4" w:space="0" w:color="000000"/>
            </w:tcBorders>
            <w:shd w:val="clear" w:color="auto" w:fill="auto"/>
          </w:tcPr>
          <w:p w:rsidR="00E760EF" w:rsidRPr="00E760EF" w:rsidRDefault="00E760EF" w:rsidP="00E760EF">
            <w:pPr>
              <w:snapToGrid w:val="0"/>
              <w:jc w:val="both"/>
              <w:rPr>
                <w:b/>
                <w:sz w:val="16"/>
                <w:szCs w:val="16"/>
              </w:rPr>
            </w:pPr>
            <w:r w:rsidRPr="00E760EF">
              <w:rPr>
                <w:b/>
                <w:sz w:val="16"/>
                <w:szCs w:val="16"/>
              </w:rPr>
              <w:t>Культура, кинематография</w:t>
            </w:r>
          </w:p>
        </w:tc>
        <w:tc>
          <w:tcPr>
            <w:tcW w:w="709"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b/>
                <w:sz w:val="16"/>
                <w:szCs w:val="16"/>
              </w:rPr>
            </w:pPr>
            <w:r w:rsidRPr="00E760EF">
              <w:rPr>
                <w:b/>
                <w:sz w:val="16"/>
                <w:szCs w:val="16"/>
              </w:rPr>
              <w:t>0800</w:t>
            </w:r>
          </w:p>
        </w:tc>
        <w:tc>
          <w:tcPr>
            <w:tcW w:w="1584"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rPr>
            </w:pPr>
          </w:p>
        </w:tc>
        <w:tc>
          <w:tcPr>
            <w:tcW w:w="1686"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b/>
                <w:sz w:val="16"/>
                <w:szCs w:val="16"/>
              </w:rPr>
            </w:pPr>
            <w:r w:rsidRPr="00E760EF">
              <w:rPr>
                <w:b/>
                <w:sz w:val="16"/>
                <w:szCs w:val="16"/>
                <w:lang w:val="en-US"/>
              </w:rPr>
              <w:t>2</w:t>
            </w:r>
            <w:r w:rsidRPr="00E760EF">
              <w:rPr>
                <w:b/>
                <w:sz w:val="16"/>
                <w:szCs w:val="16"/>
              </w:rPr>
              <w:t>0447,696</w:t>
            </w:r>
          </w:p>
        </w:tc>
        <w:tc>
          <w:tcPr>
            <w:tcW w:w="3118" w:type="dxa"/>
            <w:tcBorders>
              <w:left w:val="single" w:sz="4" w:space="0" w:color="000000"/>
            </w:tcBorders>
            <w:shd w:val="clear" w:color="auto" w:fill="auto"/>
          </w:tcPr>
          <w:p w:rsidR="00E760EF" w:rsidRPr="00E760EF" w:rsidRDefault="00E760EF" w:rsidP="00E760EF">
            <w:pPr>
              <w:snapToGrid w:val="0"/>
              <w:rPr>
                <w:sz w:val="16"/>
                <w:szCs w:val="16"/>
              </w:rPr>
            </w:pPr>
          </w:p>
        </w:tc>
      </w:tr>
      <w:tr w:rsidR="00E760EF" w:rsidRPr="00E760EF" w:rsidTr="00E760EF">
        <w:tc>
          <w:tcPr>
            <w:tcW w:w="5954" w:type="dxa"/>
            <w:tcBorders>
              <w:top w:val="single" w:sz="4" w:space="0" w:color="000000"/>
              <w:left w:val="single" w:sz="4" w:space="0" w:color="000000"/>
              <w:bottom w:val="single" w:sz="4" w:space="0" w:color="000000"/>
            </w:tcBorders>
            <w:shd w:val="clear" w:color="auto" w:fill="auto"/>
          </w:tcPr>
          <w:p w:rsidR="00E760EF" w:rsidRPr="00E760EF" w:rsidRDefault="00E760EF" w:rsidP="00E760EF">
            <w:pPr>
              <w:snapToGrid w:val="0"/>
              <w:jc w:val="both"/>
              <w:rPr>
                <w:sz w:val="16"/>
                <w:szCs w:val="16"/>
              </w:rPr>
            </w:pPr>
            <w:r w:rsidRPr="00E760EF">
              <w:rPr>
                <w:sz w:val="16"/>
                <w:szCs w:val="16"/>
              </w:rPr>
              <w:t xml:space="preserve">Культура </w:t>
            </w:r>
          </w:p>
        </w:tc>
        <w:tc>
          <w:tcPr>
            <w:tcW w:w="709"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rPr>
            </w:pPr>
            <w:r w:rsidRPr="00E760EF">
              <w:rPr>
                <w:sz w:val="16"/>
                <w:szCs w:val="16"/>
              </w:rPr>
              <w:t>0801</w:t>
            </w:r>
          </w:p>
        </w:tc>
        <w:tc>
          <w:tcPr>
            <w:tcW w:w="1584"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rPr>
            </w:pPr>
          </w:p>
        </w:tc>
        <w:tc>
          <w:tcPr>
            <w:tcW w:w="1686"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rPr>
            </w:pPr>
            <w:r w:rsidRPr="00E760EF">
              <w:rPr>
                <w:sz w:val="16"/>
                <w:szCs w:val="16"/>
              </w:rPr>
              <w:t>16738,096</w:t>
            </w:r>
          </w:p>
        </w:tc>
        <w:tc>
          <w:tcPr>
            <w:tcW w:w="3118" w:type="dxa"/>
            <w:tcBorders>
              <w:left w:val="single" w:sz="4" w:space="0" w:color="000000"/>
            </w:tcBorders>
            <w:shd w:val="clear" w:color="auto" w:fill="auto"/>
          </w:tcPr>
          <w:p w:rsidR="00E760EF" w:rsidRPr="00E760EF" w:rsidRDefault="00E760EF" w:rsidP="00E760EF">
            <w:pPr>
              <w:snapToGrid w:val="0"/>
              <w:rPr>
                <w:sz w:val="16"/>
                <w:szCs w:val="16"/>
              </w:rPr>
            </w:pPr>
          </w:p>
        </w:tc>
      </w:tr>
      <w:tr w:rsidR="00E760EF" w:rsidRPr="00E760EF" w:rsidTr="00E760EF">
        <w:tc>
          <w:tcPr>
            <w:tcW w:w="5954" w:type="dxa"/>
            <w:tcBorders>
              <w:top w:val="single" w:sz="4" w:space="0" w:color="000000"/>
              <w:left w:val="single" w:sz="4" w:space="0" w:color="000000"/>
              <w:bottom w:val="single" w:sz="4" w:space="0" w:color="000000"/>
            </w:tcBorders>
            <w:shd w:val="clear" w:color="auto" w:fill="auto"/>
          </w:tcPr>
          <w:p w:rsidR="00E760EF" w:rsidRPr="00E760EF" w:rsidRDefault="00E760EF" w:rsidP="00E760EF">
            <w:pPr>
              <w:snapToGrid w:val="0"/>
              <w:rPr>
                <w:color w:val="000000"/>
                <w:sz w:val="16"/>
                <w:szCs w:val="16"/>
              </w:rPr>
            </w:pPr>
            <w:r w:rsidRPr="00E760EF">
              <w:rPr>
                <w:sz w:val="16"/>
                <w:szCs w:val="16"/>
              </w:rPr>
              <w:t>Реализация мероприятий муниципальных программ за счет средств местного бюджета и софинансирование из других бюджетов</w:t>
            </w:r>
          </w:p>
        </w:tc>
        <w:tc>
          <w:tcPr>
            <w:tcW w:w="709"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rPr>
            </w:pPr>
          </w:p>
        </w:tc>
        <w:tc>
          <w:tcPr>
            <w:tcW w:w="1584"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rPr>
            </w:pPr>
            <w:r w:rsidRPr="00E760EF">
              <w:rPr>
                <w:sz w:val="16"/>
                <w:szCs w:val="16"/>
              </w:rPr>
              <w:t>40000 00000</w:t>
            </w:r>
          </w:p>
        </w:tc>
        <w:tc>
          <w:tcPr>
            <w:tcW w:w="567"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rPr>
            </w:pPr>
          </w:p>
        </w:tc>
        <w:tc>
          <w:tcPr>
            <w:tcW w:w="1686"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rPr>
            </w:pPr>
            <w:r w:rsidRPr="00E760EF">
              <w:rPr>
                <w:sz w:val="16"/>
                <w:szCs w:val="16"/>
              </w:rPr>
              <w:t>932,896</w:t>
            </w:r>
          </w:p>
        </w:tc>
        <w:tc>
          <w:tcPr>
            <w:tcW w:w="3118" w:type="dxa"/>
            <w:tcBorders>
              <w:left w:val="single" w:sz="4" w:space="0" w:color="000000"/>
            </w:tcBorders>
            <w:shd w:val="clear" w:color="auto" w:fill="auto"/>
          </w:tcPr>
          <w:p w:rsidR="00E760EF" w:rsidRPr="00E760EF" w:rsidRDefault="00E760EF" w:rsidP="00E760EF">
            <w:pPr>
              <w:snapToGrid w:val="0"/>
              <w:rPr>
                <w:sz w:val="16"/>
                <w:szCs w:val="16"/>
              </w:rPr>
            </w:pPr>
          </w:p>
        </w:tc>
      </w:tr>
      <w:tr w:rsidR="00E760EF" w:rsidRPr="00E760EF" w:rsidTr="00E760EF">
        <w:tc>
          <w:tcPr>
            <w:tcW w:w="5954" w:type="dxa"/>
            <w:tcBorders>
              <w:top w:val="single" w:sz="4" w:space="0" w:color="000000"/>
              <w:left w:val="single" w:sz="4" w:space="0" w:color="000000"/>
              <w:bottom w:val="single" w:sz="4" w:space="0" w:color="000000"/>
            </w:tcBorders>
            <w:shd w:val="clear" w:color="auto" w:fill="auto"/>
          </w:tcPr>
          <w:p w:rsidR="00E760EF" w:rsidRPr="00E760EF" w:rsidRDefault="00E760EF" w:rsidP="00E760EF">
            <w:pPr>
              <w:snapToGrid w:val="0"/>
              <w:jc w:val="both"/>
              <w:rPr>
                <w:sz w:val="16"/>
                <w:szCs w:val="16"/>
              </w:rPr>
            </w:pPr>
            <w:r w:rsidRPr="00E760EF">
              <w:rPr>
                <w:sz w:val="16"/>
                <w:szCs w:val="16"/>
              </w:rPr>
              <w:t>Обеспечение развития и укрепления материально-технической базы муниципальных домов культуры</w:t>
            </w:r>
          </w:p>
        </w:tc>
        <w:tc>
          <w:tcPr>
            <w:tcW w:w="709"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rPr>
            </w:pPr>
          </w:p>
        </w:tc>
        <w:tc>
          <w:tcPr>
            <w:tcW w:w="1584"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lang w:val="en-US"/>
              </w:rPr>
            </w:pPr>
            <w:r w:rsidRPr="00E760EF">
              <w:rPr>
                <w:sz w:val="16"/>
                <w:szCs w:val="16"/>
              </w:rPr>
              <w:t>40005</w:t>
            </w:r>
            <w:r w:rsidRPr="00E760EF">
              <w:rPr>
                <w:sz w:val="16"/>
                <w:szCs w:val="16"/>
                <w:lang w:val="en-US"/>
              </w:rPr>
              <w:t xml:space="preserve"> L4670</w:t>
            </w:r>
          </w:p>
        </w:tc>
        <w:tc>
          <w:tcPr>
            <w:tcW w:w="567"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rPr>
            </w:pPr>
          </w:p>
        </w:tc>
        <w:tc>
          <w:tcPr>
            <w:tcW w:w="1686"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lang w:val="en-US"/>
              </w:rPr>
            </w:pPr>
            <w:r w:rsidRPr="00E760EF">
              <w:rPr>
                <w:sz w:val="16"/>
                <w:szCs w:val="16"/>
              </w:rPr>
              <w:t>472,</w:t>
            </w:r>
            <w:r w:rsidRPr="00E760EF">
              <w:rPr>
                <w:sz w:val="16"/>
                <w:szCs w:val="16"/>
                <w:lang w:val="en-US"/>
              </w:rPr>
              <w:t>414</w:t>
            </w:r>
          </w:p>
        </w:tc>
        <w:tc>
          <w:tcPr>
            <w:tcW w:w="3118" w:type="dxa"/>
            <w:tcBorders>
              <w:left w:val="single" w:sz="4" w:space="0" w:color="000000"/>
            </w:tcBorders>
            <w:shd w:val="clear" w:color="auto" w:fill="auto"/>
          </w:tcPr>
          <w:p w:rsidR="00E760EF" w:rsidRPr="00E760EF" w:rsidRDefault="00E760EF" w:rsidP="00E760EF">
            <w:pPr>
              <w:snapToGrid w:val="0"/>
              <w:rPr>
                <w:sz w:val="16"/>
                <w:szCs w:val="16"/>
              </w:rPr>
            </w:pPr>
          </w:p>
        </w:tc>
      </w:tr>
      <w:tr w:rsidR="00E760EF" w:rsidRPr="00E760EF" w:rsidTr="00E760EF">
        <w:tc>
          <w:tcPr>
            <w:tcW w:w="5954" w:type="dxa"/>
            <w:tcBorders>
              <w:top w:val="single" w:sz="4" w:space="0" w:color="000000"/>
              <w:left w:val="single" w:sz="4" w:space="0" w:color="000000"/>
              <w:bottom w:val="single" w:sz="4" w:space="0" w:color="000000"/>
            </w:tcBorders>
            <w:shd w:val="clear" w:color="auto" w:fill="auto"/>
          </w:tcPr>
          <w:p w:rsidR="00E760EF" w:rsidRPr="00E760EF" w:rsidRDefault="00E760EF" w:rsidP="00E760EF">
            <w:pPr>
              <w:snapToGrid w:val="0"/>
              <w:jc w:val="both"/>
              <w:rPr>
                <w:color w:val="000000"/>
                <w:sz w:val="16"/>
                <w:szCs w:val="16"/>
              </w:rPr>
            </w:pPr>
            <w:r w:rsidRPr="00E760EF">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rPr>
            </w:pPr>
          </w:p>
        </w:tc>
        <w:tc>
          <w:tcPr>
            <w:tcW w:w="1584"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lang w:val="en-US"/>
              </w:rPr>
            </w:pPr>
            <w:r w:rsidRPr="00E760EF">
              <w:rPr>
                <w:sz w:val="16"/>
                <w:szCs w:val="16"/>
                <w:lang w:val="en-US"/>
              </w:rPr>
              <w:t>200</w:t>
            </w:r>
          </w:p>
        </w:tc>
        <w:tc>
          <w:tcPr>
            <w:tcW w:w="1686"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lang w:val="en-US"/>
              </w:rPr>
            </w:pPr>
            <w:r w:rsidRPr="00E760EF">
              <w:rPr>
                <w:sz w:val="16"/>
                <w:szCs w:val="16"/>
                <w:lang w:val="en-US"/>
              </w:rPr>
              <w:t>472</w:t>
            </w:r>
            <w:r w:rsidRPr="00E760EF">
              <w:rPr>
                <w:sz w:val="16"/>
                <w:szCs w:val="16"/>
              </w:rPr>
              <w:t>,</w:t>
            </w:r>
            <w:r w:rsidRPr="00E760EF">
              <w:rPr>
                <w:sz w:val="16"/>
                <w:szCs w:val="16"/>
                <w:lang w:val="en-US"/>
              </w:rPr>
              <w:t>414</w:t>
            </w:r>
          </w:p>
        </w:tc>
        <w:tc>
          <w:tcPr>
            <w:tcW w:w="3118" w:type="dxa"/>
            <w:tcBorders>
              <w:left w:val="single" w:sz="4" w:space="0" w:color="000000"/>
            </w:tcBorders>
            <w:shd w:val="clear" w:color="auto" w:fill="auto"/>
          </w:tcPr>
          <w:p w:rsidR="00E760EF" w:rsidRPr="00E760EF" w:rsidRDefault="00E760EF" w:rsidP="00E760EF">
            <w:pPr>
              <w:snapToGrid w:val="0"/>
              <w:rPr>
                <w:sz w:val="16"/>
                <w:szCs w:val="16"/>
              </w:rPr>
            </w:pPr>
          </w:p>
        </w:tc>
      </w:tr>
      <w:tr w:rsidR="00E760EF" w:rsidRPr="00E760EF" w:rsidTr="00E760EF">
        <w:tc>
          <w:tcPr>
            <w:tcW w:w="5954" w:type="dxa"/>
            <w:tcBorders>
              <w:top w:val="single" w:sz="4" w:space="0" w:color="000000"/>
              <w:left w:val="single" w:sz="4" w:space="0" w:color="000000"/>
              <w:bottom w:val="single" w:sz="4" w:space="0" w:color="000000"/>
            </w:tcBorders>
            <w:shd w:val="clear" w:color="auto" w:fill="auto"/>
          </w:tcPr>
          <w:p w:rsidR="00E760EF" w:rsidRPr="00E760EF" w:rsidRDefault="00E760EF" w:rsidP="00E760EF">
            <w:pPr>
              <w:snapToGrid w:val="0"/>
              <w:jc w:val="both"/>
              <w:rPr>
                <w:sz w:val="16"/>
                <w:szCs w:val="16"/>
              </w:rPr>
            </w:pPr>
            <w:r w:rsidRPr="00E760EF">
              <w:rPr>
                <w:sz w:val="16"/>
                <w:szCs w:val="16"/>
              </w:rPr>
              <w:t xml:space="preserve">Иные закупки товаров, работ и услуг для обеспечения государственных </w:t>
            </w:r>
            <w:r w:rsidRPr="00E760EF">
              <w:rPr>
                <w:sz w:val="16"/>
                <w:szCs w:val="16"/>
              </w:rPr>
              <w:lastRenderedPageBreak/>
              <w:t>(муниципальных)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rPr>
            </w:pPr>
          </w:p>
        </w:tc>
        <w:tc>
          <w:tcPr>
            <w:tcW w:w="1584"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lang w:val="en-US"/>
              </w:rPr>
            </w:pPr>
            <w:r w:rsidRPr="00E760EF">
              <w:rPr>
                <w:sz w:val="16"/>
                <w:szCs w:val="16"/>
                <w:lang w:val="en-US"/>
              </w:rPr>
              <w:t>240</w:t>
            </w:r>
          </w:p>
        </w:tc>
        <w:tc>
          <w:tcPr>
            <w:tcW w:w="1686"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rPr>
            </w:pPr>
            <w:r w:rsidRPr="00E760EF">
              <w:rPr>
                <w:sz w:val="16"/>
                <w:szCs w:val="16"/>
              </w:rPr>
              <w:t>472,414</w:t>
            </w:r>
          </w:p>
        </w:tc>
        <w:tc>
          <w:tcPr>
            <w:tcW w:w="3118" w:type="dxa"/>
            <w:tcBorders>
              <w:left w:val="single" w:sz="4" w:space="0" w:color="000000"/>
            </w:tcBorders>
            <w:shd w:val="clear" w:color="auto" w:fill="auto"/>
          </w:tcPr>
          <w:p w:rsidR="00E760EF" w:rsidRPr="00E760EF" w:rsidRDefault="00E760EF" w:rsidP="00E760EF">
            <w:pPr>
              <w:snapToGrid w:val="0"/>
              <w:rPr>
                <w:sz w:val="16"/>
                <w:szCs w:val="16"/>
              </w:rPr>
            </w:pPr>
          </w:p>
        </w:tc>
      </w:tr>
      <w:tr w:rsidR="00E760EF" w:rsidRPr="00E760EF" w:rsidTr="00E760EF">
        <w:tc>
          <w:tcPr>
            <w:tcW w:w="5954" w:type="dxa"/>
            <w:tcBorders>
              <w:top w:val="single" w:sz="4" w:space="0" w:color="000000"/>
              <w:left w:val="single" w:sz="4" w:space="0" w:color="000000"/>
              <w:bottom w:val="single" w:sz="4" w:space="0" w:color="000000"/>
            </w:tcBorders>
            <w:shd w:val="clear" w:color="auto" w:fill="auto"/>
          </w:tcPr>
          <w:p w:rsidR="00E760EF" w:rsidRPr="00E760EF" w:rsidRDefault="00E760EF" w:rsidP="00E760EF">
            <w:pPr>
              <w:snapToGrid w:val="0"/>
              <w:jc w:val="both"/>
              <w:rPr>
                <w:b/>
                <w:sz w:val="16"/>
                <w:szCs w:val="16"/>
              </w:rPr>
            </w:pPr>
            <w:r w:rsidRPr="00E760EF">
              <w:rPr>
                <w:b/>
                <w:sz w:val="16"/>
                <w:szCs w:val="16"/>
              </w:rPr>
              <w:lastRenderedPageBreak/>
              <w:t xml:space="preserve">Межбюджетные трансферты  общего характера бюджетам субъектов РФ и муниципальных образований </w:t>
            </w:r>
          </w:p>
        </w:tc>
        <w:tc>
          <w:tcPr>
            <w:tcW w:w="709"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b/>
                <w:sz w:val="16"/>
                <w:szCs w:val="16"/>
              </w:rPr>
            </w:pPr>
            <w:r w:rsidRPr="00E760EF">
              <w:rPr>
                <w:b/>
                <w:sz w:val="16"/>
                <w:szCs w:val="16"/>
              </w:rPr>
              <w:t>1400</w:t>
            </w:r>
          </w:p>
        </w:tc>
        <w:tc>
          <w:tcPr>
            <w:tcW w:w="1584"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b/>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b/>
                <w:sz w:val="16"/>
                <w:szCs w:val="16"/>
              </w:rPr>
            </w:pPr>
          </w:p>
        </w:tc>
        <w:tc>
          <w:tcPr>
            <w:tcW w:w="1686"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b/>
                <w:sz w:val="16"/>
                <w:szCs w:val="16"/>
              </w:rPr>
            </w:pPr>
            <w:r w:rsidRPr="00E760EF">
              <w:rPr>
                <w:b/>
                <w:sz w:val="16"/>
                <w:szCs w:val="16"/>
              </w:rPr>
              <w:t>12066,376</w:t>
            </w:r>
          </w:p>
        </w:tc>
        <w:tc>
          <w:tcPr>
            <w:tcW w:w="3118" w:type="dxa"/>
            <w:tcBorders>
              <w:left w:val="single" w:sz="4" w:space="0" w:color="000000"/>
            </w:tcBorders>
            <w:shd w:val="clear" w:color="auto" w:fill="auto"/>
          </w:tcPr>
          <w:p w:rsidR="00E760EF" w:rsidRPr="00E760EF" w:rsidRDefault="00E760EF" w:rsidP="00E760EF">
            <w:pPr>
              <w:snapToGrid w:val="0"/>
              <w:rPr>
                <w:sz w:val="16"/>
                <w:szCs w:val="16"/>
              </w:rPr>
            </w:pPr>
          </w:p>
        </w:tc>
      </w:tr>
      <w:tr w:rsidR="00E760EF" w:rsidRPr="00E760EF" w:rsidTr="00E760EF">
        <w:tc>
          <w:tcPr>
            <w:tcW w:w="5954" w:type="dxa"/>
            <w:tcBorders>
              <w:top w:val="single" w:sz="4" w:space="0" w:color="000000"/>
              <w:left w:val="single" w:sz="4" w:space="0" w:color="000000"/>
              <w:bottom w:val="single" w:sz="4" w:space="0" w:color="000000"/>
            </w:tcBorders>
            <w:shd w:val="clear" w:color="auto" w:fill="auto"/>
          </w:tcPr>
          <w:p w:rsidR="00E760EF" w:rsidRPr="00E760EF" w:rsidRDefault="00E760EF" w:rsidP="00E760EF">
            <w:pPr>
              <w:snapToGrid w:val="0"/>
              <w:rPr>
                <w:color w:val="000000"/>
                <w:sz w:val="16"/>
                <w:szCs w:val="16"/>
              </w:rPr>
            </w:pPr>
            <w:r w:rsidRPr="00E760EF">
              <w:rPr>
                <w:color w:val="000000"/>
                <w:sz w:val="16"/>
                <w:szCs w:val="16"/>
              </w:rPr>
              <w:t>Прочие межбюджетные трансферты общего характера</w:t>
            </w:r>
          </w:p>
        </w:tc>
        <w:tc>
          <w:tcPr>
            <w:tcW w:w="709"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color w:val="000000"/>
                <w:sz w:val="16"/>
                <w:szCs w:val="16"/>
              </w:rPr>
            </w:pPr>
            <w:r w:rsidRPr="00E760EF">
              <w:rPr>
                <w:color w:val="000000"/>
                <w:sz w:val="16"/>
                <w:szCs w:val="16"/>
              </w:rPr>
              <w:t>1403</w:t>
            </w:r>
          </w:p>
        </w:tc>
        <w:tc>
          <w:tcPr>
            <w:tcW w:w="1584"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color w:val="000000"/>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color w:val="000000"/>
                <w:sz w:val="16"/>
                <w:szCs w:val="16"/>
              </w:rPr>
            </w:pPr>
          </w:p>
        </w:tc>
        <w:tc>
          <w:tcPr>
            <w:tcW w:w="1686"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color w:val="000000"/>
                <w:sz w:val="16"/>
                <w:szCs w:val="16"/>
              </w:rPr>
            </w:pPr>
            <w:r w:rsidRPr="00E760EF">
              <w:rPr>
                <w:color w:val="000000"/>
                <w:sz w:val="16"/>
                <w:szCs w:val="16"/>
              </w:rPr>
              <w:t>4269,376</w:t>
            </w:r>
          </w:p>
        </w:tc>
        <w:tc>
          <w:tcPr>
            <w:tcW w:w="3118" w:type="dxa"/>
            <w:tcBorders>
              <w:left w:val="single" w:sz="4" w:space="0" w:color="000000"/>
            </w:tcBorders>
            <w:shd w:val="clear" w:color="auto" w:fill="auto"/>
          </w:tcPr>
          <w:p w:rsidR="00E760EF" w:rsidRPr="00E760EF" w:rsidRDefault="00E760EF" w:rsidP="00E760EF">
            <w:pPr>
              <w:snapToGrid w:val="0"/>
              <w:rPr>
                <w:sz w:val="16"/>
                <w:szCs w:val="16"/>
              </w:rPr>
            </w:pPr>
          </w:p>
        </w:tc>
      </w:tr>
      <w:tr w:rsidR="00E760EF" w:rsidRPr="00E760EF" w:rsidTr="00E760EF">
        <w:tc>
          <w:tcPr>
            <w:tcW w:w="5954" w:type="dxa"/>
            <w:tcBorders>
              <w:top w:val="single" w:sz="4" w:space="0" w:color="000000"/>
              <w:left w:val="single" w:sz="4" w:space="0" w:color="000000"/>
              <w:bottom w:val="single" w:sz="4" w:space="0" w:color="000000"/>
            </w:tcBorders>
            <w:shd w:val="clear" w:color="auto" w:fill="auto"/>
          </w:tcPr>
          <w:p w:rsidR="00E760EF" w:rsidRPr="00E760EF" w:rsidRDefault="00E760EF" w:rsidP="00E760EF">
            <w:pPr>
              <w:snapToGrid w:val="0"/>
              <w:rPr>
                <w:sz w:val="16"/>
                <w:szCs w:val="16"/>
              </w:rPr>
            </w:pPr>
            <w:r w:rsidRPr="00E760EF">
              <w:rPr>
                <w:sz w:val="16"/>
                <w:szCs w:val="16"/>
              </w:rPr>
              <w:t xml:space="preserve">Межбюджетные трансферты  бюджетам муниципальных образований  </w:t>
            </w:r>
          </w:p>
        </w:tc>
        <w:tc>
          <w:tcPr>
            <w:tcW w:w="709"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color w:val="000000"/>
                <w:sz w:val="16"/>
                <w:szCs w:val="16"/>
              </w:rPr>
            </w:pPr>
          </w:p>
        </w:tc>
        <w:tc>
          <w:tcPr>
            <w:tcW w:w="1584"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color w:val="000000"/>
                <w:sz w:val="16"/>
                <w:szCs w:val="16"/>
              </w:rPr>
            </w:pPr>
            <w:r w:rsidRPr="00E760EF">
              <w:rPr>
                <w:color w:val="000000"/>
                <w:sz w:val="16"/>
                <w:szCs w:val="16"/>
              </w:rPr>
              <w:t>52100 00000</w:t>
            </w:r>
          </w:p>
        </w:tc>
        <w:tc>
          <w:tcPr>
            <w:tcW w:w="567"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color w:val="000000"/>
                <w:sz w:val="16"/>
                <w:szCs w:val="16"/>
              </w:rPr>
            </w:pPr>
          </w:p>
        </w:tc>
        <w:tc>
          <w:tcPr>
            <w:tcW w:w="1686"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color w:val="000000"/>
                <w:sz w:val="16"/>
                <w:szCs w:val="16"/>
              </w:rPr>
            </w:pPr>
            <w:r w:rsidRPr="00E760EF">
              <w:rPr>
                <w:color w:val="000000"/>
                <w:sz w:val="16"/>
                <w:szCs w:val="16"/>
              </w:rPr>
              <w:t>4211,676</w:t>
            </w:r>
          </w:p>
        </w:tc>
        <w:tc>
          <w:tcPr>
            <w:tcW w:w="3118" w:type="dxa"/>
            <w:tcBorders>
              <w:left w:val="single" w:sz="4" w:space="0" w:color="000000"/>
            </w:tcBorders>
            <w:shd w:val="clear" w:color="auto" w:fill="auto"/>
          </w:tcPr>
          <w:p w:rsidR="00E760EF" w:rsidRPr="00E760EF" w:rsidRDefault="00E760EF" w:rsidP="00E760EF">
            <w:pPr>
              <w:snapToGrid w:val="0"/>
              <w:rPr>
                <w:sz w:val="16"/>
                <w:szCs w:val="16"/>
              </w:rPr>
            </w:pPr>
          </w:p>
        </w:tc>
      </w:tr>
    </w:tbl>
    <w:p w:rsidR="00E760EF" w:rsidRPr="00E760EF" w:rsidRDefault="00E760EF" w:rsidP="00E760EF">
      <w:pPr>
        <w:ind w:firstLine="426"/>
        <w:contextualSpacing/>
        <w:jc w:val="both"/>
        <w:rPr>
          <w:sz w:val="16"/>
          <w:szCs w:val="16"/>
        </w:rPr>
      </w:pPr>
      <w:r w:rsidRPr="00E760EF">
        <w:rPr>
          <w:sz w:val="16"/>
          <w:szCs w:val="16"/>
        </w:rPr>
        <w:t>и добавить  строки:</w:t>
      </w:r>
    </w:p>
    <w:tbl>
      <w:tblPr>
        <w:tblW w:w="13618" w:type="dxa"/>
        <w:tblInd w:w="-142" w:type="dxa"/>
        <w:tblLayout w:type="fixed"/>
        <w:tblCellMar>
          <w:left w:w="0" w:type="dxa"/>
          <w:right w:w="0" w:type="dxa"/>
        </w:tblCellMar>
        <w:tblLook w:val="0000"/>
      </w:tblPr>
      <w:tblGrid>
        <w:gridCol w:w="5954"/>
        <w:gridCol w:w="709"/>
        <w:gridCol w:w="1584"/>
        <w:gridCol w:w="567"/>
        <w:gridCol w:w="1686"/>
        <w:gridCol w:w="3118"/>
      </w:tblGrid>
      <w:tr w:rsidR="00E760EF" w:rsidRPr="00E760EF" w:rsidTr="00E760EF">
        <w:tc>
          <w:tcPr>
            <w:tcW w:w="5954" w:type="dxa"/>
            <w:tcBorders>
              <w:top w:val="single" w:sz="4" w:space="0" w:color="000000"/>
              <w:left w:val="single" w:sz="4" w:space="0" w:color="000000"/>
              <w:bottom w:val="single" w:sz="4" w:space="0" w:color="000000"/>
            </w:tcBorders>
            <w:shd w:val="clear" w:color="auto" w:fill="auto"/>
          </w:tcPr>
          <w:p w:rsidR="00E760EF" w:rsidRPr="00E760EF" w:rsidRDefault="00E760EF" w:rsidP="00E760EF">
            <w:pPr>
              <w:snapToGrid w:val="0"/>
              <w:jc w:val="both"/>
              <w:rPr>
                <w:b/>
                <w:sz w:val="16"/>
                <w:szCs w:val="16"/>
              </w:rPr>
            </w:pPr>
            <w:r w:rsidRPr="00E760EF">
              <w:rPr>
                <w:sz w:val="16"/>
                <w:szCs w:val="16"/>
              </w:rPr>
              <w:t>Межбюджетные трансферты, передаваемые бюджетам сельских поселений на обеспечение развития и укрепления материально-технической базы муниципальных домов культуры</w:t>
            </w:r>
          </w:p>
        </w:tc>
        <w:tc>
          <w:tcPr>
            <w:tcW w:w="709"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b/>
                <w:sz w:val="16"/>
                <w:szCs w:val="16"/>
              </w:rPr>
            </w:pPr>
          </w:p>
        </w:tc>
        <w:tc>
          <w:tcPr>
            <w:tcW w:w="1584"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rPr>
            </w:pPr>
            <w:r w:rsidRPr="00E760EF">
              <w:rPr>
                <w:sz w:val="16"/>
                <w:szCs w:val="16"/>
              </w:rPr>
              <w:t xml:space="preserve">52100 </w:t>
            </w:r>
            <w:r w:rsidRPr="00E760EF">
              <w:rPr>
                <w:sz w:val="16"/>
                <w:szCs w:val="16"/>
                <w:lang w:val="en-US"/>
              </w:rPr>
              <w:t>L</w:t>
            </w:r>
            <w:r w:rsidRPr="00E760EF">
              <w:rPr>
                <w:sz w:val="16"/>
                <w:szCs w:val="16"/>
              </w:rPr>
              <w:t>4670</w:t>
            </w:r>
          </w:p>
        </w:tc>
        <w:tc>
          <w:tcPr>
            <w:tcW w:w="567"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rPr>
            </w:pPr>
          </w:p>
        </w:tc>
        <w:tc>
          <w:tcPr>
            <w:tcW w:w="1686"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rPr>
            </w:pPr>
            <w:r w:rsidRPr="00E760EF">
              <w:rPr>
                <w:sz w:val="16"/>
                <w:szCs w:val="16"/>
              </w:rPr>
              <w:t>800,0</w:t>
            </w:r>
          </w:p>
        </w:tc>
        <w:tc>
          <w:tcPr>
            <w:tcW w:w="3118" w:type="dxa"/>
            <w:tcBorders>
              <w:left w:val="single" w:sz="4" w:space="0" w:color="000000"/>
            </w:tcBorders>
            <w:shd w:val="clear" w:color="auto" w:fill="auto"/>
          </w:tcPr>
          <w:p w:rsidR="00E760EF" w:rsidRPr="00E760EF" w:rsidRDefault="00E760EF" w:rsidP="00E760EF">
            <w:pPr>
              <w:snapToGrid w:val="0"/>
              <w:rPr>
                <w:sz w:val="16"/>
                <w:szCs w:val="16"/>
              </w:rPr>
            </w:pPr>
          </w:p>
        </w:tc>
      </w:tr>
      <w:tr w:rsidR="00E760EF" w:rsidRPr="00E760EF" w:rsidTr="00E760EF">
        <w:tc>
          <w:tcPr>
            <w:tcW w:w="5954" w:type="dxa"/>
            <w:tcBorders>
              <w:top w:val="single" w:sz="4" w:space="0" w:color="000000"/>
              <w:left w:val="single" w:sz="4" w:space="0" w:color="000000"/>
              <w:bottom w:val="single" w:sz="4" w:space="0" w:color="000000"/>
            </w:tcBorders>
            <w:shd w:val="clear" w:color="auto" w:fill="auto"/>
          </w:tcPr>
          <w:p w:rsidR="00E760EF" w:rsidRPr="00E760EF" w:rsidRDefault="00E760EF" w:rsidP="00E760EF">
            <w:pPr>
              <w:snapToGrid w:val="0"/>
              <w:jc w:val="both"/>
              <w:rPr>
                <w:color w:val="000000"/>
                <w:sz w:val="16"/>
                <w:szCs w:val="16"/>
              </w:rPr>
            </w:pPr>
            <w:r w:rsidRPr="00E760EF">
              <w:rPr>
                <w:color w:val="000000"/>
                <w:sz w:val="16"/>
                <w:szCs w:val="16"/>
              </w:rPr>
              <w:t>Закупка товаров, работ и услуг для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rPr>
            </w:pPr>
          </w:p>
        </w:tc>
        <w:tc>
          <w:tcPr>
            <w:tcW w:w="1584"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rPr>
            </w:pPr>
            <w:r w:rsidRPr="00E760EF">
              <w:rPr>
                <w:sz w:val="16"/>
                <w:szCs w:val="16"/>
              </w:rPr>
              <w:t>200</w:t>
            </w:r>
          </w:p>
        </w:tc>
        <w:tc>
          <w:tcPr>
            <w:tcW w:w="1686"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rPr>
            </w:pPr>
            <w:r w:rsidRPr="00E760EF">
              <w:rPr>
                <w:sz w:val="16"/>
                <w:szCs w:val="16"/>
              </w:rPr>
              <w:t>800,0</w:t>
            </w:r>
          </w:p>
        </w:tc>
        <w:tc>
          <w:tcPr>
            <w:tcW w:w="3118" w:type="dxa"/>
            <w:tcBorders>
              <w:left w:val="single" w:sz="4" w:space="0" w:color="000000"/>
            </w:tcBorders>
            <w:shd w:val="clear" w:color="auto" w:fill="auto"/>
          </w:tcPr>
          <w:p w:rsidR="00E760EF" w:rsidRPr="00E760EF" w:rsidRDefault="00E760EF" w:rsidP="00E760EF">
            <w:pPr>
              <w:snapToGrid w:val="0"/>
              <w:rPr>
                <w:sz w:val="16"/>
                <w:szCs w:val="16"/>
              </w:rPr>
            </w:pPr>
          </w:p>
        </w:tc>
      </w:tr>
      <w:tr w:rsidR="00E760EF" w:rsidRPr="00E760EF" w:rsidTr="00E760EF">
        <w:tc>
          <w:tcPr>
            <w:tcW w:w="5954" w:type="dxa"/>
            <w:tcBorders>
              <w:top w:val="single" w:sz="4" w:space="0" w:color="000000"/>
              <w:left w:val="single" w:sz="4" w:space="0" w:color="000000"/>
              <w:bottom w:val="single" w:sz="4" w:space="0" w:color="000000"/>
            </w:tcBorders>
            <w:shd w:val="clear" w:color="auto" w:fill="auto"/>
          </w:tcPr>
          <w:p w:rsidR="00E760EF" w:rsidRPr="00E760EF" w:rsidRDefault="00E760EF" w:rsidP="00E760EF">
            <w:pPr>
              <w:snapToGrid w:val="0"/>
              <w:jc w:val="both"/>
              <w:rPr>
                <w:sz w:val="16"/>
                <w:szCs w:val="16"/>
              </w:rPr>
            </w:pPr>
            <w:r w:rsidRPr="00E760EF">
              <w:rPr>
                <w:sz w:val="16"/>
                <w:szCs w:val="16"/>
              </w:rPr>
              <w:t>Иные закупки товаров, работ и услуг для обеспечения государственных (муниципальных) нужд</w:t>
            </w:r>
          </w:p>
        </w:tc>
        <w:tc>
          <w:tcPr>
            <w:tcW w:w="709"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rPr>
            </w:pPr>
          </w:p>
        </w:tc>
        <w:tc>
          <w:tcPr>
            <w:tcW w:w="1584"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rPr>
            </w:pPr>
          </w:p>
        </w:tc>
        <w:tc>
          <w:tcPr>
            <w:tcW w:w="567"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rPr>
            </w:pPr>
            <w:r w:rsidRPr="00E760EF">
              <w:rPr>
                <w:sz w:val="16"/>
                <w:szCs w:val="16"/>
              </w:rPr>
              <w:t>240</w:t>
            </w:r>
          </w:p>
        </w:tc>
        <w:tc>
          <w:tcPr>
            <w:tcW w:w="1686"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jc w:val="center"/>
              <w:rPr>
                <w:sz w:val="16"/>
                <w:szCs w:val="16"/>
              </w:rPr>
            </w:pPr>
            <w:r w:rsidRPr="00E760EF">
              <w:rPr>
                <w:sz w:val="16"/>
                <w:szCs w:val="16"/>
              </w:rPr>
              <w:t>800,0</w:t>
            </w:r>
          </w:p>
        </w:tc>
        <w:tc>
          <w:tcPr>
            <w:tcW w:w="3118" w:type="dxa"/>
            <w:tcBorders>
              <w:left w:val="single" w:sz="4" w:space="0" w:color="000000"/>
            </w:tcBorders>
            <w:shd w:val="clear" w:color="auto" w:fill="auto"/>
          </w:tcPr>
          <w:p w:rsidR="00E760EF" w:rsidRPr="00E760EF" w:rsidRDefault="00E760EF" w:rsidP="00E760EF">
            <w:pPr>
              <w:snapToGrid w:val="0"/>
              <w:rPr>
                <w:sz w:val="16"/>
                <w:szCs w:val="16"/>
              </w:rPr>
            </w:pPr>
          </w:p>
        </w:tc>
      </w:tr>
    </w:tbl>
    <w:p w:rsidR="00E760EF" w:rsidRPr="00E760EF" w:rsidRDefault="00E760EF" w:rsidP="00E760EF">
      <w:pPr>
        <w:contextualSpacing/>
        <w:jc w:val="both"/>
        <w:rPr>
          <w:sz w:val="16"/>
          <w:szCs w:val="16"/>
        </w:rPr>
      </w:pPr>
      <w:r w:rsidRPr="00E760EF">
        <w:rPr>
          <w:sz w:val="16"/>
          <w:szCs w:val="16"/>
        </w:rPr>
        <w:t xml:space="preserve">          </w:t>
      </w:r>
    </w:p>
    <w:p w:rsidR="00E760EF" w:rsidRPr="00E760EF" w:rsidRDefault="00E760EF" w:rsidP="00E760EF">
      <w:pPr>
        <w:contextualSpacing/>
        <w:jc w:val="both"/>
        <w:rPr>
          <w:sz w:val="16"/>
          <w:szCs w:val="16"/>
        </w:rPr>
      </w:pPr>
      <w:r w:rsidRPr="00E760EF">
        <w:rPr>
          <w:sz w:val="16"/>
          <w:szCs w:val="16"/>
        </w:rPr>
        <w:t xml:space="preserve">            1.4. В пункте 12 слова «</w:t>
      </w:r>
      <w:r w:rsidRPr="00E760EF">
        <w:rPr>
          <w:spacing w:val="-8"/>
          <w:sz w:val="16"/>
          <w:szCs w:val="16"/>
        </w:rPr>
        <w:t xml:space="preserve">бюджетные ассигнования дорожного фонда в размере 56 022,94 </w:t>
      </w:r>
      <w:r w:rsidRPr="00E760EF">
        <w:rPr>
          <w:sz w:val="16"/>
          <w:szCs w:val="16"/>
        </w:rPr>
        <w:t>тыс</w:t>
      </w:r>
      <w:proofErr w:type="gramStart"/>
      <w:r w:rsidRPr="00E760EF">
        <w:rPr>
          <w:sz w:val="16"/>
          <w:szCs w:val="16"/>
        </w:rPr>
        <w:t>.р</w:t>
      </w:r>
      <w:proofErr w:type="gramEnd"/>
      <w:r w:rsidRPr="00E760EF">
        <w:rPr>
          <w:sz w:val="16"/>
          <w:szCs w:val="16"/>
        </w:rPr>
        <w:t>ублей» следует читать</w:t>
      </w:r>
      <w:r w:rsidRPr="00E760EF">
        <w:rPr>
          <w:spacing w:val="-8"/>
          <w:sz w:val="16"/>
          <w:szCs w:val="16"/>
        </w:rPr>
        <w:t xml:space="preserve"> «бюджетные ассигнования дорожного фонда в размере</w:t>
      </w:r>
      <w:r w:rsidRPr="00E760EF">
        <w:rPr>
          <w:sz w:val="16"/>
          <w:szCs w:val="16"/>
        </w:rPr>
        <w:t xml:space="preserve"> 56 072,94 тыс.руб.».  </w:t>
      </w:r>
    </w:p>
    <w:p w:rsidR="00E760EF" w:rsidRPr="00E760EF" w:rsidRDefault="00E760EF" w:rsidP="00E760EF">
      <w:pPr>
        <w:contextualSpacing/>
        <w:jc w:val="both"/>
        <w:rPr>
          <w:sz w:val="16"/>
          <w:szCs w:val="16"/>
        </w:rPr>
      </w:pPr>
      <w:r w:rsidRPr="00E760EF">
        <w:rPr>
          <w:sz w:val="16"/>
          <w:szCs w:val="16"/>
        </w:rPr>
        <w:t xml:space="preserve">           1.5. Приложение № 8 «Межбюджетные трансферты, предоставляемые бюджетам сельских поселений на 2018 год» изложить в  редакции согласно приложению № 1 к настоящему решению.  </w:t>
      </w:r>
    </w:p>
    <w:p w:rsidR="00E760EF" w:rsidRPr="00E760EF" w:rsidRDefault="00E760EF" w:rsidP="00E760EF">
      <w:pPr>
        <w:tabs>
          <w:tab w:val="left" w:pos="567"/>
        </w:tabs>
        <w:jc w:val="both"/>
        <w:rPr>
          <w:sz w:val="16"/>
          <w:szCs w:val="16"/>
        </w:rPr>
      </w:pPr>
      <w:r w:rsidRPr="00E760EF">
        <w:rPr>
          <w:sz w:val="16"/>
          <w:szCs w:val="16"/>
        </w:rPr>
        <w:t xml:space="preserve">           1.6. Приложение № 9 «Распределение межбюджетных трансфертов, предоставляемых бюджетам сельских поселений на 2018 год» изложить в редакции  согласно приложению  № 2   к настоящему Решению.</w:t>
      </w:r>
    </w:p>
    <w:p w:rsidR="00E760EF" w:rsidRPr="00E760EF" w:rsidRDefault="00E760EF" w:rsidP="00E760EF">
      <w:pPr>
        <w:shd w:val="clear" w:color="auto" w:fill="FFFFFF"/>
        <w:tabs>
          <w:tab w:val="left" w:pos="709"/>
          <w:tab w:val="left" w:pos="930"/>
        </w:tabs>
        <w:ind w:right="-2"/>
        <w:jc w:val="both"/>
        <w:rPr>
          <w:sz w:val="16"/>
          <w:szCs w:val="16"/>
        </w:rPr>
      </w:pPr>
      <w:r w:rsidRPr="00E760EF">
        <w:rPr>
          <w:sz w:val="16"/>
          <w:szCs w:val="16"/>
        </w:rPr>
        <w:t xml:space="preserve">         2.Настоящее решение опубликовать в информационном бюллетене «Районные новости».       </w:t>
      </w:r>
    </w:p>
    <w:p w:rsidR="00E760EF" w:rsidRPr="00E760EF" w:rsidRDefault="00E760EF" w:rsidP="00E760EF">
      <w:pPr>
        <w:contextualSpacing/>
        <w:rPr>
          <w:sz w:val="16"/>
          <w:szCs w:val="16"/>
        </w:rPr>
      </w:pPr>
      <w:r w:rsidRPr="00E760EF">
        <w:rPr>
          <w:sz w:val="16"/>
          <w:szCs w:val="16"/>
        </w:rPr>
        <w:t xml:space="preserve">         3.Настоящее решение вступает в силу с момента  опубликования. </w:t>
      </w:r>
    </w:p>
    <w:p w:rsidR="00E760EF" w:rsidRPr="00E760EF" w:rsidRDefault="00E760EF" w:rsidP="00E760EF">
      <w:pPr>
        <w:contextualSpacing/>
        <w:rPr>
          <w:sz w:val="16"/>
          <w:szCs w:val="16"/>
        </w:rPr>
      </w:pPr>
    </w:p>
    <w:p w:rsidR="00E760EF" w:rsidRPr="00E760EF" w:rsidRDefault="00E760EF" w:rsidP="00E760EF">
      <w:pPr>
        <w:contextualSpacing/>
        <w:rPr>
          <w:sz w:val="16"/>
          <w:szCs w:val="16"/>
        </w:rPr>
      </w:pPr>
    </w:p>
    <w:p w:rsidR="00E760EF" w:rsidRPr="00E760EF" w:rsidRDefault="00E760EF" w:rsidP="00E760EF">
      <w:pPr>
        <w:contextualSpacing/>
        <w:rPr>
          <w:sz w:val="16"/>
          <w:szCs w:val="16"/>
        </w:rPr>
      </w:pPr>
    </w:p>
    <w:p w:rsidR="00E760EF" w:rsidRPr="00E760EF" w:rsidRDefault="00E760EF" w:rsidP="00E760EF">
      <w:pPr>
        <w:contextualSpacing/>
        <w:rPr>
          <w:sz w:val="16"/>
          <w:szCs w:val="16"/>
        </w:rPr>
      </w:pPr>
      <w:r w:rsidRPr="00E760EF">
        <w:rPr>
          <w:sz w:val="16"/>
          <w:szCs w:val="16"/>
        </w:rPr>
        <w:t xml:space="preserve">                   Глава  Островского муниципального района                                 Г.А.Полякова</w:t>
      </w:r>
    </w:p>
    <w:p w:rsidR="00E760EF" w:rsidRPr="00E760EF" w:rsidRDefault="00E760EF" w:rsidP="00E760EF">
      <w:pPr>
        <w:contextualSpacing/>
        <w:rPr>
          <w:sz w:val="16"/>
          <w:szCs w:val="16"/>
        </w:rPr>
      </w:pPr>
    </w:p>
    <w:p w:rsidR="00E760EF" w:rsidRPr="00E760EF" w:rsidRDefault="00E760EF" w:rsidP="00E760EF">
      <w:pPr>
        <w:contextualSpacing/>
        <w:rPr>
          <w:sz w:val="16"/>
          <w:szCs w:val="16"/>
        </w:rPr>
      </w:pPr>
      <w:r w:rsidRPr="00E760EF">
        <w:rPr>
          <w:sz w:val="16"/>
          <w:szCs w:val="16"/>
        </w:rPr>
        <w:t xml:space="preserve">                   Председатель Собрания</w:t>
      </w:r>
    </w:p>
    <w:p w:rsidR="00E760EF" w:rsidRPr="00E760EF" w:rsidRDefault="00E760EF" w:rsidP="00E760EF">
      <w:pPr>
        <w:contextualSpacing/>
        <w:rPr>
          <w:sz w:val="16"/>
          <w:szCs w:val="16"/>
        </w:rPr>
      </w:pPr>
      <w:r w:rsidRPr="00E760EF">
        <w:rPr>
          <w:sz w:val="16"/>
          <w:szCs w:val="16"/>
        </w:rPr>
        <w:t xml:space="preserve">                  депутатов Островского муниципального</w:t>
      </w:r>
    </w:p>
    <w:p w:rsidR="00E760EF" w:rsidRPr="00E760EF" w:rsidRDefault="00E760EF" w:rsidP="00E760EF">
      <w:pPr>
        <w:contextualSpacing/>
        <w:rPr>
          <w:sz w:val="16"/>
          <w:szCs w:val="16"/>
        </w:rPr>
      </w:pPr>
      <w:r w:rsidRPr="00E760EF">
        <w:rPr>
          <w:sz w:val="16"/>
          <w:szCs w:val="16"/>
        </w:rPr>
        <w:t xml:space="preserve">                  района Костромской области                                                             А.А.Смирнов                                    </w:t>
      </w:r>
    </w:p>
    <w:p w:rsidR="00E760EF" w:rsidRPr="00E760EF" w:rsidRDefault="00E760EF" w:rsidP="00EC6934">
      <w:pPr>
        <w:tabs>
          <w:tab w:val="left" w:pos="3796"/>
        </w:tabs>
        <w:ind w:firstLine="709"/>
        <w:rPr>
          <w:sz w:val="16"/>
          <w:szCs w:val="16"/>
          <w:lang w:eastAsia="zh-CN"/>
        </w:rPr>
      </w:pPr>
    </w:p>
    <w:p w:rsidR="00E760EF" w:rsidRPr="00E760EF" w:rsidRDefault="00E760EF" w:rsidP="00EC6934">
      <w:pPr>
        <w:tabs>
          <w:tab w:val="left" w:pos="3796"/>
        </w:tabs>
        <w:ind w:firstLine="709"/>
        <w:rPr>
          <w:sz w:val="16"/>
          <w:szCs w:val="16"/>
          <w:lang w:eastAsia="zh-CN"/>
        </w:rPr>
      </w:pPr>
    </w:p>
    <w:p w:rsidR="00E760EF" w:rsidRPr="00316C63" w:rsidRDefault="00E760EF" w:rsidP="00EC6934">
      <w:pPr>
        <w:tabs>
          <w:tab w:val="left" w:pos="3796"/>
        </w:tabs>
        <w:ind w:firstLine="709"/>
        <w:rPr>
          <w:sz w:val="16"/>
          <w:szCs w:val="16"/>
          <w:lang w:eastAsia="zh-CN"/>
        </w:rPr>
      </w:pPr>
    </w:p>
    <w:p w:rsidR="00E760EF" w:rsidRPr="00316C63" w:rsidRDefault="00E760EF" w:rsidP="00EC6934">
      <w:pPr>
        <w:tabs>
          <w:tab w:val="left" w:pos="3796"/>
        </w:tabs>
        <w:ind w:firstLine="709"/>
        <w:rPr>
          <w:sz w:val="16"/>
          <w:szCs w:val="16"/>
          <w:lang w:eastAsia="zh-CN"/>
        </w:rPr>
      </w:pPr>
    </w:p>
    <w:p w:rsidR="00E760EF" w:rsidRPr="00316C63" w:rsidRDefault="00E760EF" w:rsidP="00EC6934">
      <w:pPr>
        <w:tabs>
          <w:tab w:val="left" w:pos="3796"/>
        </w:tabs>
        <w:ind w:firstLine="709"/>
        <w:rPr>
          <w:sz w:val="16"/>
          <w:szCs w:val="16"/>
          <w:lang w:eastAsia="zh-CN"/>
        </w:rPr>
      </w:pPr>
    </w:p>
    <w:p w:rsidR="00E760EF" w:rsidRPr="00316C63" w:rsidRDefault="00E760EF" w:rsidP="00EC6934">
      <w:pPr>
        <w:tabs>
          <w:tab w:val="left" w:pos="3796"/>
        </w:tabs>
        <w:ind w:firstLine="709"/>
        <w:rPr>
          <w:sz w:val="16"/>
          <w:szCs w:val="16"/>
          <w:lang w:eastAsia="zh-CN"/>
        </w:rPr>
      </w:pPr>
    </w:p>
    <w:p w:rsidR="00E760EF" w:rsidRPr="00E760EF" w:rsidRDefault="00E760EF" w:rsidP="00E760EF">
      <w:pPr>
        <w:tabs>
          <w:tab w:val="left" w:pos="6030"/>
          <w:tab w:val="right" w:pos="9355"/>
        </w:tabs>
        <w:rPr>
          <w:sz w:val="16"/>
          <w:szCs w:val="16"/>
        </w:rPr>
      </w:pPr>
      <w:r>
        <w:t xml:space="preserve">                                                                              </w:t>
      </w:r>
    </w:p>
    <w:p w:rsidR="00E760EF" w:rsidRPr="00E760EF" w:rsidRDefault="00E760EF" w:rsidP="00E760EF">
      <w:pPr>
        <w:tabs>
          <w:tab w:val="left" w:pos="6030"/>
          <w:tab w:val="right" w:pos="9355"/>
        </w:tabs>
        <w:jc w:val="right"/>
        <w:rPr>
          <w:sz w:val="16"/>
          <w:szCs w:val="16"/>
        </w:rPr>
      </w:pPr>
      <w:r w:rsidRPr="00E760EF">
        <w:rPr>
          <w:sz w:val="16"/>
          <w:szCs w:val="16"/>
        </w:rPr>
        <w:t xml:space="preserve">                                                                                      Приложение № 1</w:t>
      </w:r>
    </w:p>
    <w:p w:rsidR="00E760EF" w:rsidRPr="00E760EF" w:rsidRDefault="00E760EF" w:rsidP="00E760EF">
      <w:pPr>
        <w:tabs>
          <w:tab w:val="left" w:pos="6030"/>
          <w:tab w:val="right" w:pos="9355"/>
        </w:tabs>
        <w:jc w:val="right"/>
        <w:rPr>
          <w:sz w:val="16"/>
          <w:szCs w:val="16"/>
        </w:rPr>
      </w:pPr>
      <w:r w:rsidRPr="00E760EF">
        <w:rPr>
          <w:sz w:val="16"/>
          <w:szCs w:val="16"/>
        </w:rPr>
        <w:t xml:space="preserve">                                                                                      к решению  Собрания депутатов</w:t>
      </w:r>
    </w:p>
    <w:p w:rsidR="00E760EF" w:rsidRPr="00E760EF" w:rsidRDefault="00E760EF" w:rsidP="00E760EF">
      <w:pPr>
        <w:tabs>
          <w:tab w:val="left" w:pos="6030"/>
          <w:tab w:val="right" w:pos="9355"/>
        </w:tabs>
        <w:jc w:val="right"/>
        <w:rPr>
          <w:sz w:val="16"/>
          <w:szCs w:val="16"/>
        </w:rPr>
      </w:pPr>
      <w:r w:rsidRPr="00E760EF">
        <w:rPr>
          <w:sz w:val="16"/>
          <w:szCs w:val="16"/>
        </w:rPr>
        <w:t xml:space="preserve">                                                                                      от 25 мая  2018г. № 231 </w:t>
      </w:r>
    </w:p>
    <w:p w:rsidR="00E760EF" w:rsidRPr="00E760EF" w:rsidRDefault="00E760EF" w:rsidP="00E760EF">
      <w:pPr>
        <w:tabs>
          <w:tab w:val="left" w:pos="6030"/>
          <w:tab w:val="right" w:pos="9355"/>
        </w:tabs>
        <w:jc w:val="right"/>
        <w:rPr>
          <w:sz w:val="16"/>
          <w:szCs w:val="16"/>
        </w:rPr>
      </w:pPr>
      <w:r w:rsidRPr="00E760EF">
        <w:rPr>
          <w:sz w:val="16"/>
          <w:szCs w:val="16"/>
        </w:rPr>
        <w:t xml:space="preserve">   </w:t>
      </w:r>
    </w:p>
    <w:p w:rsidR="00E760EF" w:rsidRPr="00E760EF" w:rsidRDefault="00E760EF" w:rsidP="00E760EF">
      <w:pPr>
        <w:tabs>
          <w:tab w:val="left" w:pos="6030"/>
          <w:tab w:val="right" w:pos="9355"/>
        </w:tabs>
        <w:rPr>
          <w:sz w:val="16"/>
          <w:szCs w:val="16"/>
        </w:rPr>
      </w:pPr>
    </w:p>
    <w:p w:rsidR="00E760EF" w:rsidRPr="00E760EF" w:rsidRDefault="00E760EF" w:rsidP="00E760EF">
      <w:pPr>
        <w:tabs>
          <w:tab w:val="left" w:pos="6030"/>
          <w:tab w:val="right" w:pos="9355"/>
        </w:tabs>
        <w:jc w:val="center"/>
        <w:rPr>
          <w:sz w:val="16"/>
          <w:szCs w:val="16"/>
        </w:rPr>
      </w:pPr>
      <w:r w:rsidRPr="00E760EF">
        <w:rPr>
          <w:sz w:val="16"/>
          <w:szCs w:val="16"/>
        </w:rPr>
        <w:t>МЕЖБЮДЖЕТНЫЕ  ТРАНСФЕРТЫ, ПРЕДОСТАВЛЯЕМЫЕ</w:t>
      </w:r>
    </w:p>
    <w:p w:rsidR="00E760EF" w:rsidRPr="00E760EF" w:rsidRDefault="00E760EF" w:rsidP="00E760EF">
      <w:pPr>
        <w:tabs>
          <w:tab w:val="left" w:pos="6030"/>
          <w:tab w:val="right" w:pos="9355"/>
        </w:tabs>
        <w:jc w:val="center"/>
        <w:rPr>
          <w:sz w:val="16"/>
          <w:szCs w:val="16"/>
        </w:rPr>
      </w:pPr>
      <w:r w:rsidRPr="00E760EF">
        <w:rPr>
          <w:sz w:val="16"/>
          <w:szCs w:val="16"/>
        </w:rPr>
        <w:t>БЮДЖЕТАМ  СЕЛЬСКИХ  ПОСЕЛЕНИЙ НА  2018 ГОД</w:t>
      </w:r>
    </w:p>
    <w:p w:rsidR="00E760EF" w:rsidRPr="00E760EF" w:rsidRDefault="00E760EF" w:rsidP="00E760EF">
      <w:pPr>
        <w:tabs>
          <w:tab w:val="left" w:pos="6030"/>
          <w:tab w:val="right" w:pos="9355"/>
        </w:tabs>
        <w:rPr>
          <w:b/>
          <w:sz w:val="16"/>
          <w:szCs w:val="16"/>
        </w:rPr>
      </w:pPr>
    </w:p>
    <w:tbl>
      <w:tblPr>
        <w:tblW w:w="0" w:type="auto"/>
        <w:tblInd w:w="-15" w:type="dxa"/>
        <w:tblLayout w:type="fixed"/>
        <w:tblLook w:val="0000"/>
      </w:tblPr>
      <w:tblGrid>
        <w:gridCol w:w="7668"/>
        <w:gridCol w:w="1669"/>
      </w:tblGrid>
      <w:tr w:rsidR="00E760EF" w:rsidRPr="00E760EF" w:rsidTr="00E760EF">
        <w:tc>
          <w:tcPr>
            <w:tcW w:w="7668" w:type="dxa"/>
            <w:tcBorders>
              <w:top w:val="single" w:sz="4" w:space="0" w:color="000000"/>
              <w:left w:val="single" w:sz="4" w:space="0" w:color="000000"/>
              <w:bottom w:val="single" w:sz="4" w:space="0" w:color="000000"/>
            </w:tcBorders>
            <w:shd w:val="clear" w:color="auto" w:fill="auto"/>
          </w:tcPr>
          <w:p w:rsidR="00E760EF" w:rsidRPr="00E760EF" w:rsidRDefault="00E760EF" w:rsidP="00E760EF">
            <w:pPr>
              <w:snapToGrid w:val="0"/>
              <w:jc w:val="center"/>
              <w:rPr>
                <w:b/>
                <w:sz w:val="16"/>
                <w:szCs w:val="16"/>
              </w:rPr>
            </w:pPr>
          </w:p>
          <w:p w:rsidR="00E760EF" w:rsidRPr="00E760EF" w:rsidRDefault="00E760EF" w:rsidP="00E760EF">
            <w:pPr>
              <w:jc w:val="center"/>
              <w:rPr>
                <w:sz w:val="16"/>
                <w:szCs w:val="16"/>
              </w:rPr>
            </w:pPr>
            <w:r w:rsidRPr="00E760EF">
              <w:rPr>
                <w:sz w:val="16"/>
                <w:szCs w:val="16"/>
              </w:rPr>
              <w:t>Наименование</w:t>
            </w:r>
          </w:p>
        </w:tc>
        <w:tc>
          <w:tcPr>
            <w:tcW w:w="1669" w:type="dxa"/>
            <w:tcBorders>
              <w:top w:val="single" w:sz="4" w:space="0" w:color="000000"/>
              <w:left w:val="single" w:sz="4" w:space="0" w:color="000000"/>
              <w:bottom w:val="single" w:sz="4" w:space="0" w:color="000000"/>
              <w:right w:val="single" w:sz="4" w:space="0" w:color="000000"/>
            </w:tcBorders>
            <w:shd w:val="clear" w:color="auto" w:fill="auto"/>
          </w:tcPr>
          <w:p w:rsidR="00E760EF" w:rsidRPr="00E760EF" w:rsidRDefault="00E760EF" w:rsidP="00E760EF">
            <w:pPr>
              <w:snapToGrid w:val="0"/>
              <w:jc w:val="center"/>
              <w:rPr>
                <w:sz w:val="16"/>
                <w:szCs w:val="16"/>
              </w:rPr>
            </w:pPr>
            <w:r w:rsidRPr="00E760EF">
              <w:rPr>
                <w:sz w:val="16"/>
                <w:szCs w:val="16"/>
              </w:rPr>
              <w:t>Сумма</w:t>
            </w:r>
          </w:p>
          <w:p w:rsidR="00E760EF" w:rsidRPr="00E760EF" w:rsidRDefault="00E760EF" w:rsidP="00E760EF">
            <w:pPr>
              <w:jc w:val="center"/>
              <w:rPr>
                <w:sz w:val="16"/>
                <w:szCs w:val="16"/>
              </w:rPr>
            </w:pPr>
            <w:r w:rsidRPr="00E760EF">
              <w:rPr>
                <w:sz w:val="16"/>
                <w:szCs w:val="16"/>
              </w:rPr>
              <w:t>(тыс. рублей</w:t>
            </w:r>
            <w:r w:rsidRPr="00E760EF">
              <w:rPr>
                <w:b/>
                <w:sz w:val="16"/>
                <w:szCs w:val="16"/>
              </w:rPr>
              <w:t>)</w:t>
            </w:r>
          </w:p>
        </w:tc>
      </w:tr>
      <w:tr w:rsidR="00E760EF" w:rsidRPr="00E760EF" w:rsidTr="00E760EF">
        <w:trPr>
          <w:trHeight w:val="814"/>
        </w:trPr>
        <w:tc>
          <w:tcPr>
            <w:tcW w:w="7668" w:type="dxa"/>
            <w:tcBorders>
              <w:top w:val="single" w:sz="4" w:space="0" w:color="000000"/>
              <w:left w:val="single" w:sz="4" w:space="0" w:color="000000"/>
              <w:bottom w:val="single" w:sz="4" w:space="0" w:color="000000"/>
            </w:tcBorders>
            <w:shd w:val="clear" w:color="auto" w:fill="auto"/>
            <w:vAlign w:val="bottom"/>
          </w:tcPr>
          <w:p w:rsidR="00E760EF" w:rsidRPr="00E760EF" w:rsidRDefault="00E760EF" w:rsidP="00E760EF">
            <w:pPr>
              <w:snapToGrid w:val="0"/>
              <w:rPr>
                <w:b/>
                <w:sz w:val="16"/>
                <w:szCs w:val="16"/>
              </w:rPr>
            </w:pPr>
            <w:r w:rsidRPr="00E760EF">
              <w:rPr>
                <w:sz w:val="16"/>
                <w:szCs w:val="16"/>
              </w:rPr>
              <w:t>Средства  районного фонда  финансовой поддержки сельских поселений - дотация бюджетам поселений на выравнивание бюджетной обеспеченности - всего</w:t>
            </w:r>
          </w:p>
        </w:tc>
        <w:tc>
          <w:tcPr>
            <w:tcW w:w="1669" w:type="dxa"/>
            <w:tcBorders>
              <w:top w:val="single" w:sz="4" w:space="0" w:color="000000"/>
              <w:left w:val="single" w:sz="4" w:space="0" w:color="000000"/>
              <w:bottom w:val="single" w:sz="4" w:space="0" w:color="000000"/>
              <w:right w:val="single" w:sz="4" w:space="0" w:color="000000"/>
            </w:tcBorders>
            <w:shd w:val="clear" w:color="auto" w:fill="auto"/>
          </w:tcPr>
          <w:p w:rsidR="00E760EF" w:rsidRPr="00E760EF" w:rsidRDefault="00E760EF" w:rsidP="00E760EF">
            <w:pPr>
              <w:snapToGrid w:val="0"/>
              <w:jc w:val="center"/>
              <w:rPr>
                <w:b/>
                <w:sz w:val="16"/>
                <w:szCs w:val="16"/>
              </w:rPr>
            </w:pPr>
          </w:p>
          <w:p w:rsidR="00E760EF" w:rsidRPr="00E760EF" w:rsidRDefault="00E760EF" w:rsidP="00E760EF">
            <w:pPr>
              <w:jc w:val="center"/>
              <w:rPr>
                <w:b/>
                <w:sz w:val="16"/>
                <w:szCs w:val="16"/>
              </w:rPr>
            </w:pPr>
          </w:p>
          <w:p w:rsidR="00E760EF" w:rsidRPr="00E760EF" w:rsidRDefault="00E760EF" w:rsidP="00E760EF">
            <w:pPr>
              <w:jc w:val="center"/>
              <w:rPr>
                <w:sz w:val="16"/>
                <w:szCs w:val="16"/>
              </w:rPr>
            </w:pPr>
            <w:r w:rsidRPr="00E760EF">
              <w:rPr>
                <w:sz w:val="16"/>
                <w:szCs w:val="16"/>
              </w:rPr>
              <w:t>7 797,0</w:t>
            </w:r>
          </w:p>
        </w:tc>
      </w:tr>
      <w:tr w:rsidR="00E760EF" w:rsidRPr="00E760EF" w:rsidTr="00E760EF">
        <w:trPr>
          <w:trHeight w:val="329"/>
        </w:trPr>
        <w:tc>
          <w:tcPr>
            <w:tcW w:w="7668" w:type="dxa"/>
            <w:tcBorders>
              <w:top w:val="single" w:sz="4" w:space="0" w:color="000000"/>
              <w:left w:val="single" w:sz="4" w:space="0" w:color="000000"/>
              <w:bottom w:val="single" w:sz="4" w:space="0" w:color="000000"/>
            </w:tcBorders>
            <w:shd w:val="clear" w:color="auto" w:fill="auto"/>
          </w:tcPr>
          <w:p w:rsidR="00E760EF" w:rsidRPr="00E760EF" w:rsidRDefault="00E760EF" w:rsidP="00E760EF">
            <w:pPr>
              <w:snapToGrid w:val="0"/>
              <w:ind w:left="1800" w:hanging="1800"/>
              <w:jc w:val="both"/>
              <w:rPr>
                <w:sz w:val="16"/>
                <w:szCs w:val="16"/>
              </w:rPr>
            </w:pPr>
            <w:r w:rsidRPr="00E760EF">
              <w:rPr>
                <w:sz w:val="16"/>
                <w:szCs w:val="16"/>
              </w:rPr>
              <w:t xml:space="preserve">                                   в т.ч</w:t>
            </w:r>
            <w:proofErr w:type="gramStart"/>
            <w:r w:rsidRPr="00E760EF">
              <w:rPr>
                <w:sz w:val="16"/>
                <w:szCs w:val="16"/>
              </w:rPr>
              <w:t>.з</w:t>
            </w:r>
            <w:proofErr w:type="gramEnd"/>
            <w:r w:rsidRPr="00E760EF">
              <w:rPr>
                <w:sz w:val="16"/>
                <w:szCs w:val="16"/>
              </w:rPr>
              <w:t xml:space="preserve">а счет налоговых и неналоговых доходов </w:t>
            </w:r>
          </w:p>
          <w:p w:rsidR="00E760EF" w:rsidRPr="00E760EF" w:rsidRDefault="00E760EF" w:rsidP="00E760EF">
            <w:pPr>
              <w:ind w:left="1800" w:hanging="1800"/>
              <w:jc w:val="both"/>
              <w:rPr>
                <w:sz w:val="16"/>
                <w:szCs w:val="16"/>
              </w:rPr>
            </w:pPr>
            <w:r w:rsidRPr="00E760EF">
              <w:rPr>
                <w:sz w:val="16"/>
                <w:szCs w:val="16"/>
              </w:rPr>
              <w:t xml:space="preserve">                                        местного  бюджета  -19,9 %</w:t>
            </w:r>
          </w:p>
        </w:tc>
        <w:tc>
          <w:tcPr>
            <w:tcW w:w="1669" w:type="dxa"/>
            <w:tcBorders>
              <w:top w:val="single" w:sz="4" w:space="0" w:color="000000"/>
              <w:left w:val="single" w:sz="4" w:space="0" w:color="000000"/>
              <w:bottom w:val="single" w:sz="4" w:space="0" w:color="000000"/>
              <w:right w:val="single" w:sz="4" w:space="0" w:color="000000"/>
            </w:tcBorders>
            <w:shd w:val="clear" w:color="auto" w:fill="auto"/>
          </w:tcPr>
          <w:p w:rsidR="00E760EF" w:rsidRPr="00E760EF" w:rsidRDefault="00E760EF" w:rsidP="00E760EF">
            <w:pPr>
              <w:snapToGrid w:val="0"/>
              <w:jc w:val="center"/>
              <w:rPr>
                <w:sz w:val="16"/>
                <w:szCs w:val="16"/>
              </w:rPr>
            </w:pPr>
          </w:p>
          <w:p w:rsidR="00E760EF" w:rsidRPr="00E760EF" w:rsidRDefault="00E760EF" w:rsidP="00E760EF">
            <w:pPr>
              <w:jc w:val="center"/>
              <w:rPr>
                <w:sz w:val="16"/>
                <w:szCs w:val="16"/>
              </w:rPr>
            </w:pPr>
            <w:r w:rsidRPr="00E760EF">
              <w:rPr>
                <w:sz w:val="16"/>
                <w:szCs w:val="16"/>
              </w:rPr>
              <w:t>7 797,0</w:t>
            </w:r>
          </w:p>
        </w:tc>
      </w:tr>
      <w:tr w:rsidR="00E760EF" w:rsidRPr="00E760EF" w:rsidTr="00E760EF">
        <w:trPr>
          <w:trHeight w:val="829"/>
        </w:trPr>
        <w:tc>
          <w:tcPr>
            <w:tcW w:w="7668" w:type="dxa"/>
            <w:tcBorders>
              <w:top w:val="single" w:sz="4" w:space="0" w:color="000000"/>
              <w:left w:val="single" w:sz="4" w:space="0" w:color="000000"/>
              <w:bottom w:val="single" w:sz="4" w:space="0" w:color="000000"/>
            </w:tcBorders>
            <w:shd w:val="clear" w:color="auto" w:fill="auto"/>
          </w:tcPr>
          <w:p w:rsidR="00E760EF" w:rsidRPr="00E760EF" w:rsidRDefault="00E760EF" w:rsidP="00E760EF">
            <w:pPr>
              <w:snapToGrid w:val="0"/>
              <w:jc w:val="both"/>
              <w:rPr>
                <w:sz w:val="16"/>
                <w:szCs w:val="16"/>
              </w:rPr>
            </w:pPr>
            <w:r w:rsidRPr="00E760EF">
              <w:rPr>
                <w:sz w:val="16"/>
                <w:szCs w:val="16"/>
              </w:rPr>
              <w:t xml:space="preserve">Субвенции бюджетам  поселений на осуществление органами местного самоуправления сельских поселений государственных полномочий по составлению протоколов об административных правонарушениях. </w:t>
            </w:r>
          </w:p>
        </w:tc>
        <w:tc>
          <w:tcPr>
            <w:tcW w:w="1669" w:type="dxa"/>
            <w:tcBorders>
              <w:top w:val="single" w:sz="4" w:space="0" w:color="000000"/>
              <w:left w:val="single" w:sz="4" w:space="0" w:color="000000"/>
              <w:bottom w:val="single" w:sz="4" w:space="0" w:color="000000"/>
              <w:right w:val="single" w:sz="4" w:space="0" w:color="000000"/>
            </w:tcBorders>
            <w:shd w:val="clear" w:color="auto" w:fill="auto"/>
          </w:tcPr>
          <w:p w:rsidR="00E760EF" w:rsidRPr="00E760EF" w:rsidRDefault="00E760EF" w:rsidP="00E760EF">
            <w:pPr>
              <w:snapToGrid w:val="0"/>
              <w:jc w:val="center"/>
              <w:rPr>
                <w:sz w:val="16"/>
                <w:szCs w:val="16"/>
              </w:rPr>
            </w:pPr>
          </w:p>
          <w:p w:rsidR="00E760EF" w:rsidRPr="00E760EF" w:rsidRDefault="00E760EF" w:rsidP="00E760EF">
            <w:pPr>
              <w:jc w:val="center"/>
              <w:rPr>
                <w:sz w:val="16"/>
                <w:szCs w:val="16"/>
              </w:rPr>
            </w:pPr>
          </w:p>
          <w:p w:rsidR="00E760EF" w:rsidRPr="00E760EF" w:rsidRDefault="00E760EF" w:rsidP="00E760EF">
            <w:pPr>
              <w:jc w:val="center"/>
              <w:rPr>
                <w:sz w:val="16"/>
                <w:szCs w:val="16"/>
              </w:rPr>
            </w:pPr>
            <w:r w:rsidRPr="00E760EF">
              <w:rPr>
                <w:sz w:val="16"/>
                <w:szCs w:val="16"/>
              </w:rPr>
              <w:t>27,4</w:t>
            </w:r>
          </w:p>
        </w:tc>
      </w:tr>
      <w:tr w:rsidR="00E760EF" w:rsidRPr="00E760EF" w:rsidTr="00E760EF">
        <w:trPr>
          <w:trHeight w:val="829"/>
        </w:trPr>
        <w:tc>
          <w:tcPr>
            <w:tcW w:w="7668" w:type="dxa"/>
            <w:tcBorders>
              <w:top w:val="single" w:sz="4" w:space="0" w:color="000000"/>
              <w:left w:val="single" w:sz="4" w:space="0" w:color="000000"/>
              <w:bottom w:val="single" w:sz="4" w:space="0" w:color="000000"/>
            </w:tcBorders>
            <w:shd w:val="clear" w:color="auto" w:fill="auto"/>
          </w:tcPr>
          <w:p w:rsidR="00E760EF" w:rsidRPr="00E760EF" w:rsidRDefault="00E760EF" w:rsidP="00E760EF">
            <w:pPr>
              <w:snapToGrid w:val="0"/>
              <w:jc w:val="both"/>
              <w:rPr>
                <w:sz w:val="16"/>
                <w:szCs w:val="16"/>
              </w:rPr>
            </w:pPr>
            <w:r w:rsidRPr="00E760EF">
              <w:rPr>
                <w:sz w:val="16"/>
                <w:szCs w:val="16"/>
              </w:rPr>
              <w:t>Межбюджетные трансферты, передаваемые бюджетам сельских поселений из бюджетов муниципальных районов на осуществление части полномочий по решению вопросов местного значения в соответствии с заключенными соглашениями</w:t>
            </w:r>
          </w:p>
        </w:tc>
        <w:tc>
          <w:tcPr>
            <w:tcW w:w="1669" w:type="dxa"/>
            <w:tcBorders>
              <w:top w:val="single" w:sz="4" w:space="0" w:color="000000"/>
              <w:left w:val="single" w:sz="4" w:space="0" w:color="000000"/>
              <w:bottom w:val="single" w:sz="4" w:space="0" w:color="000000"/>
              <w:right w:val="single" w:sz="4" w:space="0" w:color="000000"/>
            </w:tcBorders>
            <w:shd w:val="clear" w:color="auto" w:fill="auto"/>
            <w:vAlign w:val="bottom"/>
          </w:tcPr>
          <w:p w:rsidR="00E760EF" w:rsidRPr="00E760EF" w:rsidRDefault="00E760EF" w:rsidP="00E760EF">
            <w:pPr>
              <w:snapToGrid w:val="0"/>
              <w:jc w:val="center"/>
              <w:rPr>
                <w:sz w:val="16"/>
                <w:szCs w:val="16"/>
              </w:rPr>
            </w:pPr>
            <w:r w:rsidRPr="00E760EF">
              <w:rPr>
                <w:sz w:val="16"/>
                <w:szCs w:val="16"/>
              </w:rPr>
              <w:t>57,7</w:t>
            </w:r>
          </w:p>
        </w:tc>
      </w:tr>
      <w:tr w:rsidR="00E760EF" w:rsidRPr="00E760EF" w:rsidTr="00E760EF">
        <w:tc>
          <w:tcPr>
            <w:tcW w:w="7668" w:type="dxa"/>
            <w:tcBorders>
              <w:top w:val="single" w:sz="4" w:space="0" w:color="000000"/>
              <w:left w:val="single" w:sz="4" w:space="0" w:color="000000"/>
              <w:bottom w:val="single" w:sz="4" w:space="0" w:color="000000"/>
            </w:tcBorders>
            <w:shd w:val="clear" w:color="auto" w:fill="auto"/>
          </w:tcPr>
          <w:p w:rsidR="00E760EF" w:rsidRPr="00E760EF" w:rsidRDefault="00E760EF" w:rsidP="00E760EF">
            <w:pPr>
              <w:snapToGrid w:val="0"/>
              <w:jc w:val="both"/>
              <w:rPr>
                <w:sz w:val="16"/>
                <w:szCs w:val="16"/>
              </w:rPr>
            </w:pPr>
            <w:r w:rsidRPr="00E760EF">
              <w:rPr>
                <w:sz w:val="16"/>
                <w:szCs w:val="16"/>
              </w:rPr>
              <w:t>Прочие межбюджетные трансферты, передаваемые бюджетам сельских поселений</w:t>
            </w:r>
          </w:p>
        </w:tc>
        <w:tc>
          <w:tcPr>
            <w:tcW w:w="1669" w:type="dxa"/>
            <w:tcBorders>
              <w:top w:val="single" w:sz="4" w:space="0" w:color="000000"/>
              <w:left w:val="single" w:sz="4" w:space="0" w:color="000000"/>
              <w:bottom w:val="single" w:sz="4" w:space="0" w:color="000000"/>
              <w:right w:val="single" w:sz="4" w:space="0" w:color="000000"/>
            </w:tcBorders>
            <w:shd w:val="clear" w:color="auto" w:fill="auto"/>
          </w:tcPr>
          <w:p w:rsidR="00E760EF" w:rsidRPr="00E760EF" w:rsidRDefault="00E760EF" w:rsidP="00E760EF">
            <w:pPr>
              <w:snapToGrid w:val="0"/>
              <w:jc w:val="center"/>
              <w:rPr>
                <w:sz w:val="16"/>
                <w:szCs w:val="16"/>
              </w:rPr>
            </w:pPr>
          </w:p>
          <w:p w:rsidR="00E760EF" w:rsidRPr="00E760EF" w:rsidRDefault="00E760EF" w:rsidP="00E760EF">
            <w:pPr>
              <w:jc w:val="center"/>
              <w:rPr>
                <w:sz w:val="16"/>
                <w:szCs w:val="16"/>
              </w:rPr>
            </w:pPr>
            <w:r w:rsidRPr="00E760EF">
              <w:rPr>
                <w:sz w:val="16"/>
                <w:szCs w:val="16"/>
              </w:rPr>
              <w:t>3411,676</w:t>
            </w:r>
          </w:p>
        </w:tc>
      </w:tr>
      <w:tr w:rsidR="00E760EF" w:rsidRPr="00E760EF" w:rsidTr="00E760EF">
        <w:tc>
          <w:tcPr>
            <w:tcW w:w="7668" w:type="dxa"/>
            <w:tcBorders>
              <w:top w:val="single" w:sz="4" w:space="0" w:color="000000"/>
              <w:left w:val="single" w:sz="4" w:space="0" w:color="000000"/>
              <w:bottom w:val="single" w:sz="4" w:space="0" w:color="000000"/>
            </w:tcBorders>
            <w:shd w:val="clear" w:color="auto" w:fill="auto"/>
          </w:tcPr>
          <w:p w:rsidR="00E760EF" w:rsidRPr="00E760EF" w:rsidRDefault="00E760EF" w:rsidP="00E760EF">
            <w:pPr>
              <w:snapToGrid w:val="0"/>
              <w:rPr>
                <w:sz w:val="16"/>
                <w:szCs w:val="16"/>
              </w:rPr>
            </w:pPr>
            <w:r w:rsidRPr="00E760EF">
              <w:rPr>
                <w:sz w:val="16"/>
                <w:szCs w:val="16"/>
              </w:rPr>
              <w:t>Межбюджетные трансферты, передаваемые бюджетам сельских поселений на софинансирование расходов по оформлению в муниципальную собственность земельных участков из земель сельскохозяйственного назначения, выделяемых в счет земельных долей</w:t>
            </w:r>
          </w:p>
        </w:tc>
        <w:tc>
          <w:tcPr>
            <w:tcW w:w="1669" w:type="dxa"/>
            <w:tcBorders>
              <w:top w:val="single" w:sz="4" w:space="0" w:color="000000"/>
              <w:left w:val="single" w:sz="4" w:space="0" w:color="000000"/>
              <w:bottom w:val="single" w:sz="4" w:space="0" w:color="000000"/>
              <w:right w:val="single" w:sz="4" w:space="0" w:color="000000"/>
            </w:tcBorders>
            <w:shd w:val="clear" w:color="auto" w:fill="auto"/>
            <w:vAlign w:val="bottom"/>
          </w:tcPr>
          <w:p w:rsidR="00E760EF" w:rsidRPr="00E760EF" w:rsidRDefault="00E760EF" w:rsidP="00E760EF">
            <w:pPr>
              <w:snapToGrid w:val="0"/>
              <w:jc w:val="center"/>
              <w:rPr>
                <w:sz w:val="16"/>
                <w:szCs w:val="16"/>
              </w:rPr>
            </w:pPr>
            <w:r w:rsidRPr="00E760EF">
              <w:rPr>
                <w:sz w:val="16"/>
                <w:szCs w:val="16"/>
              </w:rPr>
              <w:t>103,1</w:t>
            </w:r>
          </w:p>
        </w:tc>
      </w:tr>
      <w:tr w:rsidR="00E760EF" w:rsidRPr="00E760EF" w:rsidTr="00E760EF">
        <w:tc>
          <w:tcPr>
            <w:tcW w:w="7668" w:type="dxa"/>
            <w:tcBorders>
              <w:top w:val="single" w:sz="4" w:space="0" w:color="000000"/>
              <w:left w:val="single" w:sz="4" w:space="0" w:color="000000"/>
              <w:bottom w:val="single" w:sz="4" w:space="0" w:color="000000"/>
            </w:tcBorders>
            <w:shd w:val="clear" w:color="auto" w:fill="auto"/>
          </w:tcPr>
          <w:p w:rsidR="00E760EF" w:rsidRPr="00E760EF" w:rsidRDefault="00E760EF" w:rsidP="00E760EF">
            <w:pPr>
              <w:snapToGrid w:val="0"/>
              <w:jc w:val="both"/>
              <w:rPr>
                <w:color w:val="000000"/>
                <w:sz w:val="16"/>
                <w:szCs w:val="16"/>
              </w:rPr>
            </w:pPr>
            <w:r w:rsidRPr="00E760EF">
              <w:rPr>
                <w:sz w:val="16"/>
                <w:szCs w:val="16"/>
              </w:rPr>
              <w:t>Межбюджетные трансферты, передаваемые бюджетам сельских поселений на строительство (реконструкцию), капитальный ремонт, ремонт и содержание автомобильных дорог общего пользования местного значения, в том числе формирования муниципальных дорожных фондов</w:t>
            </w:r>
          </w:p>
        </w:tc>
        <w:tc>
          <w:tcPr>
            <w:tcW w:w="1669" w:type="dxa"/>
            <w:tcBorders>
              <w:top w:val="single" w:sz="4" w:space="0" w:color="000000"/>
              <w:left w:val="single" w:sz="4" w:space="0" w:color="000000"/>
              <w:bottom w:val="single" w:sz="4" w:space="0" w:color="000000"/>
              <w:right w:val="single" w:sz="4" w:space="0" w:color="000000"/>
            </w:tcBorders>
            <w:shd w:val="clear" w:color="auto" w:fill="auto"/>
          </w:tcPr>
          <w:p w:rsidR="00E760EF" w:rsidRPr="00E760EF" w:rsidRDefault="00E760EF" w:rsidP="00E760EF">
            <w:pPr>
              <w:snapToGrid w:val="0"/>
              <w:jc w:val="center"/>
              <w:rPr>
                <w:rFonts w:eastAsia="Calibri"/>
                <w:color w:val="000000"/>
                <w:sz w:val="16"/>
                <w:szCs w:val="16"/>
              </w:rPr>
            </w:pPr>
          </w:p>
          <w:p w:rsidR="00E760EF" w:rsidRPr="00E760EF" w:rsidRDefault="00E760EF" w:rsidP="00E760EF">
            <w:pPr>
              <w:snapToGrid w:val="0"/>
              <w:jc w:val="center"/>
              <w:rPr>
                <w:rFonts w:eastAsia="Calibri"/>
                <w:color w:val="000000"/>
                <w:sz w:val="16"/>
                <w:szCs w:val="16"/>
              </w:rPr>
            </w:pPr>
          </w:p>
          <w:p w:rsidR="00E760EF" w:rsidRPr="00E760EF" w:rsidRDefault="00E760EF" w:rsidP="00E760EF">
            <w:pPr>
              <w:snapToGrid w:val="0"/>
              <w:jc w:val="center"/>
              <w:rPr>
                <w:rFonts w:eastAsia="Calibri"/>
                <w:color w:val="000000"/>
                <w:sz w:val="16"/>
                <w:szCs w:val="16"/>
              </w:rPr>
            </w:pPr>
          </w:p>
          <w:p w:rsidR="00E760EF" w:rsidRPr="00E760EF" w:rsidRDefault="00E760EF" w:rsidP="00E760EF">
            <w:pPr>
              <w:snapToGrid w:val="0"/>
              <w:jc w:val="center"/>
              <w:rPr>
                <w:rFonts w:eastAsia="Calibri"/>
                <w:color w:val="000000"/>
                <w:sz w:val="16"/>
                <w:szCs w:val="16"/>
              </w:rPr>
            </w:pPr>
            <w:r w:rsidRPr="00E760EF">
              <w:rPr>
                <w:rFonts w:eastAsia="Calibri"/>
                <w:color w:val="000000"/>
                <w:sz w:val="16"/>
                <w:szCs w:val="16"/>
              </w:rPr>
              <w:t>3821,7</w:t>
            </w:r>
          </w:p>
        </w:tc>
      </w:tr>
      <w:tr w:rsidR="00E760EF" w:rsidRPr="00E760EF" w:rsidTr="00E760EF">
        <w:tc>
          <w:tcPr>
            <w:tcW w:w="7668" w:type="dxa"/>
            <w:tcBorders>
              <w:top w:val="single" w:sz="4" w:space="0" w:color="000000"/>
              <w:left w:val="single" w:sz="4" w:space="0" w:color="000000"/>
              <w:bottom w:val="single" w:sz="4" w:space="0" w:color="000000"/>
            </w:tcBorders>
            <w:shd w:val="clear" w:color="auto" w:fill="auto"/>
          </w:tcPr>
          <w:p w:rsidR="00E760EF" w:rsidRPr="00E760EF" w:rsidRDefault="00E760EF" w:rsidP="00E760EF">
            <w:pPr>
              <w:snapToGrid w:val="0"/>
              <w:jc w:val="both"/>
              <w:rPr>
                <w:sz w:val="16"/>
                <w:szCs w:val="16"/>
              </w:rPr>
            </w:pPr>
            <w:r w:rsidRPr="00E760EF">
              <w:rPr>
                <w:sz w:val="16"/>
                <w:szCs w:val="16"/>
              </w:rPr>
              <w:t>Межбюджетные трансферты, передаваемые бюджетам сельских поселений на обеспечение  развития и укрепления материально-технической базы муниципальных домов культуры</w:t>
            </w:r>
          </w:p>
        </w:tc>
        <w:tc>
          <w:tcPr>
            <w:tcW w:w="1669" w:type="dxa"/>
            <w:tcBorders>
              <w:top w:val="single" w:sz="4" w:space="0" w:color="000000"/>
              <w:left w:val="single" w:sz="4" w:space="0" w:color="000000"/>
              <w:bottom w:val="single" w:sz="4" w:space="0" w:color="000000"/>
              <w:right w:val="single" w:sz="4" w:space="0" w:color="000000"/>
            </w:tcBorders>
            <w:shd w:val="clear" w:color="auto" w:fill="auto"/>
          </w:tcPr>
          <w:p w:rsidR="00E760EF" w:rsidRPr="00E760EF" w:rsidRDefault="00E760EF" w:rsidP="00E760EF">
            <w:pPr>
              <w:snapToGrid w:val="0"/>
              <w:jc w:val="center"/>
              <w:rPr>
                <w:rFonts w:eastAsia="Calibri"/>
                <w:color w:val="000000"/>
                <w:sz w:val="16"/>
                <w:szCs w:val="16"/>
              </w:rPr>
            </w:pPr>
          </w:p>
          <w:p w:rsidR="00E760EF" w:rsidRPr="00E760EF" w:rsidRDefault="00E760EF" w:rsidP="00E760EF">
            <w:pPr>
              <w:snapToGrid w:val="0"/>
              <w:jc w:val="center"/>
              <w:rPr>
                <w:rFonts w:eastAsia="Calibri"/>
                <w:color w:val="000000"/>
                <w:sz w:val="16"/>
                <w:szCs w:val="16"/>
              </w:rPr>
            </w:pPr>
          </w:p>
          <w:p w:rsidR="00E760EF" w:rsidRPr="00E760EF" w:rsidRDefault="00E760EF" w:rsidP="00E760EF">
            <w:pPr>
              <w:snapToGrid w:val="0"/>
              <w:jc w:val="center"/>
              <w:rPr>
                <w:rFonts w:eastAsia="Calibri"/>
                <w:color w:val="000000"/>
                <w:sz w:val="16"/>
                <w:szCs w:val="16"/>
              </w:rPr>
            </w:pPr>
            <w:r w:rsidRPr="00E760EF">
              <w:rPr>
                <w:rFonts w:eastAsia="Calibri"/>
                <w:color w:val="000000"/>
                <w:sz w:val="16"/>
                <w:szCs w:val="16"/>
              </w:rPr>
              <w:t>800,0</w:t>
            </w:r>
          </w:p>
        </w:tc>
      </w:tr>
      <w:tr w:rsidR="00E760EF" w:rsidRPr="00E760EF" w:rsidTr="00E760EF">
        <w:trPr>
          <w:trHeight w:val="266"/>
        </w:trPr>
        <w:tc>
          <w:tcPr>
            <w:tcW w:w="7668" w:type="dxa"/>
            <w:tcBorders>
              <w:top w:val="single" w:sz="4" w:space="0" w:color="000000"/>
              <w:left w:val="single" w:sz="4" w:space="0" w:color="000000"/>
              <w:bottom w:val="single" w:sz="4" w:space="0" w:color="000000"/>
            </w:tcBorders>
            <w:shd w:val="clear" w:color="auto" w:fill="auto"/>
          </w:tcPr>
          <w:p w:rsidR="00E760EF" w:rsidRPr="00E760EF" w:rsidRDefault="00E760EF" w:rsidP="00E760EF">
            <w:pPr>
              <w:snapToGrid w:val="0"/>
              <w:rPr>
                <w:b/>
                <w:sz w:val="16"/>
                <w:szCs w:val="16"/>
              </w:rPr>
            </w:pPr>
            <w:r w:rsidRPr="00E760EF">
              <w:rPr>
                <w:color w:val="000000"/>
                <w:sz w:val="16"/>
                <w:szCs w:val="16"/>
              </w:rPr>
              <w:t>ИТОГО</w:t>
            </w:r>
          </w:p>
        </w:tc>
        <w:tc>
          <w:tcPr>
            <w:tcW w:w="1669" w:type="dxa"/>
            <w:tcBorders>
              <w:top w:val="single" w:sz="4" w:space="0" w:color="000000"/>
              <w:left w:val="single" w:sz="4" w:space="0" w:color="000000"/>
              <w:bottom w:val="single" w:sz="4" w:space="0" w:color="000000"/>
              <w:right w:val="single" w:sz="4" w:space="0" w:color="000000"/>
            </w:tcBorders>
            <w:shd w:val="clear" w:color="auto" w:fill="auto"/>
          </w:tcPr>
          <w:p w:rsidR="00E760EF" w:rsidRPr="00E760EF" w:rsidRDefault="00E760EF" w:rsidP="00E760EF">
            <w:pPr>
              <w:jc w:val="center"/>
              <w:rPr>
                <w:b/>
                <w:sz w:val="16"/>
                <w:szCs w:val="16"/>
              </w:rPr>
            </w:pPr>
            <w:r w:rsidRPr="00E760EF">
              <w:rPr>
                <w:b/>
                <w:sz w:val="16"/>
                <w:szCs w:val="16"/>
              </w:rPr>
              <w:t>16 018,576</w:t>
            </w:r>
          </w:p>
          <w:p w:rsidR="00E760EF" w:rsidRPr="00E760EF" w:rsidRDefault="00E760EF" w:rsidP="00E760EF">
            <w:pPr>
              <w:jc w:val="center"/>
              <w:rPr>
                <w:b/>
                <w:sz w:val="16"/>
                <w:szCs w:val="16"/>
              </w:rPr>
            </w:pPr>
          </w:p>
        </w:tc>
      </w:tr>
    </w:tbl>
    <w:p w:rsidR="00E760EF" w:rsidRPr="00E760EF" w:rsidRDefault="00E760EF" w:rsidP="00E760EF">
      <w:pPr>
        <w:rPr>
          <w:sz w:val="16"/>
          <w:szCs w:val="16"/>
        </w:rPr>
      </w:pPr>
    </w:p>
    <w:p w:rsidR="00E760EF" w:rsidRPr="00E760EF" w:rsidRDefault="00E760EF" w:rsidP="00EC6934">
      <w:pPr>
        <w:tabs>
          <w:tab w:val="left" w:pos="3796"/>
        </w:tabs>
        <w:ind w:firstLine="709"/>
        <w:rPr>
          <w:sz w:val="16"/>
          <w:szCs w:val="16"/>
          <w:lang w:val="en-US" w:eastAsia="zh-CN"/>
        </w:rPr>
      </w:pPr>
    </w:p>
    <w:p w:rsidR="00E760EF" w:rsidRDefault="00E760EF" w:rsidP="00E760EF">
      <w:pPr>
        <w:tabs>
          <w:tab w:val="left" w:pos="3796"/>
        </w:tabs>
        <w:rPr>
          <w:sz w:val="16"/>
          <w:szCs w:val="16"/>
          <w:lang w:val="en-US" w:eastAsia="zh-CN"/>
        </w:rPr>
        <w:sectPr w:rsidR="00E760EF" w:rsidSect="00952222">
          <w:footerReference w:type="even" r:id="rId38"/>
          <w:pgSz w:w="11907" w:h="16840" w:code="9"/>
          <w:pgMar w:top="568" w:right="1701" w:bottom="851" w:left="850" w:header="0" w:footer="0" w:gutter="0"/>
          <w:cols w:space="720"/>
          <w:docGrid w:linePitch="272"/>
        </w:sectPr>
      </w:pPr>
    </w:p>
    <w:p w:rsidR="00E760EF" w:rsidRDefault="00E760EF" w:rsidP="00E760EF">
      <w:pPr>
        <w:tabs>
          <w:tab w:val="left" w:pos="3796"/>
        </w:tabs>
        <w:rPr>
          <w:sz w:val="16"/>
          <w:szCs w:val="16"/>
          <w:lang w:val="en-US" w:eastAsia="zh-CN"/>
        </w:rPr>
      </w:pPr>
    </w:p>
    <w:tbl>
      <w:tblPr>
        <w:tblW w:w="27959" w:type="dxa"/>
        <w:tblInd w:w="83" w:type="dxa"/>
        <w:tblLayout w:type="fixed"/>
        <w:tblLook w:val="0000"/>
      </w:tblPr>
      <w:tblGrid>
        <w:gridCol w:w="734"/>
        <w:gridCol w:w="1158"/>
        <w:gridCol w:w="118"/>
        <w:gridCol w:w="874"/>
        <w:gridCol w:w="1419"/>
        <w:gridCol w:w="979"/>
        <w:gridCol w:w="440"/>
        <w:gridCol w:w="696"/>
        <w:gridCol w:w="1005"/>
        <w:gridCol w:w="1391"/>
        <w:gridCol w:w="1442"/>
        <w:gridCol w:w="1985"/>
        <w:gridCol w:w="1417"/>
        <w:gridCol w:w="1559"/>
        <w:gridCol w:w="426"/>
        <w:gridCol w:w="1759"/>
        <w:gridCol w:w="704"/>
        <w:gridCol w:w="1055"/>
        <w:gridCol w:w="1408"/>
        <w:gridCol w:w="351"/>
        <w:gridCol w:w="1759"/>
        <w:gridCol w:w="353"/>
        <w:gridCol w:w="1406"/>
        <w:gridCol w:w="1057"/>
        <w:gridCol w:w="702"/>
        <w:gridCol w:w="1762"/>
      </w:tblGrid>
      <w:tr w:rsidR="00E760EF" w:rsidRPr="00E760EF" w:rsidTr="00E760EF">
        <w:trPr>
          <w:trHeight w:val="300"/>
        </w:trPr>
        <w:tc>
          <w:tcPr>
            <w:tcW w:w="1892" w:type="dxa"/>
            <w:gridSpan w:val="2"/>
            <w:shd w:val="clear" w:color="auto" w:fill="auto"/>
          </w:tcPr>
          <w:p w:rsidR="00E760EF" w:rsidRPr="00E760EF" w:rsidRDefault="00E760EF" w:rsidP="00E760EF">
            <w:pPr>
              <w:snapToGrid w:val="0"/>
              <w:rPr>
                <w:sz w:val="16"/>
                <w:szCs w:val="16"/>
                <w:lang w:val="en-US"/>
              </w:rPr>
            </w:pPr>
          </w:p>
        </w:tc>
        <w:tc>
          <w:tcPr>
            <w:tcW w:w="3390" w:type="dxa"/>
            <w:gridSpan w:val="4"/>
            <w:shd w:val="clear" w:color="auto" w:fill="auto"/>
          </w:tcPr>
          <w:p w:rsidR="00E760EF" w:rsidRPr="00E760EF" w:rsidRDefault="00E760EF" w:rsidP="00E760EF">
            <w:pPr>
              <w:snapToGrid w:val="0"/>
              <w:jc w:val="center"/>
              <w:rPr>
                <w:sz w:val="16"/>
                <w:szCs w:val="16"/>
              </w:rPr>
            </w:pPr>
          </w:p>
        </w:tc>
        <w:tc>
          <w:tcPr>
            <w:tcW w:w="1136" w:type="dxa"/>
            <w:gridSpan w:val="2"/>
          </w:tcPr>
          <w:p w:rsidR="00E760EF" w:rsidRPr="00E760EF" w:rsidRDefault="00E760EF" w:rsidP="00E760EF">
            <w:pPr>
              <w:snapToGrid w:val="0"/>
              <w:jc w:val="center"/>
              <w:rPr>
                <w:sz w:val="16"/>
                <w:szCs w:val="16"/>
              </w:rPr>
            </w:pPr>
          </w:p>
        </w:tc>
        <w:tc>
          <w:tcPr>
            <w:tcW w:w="9225" w:type="dxa"/>
            <w:gridSpan w:val="7"/>
            <w:shd w:val="clear" w:color="auto" w:fill="auto"/>
            <w:vAlign w:val="bottom"/>
          </w:tcPr>
          <w:p w:rsidR="00E760EF" w:rsidRPr="00E760EF" w:rsidRDefault="00E760EF" w:rsidP="00E760EF">
            <w:pPr>
              <w:snapToGrid w:val="0"/>
              <w:jc w:val="right"/>
              <w:rPr>
                <w:sz w:val="16"/>
                <w:szCs w:val="16"/>
              </w:rPr>
            </w:pPr>
            <w:r w:rsidRPr="00E760EF">
              <w:rPr>
                <w:sz w:val="16"/>
                <w:szCs w:val="16"/>
              </w:rPr>
              <w:t xml:space="preserve">                                        </w:t>
            </w:r>
          </w:p>
          <w:p w:rsidR="00E760EF" w:rsidRPr="00E760EF" w:rsidRDefault="00E760EF" w:rsidP="00E760EF">
            <w:pPr>
              <w:snapToGrid w:val="0"/>
              <w:jc w:val="right"/>
              <w:rPr>
                <w:sz w:val="16"/>
                <w:szCs w:val="16"/>
              </w:rPr>
            </w:pPr>
            <w:r w:rsidRPr="00E760EF">
              <w:rPr>
                <w:sz w:val="16"/>
                <w:szCs w:val="16"/>
              </w:rPr>
              <w:t xml:space="preserve">                    Приложение № 2</w:t>
            </w:r>
          </w:p>
        </w:tc>
        <w:tc>
          <w:tcPr>
            <w:tcW w:w="2463" w:type="dxa"/>
            <w:gridSpan w:val="2"/>
          </w:tcPr>
          <w:p w:rsidR="00E760EF" w:rsidRPr="00E760EF" w:rsidRDefault="00E760EF" w:rsidP="00E760EF">
            <w:pPr>
              <w:snapToGrid w:val="0"/>
              <w:jc w:val="center"/>
              <w:rPr>
                <w:sz w:val="16"/>
                <w:szCs w:val="16"/>
              </w:rPr>
            </w:pPr>
          </w:p>
        </w:tc>
        <w:tc>
          <w:tcPr>
            <w:tcW w:w="2463" w:type="dxa"/>
            <w:gridSpan w:val="2"/>
          </w:tcPr>
          <w:p w:rsidR="00E760EF" w:rsidRPr="00E760EF" w:rsidRDefault="00E760EF" w:rsidP="00E760EF">
            <w:pPr>
              <w:snapToGrid w:val="0"/>
              <w:jc w:val="center"/>
              <w:rPr>
                <w:sz w:val="16"/>
                <w:szCs w:val="16"/>
              </w:rPr>
            </w:pPr>
          </w:p>
        </w:tc>
        <w:tc>
          <w:tcPr>
            <w:tcW w:w="2463" w:type="dxa"/>
            <w:gridSpan w:val="3"/>
          </w:tcPr>
          <w:p w:rsidR="00E760EF" w:rsidRPr="00E760EF" w:rsidRDefault="00E760EF" w:rsidP="00E760EF">
            <w:pPr>
              <w:snapToGrid w:val="0"/>
              <w:jc w:val="center"/>
              <w:rPr>
                <w:sz w:val="16"/>
                <w:szCs w:val="16"/>
              </w:rPr>
            </w:pPr>
          </w:p>
        </w:tc>
        <w:tc>
          <w:tcPr>
            <w:tcW w:w="2463" w:type="dxa"/>
            <w:gridSpan w:val="2"/>
          </w:tcPr>
          <w:p w:rsidR="00E760EF" w:rsidRPr="00E760EF" w:rsidRDefault="00E760EF" w:rsidP="00E760EF">
            <w:pPr>
              <w:snapToGrid w:val="0"/>
              <w:jc w:val="center"/>
              <w:rPr>
                <w:sz w:val="16"/>
                <w:szCs w:val="16"/>
              </w:rPr>
            </w:pPr>
          </w:p>
        </w:tc>
        <w:tc>
          <w:tcPr>
            <w:tcW w:w="2464" w:type="dxa"/>
            <w:gridSpan w:val="2"/>
          </w:tcPr>
          <w:p w:rsidR="00E760EF" w:rsidRPr="00E760EF" w:rsidRDefault="00E760EF" w:rsidP="00E760EF">
            <w:pPr>
              <w:snapToGrid w:val="0"/>
              <w:jc w:val="center"/>
              <w:rPr>
                <w:sz w:val="16"/>
                <w:szCs w:val="16"/>
              </w:rPr>
            </w:pPr>
          </w:p>
        </w:tc>
      </w:tr>
      <w:tr w:rsidR="00E760EF" w:rsidRPr="00E760EF" w:rsidTr="00E760EF">
        <w:trPr>
          <w:trHeight w:val="300"/>
        </w:trPr>
        <w:tc>
          <w:tcPr>
            <w:tcW w:w="1892" w:type="dxa"/>
            <w:gridSpan w:val="2"/>
            <w:shd w:val="clear" w:color="auto" w:fill="auto"/>
          </w:tcPr>
          <w:p w:rsidR="00E760EF" w:rsidRPr="00E760EF" w:rsidRDefault="00E760EF" w:rsidP="00E760EF">
            <w:pPr>
              <w:snapToGrid w:val="0"/>
              <w:jc w:val="center"/>
              <w:rPr>
                <w:sz w:val="16"/>
                <w:szCs w:val="16"/>
              </w:rPr>
            </w:pPr>
          </w:p>
        </w:tc>
        <w:tc>
          <w:tcPr>
            <w:tcW w:w="3390" w:type="dxa"/>
            <w:gridSpan w:val="4"/>
            <w:shd w:val="clear" w:color="auto" w:fill="auto"/>
          </w:tcPr>
          <w:p w:rsidR="00E760EF" w:rsidRPr="00E760EF" w:rsidRDefault="00E760EF" w:rsidP="00E760EF">
            <w:pPr>
              <w:snapToGrid w:val="0"/>
              <w:jc w:val="center"/>
              <w:rPr>
                <w:sz w:val="16"/>
                <w:szCs w:val="16"/>
              </w:rPr>
            </w:pPr>
          </w:p>
        </w:tc>
        <w:tc>
          <w:tcPr>
            <w:tcW w:w="1136" w:type="dxa"/>
            <w:gridSpan w:val="2"/>
          </w:tcPr>
          <w:p w:rsidR="00E760EF" w:rsidRPr="00E760EF" w:rsidRDefault="00E760EF" w:rsidP="00E760EF">
            <w:pPr>
              <w:snapToGrid w:val="0"/>
              <w:jc w:val="center"/>
              <w:rPr>
                <w:sz w:val="16"/>
                <w:szCs w:val="16"/>
              </w:rPr>
            </w:pPr>
          </w:p>
        </w:tc>
        <w:tc>
          <w:tcPr>
            <w:tcW w:w="9225" w:type="dxa"/>
            <w:gridSpan w:val="7"/>
            <w:shd w:val="clear" w:color="auto" w:fill="auto"/>
            <w:vAlign w:val="bottom"/>
          </w:tcPr>
          <w:p w:rsidR="00E760EF" w:rsidRPr="00E760EF" w:rsidRDefault="00E760EF" w:rsidP="00E760EF">
            <w:pPr>
              <w:snapToGrid w:val="0"/>
              <w:jc w:val="right"/>
              <w:rPr>
                <w:sz w:val="16"/>
                <w:szCs w:val="16"/>
              </w:rPr>
            </w:pPr>
            <w:r w:rsidRPr="00E760EF">
              <w:rPr>
                <w:sz w:val="16"/>
                <w:szCs w:val="16"/>
              </w:rPr>
              <w:t xml:space="preserve">                                            к решению Собрания депутатов</w:t>
            </w:r>
          </w:p>
        </w:tc>
        <w:tc>
          <w:tcPr>
            <w:tcW w:w="2463" w:type="dxa"/>
            <w:gridSpan w:val="2"/>
          </w:tcPr>
          <w:p w:rsidR="00E760EF" w:rsidRPr="00E760EF" w:rsidRDefault="00E760EF" w:rsidP="00E760EF">
            <w:pPr>
              <w:snapToGrid w:val="0"/>
              <w:jc w:val="center"/>
              <w:rPr>
                <w:sz w:val="16"/>
                <w:szCs w:val="16"/>
              </w:rPr>
            </w:pPr>
          </w:p>
        </w:tc>
        <w:tc>
          <w:tcPr>
            <w:tcW w:w="2463" w:type="dxa"/>
            <w:gridSpan w:val="2"/>
          </w:tcPr>
          <w:p w:rsidR="00E760EF" w:rsidRPr="00E760EF" w:rsidRDefault="00E760EF" w:rsidP="00E760EF">
            <w:pPr>
              <w:snapToGrid w:val="0"/>
              <w:jc w:val="center"/>
              <w:rPr>
                <w:sz w:val="16"/>
                <w:szCs w:val="16"/>
              </w:rPr>
            </w:pPr>
          </w:p>
        </w:tc>
        <w:tc>
          <w:tcPr>
            <w:tcW w:w="2463" w:type="dxa"/>
            <w:gridSpan w:val="3"/>
          </w:tcPr>
          <w:p w:rsidR="00E760EF" w:rsidRPr="00E760EF" w:rsidRDefault="00E760EF" w:rsidP="00E760EF">
            <w:pPr>
              <w:snapToGrid w:val="0"/>
              <w:jc w:val="center"/>
              <w:rPr>
                <w:sz w:val="16"/>
                <w:szCs w:val="16"/>
              </w:rPr>
            </w:pPr>
          </w:p>
        </w:tc>
        <w:tc>
          <w:tcPr>
            <w:tcW w:w="2463" w:type="dxa"/>
            <w:gridSpan w:val="2"/>
          </w:tcPr>
          <w:p w:rsidR="00E760EF" w:rsidRPr="00E760EF" w:rsidRDefault="00E760EF" w:rsidP="00E760EF">
            <w:pPr>
              <w:snapToGrid w:val="0"/>
              <w:jc w:val="center"/>
              <w:rPr>
                <w:sz w:val="16"/>
                <w:szCs w:val="16"/>
              </w:rPr>
            </w:pPr>
          </w:p>
        </w:tc>
        <w:tc>
          <w:tcPr>
            <w:tcW w:w="2464" w:type="dxa"/>
            <w:gridSpan w:val="2"/>
          </w:tcPr>
          <w:p w:rsidR="00E760EF" w:rsidRPr="00E760EF" w:rsidRDefault="00E760EF" w:rsidP="00E760EF">
            <w:pPr>
              <w:snapToGrid w:val="0"/>
              <w:jc w:val="center"/>
              <w:rPr>
                <w:sz w:val="16"/>
                <w:szCs w:val="16"/>
              </w:rPr>
            </w:pPr>
          </w:p>
        </w:tc>
      </w:tr>
      <w:tr w:rsidR="00E760EF" w:rsidRPr="00E760EF" w:rsidTr="00E760EF">
        <w:trPr>
          <w:trHeight w:val="300"/>
        </w:trPr>
        <w:tc>
          <w:tcPr>
            <w:tcW w:w="1892" w:type="dxa"/>
            <w:gridSpan w:val="2"/>
            <w:shd w:val="clear" w:color="auto" w:fill="auto"/>
          </w:tcPr>
          <w:p w:rsidR="00E760EF" w:rsidRPr="00E760EF" w:rsidRDefault="00E760EF" w:rsidP="00E760EF">
            <w:pPr>
              <w:snapToGrid w:val="0"/>
              <w:jc w:val="center"/>
              <w:rPr>
                <w:sz w:val="16"/>
                <w:szCs w:val="16"/>
              </w:rPr>
            </w:pPr>
          </w:p>
        </w:tc>
        <w:tc>
          <w:tcPr>
            <w:tcW w:w="3390" w:type="dxa"/>
            <w:gridSpan w:val="4"/>
            <w:shd w:val="clear" w:color="auto" w:fill="auto"/>
          </w:tcPr>
          <w:p w:rsidR="00E760EF" w:rsidRPr="00E760EF" w:rsidRDefault="00E760EF" w:rsidP="00E760EF">
            <w:pPr>
              <w:snapToGrid w:val="0"/>
              <w:jc w:val="center"/>
              <w:rPr>
                <w:sz w:val="16"/>
                <w:szCs w:val="16"/>
              </w:rPr>
            </w:pPr>
          </w:p>
        </w:tc>
        <w:tc>
          <w:tcPr>
            <w:tcW w:w="1136" w:type="dxa"/>
            <w:gridSpan w:val="2"/>
          </w:tcPr>
          <w:p w:rsidR="00E760EF" w:rsidRPr="00E760EF" w:rsidRDefault="00E760EF" w:rsidP="00E760EF">
            <w:pPr>
              <w:snapToGrid w:val="0"/>
              <w:jc w:val="center"/>
              <w:rPr>
                <w:sz w:val="16"/>
                <w:szCs w:val="16"/>
              </w:rPr>
            </w:pPr>
          </w:p>
        </w:tc>
        <w:tc>
          <w:tcPr>
            <w:tcW w:w="9225" w:type="dxa"/>
            <w:gridSpan w:val="7"/>
            <w:shd w:val="clear" w:color="auto" w:fill="auto"/>
            <w:vAlign w:val="bottom"/>
          </w:tcPr>
          <w:p w:rsidR="00E760EF" w:rsidRPr="00E760EF" w:rsidRDefault="00E760EF" w:rsidP="00E760EF">
            <w:pPr>
              <w:snapToGrid w:val="0"/>
              <w:jc w:val="right"/>
              <w:rPr>
                <w:sz w:val="16"/>
                <w:szCs w:val="16"/>
              </w:rPr>
            </w:pPr>
            <w:r w:rsidRPr="00E760EF">
              <w:rPr>
                <w:sz w:val="16"/>
                <w:szCs w:val="16"/>
              </w:rPr>
              <w:t xml:space="preserve">                                                 от 25 мая  2018г. №  231</w:t>
            </w:r>
          </w:p>
        </w:tc>
        <w:tc>
          <w:tcPr>
            <w:tcW w:w="2463" w:type="dxa"/>
            <w:gridSpan w:val="2"/>
          </w:tcPr>
          <w:p w:rsidR="00E760EF" w:rsidRPr="00E760EF" w:rsidRDefault="00E760EF" w:rsidP="00E760EF">
            <w:pPr>
              <w:snapToGrid w:val="0"/>
              <w:jc w:val="center"/>
              <w:rPr>
                <w:sz w:val="16"/>
                <w:szCs w:val="16"/>
              </w:rPr>
            </w:pPr>
          </w:p>
        </w:tc>
        <w:tc>
          <w:tcPr>
            <w:tcW w:w="2463" w:type="dxa"/>
            <w:gridSpan w:val="2"/>
          </w:tcPr>
          <w:p w:rsidR="00E760EF" w:rsidRPr="00E760EF" w:rsidRDefault="00E760EF" w:rsidP="00E760EF">
            <w:pPr>
              <w:snapToGrid w:val="0"/>
              <w:jc w:val="center"/>
              <w:rPr>
                <w:sz w:val="16"/>
                <w:szCs w:val="16"/>
              </w:rPr>
            </w:pPr>
          </w:p>
        </w:tc>
        <w:tc>
          <w:tcPr>
            <w:tcW w:w="2463" w:type="dxa"/>
            <w:gridSpan w:val="3"/>
          </w:tcPr>
          <w:p w:rsidR="00E760EF" w:rsidRPr="00E760EF" w:rsidRDefault="00E760EF" w:rsidP="00E760EF">
            <w:pPr>
              <w:snapToGrid w:val="0"/>
              <w:jc w:val="center"/>
              <w:rPr>
                <w:sz w:val="16"/>
                <w:szCs w:val="16"/>
              </w:rPr>
            </w:pPr>
          </w:p>
        </w:tc>
        <w:tc>
          <w:tcPr>
            <w:tcW w:w="2463" w:type="dxa"/>
            <w:gridSpan w:val="2"/>
          </w:tcPr>
          <w:p w:rsidR="00E760EF" w:rsidRPr="00E760EF" w:rsidRDefault="00E760EF" w:rsidP="00E760EF">
            <w:pPr>
              <w:snapToGrid w:val="0"/>
              <w:jc w:val="center"/>
              <w:rPr>
                <w:sz w:val="16"/>
                <w:szCs w:val="16"/>
              </w:rPr>
            </w:pPr>
          </w:p>
        </w:tc>
        <w:tc>
          <w:tcPr>
            <w:tcW w:w="2464" w:type="dxa"/>
            <w:gridSpan w:val="2"/>
          </w:tcPr>
          <w:p w:rsidR="00E760EF" w:rsidRPr="00E760EF" w:rsidRDefault="00E760EF" w:rsidP="00E760EF">
            <w:pPr>
              <w:snapToGrid w:val="0"/>
              <w:jc w:val="center"/>
              <w:rPr>
                <w:sz w:val="16"/>
                <w:szCs w:val="16"/>
              </w:rPr>
            </w:pPr>
          </w:p>
        </w:tc>
      </w:tr>
      <w:tr w:rsidR="00E760EF" w:rsidRPr="00E760EF" w:rsidTr="00E760EF">
        <w:trPr>
          <w:trHeight w:val="350"/>
        </w:trPr>
        <w:tc>
          <w:tcPr>
            <w:tcW w:w="734" w:type="dxa"/>
          </w:tcPr>
          <w:p w:rsidR="00E760EF" w:rsidRPr="00E760EF" w:rsidRDefault="00E760EF" w:rsidP="00E760EF">
            <w:pPr>
              <w:snapToGrid w:val="0"/>
              <w:rPr>
                <w:sz w:val="16"/>
                <w:szCs w:val="16"/>
              </w:rPr>
            </w:pPr>
          </w:p>
        </w:tc>
        <w:tc>
          <w:tcPr>
            <w:tcW w:w="14909" w:type="dxa"/>
            <w:gridSpan w:val="14"/>
            <w:shd w:val="clear" w:color="auto" w:fill="auto"/>
          </w:tcPr>
          <w:p w:rsidR="00E760EF" w:rsidRPr="00E760EF" w:rsidRDefault="00E760EF" w:rsidP="00E760EF">
            <w:pPr>
              <w:snapToGrid w:val="0"/>
              <w:jc w:val="center"/>
              <w:rPr>
                <w:sz w:val="16"/>
                <w:szCs w:val="16"/>
              </w:rPr>
            </w:pPr>
            <w:r w:rsidRPr="00E760EF">
              <w:rPr>
                <w:sz w:val="16"/>
                <w:szCs w:val="16"/>
              </w:rPr>
              <w:t>Распределение межбюджетных трансфертов, предоставляемых бюджетам сельских поселений на 2018 год</w:t>
            </w:r>
          </w:p>
        </w:tc>
        <w:tc>
          <w:tcPr>
            <w:tcW w:w="1759" w:type="dxa"/>
          </w:tcPr>
          <w:p w:rsidR="00E760EF" w:rsidRPr="00E760EF" w:rsidRDefault="00E760EF" w:rsidP="00E760EF">
            <w:pPr>
              <w:snapToGrid w:val="0"/>
              <w:rPr>
                <w:sz w:val="16"/>
                <w:szCs w:val="16"/>
              </w:rPr>
            </w:pPr>
          </w:p>
        </w:tc>
        <w:tc>
          <w:tcPr>
            <w:tcW w:w="1759" w:type="dxa"/>
            <w:gridSpan w:val="2"/>
          </w:tcPr>
          <w:p w:rsidR="00E760EF" w:rsidRPr="00E760EF" w:rsidRDefault="00E760EF" w:rsidP="00E760EF">
            <w:pPr>
              <w:snapToGrid w:val="0"/>
              <w:rPr>
                <w:sz w:val="16"/>
                <w:szCs w:val="16"/>
              </w:rPr>
            </w:pPr>
          </w:p>
        </w:tc>
        <w:tc>
          <w:tcPr>
            <w:tcW w:w="1759" w:type="dxa"/>
            <w:gridSpan w:val="2"/>
          </w:tcPr>
          <w:p w:rsidR="00E760EF" w:rsidRPr="00E760EF" w:rsidRDefault="00E760EF" w:rsidP="00E760EF">
            <w:pPr>
              <w:snapToGrid w:val="0"/>
              <w:rPr>
                <w:sz w:val="16"/>
                <w:szCs w:val="16"/>
              </w:rPr>
            </w:pPr>
          </w:p>
        </w:tc>
        <w:tc>
          <w:tcPr>
            <w:tcW w:w="1759" w:type="dxa"/>
          </w:tcPr>
          <w:p w:rsidR="00E760EF" w:rsidRPr="00E760EF" w:rsidRDefault="00E760EF" w:rsidP="00E760EF">
            <w:pPr>
              <w:snapToGrid w:val="0"/>
              <w:rPr>
                <w:sz w:val="16"/>
                <w:szCs w:val="16"/>
              </w:rPr>
            </w:pPr>
          </w:p>
        </w:tc>
        <w:tc>
          <w:tcPr>
            <w:tcW w:w="1759" w:type="dxa"/>
            <w:gridSpan w:val="2"/>
          </w:tcPr>
          <w:p w:rsidR="00E760EF" w:rsidRPr="00E760EF" w:rsidRDefault="00E760EF" w:rsidP="00E760EF">
            <w:pPr>
              <w:snapToGrid w:val="0"/>
              <w:rPr>
                <w:sz w:val="16"/>
                <w:szCs w:val="16"/>
              </w:rPr>
            </w:pPr>
          </w:p>
        </w:tc>
        <w:tc>
          <w:tcPr>
            <w:tcW w:w="1759" w:type="dxa"/>
            <w:gridSpan w:val="2"/>
          </w:tcPr>
          <w:p w:rsidR="00E760EF" w:rsidRPr="00E760EF" w:rsidRDefault="00E760EF" w:rsidP="00E760EF">
            <w:pPr>
              <w:snapToGrid w:val="0"/>
              <w:rPr>
                <w:sz w:val="16"/>
                <w:szCs w:val="16"/>
              </w:rPr>
            </w:pPr>
          </w:p>
        </w:tc>
        <w:tc>
          <w:tcPr>
            <w:tcW w:w="1762" w:type="dxa"/>
          </w:tcPr>
          <w:p w:rsidR="00E760EF" w:rsidRPr="00E760EF" w:rsidRDefault="00E760EF" w:rsidP="00E760EF">
            <w:pPr>
              <w:snapToGrid w:val="0"/>
              <w:rPr>
                <w:sz w:val="16"/>
                <w:szCs w:val="16"/>
              </w:rPr>
            </w:pPr>
          </w:p>
        </w:tc>
      </w:tr>
      <w:tr w:rsidR="00E760EF" w:rsidRPr="00E760EF" w:rsidTr="00E760EF">
        <w:trPr>
          <w:gridAfter w:val="12"/>
          <w:wAfter w:w="12742" w:type="dxa"/>
          <w:trHeight w:val="1050"/>
        </w:trPr>
        <w:tc>
          <w:tcPr>
            <w:tcW w:w="2010" w:type="dxa"/>
            <w:gridSpan w:val="3"/>
            <w:vMerge w:val="restart"/>
            <w:tcBorders>
              <w:top w:val="single" w:sz="4" w:space="0" w:color="000000"/>
              <w:left w:val="single" w:sz="4" w:space="0" w:color="000000"/>
              <w:bottom w:val="single" w:sz="4" w:space="0" w:color="auto"/>
            </w:tcBorders>
            <w:shd w:val="clear" w:color="auto" w:fill="auto"/>
            <w:vAlign w:val="center"/>
          </w:tcPr>
          <w:p w:rsidR="00E760EF" w:rsidRPr="00E760EF" w:rsidRDefault="00E760EF" w:rsidP="00E760EF">
            <w:pPr>
              <w:snapToGrid w:val="0"/>
              <w:jc w:val="center"/>
              <w:rPr>
                <w:sz w:val="16"/>
                <w:szCs w:val="16"/>
              </w:rPr>
            </w:pPr>
            <w:r w:rsidRPr="00E760EF">
              <w:rPr>
                <w:sz w:val="16"/>
                <w:szCs w:val="16"/>
              </w:rPr>
              <w:t>Наименование сельских  поселений</w:t>
            </w:r>
          </w:p>
        </w:tc>
        <w:tc>
          <w:tcPr>
            <w:tcW w:w="2293" w:type="dxa"/>
            <w:gridSpan w:val="2"/>
            <w:tcBorders>
              <w:top w:val="single" w:sz="4" w:space="0" w:color="000000"/>
              <w:left w:val="single" w:sz="4" w:space="0" w:color="000000"/>
              <w:bottom w:val="single" w:sz="4" w:space="0" w:color="000000"/>
            </w:tcBorders>
            <w:shd w:val="clear" w:color="auto" w:fill="auto"/>
            <w:vAlign w:val="center"/>
          </w:tcPr>
          <w:p w:rsidR="00E760EF" w:rsidRPr="00E760EF" w:rsidRDefault="00E760EF" w:rsidP="00E760EF">
            <w:pPr>
              <w:snapToGrid w:val="0"/>
              <w:jc w:val="center"/>
              <w:rPr>
                <w:sz w:val="16"/>
                <w:szCs w:val="16"/>
              </w:rPr>
            </w:pPr>
            <w:r w:rsidRPr="00E760EF">
              <w:rPr>
                <w:sz w:val="16"/>
                <w:szCs w:val="16"/>
              </w:rPr>
              <w:t xml:space="preserve"> Дотация бюджетам  поселений на выравнивание бюджетной обеспеченности</w:t>
            </w:r>
          </w:p>
        </w:tc>
        <w:tc>
          <w:tcPr>
            <w:tcW w:w="1419" w:type="dxa"/>
            <w:gridSpan w:val="2"/>
            <w:vMerge w:val="restart"/>
            <w:tcBorders>
              <w:top w:val="single" w:sz="4" w:space="0" w:color="000000"/>
              <w:left w:val="single" w:sz="4" w:space="0" w:color="000000"/>
              <w:bottom w:val="single" w:sz="4" w:space="0" w:color="auto"/>
            </w:tcBorders>
            <w:shd w:val="clear" w:color="auto" w:fill="auto"/>
            <w:vAlign w:val="center"/>
          </w:tcPr>
          <w:p w:rsidR="00E760EF" w:rsidRPr="00E760EF" w:rsidRDefault="00E760EF" w:rsidP="00E760EF">
            <w:pPr>
              <w:snapToGrid w:val="0"/>
              <w:jc w:val="center"/>
              <w:rPr>
                <w:sz w:val="16"/>
                <w:szCs w:val="16"/>
              </w:rPr>
            </w:pPr>
            <w:r w:rsidRPr="00E760EF">
              <w:rPr>
                <w:sz w:val="16"/>
                <w:szCs w:val="16"/>
              </w:rPr>
              <w:t>Субвенции бюджетам  поселений  на осуществление органами местного самоуправления сельских поселений государственных полномочий по составлению протоколов об административных правонарушениях</w:t>
            </w:r>
          </w:p>
        </w:tc>
        <w:tc>
          <w:tcPr>
            <w:tcW w:w="1701" w:type="dxa"/>
            <w:gridSpan w:val="2"/>
            <w:vMerge w:val="restart"/>
            <w:tcBorders>
              <w:top w:val="single" w:sz="4" w:space="0" w:color="000000"/>
              <w:left w:val="single" w:sz="4" w:space="0" w:color="000000"/>
            </w:tcBorders>
            <w:shd w:val="clear" w:color="auto" w:fill="auto"/>
            <w:vAlign w:val="center"/>
          </w:tcPr>
          <w:p w:rsidR="00E760EF" w:rsidRPr="00E760EF" w:rsidRDefault="00E760EF" w:rsidP="00E760EF">
            <w:pPr>
              <w:snapToGrid w:val="0"/>
              <w:jc w:val="center"/>
              <w:rPr>
                <w:sz w:val="16"/>
                <w:szCs w:val="16"/>
              </w:rPr>
            </w:pPr>
          </w:p>
          <w:p w:rsidR="00E760EF" w:rsidRPr="00E760EF" w:rsidRDefault="00E760EF" w:rsidP="00E760EF">
            <w:pPr>
              <w:jc w:val="center"/>
              <w:rPr>
                <w:sz w:val="16"/>
                <w:szCs w:val="16"/>
              </w:rPr>
            </w:pPr>
            <w:r w:rsidRPr="00E760EF">
              <w:rPr>
                <w:sz w:val="16"/>
                <w:szCs w:val="16"/>
              </w:rPr>
              <w:t>Межбюджетные трансферты, передаваемые бюджетам сельских поселений из бюджетов муниципальных районов на осуществление части полномочий по решению вопросов местного значения в соответствии с заключенными соглашениями</w:t>
            </w:r>
          </w:p>
        </w:tc>
        <w:tc>
          <w:tcPr>
            <w:tcW w:w="1391" w:type="dxa"/>
            <w:vMerge w:val="restart"/>
            <w:tcBorders>
              <w:top w:val="single" w:sz="4" w:space="0" w:color="000000"/>
              <w:left w:val="single" w:sz="4" w:space="0" w:color="000000"/>
              <w:right w:val="single" w:sz="4" w:space="0" w:color="auto"/>
            </w:tcBorders>
            <w:shd w:val="clear" w:color="auto" w:fill="auto"/>
          </w:tcPr>
          <w:p w:rsidR="00E760EF" w:rsidRPr="00E760EF" w:rsidRDefault="00E760EF" w:rsidP="00E760EF">
            <w:pPr>
              <w:snapToGrid w:val="0"/>
              <w:jc w:val="center"/>
              <w:rPr>
                <w:sz w:val="16"/>
                <w:szCs w:val="16"/>
              </w:rPr>
            </w:pPr>
          </w:p>
          <w:p w:rsidR="00E760EF" w:rsidRPr="00E760EF" w:rsidRDefault="00E760EF" w:rsidP="00E760EF">
            <w:pPr>
              <w:snapToGrid w:val="0"/>
              <w:jc w:val="center"/>
              <w:rPr>
                <w:sz w:val="16"/>
                <w:szCs w:val="16"/>
              </w:rPr>
            </w:pPr>
          </w:p>
          <w:p w:rsidR="00E760EF" w:rsidRPr="00E760EF" w:rsidRDefault="00E760EF" w:rsidP="00E760EF">
            <w:pPr>
              <w:snapToGrid w:val="0"/>
              <w:jc w:val="center"/>
              <w:rPr>
                <w:sz w:val="16"/>
                <w:szCs w:val="16"/>
              </w:rPr>
            </w:pPr>
          </w:p>
          <w:p w:rsidR="00E760EF" w:rsidRPr="00E760EF" w:rsidRDefault="00E760EF" w:rsidP="00E760EF">
            <w:pPr>
              <w:snapToGrid w:val="0"/>
              <w:jc w:val="center"/>
              <w:rPr>
                <w:sz w:val="16"/>
                <w:szCs w:val="16"/>
              </w:rPr>
            </w:pPr>
          </w:p>
          <w:p w:rsidR="00E760EF" w:rsidRPr="00E760EF" w:rsidRDefault="00E760EF" w:rsidP="00E760EF">
            <w:pPr>
              <w:snapToGrid w:val="0"/>
              <w:jc w:val="center"/>
              <w:rPr>
                <w:sz w:val="16"/>
                <w:szCs w:val="16"/>
              </w:rPr>
            </w:pPr>
            <w:r w:rsidRPr="00E760EF">
              <w:rPr>
                <w:sz w:val="16"/>
                <w:szCs w:val="16"/>
              </w:rPr>
              <w:t xml:space="preserve">Прочие межбюджетные трансферты, передаваемые бюджетам сельских поселений </w:t>
            </w:r>
          </w:p>
        </w:tc>
        <w:tc>
          <w:tcPr>
            <w:tcW w:w="1442" w:type="dxa"/>
            <w:vMerge w:val="restart"/>
            <w:tcBorders>
              <w:top w:val="single" w:sz="4" w:space="0" w:color="000000"/>
              <w:left w:val="single" w:sz="4" w:space="0" w:color="auto"/>
              <w:right w:val="single" w:sz="4" w:space="0" w:color="auto"/>
            </w:tcBorders>
            <w:shd w:val="clear" w:color="auto" w:fill="auto"/>
            <w:vAlign w:val="center"/>
          </w:tcPr>
          <w:p w:rsidR="00E760EF" w:rsidRPr="00E760EF" w:rsidRDefault="00E760EF" w:rsidP="00E760EF">
            <w:pPr>
              <w:snapToGrid w:val="0"/>
              <w:jc w:val="center"/>
              <w:rPr>
                <w:color w:val="000000"/>
                <w:sz w:val="16"/>
                <w:szCs w:val="16"/>
              </w:rPr>
            </w:pPr>
            <w:r w:rsidRPr="00E760EF">
              <w:rPr>
                <w:color w:val="000000"/>
                <w:sz w:val="16"/>
                <w:szCs w:val="16"/>
              </w:rPr>
              <w:t>Межбюджетные</w:t>
            </w:r>
          </w:p>
          <w:p w:rsidR="00E760EF" w:rsidRPr="00E760EF" w:rsidRDefault="00E760EF" w:rsidP="00E760EF">
            <w:pPr>
              <w:snapToGrid w:val="0"/>
              <w:jc w:val="center"/>
              <w:rPr>
                <w:color w:val="000000"/>
                <w:sz w:val="16"/>
                <w:szCs w:val="16"/>
              </w:rPr>
            </w:pPr>
            <w:r w:rsidRPr="00E760EF">
              <w:rPr>
                <w:color w:val="000000"/>
                <w:sz w:val="16"/>
                <w:szCs w:val="16"/>
              </w:rPr>
              <w:t>трансферты,</w:t>
            </w:r>
          </w:p>
          <w:p w:rsidR="00E760EF" w:rsidRPr="00E760EF" w:rsidRDefault="00E760EF" w:rsidP="00E760EF">
            <w:pPr>
              <w:snapToGrid w:val="0"/>
              <w:jc w:val="center"/>
              <w:rPr>
                <w:color w:val="000000"/>
                <w:sz w:val="16"/>
                <w:szCs w:val="16"/>
              </w:rPr>
            </w:pPr>
            <w:r w:rsidRPr="00E760EF">
              <w:rPr>
                <w:color w:val="000000"/>
                <w:sz w:val="16"/>
                <w:szCs w:val="16"/>
              </w:rPr>
              <w:t>передаваемые</w:t>
            </w:r>
          </w:p>
          <w:p w:rsidR="00E760EF" w:rsidRPr="00E760EF" w:rsidRDefault="00E760EF" w:rsidP="00E760EF">
            <w:pPr>
              <w:snapToGrid w:val="0"/>
              <w:jc w:val="center"/>
              <w:rPr>
                <w:color w:val="000000"/>
                <w:sz w:val="16"/>
                <w:szCs w:val="16"/>
              </w:rPr>
            </w:pPr>
            <w:r w:rsidRPr="00E760EF">
              <w:rPr>
                <w:color w:val="000000"/>
                <w:sz w:val="16"/>
                <w:szCs w:val="16"/>
              </w:rPr>
              <w:t>бюджетам</w:t>
            </w:r>
          </w:p>
          <w:p w:rsidR="00E760EF" w:rsidRPr="00E760EF" w:rsidRDefault="00E760EF" w:rsidP="00E760EF">
            <w:pPr>
              <w:snapToGrid w:val="0"/>
              <w:jc w:val="center"/>
              <w:rPr>
                <w:color w:val="000000"/>
                <w:sz w:val="16"/>
                <w:szCs w:val="16"/>
              </w:rPr>
            </w:pPr>
            <w:r w:rsidRPr="00E760EF">
              <w:rPr>
                <w:color w:val="000000"/>
                <w:sz w:val="16"/>
                <w:szCs w:val="16"/>
              </w:rPr>
              <w:t>сельских пос. на</w:t>
            </w:r>
          </w:p>
          <w:p w:rsidR="00E760EF" w:rsidRPr="00E760EF" w:rsidRDefault="00E760EF" w:rsidP="00E760EF">
            <w:pPr>
              <w:snapToGrid w:val="0"/>
              <w:jc w:val="center"/>
              <w:rPr>
                <w:color w:val="000000"/>
                <w:sz w:val="16"/>
                <w:szCs w:val="16"/>
              </w:rPr>
            </w:pPr>
            <w:r w:rsidRPr="00E760EF">
              <w:rPr>
                <w:color w:val="000000"/>
                <w:sz w:val="16"/>
                <w:szCs w:val="16"/>
              </w:rPr>
              <w:t>софинансирование расходов по оформлению в муниципальную собственность земельных участков из земель сельскохозяйственного назначения, выделяемых в счет земельных долей</w:t>
            </w:r>
          </w:p>
        </w:tc>
        <w:tc>
          <w:tcPr>
            <w:tcW w:w="1985" w:type="dxa"/>
            <w:vMerge w:val="restart"/>
            <w:tcBorders>
              <w:top w:val="single" w:sz="4" w:space="0" w:color="000000"/>
              <w:left w:val="single" w:sz="4" w:space="0" w:color="auto"/>
              <w:right w:val="single" w:sz="4" w:space="0" w:color="auto"/>
            </w:tcBorders>
            <w:vAlign w:val="center"/>
          </w:tcPr>
          <w:p w:rsidR="00E760EF" w:rsidRPr="00E760EF" w:rsidRDefault="00E760EF" w:rsidP="00E760EF">
            <w:pPr>
              <w:snapToGrid w:val="0"/>
              <w:jc w:val="center"/>
              <w:rPr>
                <w:sz w:val="16"/>
                <w:szCs w:val="16"/>
              </w:rPr>
            </w:pPr>
            <w:r w:rsidRPr="00E760EF">
              <w:rPr>
                <w:sz w:val="16"/>
                <w:szCs w:val="16"/>
              </w:rPr>
              <w:t>Межбюджетные трансферты</w:t>
            </w:r>
            <w:proofErr w:type="gramStart"/>
            <w:r w:rsidRPr="00E760EF">
              <w:rPr>
                <w:sz w:val="16"/>
                <w:szCs w:val="16"/>
              </w:rPr>
              <w:t>,п</w:t>
            </w:r>
            <w:proofErr w:type="gramEnd"/>
            <w:r w:rsidRPr="00E760EF">
              <w:rPr>
                <w:sz w:val="16"/>
                <w:szCs w:val="16"/>
              </w:rPr>
              <w:t>ередаваемые бюджетам сельских поселений на строительство (реконструкцию), капитальный ремонт, ремонт и содержание автомобильных дорог общего пользования местного значения, в том числе формирования муниципальных дорожных фондов</w:t>
            </w:r>
          </w:p>
        </w:tc>
        <w:tc>
          <w:tcPr>
            <w:tcW w:w="1417" w:type="dxa"/>
            <w:tcBorders>
              <w:top w:val="single" w:sz="4" w:space="0" w:color="000000"/>
              <w:left w:val="single" w:sz="4" w:space="0" w:color="auto"/>
              <w:right w:val="single" w:sz="4" w:space="0" w:color="auto"/>
            </w:tcBorders>
          </w:tcPr>
          <w:p w:rsidR="00E760EF" w:rsidRPr="00E760EF" w:rsidRDefault="00E760EF" w:rsidP="00E760EF">
            <w:pPr>
              <w:snapToGrid w:val="0"/>
              <w:jc w:val="center"/>
              <w:rPr>
                <w:sz w:val="16"/>
                <w:szCs w:val="16"/>
              </w:rPr>
            </w:pPr>
          </w:p>
          <w:p w:rsidR="00E760EF" w:rsidRPr="00E760EF" w:rsidRDefault="00E760EF" w:rsidP="00E760EF">
            <w:pPr>
              <w:snapToGrid w:val="0"/>
              <w:jc w:val="center"/>
              <w:rPr>
                <w:sz w:val="16"/>
                <w:szCs w:val="16"/>
              </w:rPr>
            </w:pPr>
          </w:p>
          <w:p w:rsidR="00E760EF" w:rsidRPr="00E760EF" w:rsidRDefault="00E760EF" w:rsidP="00E760EF">
            <w:pPr>
              <w:snapToGrid w:val="0"/>
              <w:jc w:val="center"/>
              <w:rPr>
                <w:sz w:val="16"/>
                <w:szCs w:val="16"/>
              </w:rPr>
            </w:pPr>
          </w:p>
          <w:p w:rsidR="00E760EF" w:rsidRPr="00E760EF" w:rsidRDefault="00E760EF" w:rsidP="00E760EF">
            <w:pPr>
              <w:snapToGrid w:val="0"/>
              <w:jc w:val="center"/>
              <w:rPr>
                <w:b/>
                <w:sz w:val="16"/>
                <w:szCs w:val="16"/>
              </w:rPr>
            </w:pPr>
            <w:r w:rsidRPr="00E760EF">
              <w:rPr>
                <w:sz w:val="16"/>
                <w:szCs w:val="16"/>
              </w:rPr>
              <w:t>Межбюджетные трансферты, передаваемые бюджетам сельских поселений на обеспечение развития и укрепления материально-технической базы муниципальных домов культуры</w:t>
            </w:r>
          </w:p>
        </w:tc>
        <w:tc>
          <w:tcPr>
            <w:tcW w:w="1559" w:type="dxa"/>
            <w:vMerge w:val="restart"/>
            <w:tcBorders>
              <w:top w:val="single" w:sz="4" w:space="0" w:color="000000"/>
              <w:left w:val="single" w:sz="4" w:space="0" w:color="auto"/>
              <w:right w:val="single" w:sz="4" w:space="0" w:color="auto"/>
            </w:tcBorders>
          </w:tcPr>
          <w:p w:rsidR="00E760EF" w:rsidRPr="00E760EF" w:rsidRDefault="00E760EF" w:rsidP="00E760EF">
            <w:pPr>
              <w:snapToGrid w:val="0"/>
              <w:jc w:val="center"/>
              <w:rPr>
                <w:b/>
                <w:sz w:val="16"/>
                <w:szCs w:val="16"/>
              </w:rPr>
            </w:pPr>
            <w:r w:rsidRPr="00E760EF">
              <w:rPr>
                <w:b/>
                <w:sz w:val="16"/>
                <w:szCs w:val="16"/>
              </w:rPr>
              <w:t>ИТОГО</w:t>
            </w:r>
          </w:p>
        </w:tc>
      </w:tr>
      <w:tr w:rsidR="00E760EF" w:rsidRPr="00E760EF" w:rsidTr="00E760EF">
        <w:trPr>
          <w:gridAfter w:val="12"/>
          <w:wAfter w:w="12742" w:type="dxa"/>
          <w:trHeight w:val="70"/>
        </w:trPr>
        <w:tc>
          <w:tcPr>
            <w:tcW w:w="2010" w:type="dxa"/>
            <w:gridSpan w:val="3"/>
            <w:vMerge/>
            <w:tcBorders>
              <w:left w:val="single" w:sz="4" w:space="0" w:color="000000"/>
              <w:bottom w:val="single" w:sz="4" w:space="0" w:color="auto"/>
            </w:tcBorders>
            <w:shd w:val="clear" w:color="auto" w:fill="auto"/>
            <w:vAlign w:val="center"/>
          </w:tcPr>
          <w:p w:rsidR="00E760EF" w:rsidRPr="00E760EF" w:rsidRDefault="00E760EF" w:rsidP="00E760EF">
            <w:pPr>
              <w:snapToGrid w:val="0"/>
              <w:rPr>
                <w:sz w:val="16"/>
                <w:szCs w:val="16"/>
              </w:rPr>
            </w:pPr>
          </w:p>
        </w:tc>
        <w:tc>
          <w:tcPr>
            <w:tcW w:w="874" w:type="dxa"/>
            <w:vMerge w:val="restart"/>
            <w:tcBorders>
              <w:left w:val="single" w:sz="4" w:space="0" w:color="000000"/>
              <w:bottom w:val="single" w:sz="4" w:space="0" w:color="auto"/>
            </w:tcBorders>
            <w:shd w:val="clear" w:color="auto" w:fill="auto"/>
            <w:vAlign w:val="center"/>
          </w:tcPr>
          <w:p w:rsidR="00E760EF" w:rsidRPr="00E760EF" w:rsidRDefault="00E760EF" w:rsidP="00E760EF">
            <w:pPr>
              <w:snapToGrid w:val="0"/>
              <w:jc w:val="center"/>
              <w:rPr>
                <w:b/>
                <w:bCs/>
                <w:sz w:val="16"/>
                <w:szCs w:val="16"/>
              </w:rPr>
            </w:pPr>
            <w:r w:rsidRPr="00E760EF">
              <w:rPr>
                <w:b/>
                <w:bCs/>
                <w:sz w:val="16"/>
                <w:szCs w:val="16"/>
              </w:rPr>
              <w:t>ВСЕГО</w:t>
            </w:r>
          </w:p>
        </w:tc>
        <w:tc>
          <w:tcPr>
            <w:tcW w:w="1419" w:type="dxa"/>
            <w:tcBorders>
              <w:left w:val="single" w:sz="4" w:space="0" w:color="000000"/>
              <w:bottom w:val="single" w:sz="4" w:space="0" w:color="000000"/>
            </w:tcBorders>
            <w:shd w:val="clear" w:color="auto" w:fill="auto"/>
            <w:vAlign w:val="center"/>
          </w:tcPr>
          <w:p w:rsidR="00E760EF" w:rsidRPr="00E760EF" w:rsidRDefault="00E760EF" w:rsidP="00E760EF">
            <w:pPr>
              <w:snapToGrid w:val="0"/>
              <w:jc w:val="center"/>
              <w:rPr>
                <w:sz w:val="16"/>
                <w:szCs w:val="16"/>
              </w:rPr>
            </w:pPr>
            <w:r w:rsidRPr="00E760EF">
              <w:rPr>
                <w:sz w:val="16"/>
                <w:szCs w:val="16"/>
              </w:rPr>
              <w:t>в том числе</w:t>
            </w:r>
          </w:p>
        </w:tc>
        <w:tc>
          <w:tcPr>
            <w:tcW w:w="1419" w:type="dxa"/>
            <w:gridSpan w:val="2"/>
            <w:vMerge/>
            <w:tcBorders>
              <w:left w:val="single" w:sz="4" w:space="0" w:color="000000"/>
              <w:bottom w:val="single" w:sz="4" w:space="0" w:color="auto"/>
            </w:tcBorders>
            <w:shd w:val="clear" w:color="auto" w:fill="auto"/>
            <w:vAlign w:val="center"/>
          </w:tcPr>
          <w:p w:rsidR="00E760EF" w:rsidRPr="00E760EF" w:rsidRDefault="00E760EF" w:rsidP="00E760EF">
            <w:pPr>
              <w:snapToGrid w:val="0"/>
              <w:rPr>
                <w:sz w:val="16"/>
                <w:szCs w:val="16"/>
              </w:rPr>
            </w:pPr>
          </w:p>
        </w:tc>
        <w:tc>
          <w:tcPr>
            <w:tcW w:w="1701" w:type="dxa"/>
            <w:gridSpan w:val="2"/>
            <w:vMerge/>
            <w:tcBorders>
              <w:left w:val="single" w:sz="4" w:space="0" w:color="000000"/>
            </w:tcBorders>
            <w:shd w:val="clear" w:color="auto" w:fill="auto"/>
          </w:tcPr>
          <w:p w:rsidR="00E760EF" w:rsidRPr="00E760EF" w:rsidRDefault="00E760EF" w:rsidP="00E760EF">
            <w:pPr>
              <w:snapToGrid w:val="0"/>
              <w:rPr>
                <w:b/>
                <w:bCs/>
                <w:sz w:val="16"/>
                <w:szCs w:val="16"/>
              </w:rPr>
            </w:pPr>
          </w:p>
        </w:tc>
        <w:tc>
          <w:tcPr>
            <w:tcW w:w="1391" w:type="dxa"/>
            <w:vMerge/>
            <w:tcBorders>
              <w:left w:val="single" w:sz="4" w:space="0" w:color="000000"/>
              <w:right w:val="single" w:sz="4" w:space="0" w:color="auto"/>
            </w:tcBorders>
            <w:shd w:val="clear" w:color="auto" w:fill="auto"/>
          </w:tcPr>
          <w:p w:rsidR="00E760EF" w:rsidRPr="00E760EF" w:rsidRDefault="00E760EF" w:rsidP="00E760EF">
            <w:pPr>
              <w:snapToGrid w:val="0"/>
              <w:rPr>
                <w:b/>
                <w:bCs/>
                <w:sz w:val="16"/>
                <w:szCs w:val="16"/>
              </w:rPr>
            </w:pPr>
          </w:p>
        </w:tc>
        <w:tc>
          <w:tcPr>
            <w:tcW w:w="1442" w:type="dxa"/>
            <w:vMerge/>
            <w:tcBorders>
              <w:left w:val="single" w:sz="4" w:space="0" w:color="auto"/>
              <w:right w:val="single" w:sz="4" w:space="0" w:color="auto"/>
            </w:tcBorders>
            <w:vAlign w:val="center"/>
          </w:tcPr>
          <w:p w:rsidR="00E760EF" w:rsidRPr="00E760EF" w:rsidRDefault="00E760EF" w:rsidP="00E760EF">
            <w:pPr>
              <w:snapToGrid w:val="0"/>
              <w:rPr>
                <w:b/>
                <w:bCs/>
                <w:sz w:val="16"/>
                <w:szCs w:val="16"/>
              </w:rPr>
            </w:pPr>
          </w:p>
        </w:tc>
        <w:tc>
          <w:tcPr>
            <w:tcW w:w="1985" w:type="dxa"/>
            <w:vMerge/>
            <w:tcBorders>
              <w:left w:val="single" w:sz="4" w:space="0" w:color="auto"/>
              <w:right w:val="single" w:sz="4" w:space="0" w:color="auto"/>
            </w:tcBorders>
          </w:tcPr>
          <w:p w:rsidR="00E760EF" w:rsidRPr="00E760EF" w:rsidRDefault="00E760EF" w:rsidP="00E760EF">
            <w:pPr>
              <w:snapToGrid w:val="0"/>
              <w:rPr>
                <w:b/>
                <w:bCs/>
                <w:sz w:val="16"/>
                <w:szCs w:val="16"/>
              </w:rPr>
            </w:pPr>
          </w:p>
        </w:tc>
        <w:tc>
          <w:tcPr>
            <w:tcW w:w="1417" w:type="dxa"/>
            <w:tcBorders>
              <w:left w:val="single" w:sz="4" w:space="0" w:color="auto"/>
              <w:right w:val="single" w:sz="4" w:space="0" w:color="auto"/>
            </w:tcBorders>
          </w:tcPr>
          <w:p w:rsidR="00E760EF" w:rsidRPr="00E760EF" w:rsidRDefault="00E760EF" w:rsidP="00E760EF">
            <w:pPr>
              <w:snapToGrid w:val="0"/>
              <w:rPr>
                <w:b/>
                <w:bCs/>
                <w:sz w:val="16"/>
                <w:szCs w:val="16"/>
              </w:rPr>
            </w:pPr>
          </w:p>
        </w:tc>
        <w:tc>
          <w:tcPr>
            <w:tcW w:w="1559" w:type="dxa"/>
            <w:vMerge/>
            <w:tcBorders>
              <w:left w:val="single" w:sz="4" w:space="0" w:color="auto"/>
              <w:right w:val="single" w:sz="4" w:space="0" w:color="auto"/>
            </w:tcBorders>
            <w:shd w:val="clear" w:color="auto" w:fill="auto"/>
            <w:vAlign w:val="center"/>
          </w:tcPr>
          <w:p w:rsidR="00E760EF" w:rsidRPr="00E760EF" w:rsidRDefault="00E760EF" w:rsidP="00E760EF">
            <w:pPr>
              <w:snapToGrid w:val="0"/>
              <w:rPr>
                <w:b/>
                <w:bCs/>
                <w:sz w:val="16"/>
                <w:szCs w:val="16"/>
              </w:rPr>
            </w:pPr>
          </w:p>
        </w:tc>
      </w:tr>
      <w:tr w:rsidR="00E760EF" w:rsidRPr="00E760EF" w:rsidTr="00E760EF">
        <w:trPr>
          <w:gridAfter w:val="12"/>
          <w:wAfter w:w="12742" w:type="dxa"/>
          <w:trHeight w:val="971"/>
        </w:trPr>
        <w:tc>
          <w:tcPr>
            <w:tcW w:w="2010" w:type="dxa"/>
            <w:gridSpan w:val="3"/>
            <w:vMerge/>
            <w:tcBorders>
              <w:left w:val="single" w:sz="4" w:space="0" w:color="000000"/>
              <w:bottom w:val="single" w:sz="4" w:space="0" w:color="auto"/>
            </w:tcBorders>
            <w:shd w:val="clear" w:color="auto" w:fill="auto"/>
            <w:vAlign w:val="center"/>
          </w:tcPr>
          <w:p w:rsidR="00E760EF" w:rsidRPr="00E760EF" w:rsidRDefault="00E760EF" w:rsidP="00E760EF">
            <w:pPr>
              <w:snapToGrid w:val="0"/>
              <w:rPr>
                <w:sz w:val="16"/>
                <w:szCs w:val="16"/>
              </w:rPr>
            </w:pPr>
          </w:p>
        </w:tc>
        <w:tc>
          <w:tcPr>
            <w:tcW w:w="874" w:type="dxa"/>
            <w:vMerge/>
            <w:tcBorders>
              <w:left w:val="single" w:sz="4" w:space="0" w:color="000000"/>
              <w:bottom w:val="single" w:sz="4" w:space="0" w:color="auto"/>
            </w:tcBorders>
            <w:shd w:val="clear" w:color="auto" w:fill="auto"/>
            <w:vAlign w:val="center"/>
          </w:tcPr>
          <w:p w:rsidR="00E760EF" w:rsidRPr="00E760EF" w:rsidRDefault="00E760EF" w:rsidP="00E760EF">
            <w:pPr>
              <w:snapToGrid w:val="0"/>
              <w:rPr>
                <w:b/>
                <w:bCs/>
                <w:sz w:val="16"/>
                <w:szCs w:val="16"/>
              </w:rPr>
            </w:pPr>
          </w:p>
        </w:tc>
        <w:tc>
          <w:tcPr>
            <w:tcW w:w="1419" w:type="dxa"/>
            <w:tcBorders>
              <w:top w:val="single" w:sz="4" w:space="0" w:color="000000"/>
              <w:left w:val="single" w:sz="4" w:space="0" w:color="000000"/>
              <w:bottom w:val="single" w:sz="4" w:space="0" w:color="auto"/>
            </w:tcBorders>
            <w:shd w:val="clear" w:color="auto" w:fill="auto"/>
            <w:vAlign w:val="center"/>
          </w:tcPr>
          <w:p w:rsidR="00E760EF" w:rsidRPr="00E760EF" w:rsidRDefault="00E760EF" w:rsidP="00E760EF">
            <w:pPr>
              <w:snapToGrid w:val="0"/>
              <w:jc w:val="center"/>
              <w:rPr>
                <w:sz w:val="16"/>
                <w:szCs w:val="16"/>
              </w:rPr>
            </w:pPr>
            <w:r w:rsidRPr="00E760EF">
              <w:rPr>
                <w:sz w:val="16"/>
                <w:szCs w:val="16"/>
              </w:rPr>
              <w:t>за счет налоговых и неналоговых доходов местного бюджета</w:t>
            </w:r>
          </w:p>
        </w:tc>
        <w:tc>
          <w:tcPr>
            <w:tcW w:w="1419" w:type="dxa"/>
            <w:gridSpan w:val="2"/>
            <w:vMerge/>
            <w:tcBorders>
              <w:left w:val="single" w:sz="4" w:space="0" w:color="000000"/>
              <w:bottom w:val="single" w:sz="4" w:space="0" w:color="auto"/>
            </w:tcBorders>
            <w:shd w:val="clear" w:color="auto" w:fill="auto"/>
            <w:vAlign w:val="center"/>
          </w:tcPr>
          <w:p w:rsidR="00E760EF" w:rsidRPr="00E760EF" w:rsidRDefault="00E760EF" w:rsidP="00E760EF">
            <w:pPr>
              <w:snapToGrid w:val="0"/>
              <w:rPr>
                <w:sz w:val="16"/>
                <w:szCs w:val="16"/>
              </w:rPr>
            </w:pPr>
          </w:p>
        </w:tc>
        <w:tc>
          <w:tcPr>
            <w:tcW w:w="1701" w:type="dxa"/>
            <w:gridSpan w:val="2"/>
            <w:vMerge/>
            <w:tcBorders>
              <w:left w:val="single" w:sz="4" w:space="0" w:color="000000"/>
            </w:tcBorders>
            <w:shd w:val="clear" w:color="auto" w:fill="auto"/>
          </w:tcPr>
          <w:p w:rsidR="00E760EF" w:rsidRPr="00E760EF" w:rsidRDefault="00E760EF" w:rsidP="00E760EF">
            <w:pPr>
              <w:snapToGrid w:val="0"/>
              <w:jc w:val="center"/>
              <w:rPr>
                <w:b/>
                <w:sz w:val="16"/>
                <w:szCs w:val="16"/>
              </w:rPr>
            </w:pPr>
          </w:p>
        </w:tc>
        <w:tc>
          <w:tcPr>
            <w:tcW w:w="1391" w:type="dxa"/>
            <w:vMerge/>
            <w:tcBorders>
              <w:left w:val="single" w:sz="4" w:space="0" w:color="000000"/>
              <w:right w:val="single" w:sz="4" w:space="0" w:color="auto"/>
            </w:tcBorders>
            <w:shd w:val="clear" w:color="auto" w:fill="auto"/>
            <w:vAlign w:val="center"/>
          </w:tcPr>
          <w:p w:rsidR="00E760EF" w:rsidRPr="00E760EF" w:rsidRDefault="00E760EF" w:rsidP="00E760EF">
            <w:pPr>
              <w:snapToGrid w:val="0"/>
              <w:jc w:val="center"/>
              <w:rPr>
                <w:bCs/>
                <w:sz w:val="16"/>
                <w:szCs w:val="16"/>
              </w:rPr>
            </w:pPr>
          </w:p>
        </w:tc>
        <w:tc>
          <w:tcPr>
            <w:tcW w:w="1442" w:type="dxa"/>
            <w:vMerge/>
            <w:tcBorders>
              <w:left w:val="single" w:sz="4" w:space="0" w:color="auto"/>
              <w:right w:val="single" w:sz="4" w:space="0" w:color="auto"/>
            </w:tcBorders>
          </w:tcPr>
          <w:p w:rsidR="00E760EF" w:rsidRPr="00E760EF" w:rsidRDefault="00E760EF" w:rsidP="00E760EF">
            <w:pPr>
              <w:snapToGrid w:val="0"/>
              <w:rPr>
                <w:b/>
                <w:bCs/>
                <w:sz w:val="16"/>
                <w:szCs w:val="16"/>
              </w:rPr>
            </w:pPr>
          </w:p>
        </w:tc>
        <w:tc>
          <w:tcPr>
            <w:tcW w:w="1985" w:type="dxa"/>
            <w:vMerge/>
            <w:tcBorders>
              <w:left w:val="single" w:sz="4" w:space="0" w:color="auto"/>
              <w:right w:val="single" w:sz="4" w:space="0" w:color="auto"/>
            </w:tcBorders>
          </w:tcPr>
          <w:p w:rsidR="00E760EF" w:rsidRPr="00E760EF" w:rsidRDefault="00E760EF" w:rsidP="00E760EF">
            <w:pPr>
              <w:snapToGrid w:val="0"/>
              <w:rPr>
                <w:b/>
                <w:bCs/>
                <w:sz w:val="16"/>
                <w:szCs w:val="16"/>
              </w:rPr>
            </w:pPr>
          </w:p>
        </w:tc>
        <w:tc>
          <w:tcPr>
            <w:tcW w:w="1417" w:type="dxa"/>
            <w:tcBorders>
              <w:left w:val="single" w:sz="4" w:space="0" w:color="auto"/>
              <w:right w:val="single" w:sz="4" w:space="0" w:color="auto"/>
            </w:tcBorders>
          </w:tcPr>
          <w:p w:rsidR="00E760EF" w:rsidRPr="00E760EF" w:rsidRDefault="00E760EF" w:rsidP="00E760EF">
            <w:pPr>
              <w:snapToGrid w:val="0"/>
              <w:rPr>
                <w:b/>
                <w:bCs/>
                <w:sz w:val="16"/>
                <w:szCs w:val="16"/>
              </w:rPr>
            </w:pPr>
          </w:p>
        </w:tc>
        <w:tc>
          <w:tcPr>
            <w:tcW w:w="1559" w:type="dxa"/>
            <w:vMerge/>
            <w:tcBorders>
              <w:left w:val="single" w:sz="4" w:space="0" w:color="auto"/>
              <w:bottom w:val="single" w:sz="4" w:space="0" w:color="auto"/>
              <w:right w:val="single" w:sz="4" w:space="0" w:color="auto"/>
            </w:tcBorders>
            <w:shd w:val="clear" w:color="auto" w:fill="auto"/>
            <w:vAlign w:val="center"/>
          </w:tcPr>
          <w:p w:rsidR="00E760EF" w:rsidRPr="00E760EF" w:rsidRDefault="00E760EF" w:rsidP="00E760EF">
            <w:pPr>
              <w:snapToGrid w:val="0"/>
              <w:rPr>
                <w:b/>
                <w:bCs/>
                <w:sz w:val="16"/>
                <w:szCs w:val="16"/>
              </w:rPr>
            </w:pPr>
          </w:p>
        </w:tc>
      </w:tr>
      <w:tr w:rsidR="00E760EF" w:rsidRPr="00E760EF" w:rsidTr="00E760EF">
        <w:trPr>
          <w:gridAfter w:val="12"/>
          <w:wAfter w:w="12742" w:type="dxa"/>
          <w:trHeight w:val="375"/>
        </w:trPr>
        <w:tc>
          <w:tcPr>
            <w:tcW w:w="2010" w:type="dxa"/>
            <w:gridSpan w:val="3"/>
            <w:tcBorders>
              <w:top w:val="single" w:sz="4" w:space="0" w:color="auto"/>
              <w:left w:val="single" w:sz="4" w:space="0" w:color="000000"/>
              <w:bottom w:val="single" w:sz="4" w:space="0" w:color="000000"/>
            </w:tcBorders>
            <w:shd w:val="clear" w:color="auto" w:fill="auto"/>
            <w:vAlign w:val="center"/>
          </w:tcPr>
          <w:p w:rsidR="00E760EF" w:rsidRPr="00E760EF" w:rsidRDefault="00E760EF" w:rsidP="00E760EF">
            <w:pPr>
              <w:snapToGrid w:val="0"/>
              <w:jc w:val="center"/>
              <w:rPr>
                <w:sz w:val="16"/>
                <w:szCs w:val="16"/>
              </w:rPr>
            </w:pPr>
            <w:r w:rsidRPr="00E760EF">
              <w:rPr>
                <w:sz w:val="16"/>
                <w:szCs w:val="16"/>
              </w:rPr>
              <w:t>Адищевское с/</w:t>
            </w:r>
            <w:proofErr w:type="gramStart"/>
            <w:r w:rsidRPr="00E760EF">
              <w:rPr>
                <w:sz w:val="16"/>
                <w:szCs w:val="16"/>
              </w:rPr>
              <w:t>п</w:t>
            </w:r>
            <w:proofErr w:type="gramEnd"/>
          </w:p>
        </w:tc>
        <w:tc>
          <w:tcPr>
            <w:tcW w:w="874" w:type="dxa"/>
            <w:tcBorders>
              <w:top w:val="single" w:sz="4" w:space="0" w:color="auto"/>
              <w:left w:val="single" w:sz="4" w:space="0" w:color="000000"/>
              <w:bottom w:val="single" w:sz="4" w:space="0" w:color="000000"/>
            </w:tcBorders>
            <w:shd w:val="clear" w:color="auto" w:fill="auto"/>
            <w:vAlign w:val="center"/>
          </w:tcPr>
          <w:p w:rsidR="00E760EF" w:rsidRPr="00E760EF" w:rsidRDefault="00E760EF" w:rsidP="00E760EF">
            <w:pPr>
              <w:snapToGrid w:val="0"/>
              <w:jc w:val="center"/>
              <w:rPr>
                <w:sz w:val="16"/>
                <w:szCs w:val="16"/>
              </w:rPr>
            </w:pPr>
            <w:r w:rsidRPr="00E760EF">
              <w:rPr>
                <w:sz w:val="16"/>
                <w:szCs w:val="16"/>
              </w:rPr>
              <w:t>1 428,0</w:t>
            </w:r>
          </w:p>
        </w:tc>
        <w:tc>
          <w:tcPr>
            <w:tcW w:w="1419" w:type="dxa"/>
            <w:tcBorders>
              <w:top w:val="single" w:sz="4" w:space="0" w:color="auto"/>
              <w:left w:val="single" w:sz="4" w:space="0" w:color="000000"/>
              <w:bottom w:val="single" w:sz="4" w:space="0" w:color="000000"/>
            </w:tcBorders>
            <w:shd w:val="clear" w:color="auto" w:fill="auto"/>
            <w:vAlign w:val="center"/>
          </w:tcPr>
          <w:p w:rsidR="00E760EF" w:rsidRPr="00E760EF" w:rsidRDefault="00E760EF" w:rsidP="00E760EF">
            <w:pPr>
              <w:snapToGrid w:val="0"/>
              <w:jc w:val="center"/>
              <w:rPr>
                <w:sz w:val="16"/>
                <w:szCs w:val="16"/>
              </w:rPr>
            </w:pPr>
            <w:r w:rsidRPr="00E760EF">
              <w:rPr>
                <w:sz w:val="16"/>
                <w:szCs w:val="16"/>
              </w:rPr>
              <w:t>1 428,0</w:t>
            </w:r>
          </w:p>
        </w:tc>
        <w:tc>
          <w:tcPr>
            <w:tcW w:w="1419" w:type="dxa"/>
            <w:gridSpan w:val="2"/>
            <w:tcBorders>
              <w:top w:val="single" w:sz="4" w:space="0" w:color="auto"/>
              <w:left w:val="single" w:sz="4" w:space="0" w:color="000000"/>
              <w:bottom w:val="single" w:sz="4" w:space="0" w:color="000000"/>
            </w:tcBorders>
            <w:shd w:val="clear" w:color="auto" w:fill="auto"/>
            <w:vAlign w:val="center"/>
          </w:tcPr>
          <w:p w:rsidR="00E760EF" w:rsidRPr="00E760EF" w:rsidRDefault="00E760EF" w:rsidP="00E760EF">
            <w:pPr>
              <w:snapToGrid w:val="0"/>
              <w:jc w:val="center"/>
              <w:rPr>
                <w:sz w:val="16"/>
                <w:szCs w:val="16"/>
              </w:rPr>
            </w:pPr>
            <w:r w:rsidRPr="00E760EF">
              <w:rPr>
                <w:sz w:val="16"/>
                <w:szCs w:val="16"/>
              </w:rPr>
              <w:t>3,8</w:t>
            </w:r>
          </w:p>
        </w:tc>
        <w:tc>
          <w:tcPr>
            <w:tcW w:w="1701" w:type="dxa"/>
            <w:gridSpan w:val="2"/>
            <w:tcBorders>
              <w:top w:val="single" w:sz="4" w:space="0" w:color="000000"/>
              <w:left w:val="single" w:sz="4" w:space="0" w:color="000000"/>
              <w:bottom w:val="single" w:sz="4" w:space="0" w:color="000000"/>
            </w:tcBorders>
            <w:shd w:val="clear" w:color="auto" w:fill="auto"/>
            <w:vAlign w:val="center"/>
          </w:tcPr>
          <w:p w:rsidR="00E760EF" w:rsidRPr="00E760EF" w:rsidRDefault="00E760EF" w:rsidP="00E760EF">
            <w:pPr>
              <w:snapToGrid w:val="0"/>
              <w:jc w:val="center"/>
              <w:rPr>
                <w:sz w:val="16"/>
                <w:szCs w:val="16"/>
              </w:rPr>
            </w:pPr>
            <w:r w:rsidRPr="00E760EF">
              <w:rPr>
                <w:sz w:val="16"/>
                <w:szCs w:val="16"/>
              </w:rPr>
              <w:t>8,0</w:t>
            </w:r>
          </w:p>
        </w:tc>
        <w:tc>
          <w:tcPr>
            <w:tcW w:w="1391" w:type="dxa"/>
            <w:tcBorders>
              <w:top w:val="single" w:sz="4" w:space="0" w:color="000000"/>
              <w:left w:val="single" w:sz="4" w:space="0" w:color="000000"/>
              <w:bottom w:val="single" w:sz="4" w:space="0" w:color="000000"/>
            </w:tcBorders>
            <w:shd w:val="clear" w:color="auto" w:fill="auto"/>
            <w:vAlign w:val="center"/>
          </w:tcPr>
          <w:p w:rsidR="00E760EF" w:rsidRPr="00E760EF" w:rsidRDefault="00E760EF" w:rsidP="00E760EF">
            <w:pPr>
              <w:snapToGrid w:val="0"/>
              <w:jc w:val="center"/>
              <w:rPr>
                <w:bCs/>
                <w:sz w:val="16"/>
                <w:szCs w:val="16"/>
              </w:rPr>
            </w:pPr>
            <w:r w:rsidRPr="00E760EF">
              <w:rPr>
                <w:bCs/>
                <w:sz w:val="16"/>
                <w:szCs w:val="16"/>
              </w:rPr>
              <w:t>160,0</w:t>
            </w:r>
          </w:p>
        </w:tc>
        <w:tc>
          <w:tcPr>
            <w:tcW w:w="1442" w:type="dxa"/>
            <w:tcBorders>
              <w:top w:val="single" w:sz="4" w:space="0" w:color="auto"/>
              <w:left w:val="single" w:sz="4" w:space="0" w:color="000000"/>
              <w:bottom w:val="single" w:sz="4" w:space="0" w:color="000000"/>
            </w:tcBorders>
            <w:vAlign w:val="bottom"/>
          </w:tcPr>
          <w:p w:rsidR="00E760EF" w:rsidRPr="00E760EF" w:rsidRDefault="00E760EF" w:rsidP="00E760EF">
            <w:pPr>
              <w:snapToGrid w:val="0"/>
              <w:jc w:val="center"/>
              <w:rPr>
                <w:bCs/>
                <w:sz w:val="16"/>
                <w:szCs w:val="16"/>
              </w:rPr>
            </w:pPr>
          </w:p>
        </w:tc>
        <w:tc>
          <w:tcPr>
            <w:tcW w:w="1985" w:type="dxa"/>
            <w:tcBorders>
              <w:top w:val="single" w:sz="4" w:space="0" w:color="auto"/>
              <w:left w:val="single" w:sz="4" w:space="0" w:color="000000"/>
              <w:bottom w:val="single" w:sz="4" w:space="0" w:color="000000"/>
            </w:tcBorders>
            <w:vAlign w:val="bottom"/>
          </w:tcPr>
          <w:p w:rsidR="00E760EF" w:rsidRPr="00E760EF" w:rsidRDefault="00E760EF" w:rsidP="00E760EF">
            <w:pPr>
              <w:snapToGrid w:val="0"/>
              <w:jc w:val="center"/>
              <w:rPr>
                <w:bCs/>
                <w:sz w:val="16"/>
                <w:szCs w:val="16"/>
              </w:rPr>
            </w:pPr>
          </w:p>
        </w:tc>
        <w:tc>
          <w:tcPr>
            <w:tcW w:w="1417" w:type="dxa"/>
            <w:tcBorders>
              <w:top w:val="single" w:sz="4" w:space="0" w:color="auto"/>
              <w:left w:val="single" w:sz="4" w:space="0" w:color="000000"/>
              <w:bottom w:val="single" w:sz="4" w:space="0" w:color="000000"/>
            </w:tcBorders>
          </w:tcPr>
          <w:p w:rsidR="00E760EF" w:rsidRPr="00E760EF" w:rsidRDefault="00E760EF" w:rsidP="00E760EF">
            <w:pPr>
              <w:snapToGrid w:val="0"/>
              <w:jc w:val="center"/>
              <w:rPr>
                <w:b/>
                <w:bCs/>
                <w:sz w:val="16"/>
                <w:szCs w:val="16"/>
              </w:rPr>
            </w:pPr>
          </w:p>
        </w:tc>
        <w:tc>
          <w:tcPr>
            <w:tcW w:w="1559" w:type="dxa"/>
            <w:tcBorders>
              <w:top w:val="single" w:sz="4" w:space="0" w:color="auto"/>
              <w:left w:val="single" w:sz="4" w:space="0" w:color="000000"/>
              <w:bottom w:val="single" w:sz="4" w:space="0" w:color="000000"/>
              <w:right w:val="single" w:sz="4" w:space="0" w:color="000000"/>
            </w:tcBorders>
            <w:shd w:val="clear" w:color="auto" w:fill="auto"/>
            <w:vAlign w:val="center"/>
          </w:tcPr>
          <w:p w:rsidR="00E760EF" w:rsidRPr="00E760EF" w:rsidRDefault="00E760EF" w:rsidP="00E760EF">
            <w:pPr>
              <w:snapToGrid w:val="0"/>
              <w:jc w:val="center"/>
              <w:rPr>
                <w:b/>
                <w:bCs/>
                <w:sz w:val="16"/>
                <w:szCs w:val="16"/>
              </w:rPr>
            </w:pPr>
            <w:r w:rsidRPr="00E760EF">
              <w:rPr>
                <w:b/>
                <w:bCs/>
                <w:sz w:val="16"/>
                <w:szCs w:val="16"/>
              </w:rPr>
              <w:t>1 599,8</w:t>
            </w:r>
          </w:p>
        </w:tc>
      </w:tr>
      <w:tr w:rsidR="00E760EF" w:rsidRPr="00E760EF" w:rsidTr="00E760EF">
        <w:trPr>
          <w:gridAfter w:val="12"/>
          <w:wAfter w:w="12742" w:type="dxa"/>
          <w:trHeight w:val="345"/>
        </w:trPr>
        <w:tc>
          <w:tcPr>
            <w:tcW w:w="2010" w:type="dxa"/>
            <w:gridSpan w:val="3"/>
            <w:tcBorders>
              <w:left w:val="single" w:sz="4" w:space="0" w:color="000000"/>
              <w:bottom w:val="single" w:sz="4" w:space="0" w:color="000000"/>
            </w:tcBorders>
            <w:shd w:val="clear" w:color="auto" w:fill="auto"/>
            <w:vAlign w:val="center"/>
          </w:tcPr>
          <w:p w:rsidR="00E760EF" w:rsidRPr="00E760EF" w:rsidRDefault="00E760EF" w:rsidP="00E760EF">
            <w:pPr>
              <w:snapToGrid w:val="0"/>
              <w:jc w:val="center"/>
              <w:rPr>
                <w:sz w:val="16"/>
                <w:szCs w:val="16"/>
              </w:rPr>
            </w:pPr>
            <w:r w:rsidRPr="00E760EF">
              <w:rPr>
                <w:sz w:val="16"/>
                <w:szCs w:val="16"/>
              </w:rPr>
              <w:t>Александровское с/</w:t>
            </w:r>
            <w:proofErr w:type="gramStart"/>
            <w:r w:rsidRPr="00E760EF">
              <w:rPr>
                <w:sz w:val="16"/>
                <w:szCs w:val="16"/>
              </w:rPr>
              <w:t>п</w:t>
            </w:r>
            <w:proofErr w:type="gramEnd"/>
          </w:p>
        </w:tc>
        <w:tc>
          <w:tcPr>
            <w:tcW w:w="874" w:type="dxa"/>
            <w:tcBorders>
              <w:left w:val="single" w:sz="4" w:space="0" w:color="000000"/>
              <w:bottom w:val="single" w:sz="4" w:space="0" w:color="000000"/>
            </w:tcBorders>
            <w:shd w:val="clear" w:color="auto" w:fill="auto"/>
            <w:vAlign w:val="center"/>
          </w:tcPr>
          <w:p w:rsidR="00E760EF" w:rsidRPr="00E760EF" w:rsidRDefault="00E760EF" w:rsidP="00E760EF">
            <w:pPr>
              <w:snapToGrid w:val="0"/>
              <w:jc w:val="center"/>
              <w:rPr>
                <w:sz w:val="16"/>
                <w:szCs w:val="16"/>
              </w:rPr>
            </w:pPr>
            <w:r w:rsidRPr="00E760EF">
              <w:rPr>
                <w:sz w:val="16"/>
                <w:szCs w:val="16"/>
              </w:rPr>
              <w:t>1 086,0</w:t>
            </w:r>
          </w:p>
        </w:tc>
        <w:tc>
          <w:tcPr>
            <w:tcW w:w="1419" w:type="dxa"/>
            <w:tcBorders>
              <w:left w:val="single" w:sz="4" w:space="0" w:color="000000"/>
              <w:bottom w:val="single" w:sz="4" w:space="0" w:color="000000"/>
            </w:tcBorders>
            <w:shd w:val="clear" w:color="auto" w:fill="auto"/>
            <w:vAlign w:val="center"/>
          </w:tcPr>
          <w:p w:rsidR="00E760EF" w:rsidRPr="00E760EF" w:rsidRDefault="00E760EF" w:rsidP="00E760EF">
            <w:pPr>
              <w:snapToGrid w:val="0"/>
              <w:jc w:val="center"/>
              <w:rPr>
                <w:sz w:val="16"/>
                <w:szCs w:val="16"/>
              </w:rPr>
            </w:pPr>
            <w:r w:rsidRPr="00E760EF">
              <w:rPr>
                <w:sz w:val="16"/>
                <w:szCs w:val="16"/>
              </w:rPr>
              <w:t>1 086,0</w:t>
            </w:r>
          </w:p>
        </w:tc>
        <w:tc>
          <w:tcPr>
            <w:tcW w:w="1419" w:type="dxa"/>
            <w:gridSpan w:val="2"/>
            <w:tcBorders>
              <w:left w:val="single" w:sz="4" w:space="0" w:color="000000"/>
              <w:bottom w:val="single" w:sz="4" w:space="0" w:color="000000"/>
            </w:tcBorders>
            <w:shd w:val="clear" w:color="auto" w:fill="auto"/>
            <w:vAlign w:val="center"/>
          </w:tcPr>
          <w:p w:rsidR="00E760EF" w:rsidRPr="00E760EF" w:rsidRDefault="00E760EF" w:rsidP="00E760EF">
            <w:pPr>
              <w:snapToGrid w:val="0"/>
              <w:jc w:val="center"/>
              <w:rPr>
                <w:sz w:val="16"/>
                <w:szCs w:val="16"/>
              </w:rPr>
            </w:pPr>
            <w:r w:rsidRPr="00E760EF">
              <w:rPr>
                <w:sz w:val="16"/>
                <w:szCs w:val="16"/>
              </w:rPr>
              <w:t>1,7</w:t>
            </w:r>
          </w:p>
        </w:tc>
        <w:tc>
          <w:tcPr>
            <w:tcW w:w="1701" w:type="dxa"/>
            <w:gridSpan w:val="2"/>
            <w:tcBorders>
              <w:top w:val="single" w:sz="4" w:space="0" w:color="000000"/>
              <w:left w:val="single" w:sz="4" w:space="0" w:color="000000"/>
              <w:bottom w:val="single" w:sz="4" w:space="0" w:color="000000"/>
            </w:tcBorders>
            <w:shd w:val="clear" w:color="auto" w:fill="auto"/>
            <w:vAlign w:val="center"/>
          </w:tcPr>
          <w:p w:rsidR="00E760EF" w:rsidRPr="00E760EF" w:rsidRDefault="00E760EF" w:rsidP="00E760EF">
            <w:pPr>
              <w:snapToGrid w:val="0"/>
              <w:jc w:val="center"/>
              <w:rPr>
                <w:sz w:val="16"/>
                <w:szCs w:val="16"/>
              </w:rPr>
            </w:pPr>
            <w:r w:rsidRPr="00E760EF">
              <w:rPr>
                <w:sz w:val="16"/>
                <w:szCs w:val="16"/>
              </w:rPr>
              <w:t>3,7</w:t>
            </w:r>
          </w:p>
        </w:tc>
        <w:tc>
          <w:tcPr>
            <w:tcW w:w="1391" w:type="dxa"/>
            <w:tcBorders>
              <w:top w:val="single" w:sz="4" w:space="0" w:color="000000"/>
              <w:left w:val="single" w:sz="4" w:space="0" w:color="000000"/>
              <w:bottom w:val="single" w:sz="4" w:space="0" w:color="000000"/>
            </w:tcBorders>
            <w:shd w:val="clear" w:color="auto" w:fill="auto"/>
            <w:vAlign w:val="center"/>
          </w:tcPr>
          <w:p w:rsidR="00E760EF" w:rsidRPr="00E760EF" w:rsidRDefault="00E760EF" w:rsidP="00E760EF">
            <w:pPr>
              <w:snapToGrid w:val="0"/>
              <w:rPr>
                <w:bCs/>
                <w:sz w:val="16"/>
                <w:szCs w:val="16"/>
              </w:rPr>
            </w:pPr>
            <w:r w:rsidRPr="00E760EF">
              <w:rPr>
                <w:bCs/>
                <w:sz w:val="16"/>
                <w:szCs w:val="16"/>
              </w:rPr>
              <w:t xml:space="preserve">     160,0</w:t>
            </w:r>
          </w:p>
        </w:tc>
        <w:tc>
          <w:tcPr>
            <w:tcW w:w="1442" w:type="dxa"/>
            <w:tcBorders>
              <w:left w:val="single" w:sz="4" w:space="0" w:color="000000"/>
              <w:bottom w:val="single" w:sz="4" w:space="0" w:color="000000"/>
            </w:tcBorders>
            <w:vAlign w:val="center"/>
          </w:tcPr>
          <w:p w:rsidR="00E760EF" w:rsidRPr="00E760EF" w:rsidRDefault="00E760EF" w:rsidP="00E760EF">
            <w:pPr>
              <w:snapToGrid w:val="0"/>
              <w:jc w:val="center"/>
              <w:rPr>
                <w:bCs/>
                <w:sz w:val="16"/>
                <w:szCs w:val="16"/>
              </w:rPr>
            </w:pPr>
            <w:r w:rsidRPr="00E760EF">
              <w:rPr>
                <w:bCs/>
                <w:sz w:val="16"/>
                <w:szCs w:val="16"/>
              </w:rPr>
              <w:t>98,1</w:t>
            </w:r>
          </w:p>
        </w:tc>
        <w:tc>
          <w:tcPr>
            <w:tcW w:w="1985" w:type="dxa"/>
            <w:tcBorders>
              <w:left w:val="single" w:sz="4" w:space="0" w:color="000000"/>
              <w:bottom w:val="single" w:sz="4" w:space="0" w:color="000000"/>
            </w:tcBorders>
            <w:vAlign w:val="center"/>
          </w:tcPr>
          <w:p w:rsidR="00E760EF" w:rsidRPr="00E760EF" w:rsidRDefault="00E760EF" w:rsidP="00E760EF">
            <w:pPr>
              <w:snapToGrid w:val="0"/>
              <w:jc w:val="center"/>
              <w:rPr>
                <w:bCs/>
                <w:sz w:val="16"/>
                <w:szCs w:val="16"/>
              </w:rPr>
            </w:pPr>
          </w:p>
        </w:tc>
        <w:tc>
          <w:tcPr>
            <w:tcW w:w="1417" w:type="dxa"/>
            <w:tcBorders>
              <w:left w:val="single" w:sz="4" w:space="0" w:color="000000"/>
              <w:bottom w:val="single" w:sz="4" w:space="0" w:color="000000"/>
            </w:tcBorders>
          </w:tcPr>
          <w:p w:rsidR="00E760EF" w:rsidRPr="00E760EF" w:rsidRDefault="00E760EF" w:rsidP="00E760EF">
            <w:pPr>
              <w:snapToGrid w:val="0"/>
              <w:jc w:val="center"/>
              <w:rPr>
                <w:b/>
                <w:bCs/>
                <w:sz w:val="16"/>
                <w:szCs w:val="16"/>
              </w:rPr>
            </w:pPr>
          </w:p>
        </w:tc>
        <w:tc>
          <w:tcPr>
            <w:tcW w:w="1559" w:type="dxa"/>
            <w:tcBorders>
              <w:left w:val="single" w:sz="4" w:space="0" w:color="000000"/>
              <w:bottom w:val="single" w:sz="4" w:space="0" w:color="000000"/>
              <w:right w:val="single" w:sz="4" w:space="0" w:color="000000"/>
            </w:tcBorders>
            <w:shd w:val="clear" w:color="auto" w:fill="auto"/>
            <w:vAlign w:val="center"/>
          </w:tcPr>
          <w:p w:rsidR="00E760EF" w:rsidRPr="00E760EF" w:rsidRDefault="00E760EF" w:rsidP="00E760EF">
            <w:pPr>
              <w:snapToGrid w:val="0"/>
              <w:jc w:val="center"/>
              <w:rPr>
                <w:b/>
                <w:bCs/>
                <w:sz w:val="16"/>
                <w:szCs w:val="16"/>
              </w:rPr>
            </w:pPr>
            <w:r w:rsidRPr="00E760EF">
              <w:rPr>
                <w:b/>
                <w:bCs/>
                <w:sz w:val="16"/>
                <w:szCs w:val="16"/>
              </w:rPr>
              <w:t>1 349,5</w:t>
            </w:r>
          </w:p>
        </w:tc>
      </w:tr>
      <w:tr w:rsidR="00E760EF" w:rsidRPr="00E760EF" w:rsidTr="00E760EF">
        <w:trPr>
          <w:gridAfter w:val="12"/>
          <w:wAfter w:w="12742" w:type="dxa"/>
          <w:trHeight w:val="360"/>
        </w:trPr>
        <w:tc>
          <w:tcPr>
            <w:tcW w:w="2010" w:type="dxa"/>
            <w:gridSpan w:val="3"/>
            <w:tcBorders>
              <w:left w:val="single" w:sz="4" w:space="0" w:color="000000"/>
              <w:bottom w:val="single" w:sz="4" w:space="0" w:color="000000"/>
            </w:tcBorders>
            <w:shd w:val="clear" w:color="auto" w:fill="auto"/>
            <w:vAlign w:val="center"/>
          </w:tcPr>
          <w:p w:rsidR="00E760EF" w:rsidRPr="00E760EF" w:rsidRDefault="00E760EF" w:rsidP="00E760EF">
            <w:pPr>
              <w:snapToGrid w:val="0"/>
              <w:jc w:val="center"/>
              <w:rPr>
                <w:sz w:val="16"/>
                <w:szCs w:val="16"/>
              </w:rPr>
            </w:pPr>
            <w:r w:rsidRPr="00E760EF">
              <w:rPr>
                <w:sz w:val="16"/>
                <w:szCs w:val="16"/>
              </w:rPr>
              <w:t>Игодовское с/</w:t>
            </w:r>
            <w:proofErr w:type="gramStart"/>
            <w:r w:rsidRPr="00E760EF">
              <w:rPr>
                <w:sz w:val="16"/>
                <w:szCs w:val="16"/>
              </w:rPr>
              <w:t>п</w:t>
            </w:r>
            <w:proofErr w:type="gramEnd"/>
          </w:p>
        </w:tc>
        <w:tc>
          <w:tcPr>
            <w:tcW w:w="874" w:type="dxa"/>
            <w:tcBorders>
              <w:left w:val="single" w:sz="4" w:space="0" w:color="000000"/>
              <w:bottom w:val="single" w:sz="4" w:space="0" w:color="000000"/>
            </w:tcBorders>
            <w:shd w:val="clear" w:color="auto" w:fill="auto"/>
            <w:vAlign w:val="center"/>
          </w:tcPr>
          <w:p w:rsidR="00E760EF" w:rsidRPr="00E760EF" w:rsidRDefault="00E760EF" w:rsidP="00E760EF">
            <w:pPr>
              <w:snapToGrid w:val="0"/>
              <w:jc w:val="center"/>
              <w:rPr>
                <w:sz w:val="16"/>
                <w:szCs w:val="16"/>
              </w:rPr>
            </w:pPr>
            <w:r w:rsidRPr="00E760EF">
              <w:rPr>
                <w:sz w:val="16"/>
                <w:szCs w:val="16"/>
              </w:rPr>
              <w:t>1 545,0</w:t>
            </w:r>
          </w:p>
        </w:tc>
        <w:tc>
          <w:tcPr>
            <w:tcW w:w="1419" w:type="dxa"/>
            <w:tcBorders>
              <w:left w:val="single" w:sz="4" w:space="0" w:color="000000"/>
              <w:bottom w:val="single" w:sz="4" w:space="0" w:color="000000"/>
            </w:tcBorders>
            <w:shd w:val="clear" w:color="auto" w:fill="auto"/>
            <w:vAlign w:val="center"/>
          </w:tcPr>
          <w:p w:rsidR="00E760EF" w:rsidRPr="00E760EF" w:rsidRDefault="00E760EF" w:rsidP="00E760EF">
            <w:pPr>
              <w:snapToGrid w:val="0"/>
              <w:jc w:val="center"/>
              <w:rPr>
                <w:sz w:val="16"/>
                <w:szCs w:val="16"/>
              </w:rPr>
            </w:pPr>
            <w:r w:rsidRPr="00E760EF">
              <w:rPr>
                <w:sz w:val="16"/>
                <w:szCs w:val="16"/>
              </w:rPr>
              <w:t>1 545,0</w:t>
            </w:r>
          </w:p>
        </w:tc>
        <w:tc>
          <w:tcPr>
            <w:tcW w:w="1419" w:type="dxa"/>
            <w:gridSpan w:val="2"/>
            <w:tcBorders>
              <w:left w:val="single" w:sz="4" w:space="0" w:color="000000"/>
              <w:bottom w:val="single" w:sz="4" w:space="0" w:color="000000"/>
            </w:tcBorders>
            <w:shd w:val="clear" w:color="auto" w:fill="auto"/>
            <w:vAlign w:val="center"/>
          </w:tcPr>
          <w:p w:rsidR="00E760EF" w:rsidRPr="00E760EF" w:rsidRDefault="00E760EF" w:rsidP="00E760EF">
            <w:pPr>
              <w:snapToGrid w:val="0"/>
              <w:jc w:val="center"/>
              <w:rPr>
                <w:sz w:val="16"/>
                <w:szCs w:val="16"/>
              </w:rPr>
            </w:pPr>
            <w:r w:rsidRPr="00E760EF">
              <w:rPr>
                <w:sz w:val="16"/>
                <w:szCs w:val="16"/>
              </w:rPr>
              <w:t>0,9</w:t>
            </w:r>
          </w:p>
        </w:tc>
        <w:tc>
          <w:tcPr>
            <w:tcW w:w="1701" w:type="dxa"/>
            <w:gridSpan w:val="2"/>
            <w:tcBorders>
              <w:top w:val="single" w:sz="4" w:space="0" w:color="000000"/>
              <w:left w:val="single" w:sz="4" w:space="0" w:color="000000"/>
              <w:bottom w:val="single" w:sz="4" w:space="0" w:color="000000"/>
            </w:tcBorders>
            <w:shd w:val="clear" w:color="auto" w:fill="auto"/>
            <w:vAlign w:val="center"/>
          </w:tcPr>
          <w:p w:rsidR="00E760EF" w:rsidRPr="00E760EF" w:rsidRDefault="00E760EF" w:rsidP="00E760EF">
            <w:pPr>
              <w:snapToGrid w:val="0"/>
              <w:jc w:val="center"/>
              <w:rPr>
                <w:sz w:val="16"/>
                <w:szCs w:val="16"/>
              </w:rPr>
            </w:pPr>
            <w:r w:rsidRPr="00E760EF">
              <w:rPr>
                <w:sz w:val="16"/>
                <w:szCs w:val="16"/>
              </w:rPr>
              <w:t>1,8</w:t>
            </w:r>
          </w:p>
        </w:tc>
        <w:tc>
          <w:tcPr>
            <w:tcW w:w="1391" w:type="dxa"/>
            <w:tcBorders>
              <w:top w:val="single" w:sz="4" w:space="0" w:color="000000"/>
              <w:left w:val="single" w:sz="4" w:space="0" w:color="000000"/>
              <w:bottom w:val="single" w:sz="4" w:space="0" w:color="000000"/>
            </w:tcBorders>
            <w:shd w:val="clear" w:color="auto" w:fill="auto"/>
            <w:vAlign w:val="center"/>
          </w:tcPr>
          <w:p w:rsidR="00E760EF" w:rsidRPr="00E760EF" w:rsidRDefault="00E760EF" w:rsidP="00E760EF">
            <w:pPr>
              <w:snapToGrid w:val="0"/>
              <w:jc w:val="center"/>
              <w:rPr>
                <w:bCs/>
                <w:sz w:val="16"/>
                <w:szCs w:val="16"/>
              </w:rPr>
            </w:pPr>
            <w:r w:rsidRPr="00E760EF">
              <w:rPr>
                <w:bCs/>
                <w:sz w:val="16"/>
                <w:szCs w:val="16"/>
              </w:rPr>
              <w:t>70,0</w:t>
            </w:r>
          </w:p>
        </w:tc>
        <w:tc>
          <w:tcPr>
            <w:tcW w:w="1442" w:type="dxa"/>
            <w:tcBorders>
              <w:left w:val="single" w:sz="4" w:space="0" w:color="000000"/>
              <w:bottom w:val="single" w:sz="4" w:space="0" w:color="000000"/>
            </w:tcBorders>
            <w:vAlign w:val="center"/>
          </w:tcPr>
          <w:p w:rsidR="00E760EF" w:rsidRPr="00E760EF" w:rsidRDefault="00E760EF" w:rsidP="00E760EF">
            <w:pPr>
              <w:snapToGrid w:val="0"/>
              <w:jc w:val="center"/>
              <w:rPr>
                <w:bCs/>
                <w:sz w:val="16"/>
                <w:szCs w:val="16"/>
              </w:rPr>
            </w:pPr>
          </w:p>
        </w:tc>
        <w:tc>
          <w:tcPr>
            <w:tcW w:w="1985" w:type="dxa"/>
            <w:tcBorders>
              <w:left w:val="single" w:sz="4" w:space="0" w:color="000000"/>
              <w:bottom w:val="single" w:sz="4" w:space="0" w:color="000000"/>
            </w:tcBorders>
            <w:vAlign w:val="center"/>
          </w:tcPr>
          <w:p w:rsidR="00E760EF" w:rsidRPr="00E760EF" w:rsidRDefault="00E760EF" w:rsidP="00E760EF">
            <w:pPr>
              <w:snapToGrid w:val="0"/>
              <w:jc w:val="center"/>
              <w:rPr>
                <w:bCs/>
                <w:sz w:val="16"/>
                <w:szCs w:val="16"/>
              </w:rPr>
            </w:pPr>
          </w:p>
        </w:tc>
        <w:tc>
          <w:tcPr>
            <w:tcW w:w="1417" w:type="dxa"/>
            <w:tcBorders>
              <w:left w:val="single" w:sz="4" w:space="0" w:color="000000"/>
              <w:bottom w:val="single" w:sz="4" w:space="0" w:color="000000"/>
            </w:tcBorders>
          </w:tcPr>
          <w:p w:rsidR="00E760EF" w:rsidRPr="00E760EF" w:rsidRDefault="00E760EF" w:rsidP="00E760EF">
            <w:pPr>
              <w:snapToGrid w:val="0"/>
              <w:jc w:val="center"/>
              <w:rPr>
                <w:b/>
                <w:bCs/>
                <w:sz w:val="16"/>
                <w:szCs w:val="16"/>
              </w:rPr>
            </w:pPr>
          </w:p>
        </w:tc>
        <w:tc>
          <w:tcPr>
            <w:tcW w:w="1559" w:type="dxa"/>
            <w:tcBorders>
              <w:left w:val="single" w:sz="4" w:space="0" w:color="000000"/>
              <w:bottom w:val="single" w:sz="4" w:space="0" w:color="000000"/>
              <w:right w:val="single" w:sz="4" w:space="0" w:color="000000"/>
            </w:tcBorders>
            <w:shd w:val="clear" w:color="auto" w:fill="auto"/>
            <w:vAlign w:val="center"/>
          </w:tcPr>
          <w:p w:rsidR="00E760EF" w:rsidRPr="00E760EF" w:rsidRDefault="00E760EF" w:rsidP="00E760EF">
            <w:pPr>
              <w:snapToGrid w:val="0"/>
              <w:jc w:val="center"/>
              <w:rPr>
                <w:b/>
                <w:bCs/>
                <w:sz w:val="16"/>
                <w:szCs w:val="16"/>
              </w:rPr>
            </w:pPr>
            <w:r w:rsidRPr="00E760EF">
              <w:rPr>
                <w:b/>
                <w:bCs/>
                <w:sz w:val="16"/>
                <w:szCs w:val="16"/>
              </w:rPr>
              <w:t>1 617,7</w:t>
            </w:r>
          </w:p>
        </w:tc>
      </w:tr>
      <w:tr w:rsidR="00E760EF" w:rsidRPr="00E760EF" w:rsidTr="00E760EF">
        <w:trPr>
          <w:gridAfter w:val="12"/>
          <w:wAfter w:w="12742" w:type="dxa"/>
          <w:trHeight w:val="360"/>
        </w:trPr>
        <w:tc>
          <w:tcPr>
            <w:tcW w:w="2010" w:type="dxa"/>
            <w:gridSpan w:val="3"/>
            <w:tcBorders>
              <w:left w:val="single" w:sz="4" w:space="0" w:color="000000"/>
              <w:bottom w:val="single" w:sz="4" w:space="0" w:color="000000"/>
            </w:tcBorders>
            <w:shd w:val="clear" w:color="auto" w:fill="auto"/>
            <w:vAlign w:val="center"/>
          </w:tcPr>
          <w:p w:rsidR="00E760EF" w:rsidRPr="00E760EF" w:rsidRDefault="00E760EF" w:rsidP="00E760EF">
            <w:pPr>
              <w:snapToGrid w:val="0"/>
              <w:jc w:val="center"/>
              <w:rPr>
                <w:sz w:val="16"/>
                <w:szCs w:val="16"/>
              </w:rPr>
            </w:pPr>
            <w:r w:rsidRPr="00E760EF">
              <w:rPr>
                <w:sz w:val="16"/>
                <w:szCs w:val="16"/>
              </w:rPr>
              <w:t>Клеванцовское с/</w:t>
            </w:r>
            <w:proofErr w:type="gramStart"/>
            <w:r w:rsidRPr="00E760EF">
              <w:rPr>
                <w:sz w:val="16"/>
                <w:szCs w:val="16"/>
              </w:rPr>
              <w:t>п</w:t>
            </w:r>
            <w:proofErr w:type="gramEnd"/>
          </w:p>
        </w:tc>
        <w:tc>
          <w:tcPr>
            <w:tcW w:w="874" w:type="dxa"/>
            <w:tcBorders>
              <w:left w:val="single" w:sz="4" w:space="0" w:color="000000"/>
              <w:bottom w:val="single" w:sz="4" w:space="0" w:color="000000"/>
            </w:tcBorders>
            <w:shd w:val="clear" w:color="auto" w:fill="auto"/>
            <w:vAlign w:val="center"/>
          </w:tcPr>
          <w:p w:rsidR="00E760EF" w:rsidRPr="00E760EF" w:rsidRDefault="00E760EF" w:rsidP="00E760EF">
            <w:pPr>
              <w:snapToGrid w:val="0"/>
              <w:jc w:val="center"/>
              <w:rPr>
                <w:sz w:val="16"/>
                <w:szCs w:val="16"/>
              </w:rPr>
            </w:pPr>
            <w:r w:rsidRPr="00E760EF">
              <w:rPr>
                <w:sz w:val="16"/>
                <w:szCs w:val="16"/>
              </w:rPr>
              <w:t>2 461,0</w:t>
            </w:r>
          </w:p>
        </w:tc>
        <w:tc>
          <w:tcPr>
            <w:tcW w:w="1419" w:type="dxa"/>
            <w:tcBorders>
              <w:left w:val="single" w:sz="4" w:space="0" w:color="000000"/>
              <w:bottom w:val="single" w:sz="4" w:space="0" w:color="000000"/>
            </w:tcBorders>
            <w:shd w:val="clear" w:color="auto" w:fill="auto"/>
            <w:vAlign w:val="center"/>
          </w:tcPr>
          <w:p w:rsidR="00E760EF" w:rsidRPr="00E760EF" w:rsidRDefault="00E760EF" w:rsidP="00E760EF">
            <w:pPr>
              <w:snapToGrid w:val="0"/>
              <w:jc w:val="center"/>
              <w:rPr>
                <w:sz w:val="16"/>
                <w:szCs w:val="16"/>
              </w:rPr>
            </w:pPr>
            <w:r w:rsidRPr="00E760EF">
              <w:rPr>
                <w:sz w:val="16"/>
                <w:szCs w:val="16"/>
              </w:rPr>
              <w:t>2 461,0</w:t>
            </w:r>
          </w:p>
        </w:tc>
        <w:tc>
          <w:tcPr>
            <w:tcW w:w="1419" w:type="dxa"/>
            <w:gridSpan w:val="2"/>
            <w:tcBorders>
              <w:left w:val="single" w:sz="4" w:space="0" w:color="000000"/>
              <w:bottom w:val="single" w:sz="4" w:space="0" w:color="000000"/>
            </w:tcBorders>
            <w:shd w:val="clear" w:color="auto" w:fill="auto"/>
            <w:vAlign w:val="center"/>
          </w:tcPr>
          <w:p w:rsidR="00E760EF" w:rsidRPr="00E760EF" w:rsidRDefault="00E760EF" w:rsidP="00E760EF">
            <w:pPr>
              <w:snapToGrid w:val="0"/>
              <w:jc w:val="center"/>
              <w:rPr>
                <w:sz w:val="16"/>
                <w:szCs w:val="16"/>
              </w:rPr>
            </w:pPr>
            <w:r w:rsidRPr="00E760EF">
              <w:rPr>
                <w:sz w:val="16"/>
                <w:szCs w:val="16"/>
              </w:rPr>
              <w:t>3,7</w:t>
            </w:r>
          </w:p>
        </w:tc>
        <w:tc>
          <w:tcPr>
            <w:tcW w:w="1701" w:type="dxa"/>
            <w:gridSpan w:val="2"/>
            <w:tcBorders>
              <w:top w:val="single" w:sz="4" w:space="0" w:color="000000"/>
              <w:left w:val="single" w:sz="4" w:space="0" w:color="000000"/>
              <w:bottom w:val="single" w:sz="4" w:space="0" w:color="000000"/>
            </w:tcBorders>
            <w:shd w:val="clear" w:color="auto" w:fill="auto"/>
            <w:vAlign w:val="center"/>
          </w:tcPr>
          <w:p w:rsidR="00E760EF" w:rsidRPr="00E760EF" w:rsidRDefault="00E760EF" w:rsidP="00E760EF">
            <w:pPr>
              <w:snapToGrid w:val="0"/>
              <w:jc w:val="center"/>
              <w:rPr>
                <w:sz w:val="16"/>
                <w:szCs w:val="16"/>
              </w:rPr>
            </w:pPr>
            <w:r w:rsidRPr="00E760EF">
              <w:rPr>
                <w:sz w:val="16"/>
                <w:szCs w:val="16"/>
              </w:rPr>
              <w:t>7,8</w:t>
            </w:r>
          </w:p>
        </w:tc>
        <w:tc>
          <w:tcPr>
            <w:tcW w:w="1391" w:type="dxa"/>
            <w:tcBorders>
              <w:top w:val="single" w:sz="4" w:space="0" w:color="000000"/>
              <w:left w:val="single" w:sz="4" w:space="0" w:color="000000"/>
              <w:bottom w:val="single" w:sz="4" w:space="0" w:color="000000"/>
            </w:tcBorders>
            <w:shd w:val="clear" w:color="auto" w:fill="auto"/>
            <w:vAlign w:val="center"/>
          </w:tcPr>
          <w:p w:rsidR="00E760EF" w:rsidRPr="00E760EF" w:rsidRDefault="00E760EF" w:rsidP="00E760EF">
            <w:pPr>
              <w:snapToGrid w:val="0"/>
              <w:jc w:val="center"/>
              <w:rPr>
                <w:bCs/>
                <w:sz w:val="16"/>
                <w:szCs w:val="16"/>
              </w:rPr>
            </w:pPr>
            <w:r w:rsidRPr="00E760EF">
              <w:rPr>
                <w:bCs/>
                <w:sz w:val="16"/>
                <w:szCs w:val="16"/>
              </w:rPr>
              <w:t>2135,8</w:t>
            </w:r>
          </w:p>
        </w:tc>
        <w:tc>
          <w:tcPr>
            <w:tcW w:w="1442" w:type="dxa"/>
            <w:tcBorders>
              <w:left w:val="single" w:sz="4" w:space="0" w:color="000000"/>
              <w:bottom w:val="single" w:sz="4" w:space="0" w:color="000000"/>
            </w:tcBorders>
            <w:vAlign w:val="center"/>
          </w:tcPr>
          <w:p w:rsidR="00E760EF" w:rsidRPr="00E760EF" w:rsidRDefault="00E760EF" w:rsidP="00E760EF">
            <w:pPr>
              <w:snapToGrid w:val="0"/>
              <w:jc w:val="center"/>
              <w:rPr>
                <w:bCs/>
                <w:sz w:val="16"/>
                <w:szCs w:val="16"/>
              </w:rPr>
            </w:pPr>
          </w:p>
        </w:tc>
        <w:tc>
          <w:tcPr>
            <w:tcW w:w="1985" w:type="dxa"/>
            <w:tcBorders>
              <w:left w:val="single" w:sz="4" w:space="0" w:color="000000"/>
              <w:bottom w:val="single" w:sz="4" w:space="0" w:color="000000"/>
            </w:tcBorders>
            <w:vAlign w:val="center"/>
          </w:tcPr>
          <w:p w:rsidR="00E760EF" w:rsidRPr="00E760EF" w:rsidRDefault="00E760EF" w:rsidP="00E760EF">
            <w:pPr>
              <w:snapToGrid w:val="0"/>
              <w:jc w:val="center"/>
              <w:rPr>
                <w:bCs/>
                <w:sz w:val="16"/>
                <w:szCs w:val="16"/>
              </w:rPr>
            </w:pPr>
            <w:r w:rsidRPr="00E760EF">
              <w:rPr>
                <w:bCs/>
                <w:sz w:val="16"/>
                <w:szCs w:val="16"/>
              </w:rPr>
              <w:t>1241,0</w:t>
            </w:r>
          </w:p>
        </w:tc>
        <w:tc>
          <w:tcPr>
            <w:tcW w:w="1417" w:type="dxa"/>
            <w:tcBorders>
              <w:left w:val="single" w:sz="4" w:space="0" w:color="000000"/>
              <w:bottom w:val="single" w:sz="4" w:space="0" w:color="000000"/>
            </w:tcBorders>
          </w:tcPr>
          <w:p w:rsidR="00E760EF" w:rsidRPr="00E760EF" w:rsidRDefault="00E760EF" w:rsidP="00E760EF">
            <w:pPr>
              <w:snapToGrid w:val="0"/>
              <w:jc w:val="center"/>
              <w:rPr>
                <w:bCs/>
                <w:sz w:val="16"/>
                <w:szCs w:val="16"/>
              </w:rPr>
            </w:pPr>
            <w:r w:rsidRPr="00E760EF">
              <w:rPr>
                <w:bCs/>
                <w:sz w:val="16"/>
                <w:szCs w:val="16"/>
              </w:rPr>
              <w:t>800,0</w:t>
            </w:r>
          </w:p>
        </w:tc>
        <w:tc>
          <w:tcPr>
            <w:tcW w:w="1559" w:type="dxa"/>
            <w:tcBorders>
              <w:left w:val="single" w:sz="4" w:space="0" w:color="000000"/>
              <w:bottom w:val="single" w:sz="4" w:space="0" w:color="000000"/>
              <w:right w:val="single" w:sz="4" w:space="0" w:color="000000"/>
            </w:tcBorders>
            <w:shd w:val="clear" w:color="auto" w:fill="auto"/>
            <w:vAlign w:val="center"/>
          </w:tcPr>
          <w:p w:rsidR="00E760EF" w:rsidRPr="00E760EF" w:rsidRDefault="00E760EF" w:rsidP="00E760EF">
            <w:pPr>
              <w:snapToGrid w:val="0"/>
              <w:jc w:val="center"/>
              <w:rPr>
                <w:b/>
                <w:bCs/>
                <w:sz w:val="16"/>
                <w:szCs w:val="16"/>
              </w:rPr>
            </w:pPr>
            <w:r w:rsidRPr="00E760EF">
              <w:rPr>
                <w:b/>
                <w:bCs/>
                <w:sz w:val="16"/>
                <w:szCs w:val="16"/>
              </w:rPr>
              <w:t>6 649,3</w:t>
            </w:r>
          </w:p>
        </w:tc>
      </w:tr>
      <w:tr w:rsidR="00E760EF" w:rsidRPr="00E760EF" w:rsidTr="00E760EF">
        <w:trPr>
          <w:gridAfter w:val="12"/>
          <w:wAfter w:w="12742" w:type="dxa"/>
          <w:trHeight w:val="360"/>
        </w:trPr>
        <w:tc>
          <w:tcPr>
            <w:tcW w:w="2010" w:type="dxa"/>
            <w:gridSpan w:val="3"/>
            <w:tcBorders>
              <w:left w:val="single" w:sz="4" w:space="0" w:color="000000"/>
              <w:bottom w:val="single" w:sz="4" w:space="0" w:color="000000"/>
            </w:tcBorders>
            <w:shd w:val="clear" w:color="auto" w:fill="auto"/>
            <w:vAlign w:val="center"/>
          </w:tcPr>
          <w:p w:rsidR="00E760EF" w:rsidRPr="00E760EF" w:rsidRDefault="00E760EF" w:rsidP="00E760EF">
            <w:pPr>
              <w:snapToGrid w:val="0"/>
              <w:jc w:val="center"/>
              <w:rPr>
                <w:sz w:val="16"/>
                <w:szCs w:val="16"/>
              </w:rPr>
            </w:pPr>
            <w:r w:rsidRPr="00E760EF">
              <w:rPr>
                <w:sz w:val="16"/>
                <w:szCs w:val="16"/>
              </w:rPr>
              <w:t>Островское с/</w:t>
            </w:r>
            <w:proofErr w:type="gramStart"/>
            <w:r w:rsidRPr="00E760EF">
              <w:rPr>
                <w:sz w:val="16"/>
                <w:szCs w:val="16"/>
              </w:rPr>
              <w:t>п</w:t>
            </w:r>
            <w:proofErr w:type="gramEnd"/>
          </w:p>
        </w:tc>
        <w:tc>
          <w:tcPr>
            <w:tcW w:w="874" w:type="dxa"/>
            <w:tcBorders>
              <w:left w:val="single" w:sz="4" w:space="0" w:color="000000"/>
              <w:bottom w:val="single" w:sz="4" w:space="0" w:color="000000"/>
            </w:tcBorders>
            <w:shd w:val="clear" w:color="auto" w:fill="auto"/>
            <w:vAlign w:val="center"/>
          </w:tcPr>
          <w:p w:rsidR="00E760EF" w:rsidRPr="00E760EF" w:rsidRDefault="00E760EF" w:rsidP="00E760EF">
            <w:pPr>
              <w:snapToGrid w:val="0"/>
              <w:jc w:val="center"/>
              <w:rPr>
                <w:sz w:val="16"/>
                <w:szCs w:val="16"/>
              </w:rPr>
            </w:pPr>
            <w:r w:rsidRPr="00E760EF">
              <w:rPr>
                <w:sz w:val="16"/>
                <w:szCs w:val="16"/>
              </w:rPr>
              <w:t>1 277,0</w:t>
            </w:r>
          </w:p>
        </w:tc>
        <w:tc>
          <w:tcPr>
            <w:tcW w:w="1419" w:type="dxa"/>
            <w:tcBorders>
              <w:left w:val="single" w:sz="4" w:space="0" w:color="000000"/>
              <w:bottom w:val="single" w:sz="4" w:space="0" w:color="000000"/>
            </w:tcBorders>
            <w:shd w:val="clear" w:color="auto" w:fill="auto"/>
            <w:vAlign w:val="center"/>
          </w:tcPr>
          <w:p w:rsidR="00E760EF" w:rsidRPr="00E760EF" w:rsidRDefault="00E760EF" w:rsidP="00E760EF">
            <w:pPr>
              <w:snapToGrid w:val="0"/>
              <w:jc w:val="center"/>
              <w:rPr>
                <w:sz w:val="16"/>
                <w:szCs w:val="16"/>
              </w:rPr>
            </w:pPr>
            <w:r w:rsidRPr="00E760EF">
              <w:rPr>
                <w:sz w:val="16"/>
                <w:szCs w:val="16"/>
              </w:rPr>
              <w:t>1 277,0</w:t>
            </w:r>
          </w:p>
        </w:tc>
        <w:tc>
          <w:tcPr>
            <w:tcW w:w="1419" w:type="dxa"/>
            <w:gridSpan w:val="2"/>
            <w:tcBorders>
              <w:left w:val="single" w:sz="4" w:space="0" w:color="000000"/>
              <w:bottom w:val="single" w:sz="4" w:space="0" w:color="000000"/>
            </w:tcBorders>
            <w:shd w:val="clear" w:color="auto" w:fill="auto"/>
            <w:vAlign w:val="center"/>
          </w:tcPr>
          <w:p w:rsidR="00E760EF" w:rsidRPr="00E760EF" w:rsidRDefault="00E760EF" w:rsidP="00E760EF">
            <w:pPr>
              <w:snapToGrid w:val="0"/>
              <w:jc w:val="center"/>
              <w:rPr>
                <w:sz w:val="16"/>
                <w:szCs w:val="16"/>
              </w:rPr>
            </w:pPr>
            <w:r w:rsidRPr="00E760EF">
              <w:rPr>
                <w:sz w:val="16"/>
                <w:szCs w:val="16"/>
              </w:rPr>
              <w:t>5,7</w:t>
            </w:r>
          </w:p>
        </w:tc>
        <w:tc>
          <w:tcPr>
            <w:tcW w:w="1701" w:type="dxa"/>
            <w:gridSpan w:val="2"/>
            <w:tcBorders>
              <w:top w:val="single" w:sz="4" w:space="0" w:color="000000"/>
              <w:left w:val="single" w:sz="4" w:space="0" w:color="000000"/>
              <w:bottom w:val="single" w:sz="4" w:space="0" w:color="000000"/>
            </w:tcBorders>
            <w:shd w:val="clear" w:color="auto" w:fill="auto"/>
            <w:vAlign w:val="center"/>
          </w:tcPr>
          <w:p w:rsidR="00E760EF" w:rsidRPr="00E760EF" w:rsidRDefault="00E760EF" w:rsidP="00E760EF">
            <w:pPr>
              <w:snapToGrid w:val="0"/>
              <w:jc w:val="center"/>
              <w:rPr>
                <w:sz w:val="16"/>
                <w:szCs w:val="16"/>
              </w:rPr>
            </w:pPr>
            <w:r w:rsidRPr="00E760EF">
              <w:rPr>
                <w:sz w:val="16"/>
                <w:szCs w:val="16"/>
              </w:rPr>
              <w:t>11,9</w:t>
            </w:r>
          </w:p>
        </w:tc>
        <w:tc>
          <w:tcPr>
            <w:tcW w:w="1391" w:type="dxa"/>
            <w:tcBorders>
              <w:top w:val="single" w:sz="4" w:space="0" w:color="000000"/>
              <w:left w:val="single" w:sz="4" w:space="0" w:color="000000"/>
              <w:bottom w:val="single" w:sz="4" w:space="0" w:color="000000"/>
            </w:tcBorders>
            <w:shd w:val="clear" w:color="auto" w:fill="auto"/>
            <w:vAlign w:val="center"/>
          </w:tcPr>
          <w:p w:rsidR="00E760EF" w:rsidRPr="00E760EF" w:rsidRDefault="00E760EF" w:rsidP="00E760EF">
            <w:pPr>
              <w:snapToGrid w:val="0"/>
              <w:jc w:val="center"/>
              <w:rPr>
                <w:bCs/>
                <w:sz w:val="16"/>
                <w:szCs w:val="16"/>
              </w:rPr>
            </w:pPr>
            <w:r w:rsidRPr="00E760EF">
              <w:rPr>
                <w:bCs/>
                <w:sz w:val="16"/>
                <w:szCs w:val="16"/>
              </w:rPr>
              <w:t>885,876</w:t>
            </w:r>
          </w:p>
        </w:tc>
        <w:tc>
          <w:tcPr>
            <w:tcW w:w="1442" w:type="dxa"/>
            <w:tcBorders>
              <w:left w:val="single" w:sz="4" w:space="0" w:color="000000"/>
              <w:bottom w:val="single" w:sz="4" w:space="0" w:color="000000"/>
            </w:tcBorders>
            <w:vAlign w:val="center"/>
          </w:tcPr>
          <w:p w:rsidR="00E760EF" w:rsidRPr="00E760EF" w:rsidRDefault="00E760EF" w:rsidP="00E760EF">
            <w:pPr>
              <w:snapToGrid w:val="0"/>
              <w:jc w:val="center"/>
              <w:rPr>
                <w:bCs/>
                <w:sz w:val="16"/>
                <w:szCs w:val="16"/>
              </w:rPr>
            </w:pPr>
            <w:r w:rsidRPr="00E760EF">
              <w:rPr>
                <w:bCs/>
                <w:sz w:val="16"/>
                <w:szCs w:val="16"/>
              </w:rPr>
              <w:t>5,0</w:t>
            </w:r>
          </w:p>
        </w:tc>
        <w:tc>
          <w:tcPr>
            <w:tcW w:w="1985" w:type="dxa"/>
            <w:tcBorders>
              <w:left w:val="single" w:sz="4" w:space="0" w:color="000000"/>
              <w:bottom w:val="single" w:sz="4" w:space="0" w:color="000000"/>
            </w:tcBorders>
            <w:vAlign w:val="center"/>
          </w:tcPr>
          <w:p w:rsidR="00E760EF" w:rsidRPr="00E760EF" w:rsidRDefault="00E760EF" w:rsidP="00E760EF">
            <w:pPr>
              <w:snapToGrid w:val="0"/>
              <w:jc w:val="center"/>
              <w:rPr>
                <w:bCs/>
                <w:sz w:val="16"/>
                <w:szCs w:val="16"/>
              </w:rPr>
            </w:pPr>
            <w:r w:rsidRPr="00E760EF">
              <w:rPr>
                <w:bCs/>
                <w:sz w:val="16"/>
                <w:szCs w:val="16"/>
              </w:rPr>
              <w:t>686,2</w:t>
            </w:r>
          </w:p>
        </w:tc>
        <w:tc>
          <w:tcPr>
            <w:tcW w:w="1417" w:type="dxa"/>
            <w:tcBorders>
              <w:left w:val="single" w:sz="4" w:space="0" w:color="000000"/>
              <w:bottom w:val="single" w:sz="4" w:space="0" w:color="000000"/>
            </w:tcBorders>
          </w:tcPr>
          <w:p w:rsidR="00E760EF" w:rsidRPr="00E760EF" w:rsidRDefault="00E760EF" w:rsidP="00E760EF">
            <w:pPr>
              <w:snapToGrid w:val="0"/>
              <w:jc w:val="center"/>
              <w:rPr>
                <w:b/>
                <w:bCs/>
                <w:sz w:val="16"/>
                <w:szCs w:val="16"/>
              </w:rPr>
            </w:pPr>
          </w:p>
        </w:tc>
        <w:tc>
          <w:tcPr>
            <w:tcW w:w="1559" w:type="dxa"/>
            <w:tcBorders>
              <w:left w:val="single" w:sz="4" w:space="0" w:color="000000"/>
              <w:bottom w:val="single" w:sz="4" w:space="0" w:color="000000"/>
              <w:right w:val="single" w:sz="4" w:space="0" w:color="000000"/>
            </w:tcBorders>
            <w:shd w:val="clear" w:color="auto" w:fill="auto"/>
            <w:vAlign w:val="center"/>
          </w:tcPr>
          <w:p w:rsidR="00E760EF" w:rsidRPr="00E760EF" w:rsidRDefault="00E760EF" w:rsidP="00E760EF">
            <w:pPr>
              <w:snapToGrid w:val="0"/>
              <w:jc w:val="center"/>
              <w:rPr>
                <w:b/>
                <w:bCs/>
                <w:sz w:val="16"/>
                <w:szCs w:val="16"/>
              </w:rPr>
            </w:pPr>
            <w:r w:rsidRPr="00E760EF">
              <w:rPr>
                <w:b/>
                <w:bCs/>
                <w:sz w:val="16"/>
                <w:szCs w:val="16"/>
              </w:rPr>
              <w:t>2 871,676</w:t>
            </w:r>
          </w:p>
        </w:tc>
      </w:tr>
      <w:tr w:rsidR="00E760EF" w:rsidRPr="00E760EF" w:rsidTr="00E760EF">
        <w:trPr>
          <w:gridAfter w:val="12"/>
          <w:wAfter w:w="12742" w:type="dxa"/>
          <w:trHeight w:val="555"/>
        </w:trPr>
        <w:tc>
          <w:tcPr>
            <w:tcW w:w="2010" w:type="dxa"/>
            <w:gridSpan w:val="3"/>
            <w:tcBorders>
              <w:left w:val="single" w:sz="4" w:space="0" w:color="000000"/>
              <w:bottom w:val="single" w:sz="4" w:space="0" w:color="000000"/>
            </w:tcBorders>
            <w:shd w:val="clear" w:color="auto" w:fill="auto"/>
            <w:vAlign w:val="center"/>
          </w:tcPr>
          <w:p w:rsidR="00E760EF" w:rsidRPr="00E760EF" w:rsidRDefault="00E760EF" w:rsidP="00E760EF">
            <w:pPr>
              <w:snapToGrid w:val="0"/>
              <w:jc w:val="center"/>
              <w:rPr>
                <w:sz w:val="16"/>
                <w:szCs w:val="16"/>
              </w:rPr>
            </w:pPr>
            <w:r w:rsidRPr="00E760EF">
              <w:rPr>
                <w:sz w:val="16"/>
                <w:szCs w:val="16"/>
              </w:rPr>
              <w:t>Островское (центральное) с/</w:t>
            </w:r>
            <w:proofErr w:type="gramStart"/>
            <w:r w:rsidRPr="00E760EF">
              <w:rPr>
                <w:sz w:val="16"/>
                <w:szCs w:val="16"/>
              </w:rPr>
              <w:t>п</w:t>
            </w:r>
            <w:proofErr w:type="gramEnd"/>
          </w:p>
        </w:tc>
        <w:tc>
          <w:tcPr>
            <w:tcW w:w="874" w:type="dxa"/>
            <w:tcBorders>
              <w:left w:val="single" w:sz="4" w:space="0" w:color="000000"/>
              <w:bottom w:val="single" w:sz="4" w:space="0" w:color="000000"/>
            </w:tcBorders>
            <w:shd w:val="clear" w:color="auto" w:fill="auto"/>
            <w:vAlign w:val="center"/>
          </w:tcPr>
          <w:p w:rsidR="00E760EF" w:rsidRPr="00E760EF" w:rsidRDefault="00E760EF" w:rsidP="00E760EF">
            <w:pPr>
              <w:snapToGrid w:val="0"/>
              <w:jc w:val="center"/>
              <w:rPr>
                <w:sz w:val="16"/>
                <w:szCs w:val="16"/>
              </w:rPr>
            </w:pPr>
            <w:r w:rsidRPr="00E760EF">
              <w:rPr>
                <w:sz w:val="16"/>
                <w:szCs w:val="16"/>
              </w:rPr>
              <w:t>-</w:t>
            </w:r>
          </w:p>
        </w:tc>
        <w:tc>
          <w:tcPr>
            <w:tcW w:w="1419" w:type="dxa"/>
            <w:tcBorders>
              <w:left w:val="single" w:sz="4" w:space="0" w:color="000000"/>
              <w:bottom w:val="single" w:sz="4" w:space="0" w:color="000000"/>
            </w:tcBorders>
            <w:shd w:val="clear" w:color="auto" w:fill="auto"/>
            <w:vAlign w:val="center"/>
          </w:tcPr>
          <w:p w:rsidR="00E760EF" w:rsidRPr="00E760EF" w:rsidRDefault="00E760EF" w:rsidP="00E760EF">
            <w:pPr>
              <w:snapToGrid w:val="0"/>
              <w:jc w:val="center"/>
              <w:rPr>
                <w:sz w:val="16"/>
                <w:szCs w:val="16"/>
              </w:rPr>
            </w:pPr>
            <w:r w:rsidRPr="00E760EF">
              <w:rPr>
                <w:sz w:val="16"/>
                <w:szCs w:val="16"/>
              </w:rPr>
              <w:t>-</w:t>
            </w:r>
          </w:p>
        </w:tc>
        <w:tc>
          <w:tcPr>
            <w:tcW w:w="1419" w:type="dxa"/>
            <w:gridSpan w:val="2"/>
            <w:tcBorders>
              <w:left w:val="single" w:sz="4" w:space="0" w:color="000000"/>
              <w:bottom w:val="single" w:sz="4" w:space="0" w:color="000000"/>
            </w:tcBorders>
            <w:shd w:val="clear" w:color="auto" w:fill="auto"/>
            <w:vAlign w:val="center"/>
          </w:tcPr>
          <w:p w:rsidR="00E760EF" w:rsidRPr="00E760EF" w:rsidRDefault="00E760EF" w:rsidP="00E760EF">
            <w:pPr>
              <w:snapToGrid w:val="0"/>
              <w:jc w:val="center"/>
              <w:rPr>
                <w:sz w:val="16"/>
                <w:szCs w:val="16"/>
              </w:rPr>
            </w:pPr>
            <w:r w:rsidRPr="00E760EF">
              <w:rPr>
                <w:sz w:val="16"/>
                <w:szCs w:val="16"/>
              </w:rPr>
              <w:t>11,6</w:t>
            </w:r>
          </w:p>
        </w:tc>
        <w:tc>
          <w:tcPr>
            <w:tcW w:w="1701" w:type="dxa"/>
            <w:gridSpan w:val="2"/>
            <w:tcBorders>
              <w:top w:val="single" w:sz="4" w:space="0" w:color="000000"/>
              <w:left w:val="single" w:sz="4" w:space="0" w:color="000000"/>
              <w:bottom w:val="single" w:sz="4" w:space="0" w:color="000000"/>
            </w:tcBorders>
            <w:shd w:val="clear" w:color="auto" w:fill="auto"/>
            <w:vAlign w:val="center"/>
          </w:tcPr>
          <w:p w:rsidR="00E760EF" w:rsidRPr="00E760EF" w:rsidRDefault="00E760EF" w:rsidP="00E760EF">
            <w:pPr>
              <w:snapToGrid w:val="0"/>
              <w:jc w:val="center"/>
              <w:rPr>
                <w:sz w:val="16"/>
                <w:szCs w:val="16"/>
              </w:rPr>
            </w:pPr>
            <w:r w:rsidRPr="00E760EF">
              <w:rPr>
                <w:sz w:val="16"/>
                <w:szCs w:val="16"/>
              </w:rPr>
              <w:t>24,5</w:t>
            </w:r>
          </w:p>
        </w:tc>
        <w:tc>
          <w:tcPr>
            <w:tcW w:w="1391" w:type="dxa"/>
            <w:tcBorders>
              <w:top w:val="single" w:sz="4" w:space="0" w:color="000000"/>
              <w:left w:val="single" w:sz="4" w:space="0" w:color="000000"/>
              <w:bottom w:val="single" w:sz="4" w:space="0" w:color="000000"/>
            </w:tcBorders>
            <w:shd w:val="clear" w:color="auto" w:fill="auto"/>
            <w:vAlign w:val="center"/>
          </w:tcPr>
          <w:p w:rsidR="00E760EF" w:rsidRPr="00E760EF" w:rsidRDefault="00E760EF" w:rsidP="00E760EF">
            <w:pPr>
              <w:snapToGrid w:val="0"/>
              <w:jc w:val="center"/>
              <w:rPr>
                <w:bCs/>
                <w:sz w:val="16"/>
                <w:szCs w:val="16"/>
              </w:rPr>
            </w:pPr>
          </w:p>
        </w:tc>
        <w:tc>
          <w:tcPr>
            <w:tcW w:w="1442" w:type="dxa"/>
            <w:tcBorders>
              <w:left w:val="single" w:sz="4" w:space="0" w:color="000000"/>
              <w:bottom w:val="single" w:sz="4" w:space="0" w:color="000000"/>
            </w:tcBorders>
            <w:vAlign w:val="center"/>
          </w:tcPr>
          <w:p w:rsidR="00E760EF" w:rsidRPr="00E760EF" w:rsidRDefault="00E760EF" w:rsidP="00E760EF">
            <w:pPr>
              <w:snapToGrid w:val="0"/>
              <w:jc w:val="center"/>
              <w:rPr>
                <w:bCs/>
                <w:sz w:val="16"/>
                <w:szCs w:val="16"/>
              </w:rPr>
            </w:pPr>
          </w:p>
        </w:tc>
        <w:tc>
          <w:tcPr>
            <w:tcW w:w="1985" w:type="dxa"/>
            <w:tcBorders>
              <w:left w:val="single" w:sz="4" w:space="0" w:color="000000"/>
              <w:bottom w:val="single" w:sz="4" w:space="0" w:color="000000"/>
            </w:tcBorders>
            <w:vAlign w:val="center"/>
          </w:tcPr>
          <w:p w:rsidR="00E760EF" w:rsidRPr="00E760EF" w:rsidRDefault="00E760EF" w:rsidP="00E760EF">
            <w:pPr>
              <w:snapToGrid w:val="0"/>
              <w:jc w:val="center"/>
              <w:rPr>
                <w:bCs/>
                <w:sz w:val="16"/>
                <w:szCs w:val="16"/>
              </w:rPr>
            </w:pPr>
            <w:r w:rsidRPr="00E760EF">
              <w:rPr>
                <w:bCs/>
                <w:sz w:val="16"/>
                <w:szCs w:val="16"/>
              </w:rPr>
              <w:t>1894,5</w:t>
            </w:r>
          </w:p>
        </w:tc>
        <w:tc>
          <w:tcPr>
            <w:tcW w:w="1417" w:type="dxa"/>
            <w:tcBorders>
              <w:left w:val="single" w:sz="4" w:space="0" w:color="000000"/>
              <w:bottom w:val="single" w:sz="4" w:space="0" w:color="000000"/>
            </w:tcBorders>
          </w:tcPr>
          <w:p w:rsidR="00E760EF" w:rsidRPr="00E760EF" w:rsidRDefault="00E760EF" w:rsidP="00E760EF">
            <w:pPr>
              <w:snapToGrid w:val="0"/>
              <w:jc w:val="center"/>
              <w:rPr>
                <w:b/>
                <w:bCs/>
                <w:sz w:val="16"/>
                <w:szCs w:val="16"/>
              </w:rPr>
            </w:pPr>
          </w:p>
        </w:tc>
        <w:tc>
          <w:tcPr>
            <w:tcW w:w="1559" w:type="dxa"/>
            <w:tcBorders>
              <w:left w:val="single" w:sz="4" w:space="0" w:color="000000"/>
              <w:bottom w:val="single" w:sz="4" w:space="0" w:color="000000"/>
              <w:right w:val="single" w:sz="4" w:space="0" w:color="000000"/>
            </w:tcBorders>
            <w:shd w:val="clear" w:color="auto" w:fill="auto"/>
            <w:vAlign w:val="center"/>
          </w:tcPr>
          <w:p w:rsidR="00E760EF" w:rsidRPr="00E760EF" w:rsidRDefault="00E760EF" w:rsidP="00E760EF">
            <w:pPr>
              <w:snapToGrid w:val="0"/>
              <w:jc w:val="center"/>
              <w:rPr>
                <w:b/>
                <w:bCs/>
                <w:sz w:val="16"/>
                <w:szCs w:val="16"/>
              </w:rPr>
            </w:pPr>
            <w:r w:rsidRPr="00E760EF">
              <w:rPr>
                <w:b/>
                <w:bCs/>
                <w:sz w:val="16"/>
                <w:szCs w:val="16"/>
              </w:rPr>
              <w:t>1 930,6</w:t>
            </w:r>
          </w:p>
        </w:tc>
      </w:tr>
      <w:tr w:rsidR="00E760EF" w:rsidRPr="00E760EF" w:rsidTr="00E760EF">
        <w:trPr>
          <w:gridAfter w:val="12"/>
          <w:wAfter w:w="12742" w:type="dxa"/>
          <w:trHeight w:val="465"/>
        </w:trPr>
        <w:tc>
          <w:tcPr>
            <w:tcW w:w="2010" w:type="dxa"/>
            <w:gridSpan w:val="3"/>
            <w:tcBorders>
              <w:left w:val="single" w:sz="4" w:space="0" w:color="000000"/>
              <w:bottom w:val="single" w:sz="4" w:space="0" w:color="000000"/>
            </w:tcBorders>
            <w:shd w:val="clear" w:color="auto" w:fill="auto"/>
            <w:vAlign w:val="center"/>
          </w:tcPr>
          <w:p w:rsidR="00E760EF" w:rsidRPr="00E760EF" w:rsidRDefault="00E760EF" w:rsidP="00E760EF">
            <w:pPr>
              <w:snapToGrid w:val="0"/>
              <w:jc w:val="center"/>
              <w:rPr>
                <w:bCs/>
                <w:sz w:val="16"/>
                <w:szCs w:val="16"/>
              </w:rPr>
            </w:pPr>
            <w:r w:rsidRPr="00E760EF">
              <w:rPr>
                <w:bCs/>
                <w:sz w:val="16"/>
                <w:szCs w:val="16"/>
              </w:rPr>
              <w:t>Нераспределенные средства</w:t>
            </w:r>
          </w:p>
        </w:tc>
        <w:tc>
          <w:tcPr>
            <w:tcW w:w="874" w:type="dxa"/>
            <w:tcBorders>
              <w:left w:val="single" w:sz="4" w:space="0" w:color="000000"/>
              <w:bottom w:val="single" w:sz="4" w:space="0" w:color="000000"/>
            </w:tcBorders>
            <w:shd w:val="clear" w:color="auto" w:fill="auto"/>
            <w:vAlign w:val="center"/>
          </w:tcPr>
          <w:p w:rsidR="00E760EF" w:rsidRPr="00E760EF" w:rsidRDefault="00E760EF" w:rsidP="00E760EF">
            <w:pPr>
              <w:snapToGrid w:val="0"/>
              <w:jc w:val="center"/>
              <w:rPr>
                <w:b/>
                <w:bCs/>
                <w:sz w:val="16"/>
                <w:szCs w:val="16"/>
              </w:rPr>
            </w:pPr>
          </w:p>
        </w:tc>
        <w:tc>
          <w:tcPr>
            <w:tcW w:w="1419" w:type="dxa"/>
            <w:tcBorders>
              <w:left w:val="single" w:sz="4" w:space="0" w:color="000000"/>
              <w:bottom w:val="single" w:sz="4" w:space="0" w:color="000000"/>
            </w:tcBorders>
            <w:shd w:val="clear" w:color="auto" w:fill="auto"/>
            <w:vAlign w:val="center"/>
          </w:tcPr>
          <w:p w:rsidR="00E760EF" w:rsidRPr="00E760EF" w:rsidRDefault="00E760EF" w:rsidP="00E760EF">
            <w:pPr>
              <w:snapToGrid w:val="0"/>
              <w:jc w:val="center"/>
              <w:rPr>
                <w:b/>
                <w:bCs/>
                <w:sz w:val="16"/>
                <w:szCs w:val="16"/>
              </w:rPr>
            </w:pPr>
          </w:p>
        </w:tc>
        <w:tc>
          <w:tcPr>
            <w:tcW w:w="1419" w:type="dxa"/>
            <w:gridSpan w:val="2"/>
            <w:tcBorders>
              <w:left w:val="single" w:sz="4" w:space="0" w:color="000000"/>
              <w:bottom w:val="single" w:sz="4" w:space="0" w:color="000000"/>
            </w:tcBorders>
            <w:shd w:val="clear" w:color="auto" w:fill="auto"/>
            <w:vAlign w:val="center"/>
          </w:tcPr>
          <w:p w:rsidR="00E760EF" w:rsidRPr="00E760EF" w:rsidRDefault="00E760EF" w:rsidP="00E760EF">
            <w:pPr>
              <w:snapToGrid w:val="0"/>
              <w:jc w:val="center"/>
              <w:rPr>
                <w:b/>
                <w:bCs/>
                <w:sz w:val="16"/>
                <w:szCs w:val="16"/>
              </w:rPr>
            </w:pPr>
          </w:p>
        </w:tc>
        <w:tc>
          <w:tcPr>
            <w:tcW w:w="1701" w:type="dxa"/>
            <w:gridSpan w:val="2"/>
            <w:tcBorders>
              <w:top w:val="single" w:sz="4" w:space="0" w:color="000000"/>
              <w:left w:val="single" w:sz="4" w:space="0" w:color="000000"/>
              <w:bottom w:val="single" w:sz="4" w:space="0" w:color="000000"/>
            </w:tcBorders>
            <w:shd w:val="clear" w:color="auto" w:fill="auto"/>
            <w:vAlign w:val="center"/>
          </w:tcPr>
          <w:p w:rsidR="00E760EF" w:rsidRPr="00E760EF" w:rsidRDefault="00E760EF" w:rsidP="00E760EF">
            <w:pPr>
              <w:snapToGrid w:val="0"/>
              <w:jc w:val="center"/>
              <w:rPr>
                <w:b/>
                <w:bCs/>
                <w:sz w:val="16"/>
                <w:szCs w:val="16"/>
              </w:rPr>
            </w:pPr>
          </w:p>
        </w:tc>
        <w:tc>
          <w:tcPr>
            <w:tcW w:w="1391" w:type="dxa"/>
            <w:tcBorders>
              <w:top w:val="single" w:sz="4" w:space="0" w:color="000000"/>
              <w:left w:val="single" w:sz="4" w:space="0" w:color="000000"/>
              <w:bottom w:val="single" w:sz="4" w:space="0" w:color="000000"/>
            </w:tcBorders>
            <w:shd w:val="clear" w:color="auto" w:fill="auto"/>
            <w:vAlign w:val="center"/>
          </w:tcPr>
          <w:p w:rsidR="00E760EF" w:rsidRPr="00E760EF" w:rsidRDefault="00E760EF" w:rsidP="00E760EF">
            <w:pPr>
              <w:snapToGrid w:val="0"/>
              <w:ind w:hanging="803"/>
              <w:jc w:val="center"/>
              <w:rPr>
                <w:b/>
                <w:bCs/>
                <w:sz w:val="16"/>
                <w:szCs w:val="16"/>
              </w:rPr>
            </w:pPr>
          </w:p>
        </w:tc>
        <w:tc>
          <w:tcPr>
            <w:tcW w:w="1442" w:type="dxa"/>
            <w:tcBorders>
              <w:left w:val="single" w:sz="4" w:space="0" w:color="000000"/>
              <w:bottom w:val="single" w:sz="4" w:space="0" w:color="000000"/>
            </w:tcBorders>
            <w:vAlign w:val="center"/>
          </w:tcPr>
          <w:p w:rsidR="00E760EF" w:rsidRPr="00E760EF" w:rsidRDefault="00E760EF" w:rsidP="00E760EF">
            <w:pPr>
              <w:snapToGrid w:val="0"/>
              <w:jc w:val="center"/>
              <w:rPr>
                <w:bCs/>
                <w:sz w:val="16"/>
                <w:szCs w:val="16"/>
              </w:rPr>
            </w:pPr>
          </w:p>
        </w:tc>
        <w:tc>
          <w:tcPr>
            <w:tcW w:w="1985" w:type="dxa"/>
            <w:tcBorders>
              <w:left w:val="single" w:sz="4" w:space="0" w:color="000000"/>
              <w:bottom w:val="single" w:sz="4" w:space="0" w:color="000000"/>
            </w:tcBorders>
            <w:vAlign w:val="center"/>
          </w:tcPr>
          <w:p w:rsidR="00E760EF" w:rsidRPr="00E760EF" w:rsidRDefault="00E760EF" w:rsidP="00E760EF">
            <w:pPr>
              <w:snapToGrid w:val="0"/>
              <w:jc w:val="center"/>
              <w:rPr>
                <w:bCs/>
                <w:sz w:val="16"/>
                <w:szCs w:val="16"/>
              </w:rPr>
            </w:pPr>
          </w:p>
        </w:tc>
        <w:tc>
          <w:tcPr>
            <w:tcW w:w="1417" w:type="dxa"/>
            <w:tcBorders>
              <w:left w:val="single" w:sz="4" w:space="0" w:color="000000"/>
              <w:bottom w:val="single" w:sz="4" w:space="0" w:color="000000"/>
            </w:tcBorders>
          </w:tcPr>
          <w:p w:rsidR="00E760EF" w:rsidRPr="00E760EF" w:rsidRDefault="00E760EF" w:rsidP="00E760EF">
            <w:pPr>
              <w:snapToGrid w:val="0"/>
              <w:jc w:val="center"/>
              <w:rPr>
                <w:b/>
                <w:bCs/>
                <w:sz w:val="16"/>
                <w:szCs w:val="16"/>
              </w:rPr>
            </w:pPr>
          </w:p>
        </w:tc>
        <w:tc>
          <w:tcPr>
            <w:tcW w:w="1559" w:type="dxa"/>
            <w:tcBorders>
              <w:left w:val="single" w:sz="4" w:space="0" w:color="000000"/>
              <w:bottom w:val="single" w:sz="4" w:space="0" w:color="000000"/>
              <w:right w:val="single" w:sz="4" w:space="0" w:color="000000"/>
            </w:tcBorders>
            <w:shd w:val="clear" w:color="auto" w:fill="auto"/>
            <w:vAlign w:val="center"/>
          </w:tcPr>
          <w:p w:rsidR="00E760EF" w:rsidRPr="00E760EF" w:rsidRDefault="00E760EF" w:rsidP="00E760EF">
            <w:pPr>
              <w:snapToGrid w:val="0"/>
              <w:jc w:val="center"/>
              <w:rPr>
                <w:b/>
                <w:bCs/>
                <w:sz w:val="16"/>
                <w:szCs w:val="16"/>
              </w:rPr>
            </w:pPr>
          </w:p>
        </w:tc>
      </w:tr>
      <w:tr w:rsidR="00E760EF" w:rsidRPr="00E760EF" w:rsidTr="00E760EF">
        <w:trPr>
          <w:gridAfter w:val="12"/>
          <w:wAfter w:w="12742" w:type="dxa"/>
          <w:trHeight w:val="286"/>
        </w:trPr>
        <w:tc>
          <w:tcPr>
            <w:tcW w:w="2010" w:type="dxa"/>
            <w:gridSpan w:val="3"/>
            <w:tcBorders>
              <w:left w:val="single" w:sz="4" w:space="0" w:color="000000"/>
              <w:bottom w:val="single" w:sz="4" w:space="0" w:color="000000"/>
            </w:tcBorders>
            <w:shd w:val="clear" w:color="auto" w:fill="auto"/>
            <w:vAlign w:val="center"/>
          </w:tcPr>
          <w:p w:rsidR="00E760EF" w:rsidRPr="00E760EF" w:rsidRDefault="00E760EF" w:rsidP="00E760EF">
            <w:pPr>
              <w:snapToGrid w:val="0"/>
              <w:jc w:val="center"/>
              <w:rPr>
                <w:b/>
                <w:bCs/>
                <w:sz w:val="16"/>
                <w:szCs w:val="16"/>
              </w:rPr>
            </w:pPr>
            <w:r w:rsidRPr="00E760EF">
              <w:rPr>
                <w:b/>
                <w:bCs/>
                <w:sz w:val="16"/>
                <w:szCs w:val="16"/>
              </w:rPr>
              <w:t>ИТОГО</w:t>
            </w:r>
          </w:p>
        </w:tc>
        <w:tc>
          <w:tcPr>
            <w:tcW w:w="874" w:type="dxa"/>
            <w:tcBorders>
              <w:left w:val="single" w:sz="4" w:space="0" w:color="000000"/>
              <w:bottom w:val="single" w:sz="4" w:space="0" w:color="000000"/>
            </w:tcBorders>
            <w:shd w:val="clear" w:color="auto" w:fill="auto"/>
            <w:vAlign w:val="center"/>
          </w:tcPr>
          <w:p w:rsidR="00E760EF" w:rsidRPr="00E760EF" w:rsidRDefault="00E760EF" w:rsidP="00E760EF">
            <w:pPr>
              <w:snapToGrid w:val="0"/>
              <w:jc w:val="center"/>
              <w:rPr>
                <w:b/>
                <w:bCs/>
                <w:sz w:val="16"/>
                <w:szCs w:val="16"/>
              </w:rPr>
            </w:pPr>
            <w:r w:rsidRPr="00E760EF">
              <w:rPr>
                <w:b/>
                <w:bCs/>
                <w:sz w:val="16"/>
                <w:szCs w:val="16"/>
              </w:rPr>
              <w:t>7797,0</w:t>
            </w:r>
          </w:p>
        </w:tc>
        <w:tc>
          <w:tcPr>
            <w:tcW w:w="1419" w:type="dxa"/>
            <w:tcBorders>
              <w:left w:val="single" w:sz="4" w:space="0" w:color="000000"/>
              <w:bottom w:val="single" w:sz="4" w:space="0" w:color="000000"/>
            </w:tcBorders>
            <w:shd w:val="clear" w:color="auto" w:fill="auto"/>
            <w:vAlign w:val="center"/>
          </w:tcPr>
          <w:p w:rsidR="00E760EF" w:rsidRPr="00E760EF" w:rsidRDefault="00E760EF" w:rsidP="00E760EF">
            <w:pPr>
              <w:snapToGrid w:val="0"/>
              <w:jc w:val="center"/>
              <w:rPr>
                <w:b/>
                <w:bCs/>
                <w:sz w:val="16"/>
                <w:szCs w:val="16"/>
              </w:rPr>
            </w:pPr>
            <w:r w:rsidRPr="00E760EF">
              <w:rPr>
                <w:b/>
                <w:bCs/>
                <w:sz w:val="16"/>
                <w:szCs w:val="16"/>
              </w:rPr>
              <w:t>7797,0</w:t>
            </w:r>
          </w:p>
        </w:tc>
        <w:tc>
          <w:tcPr>
            <w:tcW w:w="1419" w:type="dxa"/>
            <w:gridSpan w:val="2"/>
            <w:tcBorders>
              <w:left w:val="single" w:sz="4" w:space="0" w:color="000000"/>
              <w:bottom w:val="single" w:sz="4" w:space="0" w:color="000000"/>
            </w:tcBorders>
            <w:shd w:val="clear" w:color="auto" w:fill="auto"/>
            <w:vAlign w:val="center"/>
          </w:tcPr>
          <w:p w:rsidR="00E760EF" w:rsidRPr="00E760EF" w:rsidRDefault="00E760EF" w:rsidP="00E760EF">
            <w:pPr>
              <w:snapToGrid w:val="0"/>
              <w:jc w:val="center"/>
              <w:rPr>
                <w:b/>
                <w:bCs/>
                <w:sz w:val="16"/>
                <w:szCs w:val="16"/>
              </w:rPr>
            </w:pPr>
            <w:r w:rsidRPr="00E760EF">
              <w:rPr>
                <w:b/>
                <w:bCs/>
                <w:sz w:val="16"/>
                <w:szCs w:val="16"/>
              </w:rPr>
              <w:t>27,4</w:t>
            </w:r>
          </w:p>
        </w:tc>
        <w:tc>
          <w:tcPr>
            <w:tcW w:w="1701" w:type="dxa"/>
            <w:gridSpan w:val="2"/>
            <w:tcBorders>
              <w:top w:val="single" w:sz="4" w:space="0" w:color="000000"/>
              <w:left w:val="single" w:sz="4" w:space="0" w:color="000000"/>
              <w:bottom w:val="single" w:sz="4" w:space="0" w:color="000000"/>
            </w:tcBorders>
            <w:shd w:val="clear" w:color="auto" w:fill="auto"/>
            <w:vAlign w:val="center"/>
          </w:tcPr>
          <w:p w:rsidR="00E760EF" w:rsidRPr="00E760EF" w:rsidRDefault="00E760EF" w:rsidP="00E760EF">
            <w:pPr>
              <w:snapToGrid w:val="0"/>
              <w:jc w:val="center"/>
              <w:rPr>
                <w:b/>
                <w:bCs/>
                <w:sz w:val="16"/>
                <w:szCs w:val="16"/>
              </w:rPr>
            </w:pPr>
            <w:r w:rsidRPr="00E760EF">
              <w:rPr>
                <w:b/>
                <w:bCs/>
                <w:sz w:val="16"/>
                <w:szCs w:val="16"/>
              </w:rPr>
              <w:t>57,7</w:t>
            </w:r>
          </w:p>
        </w:tc>
        <w:tc>
          <w:tcPr>
            <w:tcW w:w="1391" w:type="dxa"/>
            <w:tcBorders>
              <w:top w:val="single" w:sz="4" w:space="0" w:color="000000"/>
              <w:left w:val="single" w:sz="4" w:space="0" w:color="000000"/>
              <w:bottom w:val="single" w:sz="4" w:space="0" w:color="000000"/>
            </w:tcBorders>
            <w:shd w:val="clear" w:color="auto" w:fill="auto"/>
            <w:vAlign w:val="center"/>
          </w:tcPr>
          <w:p w:rsidR="00E760EF" w:rsidRPr="00E760EF" w:rsidRDefault="00E760EF" w:rsidP="00E760EF">
            <w:pPr>
              <w:snapToGrid w:val="0"/>
              <w:ind w:hanging="803"/>
              <w:jc w:val="center"/>
              <w:rPr>
                <w:b/>
                <w:bCs/>
                <w:sz w:val="16"/>
                <w:szCs w:val="16"/>
              </w:rPr>
            </w:pPr>
            <w:r w:rsidRPr="00E760EF">
              <w:rPr>
                <w:b/>
                <w:bCs/>
                <w:sz w:val="16"/>
                <w:szCs w:val="16"/>
              </w:rPr>
              <w:t xml:space="preserve">               3411,676</w:t>
            </w:r>
          </w:p>
        </w:tc>
        <w:tc>
          <w:tcPr>
            <w:tcW w:w="1442" w:type="dxa"/>
            <w:tcBorders>
              <w:left w:val="single" w:sz="4" w:space="0" w:color="000000"/>
              <w:bottom w:val="single" w:sz="4" w:space="0" w:color="000000"/>
            </w:tcBorders>
            <w:vAlign w:val="center"/>
          </w:tcPr>
          <w:p w:rsidR="00E760EF" w:rsidRPr="00E760EF" w:rsidRDefault="00E760EF" w:rsidP="00E760EF">
            <w:pPr>
              <w:snapToGrid w:val="0"/>
              <w:jc w:val="center"/>
              <w:rPr>
                <w:b/>
                <w:bCs/>
                <w:sz w:val="16"/>
                <w:szCs w:val="16"/>
              </w:rPr>
            </w:pPr>
            <w:r w:rsidRPr="00E760EF">
              <w:rPr>
                <w:b/>
                <w:bCs/>
                <w:sz w:val="16"/>
                <w:szCs w:val="16"/>
              </w:rPr>
              <w:t>103,1</w:t>
            </w:r>
          </w:p>
        </w:tc>
        <w:tc>
          <w:tcPr>
            <w:tcW w:w="1985" w:type="dxa"/>
            <w:tcBorders>
              <w:left w:val="single" w:sz="4" w:space="0" w:color="000000"/>
              <w:bottom w:val="single" w:sz="4" w:space="0" w:color="000000"/>
            </w:tcBorders>
            <w:vAlign w:val="center"/>
          </w:tcPr>
          <w:p w:rsidR="00E760EF" w:rsidRPr="00E760EF" w:rsidRDefault="00E760EF" w:rsidP="00E760EF">
            <w:pPr>
              <w:snapToGrid w:val="0"/>
              <w:jc w:val="center"/>
              <w:rPr>
                <w:b/>
                <w:bCs/>
                <w:sz w:val="16"/>
                <w:szCs w:val="16"/>
              </w:rPr>
            </w:pPr>
            <w:r w:rsidRPr="00E760EF">
              <w:rPr>
                <w:b/>
                <w:bCs/>
                <w:sz w:val="16"/>
                <w:szCs w:val="16"/>
              </w:rPr>
              <w:t>3821,7</w:t>
            </w:r>
          </w:p>
        </w:tc>
        <w:tc>
          <w:tcPr>
            <w:tcW w:w="1417" w:type="dxa"/>
            <w:tcBorders>
              <w:left w:val="single" w:sz="4" w:space="0" w:color="000000"/>
              <w:bottom w:val="single" w:sz="4" w:space="0" w:color="000000"/>
            </w:tcBorders>
          </w:tcPr>
          <w:p w:rsidR="00E760EF" w:rsidRPr="00E760EF" w:rsidRDefault="00E760EF" w:rsidP="00E760EF">
            <w:pPr>
              <w:snapToGrid w:val="0"/>
              <w:rPr>
                <w:b/>
                <w:bCs/>
                <w:sz w:val="16"/>
                <w:szCs w:val="16"/>
              </w:rPr>
            </w:pPr>
            <w:r w:rsidRPr="00E760EF">
              <w:rPr>
                <w:b/>
                <w:bCs/>
                <w:sz w:val="16"/>
                <w:szCs w:val="16"/>
              </w:rPr>
              <w:t xml:space="preserve">        </w:t>
            </w:r>
          </w:p>
          <w:p w:rsidR="00E760EF" w:rsidRPr="00E760EF" w:rsidRDefault="00E760EF" w:rsidP="00E760EF">
            <w:pPr>
              <w:snapToGrid w:val="0"/>
              <w:rPr>
                <w:b/>
                <w:bCs/>
                <w:sz w:val="16"/>
                <w:szCs w:val="16"/>
              </w:rPr>
            </w:pPr>
            <w:r w:rsidRPr="00E760EF">
              <w:rPr>
                <w:b/>
                <w:bCs/>
                <w:sz w:val="16"/>
                <w:szCs w:val="16"/>
              </w:rPr>
              <w:t xml:space="preserve">           800,0</w:t>
            </w:r>
          </w:p>
        </w:tc>
        <w:tc>
          <w:tcPr>
            <w:tcW w:w="1559" w:type="dxa"/>
            <w:tcBorders>
              <w:left w:val="single" w:sz="4" w:space="0" w:color="000000"/>
              <w:bottom w:val="single" w:sz="4" w:space="0" w:color="000000"/>
              <w:right w:val="single" w:sz="4" w:space="0" w:color="000000"/>
            </w:tcBorders>
            <w:shd w:val="clear" w:color="auto" w:fill="auto"/>
            <w:vAlign w:val="center"/>
          </w:tcPr>
          <w:p w:rsidR="00E760EF" w:rsidRPr="00E760EF" w:rsidRDefault="00E760EF" w:rsidP="00E760EF">
            <w:pPr>
              <w:snapToGrid w:val="0"/>
              <w:jc w:val="center"/>
              <w:rPr>
                <w:b/>
                <w:bCs/>
                <w:sz w:val="16"/>
                <w:szCs w:val="16"/>
              </w:rPr>
            </w:pPr>
            <w:r w:rsidRPr="00E760EF">
              <w:rPr>
                <w:b/>
                <w:bCs/>
                <w:sz w:val="16"/>
                <w:szCs w:val="16"/>
              </w:rPr>
              <w:t>16 018,576</w:t>
            </w:r>
          </w:p>
        </w:tc>
      </w:tr>
    </w:tbl>
    <w:p w:rsidR="00E760EF" w:rsidRPr="00E760EF" w:rsidRDefault="00E760EF" w:rsidP="00E760EF">
      <w:pPr>
        <w:tabs>
          <w:tab w:val="left" w:pos="8931"/>
        </w:tabs>
        <w:rPr>
          <w:sz w:val="16"/>
          <w:szCs w:val="16"/>
        </w:rPr>
      </w:pPr>
    </w:p>
    <w:p w:rsidR="00E760EF" w:rsidRDefault="00E760EF" w:rsidP="00E760EF">
      <w:pPr>
        <w:tabs>
          <w:tab w:val="left" w:pos="3796"/>
        </w:tabs>
        <w:ind w:firstLine="709"/>
        <w:jc w:val="center"/>
        <w:rPr>
          <w:sz w:val="16"/>
          <w:szCs w:val="16"/>
          <w:lang w:val="en-US" w:eastAsia="zh-CN"/>
        </w:rPr>
      </w:pPr>
      <w:r w:rsidRPr="00EC6934">
        <w:rPr>
          <w:sz w:val="16"/>
          <w:szCs w:val="16"/>
        </w:rPr>
        <w:t>*      *      *      *      *      *      *</w:t>
      </w:r>
    </w:p>
    <w:p w:rsidR="00E760EF" w:rsidRDefault="00E760EF" w:rsidP="00EC6934">
      <w:pPr>
        <w:tabs>
          <w:tab w:val="left" w:pos="3796"/>
        </w:tabs>
        <w:ind w:firstLine="709"/>
        <w:rPr>
          <w:sz w:val="16"/>
          <w:szCs w:val="16"/>
          <w:lang w:val="en-US" w:eastAsia="zh-CN"/>
        </w:rPr>
        <w:sectPr w:rsidR="00E760EF" w:rsidSect="00E760EF">
          <w:pgSz w:w="16840" w:h="11907" w:orient="landscape" w:code="9"/>
          <w:pgMar w:top="568" w:right="568" w:bottom="1701" w:left="851" w:header="0" w:footer="0" w:gutter="0"/>
          <w:cols w:space="720"/>
          <w:docGrid w:linePitch="272"/>
        </w:sectPr>
      </w:pPr>
    </w:p>
    <w:p w:rsidR="00E760EF" w:rsidRPr="00E760EF" w:rsidRDefault="00E760EF" w:rsidP="00EC6934">
      <w:pPr>
        <w:tabs>
          <w:tab w:val="left" w:pos="3796"/>
        </w:tabs>
        <w:ind w:firstLine="709"/>
        <w:rPr>
          <w:sz w:val="16"/>
          <w:szCs w:val="16"/>
          <w:lang w:val="en-US" w:eastAsia="zh-CN"/>
        </w:rPr>
      </w:pPr>
    </w:p>
    <w:p w:rsidR="00E760EF" w:rsidRPr="00EC38B6" w:rsidRDefault="00E760EF" w:rsidP="00EC38B6">
      <w:pPr>
        <w:jc w:val="center"/>
        <w:rPr>
          <w:spacing w:val="60"/>
          <w:sz w:val="16"/>
          <w:szCs w:val="16"/>
          <w:lang w:val="en-US"/>
        </w:rPr>
      </w:pPr>
      <w:r w:rsidRPr="00EC38B6">
        <w:rPr>
          <w:sz w:val="16"/>
          <w:szCs w:val="16"/>
        </w:rPr>
        <w:object w:dxaOrig="740" w:dyaOrig="901">
          <v:shape id="_x0000_i1031" type="#_x0000_t75" style="width:36.45pt;height:43.95pt" o:ole="" filled="t">
            <v:fill color2="black"/>
            <v:imagedata r:id="rId39" o:title=""/>
          </v:shape>
          <o:OLEObject Type="Embed" ProgID="Word.Picture.8" ShapeID="_x0000_i1031" DrawAspect="Content" ObjectID="_1589798830" r:id="rId40"/>
        </w:object>
      </w:r>
    </w:p>
    <w:p w:rsidR="00E760EF" w:rsidRPr="00EC38B6" w:rsidRDefault="00E760EF" w:rsidP="00E760EF">
      <w:pPr>
        <w:rPr>
          <w:spacing w:val="60"/>
          <w:sz w:val="16"/>
          <w:szCs w:val="16"/>
        </w:rPr>
      </w:pPr>
    </w:p>
    <w:p w:rsidR="00E760EF" w:rsidRPr="00EC38B6" w:rsidRDefault="00E760EF" w:rsidP="00E760EF">
      <w:pPr>
        <w:jc w:val="center"/>
        <w:rPr>
          <w:spacing w:val="60"/>
          <w:sz w:val="16"/>
          <w:szCs w:val="16"/>
        </w:rPr>
      </w:pPr>
      <w:r w:rsidRPr="00EC38B6">
        <w:rPr>
          <w:spacing w:val="60"/>
          <w:sz w:val="16"/>
          <w:szCs w:val="16"/>
        </w:rPr>
        <w:t xml:space="preserve">СОБРАНИЕ ДЕПУТАТОВ     </w:t>
      </w:r>
    </w:p>
    <w:p w:rsidR="00E760EF" w:rsidRPr="00EC38B6" w:rsidRDefault="00E760EF" w:rsidP="00E760EF">
      <w:pPr>
        <w:jc w:val="center"/>
        <w:rPr>
          <w:spacing w:val="60"/>
          <w:sz w:val="16"/>
          <w:szCs w:val="16"/>
        </w:rPr>
      </w:pPr>
      <w:r w:rsidRPr="00EC38B6">
        <w:rPr>
          <w:spacing w:val="60"/>
          <w:sz w:val="16"/>
          <w:szCs w:val="16"/>
        </w:rPr>
        <w:t>ОСТРОВСКОГО МУНИЦИПАЛЬНОГО РАЙОНА</w:t>
      </w:r>
    </w:p>
    <w:p w:rsidR="00E760EF" w:rsidRPr="00EC38B6" w:rsidRDefault="00E760EF" w:rsidP="00E760EF">
      <w:pPr>
        <w:jc w:val="center"/>
        <w:rPr>
          <w:spacing w:val="60"/>
          <w:sz w:val="16"/>
          <w:szCs w:val="16"/>
        </w:rPr>
      </w:pPr>
      <w:r w:rsidRPr="00EC38B6">
        <w:rPr>
          <w:spacing w:val="60"/>
          <w:sz w:val="16"/>
          <w:szCs w:val="16"/>
        </w:rPr>
        <w:t>КОСТРОМСКОЙОБЛАСТИ</w:t>
      </w:r>
    </w:p>
    <w:p w:rsidR="00E760EF" w:rsidRPr="00EC38B6" w:rsidRDefault="00E760EF" w:rsidP="00E760EF">
      <w:pPr>
        <w:jc w:val="center"/>
        <w:rPr>
          <w:spacing w:val="60"/>
          <w:sz w:val="16"/>
          <w:szCs w:val="16"/>
        </w:rPr>
      </w:pPr>
      <w:r w:rsidRPr="00EC38B6">
        <w:rPr>
          <w:spacing w:val="60"/>
          <w:sz w:val="16"/>
          <w:szCs w:val="16"/>
        </w:rPr>
        <w:t>ПЯТОГО СОЗЫВА</w:t>
      </w:r>
    </w:p>
    <w:p w:rsidR="00E760EF" w:rsidRPr="00EC38B6" w:rsidRDefault="00E760EF" w:rsidP="00E760EF">
      <w:pPr>
        <w:jc w:val="center"/>
        <w:rPr>
          <w:spacing w:val="60"/>
          <w:sz w:val="16"/>
          <w:szCs w:val="16"/>
        </w:rPr>
      </w:pPr>
    </w:p>
    <w:p w:rsidR="00E760EF" w:rsidRPr="00EC38B6" w:rsidRDefault="00E760EF" w:rsidP="00E760EF">
      <w:pPr>
        <w:jc w:val="center"/>
        <w:rPr>
          <w:sz w:val="16"/>
          <w:szCs w:val="16"/>
        </w:rPr>
      </w:pPr>
      <w:proofErr w:type="gramStart"/>
      <w:r w:rsidRPr="00EC38B6">
        <w:rPr>
          <w:sz w:val="16"/>
          <w:szCs w:val="16"/>
        </w:rPr>
        <w:t>Р</w:t>
      </w:r>
      <w:proofErr w:type="gramEnd"/>
      <w:r w:rsidRPr="00EC38B6">
        <w:rPr>
          <w:sz w:val="16"/>
          <w:szCs w:val="16"/>
        </w:rPr>
        <w:t xml:space="preserve"> Е Ш Е Н И Е</w:t>
      </w:r>
    </w:p>
    <w:p w:rsidR="00E760EF" w:rsidRPr="00EC38B6" w:rsidRDefault="00E760EF" w:rsidP="00E760EF">
      <w:pPr>
        <w:rPr>
          <w:sz w:val="16"/>
          <w:szCs w:val="16"/>
        </w:rPr>
      </w:pPr>
    </w:p>
    <w:p w:rsidR="00E760EF" w:rsidRPr="00EC38B6" w:rsidRDefault="00E760EF" w:rsidP="00E760EF">
      <w:pPr>
        <w:rPr>
          <w:sz w:val="16"/>
          <w:szCs w:val="16"/>
        </w:rPr>
      </w:pPr>
      <w:r w:rsidRPr="00EC38B6">
        <w:rPr>
          <w:sz w:val="16"/>
          <w:szCs w:val="16"/>
        </w:rPr>
        <w:t xml:space="preserve">От    25 мая 2018 года  № 232                                                           п. </w:t>
      </w:r>
      <w:proofErr w:type="gramStart"/>
      <w:r w:rsidRPr="00EC38B6">
        <w:rPr>
          <w:sz w:val="16"/>
          <w:szCs w:val="16"/>
        </w:rPr>
        <w:t>Островское</w:t>
      </w:r>
      <w:proofErr w:type="gramEnd"/>
    </w:p>
    <w:p w:rsidR="00E760EF" w:rsidRPr="00316C63" w:rsidRDefault="00EC38B6" w:rsidP="00E760EF">
      <w:pPr>
        <w:rPr>
          <w:sz w:val="16"/>
          <w:szCs w:val="16"/>
        </w:rPr>
      </w:pPr>
      <w:r>
        <w:rPr>
          <w:sz w:val="16"/>
          <w:szCs w:val="16"/>
        </w:rPr>
        <w:t xml:space="preserve">        </w:t>
      </w:r>
    </w:p>
    <w:p w:rsidR="00E760EF" w:rsidRPr="00EC38B6" w:rsidRDefault="00E760EF" w:rsidP="00E760EF">
      <w:pPr>
        <w:rPr>
          <w:sz w:val="16"/>
          <w:szCs w:val="16"/>
        </w:rPr>
      </w:pPr>
      <w:r w:rsidRPr="00EC38B6">
        <w:rPr>
          <w:sz w:val="16"/>
          <w:szCs w:val="16"/>
        </w:rPr>
        <w:t xml:space="preserve">                       </w:t>
      </w:r>
    </w:p>
    <w:p w:rsidR="00E760EF" w:rsidRPr="00EC38B6" w:rsidRDefault="00E760EF" w:rsidP="00E760EF">
      <w:pPr>
        <w:jc w:val="center"/>
        <w:rPr>
          <w:color w:val="000000"/>
          <w:kern w:val="2"/>
          <w:sz w:val="16"/>
          <w:szCs w:val="16"/>
        </w:rPr>
      </w:pPr>
      <w:r w:rsidRPr="00EC38B6">
        <w:rPr>
          <w:color w:val="0070C0"/>
          <w:kern w:val="2"/>
          <w:sz w:val="16"/>
          <w:szCs w:val="16"/>
        </w:rPr>
        <w:t xml:space="preserve"> </w:t>
      </w:r>
      <w:r w:rsidRPr="00EC38B6">
        <w:rPr>
          <w:sz w:val="16"/>
          <w:szCs w:val="16"/>
        </w:rPr>
        <w:t>О  проекте решения</w:t>
      </w:r>
      <w:r w:rsidRPr="00EC38B6">
        <w:rPr>
          <w:b/>
          <w:sz w:val="16"/>
          <w:szCs w:val="16"/>
        </w:rPr>
        <w:t xml:space="preserve"> </w:t>
      </w:r>
      <w:r w:rsidRPr="00EC38B6">
        <w:rPr>
          <w:color w:val="0070C0"/>
          <w:kern w:val="2"/>
          <w:sz w:val="16"/>
          <w:szCs w:val="16"/>
        </w:rPr>
        <w:t xml:space="preserve"> </w:t>
      </w:r>
      <w:r w:rsidRPr="00EC38B6">
        <w:rPr>
          <w:color w:val="000000"/>
          <w:kern w:val="2"/>
          <w:sz w:val="16"/>
          <w:szCs w:val="16"/>
        </w:rPr>
        <w:t xml:space="preserve">«Об утверждении проекта Генерального плана </w:t>
      </w:r>
      <w:proofErr w:type="gramStart"/>
      <w:r w:rsidRPr="00EC38B6">
        <w:rPr>
          <w:color w:val="000000"/>
          <w:kern w:val="2"/>
          <w:sz w:val="16"/>
          <w:szCs w:val="16"/>
        </w:rPr>
        <w:t>с</w:t>
      </w:r>
      <w:proofErr w:type="gramEnd"/>
    </w:p>
    <w:p w:rsidR="00E760EF" w:rsidRPr="00EC38B6" w:rsidRDefault="00E760EF" w:rsidP="00E760EF">
      <w:pPr>
        <w:jc w:val="center"/>
        <w:rPr>
          <w:color w:val="000000"/>
          <w:kern w:val="2"/>
          <w:sz w:val="16"/>
          <w:szCs w:val="16"/>
        </w:rPr>
      </w:pPr>
      <w:r w:rsidRPr="00EC38B6">
        <w:rPr>
          <w:color w:val="000000"/>
          <w:kern w:val="2"/>
          <w:sz w:val="16"/>
          <w:szCs w:val="16"/>
        </w:rPr>
        <w:t xml:space="preserve">внесенными изменениями Островского сельского поселения Островского </w:t>
      </w:r>
    </w:p>
    <w:p w:rsidR="00E760EF" w:rsidRPr="00EC38B6" w:rsidRDefault="00E760EF" w:rsidP="00E760EF">
      <w:pPr>
        <w:jc w:val="center"/>
        <w:rPr>
          <w:color w:val="000000"/>
          <w:kern w:val="2"/>
          <w:sz w:val="16"/>
          <w:szCs w:val="16"/>
        </w:rPr>
      </w:pPr>
      <w:r w:rsidRPr="00EC38B6">
        <w:rPr>
          <w:color w:val="000000"/>
          <w:kern w:val="2"/>
          <w:sz w:val="16"/>
          <w:szCs w:val="16"/>
        </w:rPr>
        <w:t>муниципального района Костромской области</w:t>
      </w:r>
      <w:r w:rsidRPr="00EC38B6">
        <w:rPr>
          <w:sz w:val="16"/>
          <w:szCs w:val="16"/>
        </w:rPr>
        <w:t>»</w:t>
      </w:r>
      <w:r w:rsidRPr="00EC38B6">
        <w:rPr>
          <w:color w:val="000000"/>
          <w:kern w:val="2"/>
          <w:sz w:val="16"/>
          <w:szCs w:val="16"/>
        </w:rPr>
        <w:t xml:space="preserve"> </w:t>
      </w:r>
    </w:p>
    <w:p w:rsidR="00E760EF" w:rsidRPr="00EC38B6" w:rsidRDefault="00E760EF" w:rsidP="00E760EF">
      <w:pPr>
        <w:jc w:val="center"/>
        <w:rPr>
          <w:color w:val="0070C0"/>
          <w:sz w:val="16"/>
          <w:szCs w:val="16"/>
        </w:rPr>
      </w:pPr>
    </w:p>
    <w:p w:rsidR="00E760EF" w:rsidRPr="00EC38B6" w:rsidRDefault="00E760EF" w:rsidP="00E760EF">
      <w:pPr>
        <w:ind w:firstLine="708"/>
        <w:rPr>
          <w:sz w:val="16"/>
          <w:szCs w:val="16"/>
        </w:rPr>
      </w:pPr>
      <w:proofErr w:type="gramStart"/>
      <w:r w:rsidRPr="00EC38B6">
        <w:rPr>
          <w:sz w:val="16"/>
          <w:szCs w:val="16"/>
          <w:shd w:val="clear" w:color="auto" w:fill="FFFFFF"/>
        </w:rPr>
        <w:t>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в соответствии с частью 11 статьи 24, статьей 28 Градостроительного кодекса Российской Федерации, руководствуясь статьей 28 Федерального закона от 06 октября 2003 года № 131-ФЗ «Об общих принципах организации местного самоуправления в Российской Федерации»</w:t>
      </w:r>
      <w:r w:rsidRPr="00EC38B6">
        <w:rPr>
          <w:sz w:val="16"/>
          <w:szCs w:val="16"/>
        </w:rPr>
        <w:t>, Закона Костромской области от 29.11.2016 года № 169-6-ЗКО</w:t>
      </w:r>
      <w:proofErr w:type="gramEnd"/>
      <w:r w:rsidRPr="00EC38B6">
        <w:rPr>
          <w:sz w:val="16"/>
          <w:szCs w:val="16"/>
        </w:rPr>
        <w:t xml:space="preserve"> "</w:t>
      </w:r>
      <w:proofErr w:type="gramStart"/>
      <w:r w:rsidRPr="00EC38B6">
        <w:rPr>
          <w:sz w:val="16"/>
          <w:szCs w:val="16"/>
        </w:rPr>
        <w:t>О внесении изменения в статью 1 Закона Костромской области "О закреплении за сельскими поселениями Костромской области вопросов местного значения", Положением о публичных слушаниях по вопросам местного значении Островского муниципального района, утвержденным решением Собрания депутатов Островского муниципального района Костромской области от 21 ноября 2006 года № 118, руководствуясь Уставом муниципального образования Островского муниципальный район Костромской области, Собрание депутатов Островского муниципального района решило:</w:t>
      </w:r>
      <w:proofErr w:type="gramEnd"/>
    </w:p>
    <w:p w:rsidR="00E760EF" w:rsidRPr="00EC38B6" w:rsidRDefault="00E760EF" w:rsidP="00E760EF">
      <w:pPr>
        <w:rPr>
          <w:sz w:val="16"/>
          <w:szCs w:val="16"/>
        </w:rPr>
      </w:pPr>
    </w:p>
    <w:p w:rsidR="00E760EF" w:rsidRPr="00EC38B6" w:rsidRDefault="00E760EF" w:rsidP="00E760EF">
      <w:pPr>
        <w:ind w:firstLine="709"/>
        <w:rPr>
          <w:color w:val="000000"/>
          <w:kern w:val="2"/>
          <w:sz w:val="16"/>
          <w:szCs w:val="16"/>
        </w:rPr>
      </w:pPr>
      <w:bookmarkStart w:id="166" w:name="sub_13"/>
      <w:r w:rsidRPr="00EC38B6">
        <w:rPr>
          <w:sz w:val="16"/>
          <w:szCs w:val="16"/>
        </w:rPr>
        <w:t xml:space="preserve">1. Принять проект решения </w:t>
      </w:r>
      <w:r w:rsidRPr="00EC38B6">
        <w:rPr>
          <w:color w:val="000000"/>
          <w:kern w:val="2"/>
          <w:sz w:val="16"/>
          <w:szCs w:val="16"/>
        </w:rPr>
        <w:t>«Об утверждении проекта Генерального плана с внесенными изменениями Островского сельского поселения Островского  муниципального района Костромской области</w:t>
      </w:r>
      <w:r w:rsidRPr="00EC38B6">
        <w:rPr>
          <w:sz w:val="16"/>
          <w:szCs w:val="16"/>
        </w:rPr>
        <w:t>» (далее – Проект) (Приложение №1).</w:t>
      </w:r>
    </w:p>
    <w:p w:rsidR="00E760EF" w:rsidRPr="00EC38B6" w:rsidRDefault="00E760EF" w:rsidP="00E760EF">
      <w:pPr>
        <w:rPr>
          <w:sz w:val="16"/>
          <w:szCs w:val="16"/>
        </w:rPr>
      </w:pPr>
      <w:r w:rsidRPr="00EC38B6">
        <w:rPr>
          <w:sz w:val="16"/>
          <w:szCs w:val="16"/>
        </w:rPr>
        <w:t xml:space="preserve">           2.  Провести публичные слушания по Проекту 06 июля 2018 г. в 10.00 часов по адресу п</w:t>
      </w:r>
      <w:proofErr w:type="gramStart"/>
      <w:r w:rsidRPr="00EC38B6">
        <w:rPr>
          <w:sz w:val="16"/>
          <w:szCs w:val="16"/>
        </w:rPr>
        <w:t>.О</w:t>
      </w:r>
      <w:proofErr w:type="gramEnd"/>
      <w:r w:rsidRPr="00EC38B6">
        <w:rPr>
          <w:sz w:val="16"/>
          <w:szCs w:val="16"/>
        </w:rPr>
        <w:t xml:space="preserve">стровское, ул.Советская, д.56, актовый зал администрации Островского района. Предложения и рекомендации по данному проекту направлять по адресу: п. </w:t>
      </w:r>
      <w:proofErr w:type="gramStart"/>
      <w:r w:rsidRPr="00EC38B6">
        <w:rPr>
          <w:sz w:val="16"/>
          <w:szCs w:val="16"/>
        </w:rPr>
        <w:t>Островское</w:t>
      </w:r>
      <w:proofErr w:type="gramEnd"/>
      <w:r w:rsidRPr="00EC38B6">
        <w:rPr>
          <w:sz w:val="16"/>
          <w:szCs w:val="16"/>
        </w:rPr>
        <w:t>, ул. Советская, д.56 по телефону 27-5-35.</w:t>
      </w:r>
    </w:p>
    <w:p w:rsidR="00E760EF" w:rsidRPr="00EC38B6" w:rsidRDefault="00E760EF" w:rsidP="00E760EF">
      <w:pPr>
        <w:rPr>
          <w:sz w:val="16"/>
          <w:szCs w:val="16"/>
        </w:rPr>
      </w:pPr>
      <w:r w:rsidRPr="00EC38B6">
        <w:rPr>
          <w:sz w:val="16"/>
          <w:szCs w:val="16"/>
        </w:rPr>
        <w:t xml:space="preserve">           3. Назначить ответственным за подготовку и проведение публичных слушаний по Проекту</w:t>
      </w:r>
      <w:r w:rsidRPr="00EC38B6">
        <w:rPr>
          <w:color w:val="000000"/>
          <w:kern w:val="2"/>
          <w:sz w:val="16"/>
          <w:szCs w:val="16"/>
        </w:rPr>
        <w:t xml:space="preserve"> </w:t>
      </w:r>
      <w:r w:rsidRPr="00EC38B6">
        <w:rPr>
          <w:sz w:val="16"/>
          <w:szCs w:val="16"/>
        </w:rPr>
        <w:t>комиссию по законодательству</w:t>
      </w:r>
      <w:proofErr w:type="gramStart"/>
      <w:r w:rsidRPr="00EC38B6">
        <w:rPr>
          <w:sz w:val="16"/>
          <w:szCs w:val="16"/>
        </w:rPr>
        <w:t xml:space="preserve"> .</w:t>
      </w:r>
      <w:proofErr w:type="gramEnd"/>
    </w:p>
    <w:p w:rsidR="00E760EF" w:rsidRPr="00EC38B6" w:rsidRDefault="00E760EF" w:rsidP="00E760EF">
      <w:pPr>
        <w:rPr>
          <w:sz w:val="16"/>
          <w:szCs w:val="16"/>
        </w:rPr>
      </w:pPr>
      <w:r w:rsidRPr="00EC38B6">
        <w:rPr>
          <w:sz w:val="16"/>
          <w:szCs w:val="16"/>
        </w:rPr>
        <w:t xml:space="preserve">           4. Настоящее решение опубликовать в информационном бюллетене «Районные новости».</w:t>
      </w:r>
    </w:p>
    <w:p w:rsidR="00E760EF" w:rsidRPr="00EC38B6" w:rsidRDefault="00E760EF" w:rsidP="00E760EF">
      <w:pPr>
        <w:rPr>
          <w:sz w:val="16"/>
          <w:szCs w:val="16"/>
        </w:rPr>
      </w:pPr>
    </w:p>
    <w:p w:rsidR="00E760EF" w:rsidRPr="00316C63" w:rsidRDefault="00E760EF" w:rsidP="00EC38B6">
      <w:pPr>
        <w:rPr>
          <w:sz w:val="16"/>
          <w:szCs w:val="16"/>
        </w:rPr>
      </w:pPr>
    </w:p>
    <w:bookmarkEnd w:id="166"/>
    <w:p w:rsidR="00E760EF" w:rsidRPr="00EC38B6" w:rsidRDefault="00E760EF" w:rsidP="00E760EF">
      <w:pPr>
        <w:rPr>
          <w:sz w:val="16"/>
          <w:szCs w:val="16"/>
        </w:rPr>
      </w:pPr>
      <w:r w:rsidRPr="00EC38B6">
        <w:rPr>
          <w:sz w:val="16"/>
          <w:szCs w:val="16"/>
        </w:rPr>
        <w:t>Глава Островского муниципального района:                                               Г.А.Полякова</w:t>
      </w:r>
    </w:p>
    <w:p w:rsidR="00E760EF" w:rsidRPr="00EC38B6" w:rsidRDefault="00E760EF" w:rsidP="00E760EF">
      <w:pPr>
        <w:rPr>
          <w:sz w:val="16"/>
          <w:szCs w:val="16"/>
        </w:rPr>
      </w:pPr>
    </w:p>
    <w:p w:rsidR="00E760EF" w:rsidRPr="00EC38B6" w:rsidRDefault="00E760EF" w:rsidP="00E760EF">
      <w:pPr>
        <w:rPr>
          <w:sz w:val="16"/>
          <w:szCs w:val="16"/>
        </w:rPr>
      </w:pPr>
      <w:r w:rsidRPr="00EC38B6">
        <w:rPr>
          <w:sz w:val="16"/>
          <w:szCs w:val="16"/>
        </w:rPr>
        <w:t xml:space="preserve">Председатель Собрания депутатов                                                   </w:t>
      </w:r>
    </w:p>
    <w:p w:rsidR="00E760EF" w:rsidRPr="00EC38B6" w:rsidRDefault="00E760EF" w:rsidP="00E760EF">
      <w:pPr>
        <w:rPr>
          <w:rStyle w:val="aff4"/>
          <w:b w:val="0"/>
          <w:color w:val="000000"/>
          <w:sz w:val="16"/>
          <w:szCs w:val="16"/>
        </w:rPr>
      </w:pPr>
      <w:r w:rsidRPr="00EC38B6">
        <w:rPr>
          <w:rStyle w:val="aff4"/>
          <w:b w:val="0"/>
          <w:color w:val="000000"/>
          <w:sz w:val="16"/>
          <w:szCs w:val="16"/>
        </w:rPr>
        <w:t xml:space="preserve">Островского муниципального района </w:t>
      </w:r>
    </w:p>
    <w:p w:rsidR="00E760EF" w:rsidRPr="00EC38B6" w:rsidRDefault="00E760EF" w:rsidP="00E760EF">
      <w:pPr>
        <w:rPr>
          <w:rStyle w:val="aff4"/>
          <w:b w:val="0"/>
          <w:color w:val="000000"/>
          <w:sz w:val="16"/>
          <w:szCs w:val="16"/>
        </w:rPr>
      </w:pPr>
      <w:r w:rsidRPr="00EC38B6">
        <w:rPr>
          <w:rStyle w:val="aff4"/>
          <w:b w:val="0"/>
          <w:color w:val="000000"/>
          <w:sz w:val="16"/>
          <w:szCs w:val="16"/>
        </w:rPr>
        <w:t>Костромской области                                                                                      А.А.Смирнов</w:t>
      </w:r>
    </w:p>
    <w:p w:rsidR="00E760EF" w:rsidRPr="00316C63" w:rsidRDefault="00E760EF" w:rsidP="00E760EF">
      <w:pPr>
        <w:rPr>
          <w:rStyle w:val="aff4"/>
          <w:b w:val="0"/>
          <w:color w:val="000000"/>
          <w:sz w:val="16"/>
          <w:szCs w:val="16"/>
        </w:rPr>
      </w:pPr>
    </w:p>
    <w:p w:rsidR="00E760EF" w:rsidRPr="00EC38B6" w:rsidRDefault="00E760EF" w:rsidP="00E760EF">
      <w:pPr>
        <w:rPr>
          <w:bCs/>
          <w:color w:val="000080"/>
          <w:sz w:val="16"/>
          <w:szCs w:val="16"/>
        </w:rPr>
      </w:pPr>
      <w:r w:rsidRPr="00EC38B6">
        <w:rPr>
          <w:rStyle w:val="aff4"/>
          <w:b w:val="0"/>
          <w:sz w:val="16"/>
          <w:szCs w:val="16"/>
        </w:rPr>
        <w:t xml:space="preserve">                             </w:t>
      </w:r>
    </w:p>
    <w:p w:rsidR="00E760EF" w:rsidRPr="00EC38B6" w:rsidRDefault="00E760EF" w:rsidP="00E760EF">
      <w:pPr>
        <w:jc w:val="right"/>
        <w:rPr>
          <w:rStyle w:val="aff4"/>
          <w:b w:val="0"/>
          <w:color w:val="000000" w:themeColor="text1"/>
          <w:sz w:val="16"/>
          <w:szCs w:val="16"/>
        </w:rPr>
      </w:pPr>
      <w:r w:rsidRPr="00EC38B6">
        <w:rPr>
          <w:rStyle w:val="aff4"/>
          <w:b w:val="0"/>
          <w:color w:val="000000" w:themeColor="text1"/>
          <w:sz w:val="16"/>
          <w:szCs w:val="16"/>
        </w:rPr>
        <w:t>Приложение №1</w:t>
      </w:r>
    </w:p>
    <w:p w:rsidR="00E760EF" w:rsidRPr="00EC38B6" w:rsidRDefault="00E760EF" w:rsidP="00E760EF">
      <w:pPr>
        <w:jc w:val="right"/>
        <w:rPr>
          <w:rStyle w:val="aff4"/>
          <w:b w:val="0"/>
          <w:color w:val="000000" w:themeColor="text1"/>
          <w:sz w:val="16"/>
          <w:szCs w:val="16"/>
        </w:rPr>
      </w:pPr>
      <w:r w:rsidRPr="00EC38B6">
        <w:rPr>
          <w:rStyle w:val="aff4"/>
          <w:b w:val="0"/>
          <w:color w:val="000000" w:themeColor="text1"/>
          <w:sz w:val="16"/>
          <w:szCs w:val="16"/>
        </w:rPr>
        <w:t>к решению Собрания депутатов</w:t>
      </w:r>
    </w:p>
    <w:p w:rsidR="00E760EF" w:rsidRPr="00EC38B6" w:rsidRDefault="00E760EF" w:rsidP="00E760EF">
      <w:pPr>
        <w:jc w:val="right"/>
        <w:rPr>
          <w:rStyle w:val="aff4"/>
          <w:b w:val="0"/>
          <w:color w:val="000000" w:themeColor="text1"/>
          <w:sz w:val="16"/>
          <w:szCs w:val="16"/>
        </w:rPr>
      </w:pPr>
      <w:r w:rsidRPr="00EC38B6">
        <w:rPr>
          <w:rStyle w:val="aff4"/>
          <w:b w:val="0"/>
          <w:color w:val="000000" w:themeColor="text1"/>
          <w:sz w:val="16"/>
          <w:szCs w:val="16"/>
        </w:rPr>
        <w:t>Островского муниципального района</w:t>
      </w:r>
    </w:p>
    <w:p w:rsidR="00E760EF" w:rsidRPr="00EC38B6" w:rsidRDefault="00E760EF" w:rsidP="00E760EF">
      <w:pPr>
        <w:jc w:val="right"/>
        <w:rPr>
          <w:rStyle w:val="aff4"/>
          <w:b w:val="0"/>
          <w:color w:val="000000" w:themeColor="text1"/>
          <w:sz w:val="16"/>
          <w:szCs w:val="16"/>
        </w:rPr>
      </w:pPr>
      <w:r w:rsidRPr="00EC38B6">
        <w:rPr>
          <w:rStyle w:val="aff4"/>
          <w:b w:val="0"/>
          <w:color w:val="000000" w:themeColor="text1"/>
          <w:sz w:val="16"/>
          <w:szCs w:val="16"/>
        </w:rPr>
        <w:t xml:space="preserve">от   25 мая 2018  года №232 </w:t>
      </w:r>
    </w:p>
    <w:p w:rsidR="00E760EF" w:rsidRPr="00EC38B6" w:rsidRDefault="00E760EF" w:rsidP="00E760EF">
      <w:pPr>
        <w:rPr>
          <w:rStyle w:val="aff4"/>
          <w:color w:val="000000" w:themeColor="text1"/>
          <w:sz w:val="16"/>
          <w:szCs w:val="16"/>
        </w:rPr>
      </w:pPr>
    </w:p>
    <w:p w:rsidR="00E760EF" w:rsidRPr="00EC38B6" w:rsidRDefault="00E760EF" w:rsidP="00E760EF">
      <w:pPr>
        <w:jc w:val="center"/>
        <w:rPr>
          <w:color w:val="000000" w:themeColor="text1"/>
          <w:sz w:val="16"/>
          <w:szCs w:val="16"/>
        </w:rPr>
      </w:pPr>
      <w:r w:rsidRPr="00EC38B6">
        <w:rPr>
          <w:color w:val="000000" w:themeColor="text1"/>
          <w:sz w:val="16"/>
          <w:szCs w:val="16"/>
        </w:rPr>
        <w:t xml:space="preserve">    ПРОЕКТ</w:t>
      </w:r>
    </w:p>
    <w:p w:rsidR="00E760EF" w:rsidRPr="00EC38B6" w:rsidRDefault="00E760EF" w:rsidP="00EC38B6">
      <w:pPr>
        <w:jc w:val="center"/>
        <w:rPr>
          <w:color w:val="000000" w:themeColor="text1"/>
          <w:sz w:val="16"/>
          <w:szCs w:val="16"/>
        </w:rPr>
      </w:pPr>
      <w:r w:rsidRPr="00EC38B6">
        <w:rPr>
          <w:noProof/>
          <w:color w:val="000000" w:themeColor="text1"/>
          <w:sz w:val="16"/>
          <w:szCs w:val="16"/>
        </w:rPr>
        <w:drawing>
          <wp:inline distT="0" distB="0" distL="0" distR="0">
            <wp:extent cx="415925" cy="546100"/>
            <wp:effectExtent l="19050" t="0" r="3175" b="0"/>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9"/>
                    <a:srcRect/>
                    <a:stretch>
                      <a:fillRect/>
                    </a:stretch>
                  </pic:blipFill>
                  <pic:spPr bwMode="auto">
                    <a:xfrm>
                      <a:off x="0" y="0"/>
                      <a:ext cx="415925" cy="546100"/>
                    </a:xfrm>
                    <a:prstGeom prst="rect">
                      <a:avLst/>
                    </a:prstGeom>
                    <a:solidFill>
                      <a:srgbClr val="FFFFFF"/>
                    </a:solidFill>
                    <a:ln w="9525">
                      <a:noFill/>
                      <a:miter lim="800000"/>
                      <a:headEnd/>
                      <a:tailEnd/>
                    </a:ln>
                  </pic:spPr>
                </pic:pic>
              </a:graphicData>
            </a:graphic>
          </wp:inline>
        </w:drawing>
      </w:r>
    </w:p>
    <w:p w:rsidR="00E760EF" w:rsidRPr="00EC38B6" w:rsidRDefault="00E760EF" w:rsidP="00E760EF">
      <w:pPr>
        <w:jc w:val="center"/>
        <w:rPr>
          <w:sz w:val="16"/>
          <w:szCs w:val="16"/>
        </w:rPr>
      </w:pPr>
      <w:r w:rsidRPr="00EC38B6">
        <w:rPr>
          <w:color w:val="FF0000"/>
          <w:sz w:val="16"/>
          <w:szCs w:val="16"/>
        </w:rPr>
        <w:t xml:space="preserve">         </w:t>
      </w:r>
      <w:r w:rsidRPr="00EC38B6">
        <w:rPr>
          <w:sz w:val="16"/>
          <w:szCs w:val="16"/>
        </w:rPr>
        <w:t>СОБРАНИЕ ДЕПУТАТОВ</w:t>
      </w:r>
      <w:r w:rsidRPr="00EC38B6">
        <w:rPr>
          <w:sz w:val="16"/>
          <w:szCs w:val="16"/>
        </w:rPr>
        <w:br/>
        <w:t xml:space="preserve">        ОСТРОВСКОГО МУНИЦИПАЛЬНОГО РАЙОНА</w:t>
      </w:r>
    </w:p>
    <w:p w:rsidR="00E760EF" w:rsidRPr="00EC38B6" w:rsidRDefault="00E760EF" w:rsidP="00E760EF">
      <w:pPr>
        <w:ind w:firstLine="709"/>
        <w:jc w:val="center"/>
        <w:rPr>
          <w:sz w:val="16"/>
          <w:szCs w:val="16"/>
        </w:rPr>
      </w:pPr>
      <w:r w:rsidRPr="00EC38B6">
        <w:rPr>
          <w:sz w:val="16"/>
          <w:szCs w:val="16"/>
        </w:rPr>
        <w:t>КОСТРОМСКОЙ ОБЛАСТИ</w:t>
      </w:r>
    </w:p>
    <w:p w:rsidR="00E760EF" w:rsidRPr="00EC38B6" w:rsidRDefault="00E760EF" w:rsidP="00E760EF">
      <w:pPr>
        <w:ind w:firstLine="709"/>
        <w:jc w:val="center"/>
        <w:rPr>
          <w:sz w:val="16"/>
          <w:szCs w:val="16"/>
        </w:rPr>
      </w:pPr>
      <w:r w:rsidRPr="00EC38B6">
        <w:rPr>
          <w:sz w:val="16"/>
          <w:szCs w:val="16"/>
        </w:rPr>
        <w:t>ПЯТОГО СОЗЫВА</w:t>
      </w:r>
    </w:p>
    <w:p w:rsidR="00E760EF" w:rsidRPr="00EC38B6" w:rsidRDefault="00E760EF" w:rsidP="00E760EF">
      <w:pPr>
        <w:ind w:firstLine="709"/>
        <w:jc w:val="center"/>
        <w:rPr>
          <w:sz w:val="16"/>
          <w:szCs w:val="16"/>
        </w:rPr>
      </w:pPr>
      <w:r w:rsidRPr="00EC38B6">
        <w:rPr>
          <w:sz w:val="16"/>
          <w:szCs w:val="16"/>
        </w:rPr>
        <w:t xml:space="preserve">РЕШЕНИЕ </w:t>
      </w:r>
    </w:p>
    <w:p w:rsidR="00E760EF" w:rsidRPr="00EC38B6" w:rsidRDefault="00E760EF" w:rsidP="00E760EF">
      <w:pPr>
        <w:ind w:firstLine="709"/>
        <w:jc w:val="center"/>
        <w:rPr>
          <w:sz w:val="16"/>
          <w:szCs w:val="16"/>
        </w:rPr>
      </w:pPr>
    </w:p>
    <w:p w:rsidR="00E760EF" w:rsidRPr="00EC38B6" w:rsidRDefault="00E760EF" w:rsidP="00E760EF">
      <w:pPr>
        <w:ind w:left="-360" w:firstLine="709"/>
        <w:rPr>
          <w:sz w:val="16"/>
          <w:szCs w:val="16"/>
        </w:rPr>
      </w:pPr>
      <w:r w:rsidRPr="00EC38B6">
        <w:rPr>
          <w:sz w:val="16"/>
          <w:szCs w:val="16"/>
        </w:rPr>
        <w:t xml:space="preserve">От    ____________  201__ года  №                                                      п. </w:t>
      </w:r>
      <w:proofErr w:type="gramStart"/>
      <w:r w:rsidRPr="00EC38B6">
        <w:rPr>
          <w:sz w:val="16"/>
          <w:szCs w:val="16"/>
        </w:rPr>
        <w:t>Островское</w:t>
      </w:r>
      <w:proofErr w:type="gramEnd"/>
      <w:r w:rsidRPr="00EC38B6">
        <w:rPr>
          <w:sz w:val="16"/>
          <w:szCs w:val="16"/>
        </w:rPr>
        <w:t xml:space="preserve"> </w:t>
      </w:r>
    </w:p>
    <w:p w:rsidR="00E760EF" w:rsidRPr="00EC38B6" w:rsidRDefault="00E760EF" w:rsidP="00E760EF">
      <w:pPr>
        <w:ind w:firstLine="709"/>
        <w:rPr>
          <w:sz w:val="16"/>
          <w:szCs w:val="16"/>
        </w:rPr>
      </w:pPr>
    </w:p>
    <w:p w:rsidR="00E760EF" w:rsidRPr="00EC38B6" w:rsidRDefault="00E760EF" w:rsidP="00E760EF">
      <w:pPr>
        <w:jc w:val="center"/>
        <w:rPr>
          <w:color w:val="000000"/>
          <w:kern w:val="2"/>
          <w:sz w:val="16"/>
          <w:szCs w:val="16"/>
        </w:rPr>
      </w:pPr>
      <w:r w:rsidRPr="00EC38B6">
        <w:rPr>
          <w:sz w:val="16"/>
          <w:szCs w:val="16"/>
        </w:rPr>
        <w:t>«</w:t>
      </w:r>
      <w:r w:rsidRPr="00EC38B6">
        <w:rPr>
          <w:color w:val="000000"/>
          <w:kern w:val="2"/>
          <w:sz w:val="16"/>
          <w:szCs w:val="16"/>
        </w:rPr>
        <w:t xml:space="preserve">Об утверждении проекта Генерального плана с </w:t>
      </w:r>
      <w:proofErr w:type="gramStart"/>
      <w:r w:rsidRPr="00EC38B6">
        <w:rPr>
          <w:color w:val="000000"/>
          <w:kern w:val="2"/>
          <w:sz w:val="16"/>
          <w:szCs w:val="16"/>
        </w:rPr>
        <w:t>внесенными</w:t>
      </w:r>
      <w:proofErr w:type="gramEnd"/>
    </w:p>
    <w:p w:rsidR="00E760EF" w:rsidRPr="00EC38B6" w:rsidRDefault="00E760EF" w:rsidP="00E760EF">
      <w:pPr>
        <w:jc w:val="center"/>
        <w:rPr>
          <w:color w:val="000000"/>
          <w:kern w:val="2"/>
          <w:sz w:val="16"/>
          <w:szCs w:val="16"/>
        </w:rPr>
      </w:pPr>
      <w:r w:rsidRPr="00EC38B6">
        <w:rPr>
          <w:color w:val="000000"/>
          <w:kern w:val="2"/>
          <w:sz w:val="16"/>
          <w:szCs w:val="16"/>
        </w:rPr>
        <w:t xml:space="preserve"> изменения Островского сельского поселения Островского </w:t>
      </w:r>
    </w:p>
    <w:p w:rsidR="00E760EF" w:rsidRPr="00EC38B6" w:rsidRDefault="00E760EF" w:rsidP="00E760EF">
      <w:pPr>
        <w:ind w:firstLine="709"/>
        <w:jc w:val="center"/>
        <w:rPr>
          <w:sz w:val="16"/>
          <w:szCs w:val="16"/>
        </w:rPr>
      </w:pPr>
      <w:r w:rsidRPr="00EC38B6">
        <w:rPr>
          <w:color w:val="000000"/>
          <w:kern w:val="2"/>
          <w:sz w:val="16"/>
          <w:szCs w:val="16"/>
        </w:rPr>
        <w:t>муниципального района Костромской области</w:t>
      </w:r>
      <w:r w:rsidRPr="00EC38B6">
        <w:rPr>
          <w:sz w:val="16"/>
          <w:szCs w:val="16"/>
        </w:rPr>
        <w:t xml:space="preserve">» </w:t>
      </w:r>
    </w:p>
    <w:p w:rsidR="00E760EF" w:rsidRPr="00EC38B6" w:rsidRDefault="00E760EF" w:rsidP="00E760EF">
      <w:pPr>
        <w:jc w:val="center"/>
        <w:rPr>
          <w:sz w:val="16"/>
          <w:szCs w:val="16"/>
        </w:rPr>
      </w:pPr>
    </w:p>
    <w:p w:rsidR="00E760EF" w:rsidRPr="00EC38B6" w:rsidRDefault="00E760EF" w:rsidP="00E760EF">
      <w:pPr>
        <w:ind w:firstLine="709"/>
        <w:rPr>
          <w:sz w:val="16"/>
          <w:szCs w:val="16"/>
        </w:rPr>
      </w:pPr>
      <w:r w:rsidRPr="00EC38B6">
        <w:rPr>
          <w:sz w:val="16"/>
          <w:szCs w:val="16"/>
        </w:rPr>
        <w:t>В соответствии с Федеральным законом от 06 октября 2003 года № 131-ФЗ «Об общих принципах организации местного самоуправления в Российской  Федерации», статьями 45, 46 Градостроительного кодекса Российской Федерации, учитывая результаты публичных слушаний, на основании ст. 25 Устава муниципального образования Островский муниципальный район, Собрание депутатов Островского муниципального района РЕШИЛО:</w:t>
      </w:r>
    </w:p>
    <w:p w:rsidR="00E760EF" w:rsidRPr="00EC38B6" w:rsidRDefault="00E760EF" w:rsidP="00E760EF">
      <w:pPr>
        <w:rPr>
          <w:color w:val="000000"/>
          <w:kern w:val="2"/>
          <w:sz w:val="16"/>
          <w:szCs w:val="16"/>
        </w:rPr>
      </w:pPr>
      <w:r w:rsidRPr="00EC38B6">
        <w:rPr>
          <w:sz w:val="16"/>
          <w:szCs w:val="16"/>
        </w:rPr>
        <w:t xml:space="preserve">           1. Утвердить </w:t>
      </w:r>
      <w:r w:rsidRPr="00EC38B6">
        <w:rPr>
          <w:color w:val="000000"/>
          <w:kern w:val="2"/>
          <w:sz w:val="16"/>
          <w:szCs w:val="16"/>
        </w:rPr>
        <w:t>проект Генерального плана с внесенными изменениями Островского сельского поселения Островского муниципального района Костромской области (Приложения).</w:t>
      </w:r>
    </w:p>
    <w:p w:rsidR="00E760EF" w:rsidRPr="00EC38B6" w:rsidRDefault="00E760EF" w:rsidP="00E760EF">
      <w:pPr>
        <w:ind w:firstLine="708"/>
        <w:rPr>
          <w:sz w:val="16"/>
          <w:szCs w:val="16"/>
        </w:rPr>
      </w:pPr>
      <w:r w:rsidRPr="00EC38B6">
        <w:rPr>
          <w:sz w:val="16"/>
          <w:szCs w:val="16"/>
        </w:rPr>
        <w:t>2. Решение вступает в силу со дня его официального опубликования.</w:t>
      </w:r>
    </w:p>
    <w:p w:rsidR="00E760EF" w:rsidRPr="00EC38B6" w:rsidRDefault="00E760EF" w:rsidP="00E760EF">
      <w:pPr>
        <w:tabs>
          <w:tab w:val="left" w:pos="300"/>
        </w:tabs>
        <w:rPr>
          <w:sz w:val="16"/>
          <w:szCs w:val="16"/>
        </w:rPr>
      </w:pPr>
    </w:p>
    <w:p w:rsidR="00E760EF" w:rsidRPr="00EC38B6" w:rsidRDefault="00E760EF" w:rsidP="00E760EF">
      <w:pPr>
        <w:tabs>
          <w:tab w:val="left" w:pos="300"/>
        </w:tabs>
        <w:rPr>
          <w:sz w:val="16"/>
          <w:szCs w:val="16"/>
        </w:rPr>
      </w:pPr>
    </w:p>
    <w:p w:rsidR="00E760EF" w:rsidRPr="00EC38B6" w:rsidRDefault="00E760EF" w:rsidP="00E760EF">
      <w:pPr>
        <w:tabs>
          <w:tab w:val="left" w:pos="300"/>
        </w:tabs>
        <w:ind w:left="75" w:hanging="15"/>
        <w:rPr>
          <w:sz w:val="16"/>
          <w:szCs w:val="16"/>
        </w:rPr>
      </w:pPr>
      <w:r w:rsidRPr="00EC38B6">
        <w:rPr>
          <w:sz w:val="16"/>
          <w:szCs w:val="16"/>
        </w:rPr>
        <w:t>Председатель Собрания депутатов</w:t>
      </w:r>
    </w:p>
    <w:p w:rsidR="00E760EF" w:rsidRPr="00EC38B6" w:rsidRDefault="00E760EF" w:rsidP="00E760EF">
      <w:pPr>
        <w:tabs>
          <w:tab w:val="left" w:pos="300"/>
        </w:tabs>
        <w:ind w:left="75" w:hanging="15"/>
        <w:rPr>
          <w:sz w:val="16"/>
          <w:szCs w:val="16"/>
        </w:rPr>
      </w:pPr>
      <w:r w:rsidRPr="00EC38B6">
        <w:rPr>
          <w:sz w:val="16"/>
          <w:szCs w:val="16"/>
        </w:rPr>
        <w:t>Островского муниципального района</w:t>
      </w:r>
    </w:p>
    <w:p w:rsidR="00E760EF" w:rsidRPr="00EC38B6" w:rsidRDefault="00E760EF" w:rsidP="00E760EF">
      <w:pPr>
        <w:tabs>
          <w:tab w:val="left" w:pos="300"/>
        </w:tabs>
        <w:ind w:left="75" w:hanging="15"/>
        <w:rPr>
          <w:sz w:val="16"/>
          <w:szCs w:val="16"/>
        </w:rPr>
      </w:pPr>
      <w:r w:rsidRPr="00EC38B6">
        <w:rPr>
          <w:sz w:val="16"/>
          <w:szCs w:val="16"/>
        </w:rPr>
        <w:t>Костромской области:</w:t>
      </w:r>
      <w:r w:rsidRPr="00EC38B6">
        <w:rPr>
          <w:sz w:val="16"/>
          <w:szCs w:val="16"/>
        </w:rPr>
        <w:tab/>
        <w:t xml:space="preserve">       </w:t>
      </w:r>
      <w:r w:rsidRPr="00EC38B6">
        <w:rPr>
          <w:sz w:val="16"/>
          <w:szCs w:val="16"/>
        </w:rPr>
        <w:tab/>
        <w:t xml:space="preserve">          </w:t>
      </w:r>
      <w:r w:rsidRPr="00EC38B6">
        <w:rPr>
          <w:sz w:val="16"/>
          <w:szCs w:val="16"/>
        </w:rPr>
        <w:tab/>
      </w:r>
      <w:r w:rsidRPr="00EC38B6">
        <w:rPr>
          <w:sz w:val="16"/>
          <w:szCs w:val="16"/>
        </w:rPr>
        <w:tab/>
        <w:t xml:space="preserve">                       А.А.Смирнов</w:t>
      </w:r>
    </w:p>
    <w:p w:rsidR="00E760EF" w:rsidRPr="00EC38B6" w:rsidRDefault="00E760EF" w:rsidP="00E760EF">
      <w:pPr>
        <w:tabs>
          <w:tab w:val="left" w:pos="300"/>
        </w:tabs>
        <w:ind w:left="75" w:hanging="15"/>
        <w:rPr>
          <w:sz w:val="16"/>
          <w:szCs w:val="16"/>
        </w:rPr>
      </w:pPr>
    </w:p>
    <w:p w:rsidR="00E760EF" w:rsidRPr="00EC38B6" w:rsidRDefault="00E760EF" w:rsidP="00E760EF">
      <w:pPr>
        <w:tabs>
          <w:tab w:val="left" w:pos="300"/>
        </w:tabs>
        <w:ind w:left="75" w:hanging="15"/>
        <w:rPr>
          <w:sz w:val="16"/>
          <w:szCs w:val="16"/>
        </w:rPr>
      </w:pPr>
    </w:p>
    <w:p w:rsidR="00E760EF" w:rsidRPr="00EC38B6" w:rsidRDefault="00E760EF" w:rsidP="00E760EF">
      <w:pPr>
        <w:tabs>
          <w:tab w:val="left" w:pos="300"/>
        </w:tabs>
        <w:ind w:left="75" w:hanging="15"/>
        <w:rPr>
          <w:sz w:val="16"/>
          <w:szCs w:val="16"/>
        </w:rPr>
      </w:pPr>
      <w:r w:rsidRPr="00EC38B6">
        <w:rPr>
          <w:sz w:val="16"/>
          <w:szCs w:val="16"/>
        </w:rPr>
        <w:t>Глава Островского муниципального района</w:t>
      </w:r>
    </w:p>
    <w:p w:rsidR="000D62A7" w:rsidRDefault="00E760EF" w:rsidP="00E760EF">
      <w:pPr>
        <w:tabs>
          <w:tab w:val="left" w:pos="300"/>
        </w:tabs>
        <w:ind w:left="75" w:hanging="15"/>
        <w:rPr>
          <w:sz w:val="16"/>
          <w:szCs w:val="16"/>
        </w:rPr>
        <w:sectPr w:rsidR="000D62A7" w:rsidSect="00EC38B6">
          <w:headerReference w:type="even" r:id="rId41"/>
          <w:headerReference w:type="default" r:id="rId42"/>
          <w:footerReference w:type="even" r:id="rId43"/>
          <w:footerReference w:type="default" r:id="rId44"/>
          <w:headerReference w:type="first" r:id="rId45"/>
          <w:footerReference w:type="first" r:id="rId46"/>
          <w:pgSz w:w="11907" w:h="16840" w:code="9"/>
          <w:pgMar w:top="426" w:right="568" w:bottom="568" w:left="1701" w:header="0" w:footer="0" w:gutter="0"/>
          <w:cols w:space="720"/>
          <w:docGrid w:linePitch="272"/>
        </w:sectPr>
      </w:pPr>
      <w:r w:rsidRPr="00EC38B6">
        <w:rPr>
          <w:sz w:val="16"/>
          <w:szCs w:val="16"/>
        </w:rPr>
        <w:t>Костромской области:</w:t>
      </w:r>
      <w:r w:rsidRPr="00EC38B6">
        <w:rPr>
          <w:sz w:val="16"/>
          <w:szCs w:val="16"/>
        </w:rPr>
        <w:tab/>
      </w:r>
      <w:r w:rsidRPr="00EC38B6">
        <w:rPr>
          <w:sz w:val="16"/>
          <w:szCs w:val="16"/>
        </w:rPr>
        <w:tab/>
        <w:t xml:space="preserve">                                                    Г.А.Полякова</w:t>
      </w:r>
    </w:p>
    <w:tbl>
      <w:tblPr>
        <w:tblW w:w="0" w:type="auto"/>
        <w:tblInd w:w="1269" w:type="dxa"/>
        <w:tblLayout w:type="fixed"/>
        <w:tblLook w:val="0000"/>
      </w:tblPr>
      <w:tblGrid>
        <w:gridCol w:w="8931"/>
      </w:tblGrid>
      <w:tr w:rsidR="000D62A7" w:rsidTr="000D62A7">
        <w:trPr>
          <w:trHeight w:val="23"/>
        </w:trPr>
        <w:tc>
          <w:tcPr>
            <w:tcW w:w="8931" w:type="dxa"/>
            <w:shd w:val="clear" w:color="auto" w:fill="auto"/>
          </w:tcPr>
          <w:p w:rsidR="000D62A7" w:rsidRDefault="000D62A7" w:rsidP="000D62A7">
            <w:pPr>
              <w:ind w:right="-79"/>
              <w:jc w:val="center"/>
              <w:rPr>
                <w:b/>
                <w:bCs/>
                <w:sz w:val="36"/>
                <w:szCs w:val="36"/>
              </w:rPr>
            </w:pPr>
            <w:r>
              <w:rPr>
                <w:b/>
                <w:bCs/>
                <w:sz w:val="27"/>
                <w:szCs w:val="27"/>
              </w:rPr>
              <w:lastRenderedPageBreak/>
              <w:t xml:space="preserve">ПРОЕКТ ВНЕСЕНИЯ ИЗМЕНЕНИЙ </w:t>
            </w:r>
            <w:proofErr w:type="gramStart"/>
            <w:r>
              <w:rPr>
                <w:b/>
                <w:bCs/>
                <w:sz w:val="27"/>
                <w:szCs w:val="27"/>
              </w:rPr>
              <w:t>В</w:t>
            </w:r>
            <w:proofErr w:type="gramEnd"/>
            <w:r>
              <w:rPr>
                <w:b/>
                <w:bCs/>
                <w:sz w:val="27"/>
                <w:szCs w:val="27"/>
              </w:rPr>
              <w:t xml:space="preserve"> </w:t>
            </w:r>
          </w:p>
          <w:p w:rsidR="000D62A7" w:rsidRDefault="000D62A7" w:rsidP="000D62A7">
            <w:pPr>
              <w:ind w:right="-79"/>
              <w:jc w:val="center"/>
              <w:rPr>
                <w:b/>
                <w:bCs/>
                <w:sz w:val="32"/>
                <w:szCs w:val="32"/>
              </w:rPr>
            </w:pPr>
            <w:r>
              <w:rPr>
                <w:b/>
                <w:bCs/>
                <w:sz w:val="36"/>
                <w:szCs w:val="36"/>
              </w:rPr>
              <w:t xml:space="preserve">ГЕНЕРАЛЬНЫЙ ПЛАН </w:t>
            </w:r>
          </w:p>
          <w:p w:rsidR="000D62A7" w:rsidRDefault="000D62A7" w:rsidP="000D62A7">
            <w:pPr>
              <w:ind w:right="-79"/>
              <w:jc w:val="center"/>
              <w:rPr>
                <w:b/>
                <w:bCs/>
                <w:sz w:val="27"/>
                <w:szCs w:val="27"/>
              </w:rPr>
            </w:pPr>
            <w:r>
              <w:rPr>
                <w:b/>
                <w:bCs/>
                <w:sz w:val="32"/>
                <w:szCs w:val="32"/>
              </w:rPr>
              <w:t>ОСТРОВСКОГО СЕЛЬСКОГО ПОСЕЛЕНИЯ</w:t>
            </w:r>
          </w:p>
          <w:p w:rsidR="000D62A7" w:rsidRDefault="000D62A7" w:rsidP="000D62A7">
            <w:pPr>
              <w:ind w:right="-79"/>
              <w:jc w:val="center"/>
              <w:rPr>
                <w:b/>
                <w:bCs/>
                <w:sz w:val="27"/>
                <w:szCs w:val="27"/>
              </w:rPr>
            </w:pPr>
            <w:r>
              <w:rPr>
                <w:b/>
                <w:bCs/>
                <w:sz w:val="27"/>
                <w:szCs w:val="27"/>
              </w:rPr>
              <w:t>ОСТРОВСКОГО МУНИЦИПАЛЬНОГО РАЙОНА</w:t>
            </w:r>
          </w:p>
          <w:p w:rsidR="000D62A7" w:rsidRDefault="000D62A7" w:rsidP="000D62A7">
            <w:pPr>
              <w:jc w:val="center"/>
            </w:pPr>
            <w:r>
              <w:rPr>
                <w:b/>
                <w:bCs/>
                <w:sz w:val="27"/>
                <w:szCs w:val="27"/>
              </w:rPr>
              <w:t>КОСТРОМСКОЙ ОБЛАСТИ</w:t>
            </w:r>
          </w:p>
          <w:p w:rsidR="000D62A7" w:rsidRDefault="000D62A7" w:rsidP="000D62A7">
            <w:pPr>
              <w:jc w:val="center"/>
            </w:pPr>
          </w:p>
          <w:p w:rsidR="000D62A7" w:rsidRDefault="000D62A7" w:rsidP="000D62A7">
            <w:pPr>
              <w:jc w:val="center"/>
            </w:pPr>
          </w:p>
          <w:p w:rsidR="000D62A7" w:rsidRDefault="000D62A7" w:rsidP="000D62A7">
            <w:pPr>
              <w:ind w:left="142"/>
              <w:jc w:val="center"/>
            </w:pPr>
            <w:r>
              <w:rPr>
                <w:b/>
                <w:i/>
                <w:sz w:val="34"/>
                <w:szCs w:val="34"/>
              </w:rPr>
              <w:t>ПРОЕКТНАЯ ДОКУМЕНТАЦИЯ</w:t>
            </w:r>
          </w:p>
          <w:p w:rsidR="000D62A7" w:rsidRDefault="000D62A7" w:rsidP="000D62A7">
            <w:pPr>
              <w:ind w:left="142"/>
              <w:jc w:val="center"/>
            </w:pPr>
          </w:p>
        </w:tc>
      </w:tr>
      <w:tr w:rsidR="000D62A7" w:rsidTr="000D62A7">
        <w:trPr>
          <w:trHeight w:val="23"/>
        </w:trPr>
        <w:tc>
          <w:tcPr>
            <w:tcW w:w="8931" w:type="dxa"/>
            <w:shd w:val="clear" w:color="auto" w:fill="auto"/>
          </w:tcPr>
          <w:p w:rsidR="000D62A7" w:rsidRDefault="000D62A7" w:rsidP="000D62A7">
            <w:pPr>
              <w:snapToGrid w:val="0"/>
              <w:spacing w:line="360" w:lineRule="auto"/>
              <w:jc w:val="center"/>
              <w:rPr>
                <w:i/>
                <w:sz w:val="30"/>
                <w:szCs w:val="30"/>
              </w:rPr>
            </w:pPr>
            <w:r>
              <w:rPr>
                <w:b/>
                <w:bCs/>
                <w:sz w:val="30"/>
                <w:szCs w:val="30"/>
              </w:rPr>
              <w:t xml:space="preserve">МАТЕРИАЛЫ ТЕРРИТОРИАЛЬНОГО ПЛАНИРОВАНИЯ </w:t>
            </w:r>
          </w:p>
        </w:tc>
      </w:tr>
      <w:tr w:rsidR="000D62A7" w:rsidTr="000D62A7">
        <w:trPr>
          <w:trHeight w:val="23"/>
        </w:trPr>
        <w:tc>
          <w:tcPr>
            <w:tcW w:w="8931" w:type="dxa"/>
            <w:shd w:val="clear" w:color="auto" w:fill="auto"/>
          </w:tcPr>
          <w:p w:rsidR="000D62A7" w:rsidRDefault="000D62A7" w:rsidP="000D62A7">
            <w:pPr>
              <w:snapToGrid w:val="0"/>
              <w:spacing w:line="360" w:lineRule="auto"/>
              <w:rPr>
                <w:i/>
                <w:sz w:val="30"/>
                <w:szCs w:val="30"/>
              </w:rPr>
            </w:pPr>
          </w:p>
        </w:tc>
      </w:tr>
      <w:tr w:rsidR="000D62A7" w:rsidTr="000D62A7">
        <w:trPr>
          <w:trHeight w:val="23"/>
        </w:trPr>
        <w:tc>
          <w:tcPr>
            <w:tcW w:w="8931" w:type="dxa"/>
            <w:shd w:val="clear" w:color="auto" w:fill="auto"/>
          </w:tcPr>
          <w:p w:rsidR="000D62A7" w:rsidRDefault="000D62A7" w:rsidP="000D62A7">
            <w:pPr>
              <w:snapToGrid w:val="0"/>
              <w:jc w:val="center"/>
              <w:rPr>
                <w:i/>
                <w:sz w:val="22"/>
                <w:szCs w:val="35"/>
              </w:rPr>
            </w:pPr>
          </w:p>
        </w:tc>
      </w:tr>
      <w:tr w:rsidR="000D62A7" w:rsidTr="000D62A7">
        <w:trPr>
          <w:trHeight w:val="23"/>
        </w:trPr>
        <w:tc>
          <w:tcPr>
            <w:tcW w:w="8931" w:type="dxa"/>
            <w:shd w:val="clear" w:color="auto" w:fill="auto"/>
          </w:tcPr>
          <w:p w:rsidR="000D62A7" w:rsidRDefault="000D62A7" w:rsidP="000D62A7">
            <w:pPr>
              <w:snapToGrid w:val="0"/>
              <w:rPr>
                <w:i/>
                <w:sz w:val="35"/>
                <w:szCs w:val="35"/>
              </w:rPr>
            </w:pPr>
          </w:p>
        </w:tc>
      </w:tr>
      <w:tr w:rsidR="000D62A7" w:rsidTr="000D62A7">
        <w:trPr>
          <w:trHeight w:val="23"/>
        </w:trPr>
        <w:tc>
          <w:tcPr>
            <w:tcW w:w="8931" w:type="dxa"/>
            <w:shd w:val="clear" w:color="auto" w:fill="auto"/>
          </w:tcPr>
          <w:p w:rsidR="000D62A7" w:rsidRDefault="000D62A7" w:rsidP="000D62A7">
            <w:pPr>
              <w:jc w:val="center"/>
              <w:rPr>
                <w:b/>
                <w:sz w:val="30"/>
                <w:szCs w:val="30"/>
              </w:rPr>
            </w:pPr>
            <w:r>
              <w:rPr>
                <w:b/>
                <w:bCs/>
                <w:sz w:val="30"/>
                <w:szCs w:val="30"/>
              </w:rPr>
              <w:t>Часть 1. Положение о территориальном планировании</w:t>
            </w:r>
          </w:p>
        </w:tc>
      </w:tr>
      <w:tr w:rsidR="000D62A7" w:rsidTr="000D62A7">
        <w:trPr>
          <w:trHeight w:val="23"/>
        </w:trPr>
        <w:tc>
          <w:tcPr>
            <w:tcW w:w="8931" w:type="dxa"/>
            <w:shd w:val="clear" w:color="auto" w:fill="auto"/>
          </w:tcPr>
          <w:p w:rsidR="000D62A7" w:rsidRDefault="000D62A7" w:rsidP="000D62A7">
            <w:pPr>
              <w:snapToGrid w:val="0"/>
              <w:jc w:val="center"/>
              <w:rPr>
                <w:b/>
                <w:sz w:val="30"/>
                <w:szCs w:val="30"/>
              </w:rPr>
            </w:pPr>
          </w:p>
        </w:tc>
      </w:tr>
      <w:tr w:rsidR="000D62A7" w:rsidTr="000D62A7">
        <w:trPr>
          <w:trHeight w:val="23"/>
        </w:trPr>
        <w:tc>
          <w:tcPr>
            <w:tcW w:w="8931" w:type="dxa"/>
            <w:shd w:val="clear" w:color="auto" w:fill="auto"/>
          </w:tcPr>
          <w:p w:rsidR="000D62A7" w:rsidRDefault="000D62A7" w:rsidP="000D62A7">
            <w:pPr>
              <w:snapToGrid w:val="0"/>
              <w:rPr>
                <w:sz w:val="30"/>
                <w:szCs w:val="30"/>
              </w:rPr>
            </w:pPr>
          </w:p>
        </w:tc>
      </w:tr>
      <w:tr w:rsidR="000D62A7" w:rsidTr="000D62A7">
        <w:trPr>
          <w:trHeight w:val="23"/>
        </w:trPr>
        <w:tc>
          <w:tcPr>
            <w:tcW w:w="8931" w:type="dxa"/>
            <w:shd w:val="clear" w:color="auto" w:fill="auto"/>
          </w:tcPr>
          <w:p w:rsidR="000D62A7" w:rsidRDefault="000D62A7" w:rsidP="000D62A7">
            <w:pPr>
              <w:snapToGrid w:val="0"/>
              <w:rPr>
                <w:b/>
                <w:sz w:val="28"/>
                <w:szCs w:val="28"/>
              </w:rPr>
            </w:pPr>
          </w:p>
        </w:tc>
      </w:tr>
      <w:tr w:rsidR="000D62A7" w:rsidTr="000D62A7">
        <w:trPr>
          <w:trHeight w:val="23"/>
        </w:trPr>
        <w:tc>
          <w:tcPr>
            <w:tcW w:w="8931" w:type="dxa"/>
            <w:shd w:val="clear" w:color="auto" w:fill="auto"/>
          </w:tcPr>
          <w:p w:rsidR="000D62A7" w:rsidRDefault="000D62A7" w:rsidP="000D62A7">
            <w:pPr>
              <w:ind w:firstLine="608"/>
              <w:rPr>
                <w:b/>
                <w:sz w:val="28"/>
                <w:szCs w:val="28"/>
              </w:rPr>
            </w:pPr>
            <w:r>
              <w:rPr>
                <w:b/>
                <w:sz w:val="28"/>
                <w:szCs w:val="28"/>
              </w:rPr>
              <w:t>Заказчик:</w:t>
            </w:r>
            <w:r>
              <w:rPr>
                <w:sz w:val="28"/>
                <w:szCs w:val="28"/>
              </w:rPr>
              <w:t xml:space="preserve"> </w:t>
            </w:r>
            <w:r>
              <w:rPr>
                <w:sz w:val="26"/>
                <w:szCs w:val="26"/>
              </w:rPr>
              <w:t>Администрация Островского сельского поселения</w:t>
            </w:r>
          </w:p>
        </w:tc>
      </w:tr>
      <w:tr w:rsidR="000D62A7" w:rsidTr="000D62A7">
        <w:trPr>
          <w:trHeight w:val="23"/>
        </w:trPr>
        <w:tc>
          <w:tcPr>
            <w:tcW w:w="8931" w:type="dxa"/>
            <w:shd w:val="clear" w:color="auto" w:fill="auto"/>
          </w:tcPr>
          <w:p w:rsidR="000D62A7" w:rsidRDefault="000D62A7" w:rsidP="000D62A7">
            <w:pPr>
              <w:ind w:firstLine="608"/>
              <w:rPr>
                <w:sz w:val="30"/>
                <w:szCs w:val="30"/>
              </w:rPr>
            </w:pPr>
            <w:r>
              <w:rPr>
                <w:b/>
                <w:sz w:val="28"/>
                <w:szCs w:val="28"/>
              </w:rPr>
              <w:t>Заказ: 1031-ПИ.02</w:t>
            </w:r>
          </w:p>
        </w:tc>
      </w:tr>
      <w:tr w:rsidR="000D62A7" w:rsidTr="000D62A7">
        <w:trPr>
          <w:trHeight w:val="80"/>
        </w:trPr>
        <w:tc>
          <w:tcPr>
            <w:tcW w:w="8931" w:type="dxa"/>
            <w:shd w:val="clear" w:color="auto" w:fill="auto"/>
          </w:tcPr>
          <w:p w:rsidR="000D62A7" w:rsidRDefault="000D62A7" w:rsidP="000D62A7">
            <w:pPr>
              <w:snapToGrid w:val="0"/>
              <w:rPr>
                <w:sz w:val="30"/>
                <w:szCs w:val="30"/>
              </w:rPr>
            </w:pPr>
          </w:p>
        </w:tc>
      </w:tr>
    </w:tbl>
    <w:p w:rsidR="000D62A7" w:rsidRDefault="00093A76" w:rsidP="000D62A7">
      <w:r>
        <w:pict>
          <v:shape id="_x0000_s1073" type="#_x0000_t202" style="position:absolute;margin-left:147.55pt;margin-top:30.5pt;width:175.75pt;height:57.05pt;z-index:251684864;mso-wrap-distance-left:9.05pt;mso-wrap-distance-right:9.05pt;mso-position-horizontal-relative:page;mso-position-vertical-relative:text" stroked="f">
            <v:fill opacity="0" color2="black"/>
            <v:textbox inset="0,0,0,0">
              <w:txbxContent>
                <w:tbl>
                  <w:tblPr>
                    <w:tblW w:w="0" w:type="auto"/>
                    <w:tblInd w:w="108" w:type="dxa"/>
                    <w:tblLayout w:type="fixed"/>
                    <w:tblLook w:val="0000"/>
                  </w:tblPr>
                  <w:tblGrid>
                    <w:gridCol w:w="593"/>
                    <w:gridCol w:w="875"/>
                    <w:gridCol w:w="1167"/>
                    <w:gridCol w:w="925"/>
                  </w:tblGrid>
                  <w:tr w:rsidR="000D62A7">
                    <w:trPr>
                      <w:trHeight w:hRule="exact" w:val="284"/>
                    </w:trPr>
                    <w:tc>
                      <w:tcPr>
                        <w:tcW w:w="593" w:type="dxa"/>
                        <w:tcBorders>
                          <w:top w:val="single" w:sz="4" w:space="0" w:color="000000"/>
                          <w:left w:val="single" w:sz="4" w:space="0" w:color="000000"/>
                          <w:bottom w:val="single" w:sz="4" w:space="0" w:color="000000"/>
                        </w:tcBorders>
                        <w:shd w:val="clear" w:color="auto" w:fill="auto"/>
                        <w:vAlign w:val="center"/>
                      </w:tcPr>
                      <w:p w:rsidR="000D62A7" w:rsidRDefault="000D62A7">
                        <w:pPr>
                          <w:jc w:val="center"/>
                          <w:rPr>
                            <w:sz w:val="18"/>
                          </w:rPr>
                        </w:pPr>
                        <w:r>
                          <w:rPr>
                            <w:sz w:val="18"/>
                          </w:rPr>
                          <w:t>Изм.</w:t>
                        </w:r>
                      </w:p>
                    </w:tc>
                    <w:tc>
                      <w:tcPr>
                        <w:tcW w:w="875" w:type="dxa"/>
                        <w:tcBorders>
                          <w:top w:val="single" w:sz="4" w:space="0" w:color="000000"/>
                          <w:left w:val="single" w:sz="4" w:space="0" w:color="000000"/>
                          <w:bottom w:val="single" w:sz="4" w:space="0" w:color="000000"/>
                        </w:tcBorders>
                        <w:shd w:val="clear" w:color="auto" w:fill="auto"/>
                        <w:vAlign w:val="center"/>
                      </w:tcPr>
                      <w:p w:rsidR="000D62A7" w:rsidRDefault="000D62A7">
                        <w:pPr>
                          <w:jc w:val="center"/>
                          <w:rPr>
                            <w:sz w:val="18"/>
                          </w:rPr>
                        </w:pPr>
                        <w:r>
                          <w:rPr>
                            <w:sz w:val="18"/>
                          </w:rPr>
                          <w:t>№ док.</w:t>
                        </w:r>
                      </w:p>
                    </w:tc>
                    <w:tc>
                      <w:tcPr>
                        <w:tcW w:w="1167" w:type="dxa"/>
                        <w:tcBorders>
                          <w:top w:val="single" w:sz="4" w:space="0" w:color="000000"/>
                          <w:left w:val="single" w:sz="4" w:space="0" w:color="000000"/>
                          <w:bottom w:val="single" w:sz="4" w:space="0" w:color="000000"/>
                        </w:tcBorders>
                        <w:shd w:val="clear" w:color="auto" w:fill="auto"/>
                        <w:vAlign w:val="center"/>
                      </w:tcPr>
                      <w:p w:rsidR="000D62A7" w:rsidRDefault="000D62A7">
                        <w:pPr>
                          <w:jc w:val="center"/>
                          <w:rPr>
                            <w:sz w:val="18"/>
                          </w:rPr>
                        </w:pPr>
                        <w:r>
                          <w:rPr>
                            <w:sz w:val="18"/>
                          </w:rPr>
                          <w:t>Подп.</w:t>
                        </w:r>
                      </w:p>
                    </w:tc>
                    <w:tc>
                      <w:tcPr>
                        <w:tcW w:w="9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0D62A7" w:rsidRDefault="000D62A7">
                        <w:pPr>
                          <w:jc w:val="center"/>
                        </w:pPr>
                        <w:r>
                          <w:rPr>
                            <w:sz w:val="18"/>
                          </w:rPr>
                          <w:t>Дата</w:t>
                        </w:r>
                      </w:p>
                    </w:tc>
                  </w:tr>
                  <w:tr w:rsidR="000D62A7">
                    <w:trPr>
                      <w:trHeight w:hRule="exact" w:val="284"/>
                    </w:trPr>
                    <w:tc>
                      <w:tcPr>
                        <w:tcW w:w="593" w:type="dxa"/>
                        <w:tcBorders>
                          <w:top w:val="single" w:sz="4" w:space="0" w:color="000000"/>
                          <w:left w:val="single" w:sz="4" w:space="0" w:color="000000"/>
                          <w:bottom w:val="single" w:sz="4" w:space="0" w:color="000000"/>
                        </w:tcBorders>
                        <w:shd w:val="clear" w:color="auto" w:fill="auto"/>
                      </w:tcPr>
                      <w:p w:rsidR="000D62A7" w:rsidRDefault="000D62A7">
                        <w:pPr>
                          <w:snapToGrid w:val="0"/>
                        </w:pPr>
                      </w:p>
                    </w:tc>
                    <w:tc>
                      <w:tcPr>
                        <w:tcW w:w="875" w:type="dxa"/>
                        <w:tcBorders>
                          <w:top w:val="single" w:sz="4" w:space="0" w:color="000000"/>
                          <w:left w:val="single" w:sz="4" w:space="0" w:color="000000"/>
                          <w:bottom w:val="single" w:sz="4" w:space="0" w:color="000000"/>
                        </w:tcBorders>
                        <w:shd w:val="clear" w:color="auto" w:fill="auto"/>
                      </w:tcPr>
                      <w:p w:rsidR="000D62A7" w:rsidRDefault="000D62A7">
                        <w:pPr>
                          <w:snapToGrid w:val="0"/>
                        </w:pPr>
                      </w:p>
                    </w:tc>
                    <w:tc>
                      <w:tcPr>
                        <w:tcW w:w="1167" w:type="dxa"/>
                        <w:tcBorders>
                          <w:top w:val="single" w:sz="4" w:space="0" w:color="000000"/>
                          <w:left w:val="single" w:sz="4" w:space="0" w:color="000000"/>
                          <w:bottom w:val="single" w:sz="4" w:space="0" w:color="000000"/>
                        </w:tcBorders>
                        <w:shd w:val="clear" w:color="auto" w:fill="auto"/>
                      </w:tcPr>
                      <w:p w:rsidR="000D62A7" w:rsidRDefault="000D62A7">
                        <w:pPr>
                          <w:snapToGrid w:val="0"/>
                        </w:pPr>
                      </w:p>
                    </w:tc>
                    <w:tc>
                      <w:tcPr>
                        <w:tcW w:w="925" w:type="dxa"/>
                        <w:tcBorders>
                          <w:top w:val="single" w:sz="4" w:space="0" w:color="000000"/>
                          <w:left w:val="single" w:sz="4" w:space="0" w:color="000000"/>
                          <w:bottom w:val="single" w:sz="4" w:space="0" w:color="000000"/>
                          <w:right w:val="single" w:sz="4" w:space="0" w:color="000000"/>
                        </w:tcBorders>
                        <w:shd w:val="clear" w:color="auto" w:fill="auto"/>
                      </w:tcPr>
                      <w:p w:rsidR="000D62A7" w:rsidRDefault="000D62A7">
                        <w:pPr>
                          <w:snapToGrid w:val="0"/>
                        </w:pPr>
                      </w:p>
                    </w:tc>
                  </w:tr>
                  <w:tr w:rsidR="000D62A7">
                    <w:trPr>
                      <w:trHeight w:hRule="exact" w:val="284"/>
                    </w:trPr>
                    <w:tc>
                      <w:tcPr>
                        <w:tcW w:w="593" w:type="dxa"/>
                        <w:tcBorders>
                          <w:top w:val="single" w:sz="4" w:space="0" w:color="000000"/>
                          <w:left w:val="single" w:sz="4" w:space="0" w:color="000000"/>
                          <w:bottom w:val="single" w:sz="4" w:space="0" w:color="000000"/>
                        </w:tcBorders>
                        <w:shd w:val="clear" w:color="auto" w:fill="auto"/>
                      </w:tcPr>
                      <w:p w:rsidR="000D62A7" w:rsidRDefault="000D62A7">
                        <w:pPr>
                          <w:snapToGrid w:val="0"/>
                        </w:pPr>
                      </w:p>
                    </w:tc>
                    <w:tc>
                      <w:tcPr>
                        <w:tcW w:w="875" w:type="dxa"/>
                        <w:tcBorders>
                          <w:top w:val="single" w:sz="4" w:space="0" w:color="000000"/>
                          <w:left w:val="single" w:sz="4" w:space="0" w:color="000000"/>
                          <w:bottom w:val="single" w:sz="4" w:space="0" w:color="000000"/>
                        </w:tcBorders>
                        <w:shd w:val="clear" w:color="auto" w:fill="auto"/>
                      </w:tcPr>
                      <w:p w:rsidR="000D62A7" w:rsidRDefault="000D62A7">
                        <w:pPr>
                          <w:snapToGrid w:val="0"/>
                        </w:pPr>
                      </w:p>
                    </w:tc>
                    <w:tc>
                      <w:tcPr>
                        <w:tcW w:w="1167" w:type="dxa"/>
                        <w:tcBorders>
                          <w:top w:val="single" w:sz="4" w:space="0" w:color="000000"/>
                          <w:left w:val="single" w:sz="4" w:space="0" w:color="000000"/>
                          <w:bottom w:val="single" w:sz="4" w:space="0" w:color="000000"/>
                        </w:tcBorders>
                        <w:shd w:val="clear" w:color="auto" w:fill="auto"/>
                      </w:tcPr>
                      <w:p w:rsidR="000D62A7" w:rsidRDefault="000D62A7">
                        <w:pPr>
                          <w:snapToGrid w:val="0"/>
                        </w:pPr>
                      </w:p>
                    </w:tc>
                    <w:tc>
                      <w:tcPr>
                        <w:tcW w:w="925" w:type="dxa"/>
                        <w:tcBorders>
                          <w:top w:val="single" w:sz="4" w:space="0" w:color="000000"/>
                          <w:left w:val="single" w:sz="4" w:space="0" w:color="000000"/>
                          <w:bottom w:val="single" w:sz="4" w:space="0" w:color="000000"/>
                          <w:right w:val="single" w:sz="4" w:space="0" w:color="000000"/>
                        </w:tcBorders>
                        <w:shd w:val="clear" w:color="auto" w:fill="auto"/>
                      </w:tcPr>
                      <w:p w:rsidR="000D62A7" w:rsidRDefault="000D62A7">
                        <w:pPr>
                          <w:snapToGrid w:val="0"/>
                        </w:pPr>
                      </w:p>
                    </w:tc>
                  </w:tr>
                  <w:tr w:rsidR="000D62A7">
                    <w:trPr>
                      <w:trHeight w:hRule="exact" w:val="284"/>
                    </w:trPr>
                    <w:tc>
                      <w:tcPr>
                        <w:tcW w:w="593" w:type="dxa"/>
                        <w:tcBorders>
                          <w:top w:val="single" w:sz="4" w:space="0" w:color="000000"/>
                          <w:left w:val="single" w:sz="4" w:space="0" w:color="000000"/>
                          <w:bottom w:val="single" w:sz="4" w:space="0" w:color="000000"/>
                        </w:tcBorders>
                        <w:shd w:val="clear" w:color="auto" w:fill="auto"/>
                      </w:tcPr>
                      <w:p w:rsidR="000D62A7" w:rsidRDefault="000D62A7">
                        <w:pPr>
                          <w:snapToGrid w:val="0"/>
                        </w:pPr>
                      </w:p>
                    </w:tc>
                    <w:tc>
                      <w:tcPr>
                        <w:tcW w:w="875" w:type="dxa"/>
                        <w:tcBorders>
                          <w:top w:val="single" w:sz="4" w:space="0" w:color="000000"/>
                          <w:left w:val="single" w:sz="4" w:space="0" w:color="000000"/>
                          <w:bottom w:val="single" w:sz="4" w:space="0" w:color="000000"/>
                        </w:tcBorders>
                        <w:shd w:val="clear" w:color="auto" w:fill="auto"/>
                      </w:tcPr>
                      <w:p w:rsidR="000D62A7" w:rsidRDefault="000D62A7">
                        <w:pPr>
                          <w:snapToGrid w:val="0"/>
                        </w:pPr>
                      </w:p>
                    </w:tc>
                    <w:tc>
                      <w:tcPr>
                        <w:tcW w:w="1167" w:type="dxa"/>
                        <w:tcBorders>
                          <w:top w:val="single" w:sz="4" w:space="0" w:color="000000"/>
                          <w:left w:val="single" w:sz="4" w:space="0" w:color="000000"/>
                          <w:bottom w:val="single" w:sz="4" w:space="0" w:color="000000"/>
                        </w:tcBorders>
                        <w:shd w:val="clear" w:color="auto" w:fill="auto"/>
                      </w:tcPr>
                      <w:p w:rsidR="000D62A7" w:rsidRDefault="000D62A7">
                        <w:pPr>
                          <w:snapToGrid w:val="0"/>
                        </w:pPr>
                      </w:p>
                    </w:tc>
                    <w:tc>
                      <w:tcPr>
                        <w:tcW w:w="925" w:type="dxa"/>
                        <w:tcBorders>
                          <w:top w:val="single" w:sz="4" w:space="0" w:color="000000"/>
                          <w:left w:val="single" w:sz="4" w:space="0" w:color="000000"/>
                          <w:bottom w:val="single" w:sz="4" w:space="0" w:color="000000"/>
                          <w:right w:val="single" w:sz="4" w:space="0" w:color="000000"/>
                        </w:tcBorders>
                        <w:shd w:val="clear" w:color="auto" w:fill="auto"/>
                      </w:tcPr>
                      <w:p w:rsidR="000D62A7" w:rsidRDefault="000D62A7">
                        <w:pPr>
                          <w:snapToGrid w:val="0"/>
                        </w:pPr>
                      </w:p>
                    </w:tc>
                  </w:tr>
                </w:tbl>
                <w:p w:rsidR="000D62A7" w:rsidRDefault="000D62A7" w:rsidP="000D62A7">
                  <w:r>
                    <w:t xml:space="preserve"> </w:t>
                  </w:r>
                </w:p>
              </w:txbxContent>
            </v:textbox>
            <w10:wrap type="square" side="largest" anchorx="page"/>
          </v:shape>
        </w:pict>
      </w:r>
    </w:p>
    <w:p w:rsidR="000D62A7" w:rsidRDefault="000D62A7" w:rsidP="000D62A7">
      <w:pPr>
        <w:tabs>
          <w:tab w:val="left" w:pos="1603"/>
        </w:tabs>
      </w:pPr>
      <w:r>
        <w:tab/>
      </w:r>
    </w:p>
    <w:p w:rsidR="000D62A7" w:rsidRDefault="000D62A7" w:rsidP="000D62A7">
      <w:pPr>
        <w:tabs>
          <w:tab w:val="left" w:pos="1603"/>
        </w:tabs>
        <w:jc w:val="center"/>
      </w:pPr>
    </w:p>
    <w:p w:rsidR="000D62A7" w:rsidRDefault="000D62A7" w:rsidP="000D62A7">
      <w:pPr>
        <w:jc w:val="center"/>
      </w:pPr>
    </w:p>
    <w:p w:rsidR="000D62A7" w:rsidRDefault="000D62A7" w:rsidP="000D62A7"/>
    <w:p w:rsidR="000D62A7" w:rsidRDefault="000D62A7" w:rsidP="000D62A7"/>
    <w:p w:rsidR="000D62A7" w:rsidRDefault="000D62A7" w:rsidP="000D62A7">
      <w:pPr>
        <w:tabs>
          <w:tab w:val="left" w:pos="4565"/>
        </w:tabs>
      </w:pPr>
    </w:p>
    <w:p w:rsidR="000D62A7" w:rsidRDefault="000D62A7" w:rsidP="000D62A7">
      <w:pPr>
        <w:tabs>
          <w:tab w:val="left" w:pos="4565"/>
        </w:tabs>
        <w:rPr>
          <w:b/>
        </w:rPr>
        <w:sectPr w:rsidR="000D62A7">
          <w:headerReference w:type="default" r:id="rId47"/>
          <w:footerReference w:type="even" r:id="rId48"/>
          <w:footerReference w:type="default" r:id="rId49"/>
          <w:headerReference w:type="first" r:id="rId50"/>
          <w:footerReference w:type="first" r:id="rId51"/>
          <w:pgSz w:w="11906" w:h="16838"/>
          <w:pgMar w:top="765" w:right="567" w:bottom="1418" w:left="1134" w:header="709" w:footer="709" w:gutter="0"/>
          <w:pgNumType w:start="1"/>
          <w:cols w:space="720"/>
          <w:docGrid w:linePitch="360"/>
        </w:sectPr>
      </w:pPr>
      <w:r>
        <w:tab/>
      </w:r>
    </w:p>
    <w:tbl>
      <w:tblPr>
        <w:tblW w:w="0" w:type="auto"/>
        <w:tblInd w:w="108" w:type="dxa"/>
        <w:tblLayout w:type="fixed"/>
        <w:tblLook w:val="0000"/>
      </w:tblPr>
      <w:tblGrid>
        <w:gridCol w:w="10415"/>
      </w:tblGrid>
      <w:tr w:rsidR="000D62A7" w:rsidTr="000D62A7">
        <w:trPr>
          <w:trHeight w:val="23"/>
        </w:trPr>
        <w:tc>
          <w:tcPr>
            <w:tcW w:w="10415" w:type="dxa"/>
            <w:shd w:val="clear" w:color="auto" w:fill="auto"/>
          </w:tcPr>
          <w:tbl>
            <w:tblPr>
              <w:tblW w:w="0" w:type="auto"/>
              <w:tblLayout w:type="fixed"/>
              <w:tblLook w:val="0000"/>
            </w:tblPr>
            <w:tblGrid>
              <w:gridCol w:w="9923"/>
            </w:tblGrid>
            <w:tr w:rsidR="000D62A7" w:rsidTr="000D62A7">
              <w:trPr>
                <w:trHeight w:val="23"/>
              </w:trPr>
              <w:tc>
                <w:tcPr>
                  <w:tcW w:w="9923" w:type="dxa"/>
                  <w:shd w:val="clear" w:color="auto" w:fill="auto"/>
                </w:tcPr>
                <w:p w:rsidR="000D62A7" w:rsidRDefault="000D62A7" w:rsidP="000D62A7">
                  <w:pPr>
                    <w:snapToGrid w:val="0"/>
                    <w:ind w:left="142"/>
                    <w:jc w:val="center"/>
                    <w:rPr>
                      <w:b/>
                    </w:rPr>
                  </w:pPr>
                </w:p>
              </w:tc>
            </w:tr>
            <w:tr w:rsidR="000D62A7" w:rsidTr="000D62A7">
              <w:trPr>
                <w:trHeight w:val="23"/>
              </w:trPr>
              <w:tc>
                <w:tcPr>
                  <w:tcW w:w="9923" w:type="dxa"/>
                  <w:shd w:val="clear" w:color="auto" w:fill="auto"/>
                </w:tcPr>
                <w:p w:rsidR="000D62A7" w:rsidRDefault="000D62A7" w:rsidP="000D62A7">
                  <w:pPr>
                    <w:ind w:right="-79"/>
                    <w:jc w:val="center"/>
                    <w:rPr>
                      <w:b/>
                      <w:bCs/>
                      <w:sz w:val="36"/>
                      <w:szCs w:val="36"/>
                    </w:rPr>
                  </w:pPr>
                  <w:r>
                    <w:rPr>
                      <w:b/>
                      <w:bCs/>
                      <w:sz w:val="27"/>
                      <w:szCs w:val="27"/>
                    </w:rPr>
                    <w:t xml:space="preserve">ПРОЕКТ ВНЕСЕНИЯ ИЗМЕНЕНИЙ </w:t>
                  </w:r>
                  <w:proofErr w:type="gramStart"/>
                  <w:r>
                    <w:rPr>
                      <w:b/>
                      <w:bCs/>
                      <w:sz w:val="27"/>
                      <w:szCs w:val="27"/>
                    </w:rPr>
                    <w:t>В</w:t>
                  </w:r>
                  <w:proofErr w:type="gramEnd"/>
                </w:p>
              </w:tc>
            </w:tr>
            <w:tr w:rsidR="000D62A7" w:rsidTr="000D62A7">
              <w:trPr>
                <w:trHeight w:val="23"/>
              </w:trPr>
              <w:tc>
                <w:tcPr>
                  <w:tcW w:w="9923" w:type="dxa"/>
                  <w:shd w:val="clear" w:color="auto" w:fill="auto"/>
                </w:tcPr>
                <w:p w:rsidR="000D62A7" w:rsidRDefault="000D62A7" w:rsidP="000D62A7">
                  <w:pPr>
                    <w:jc w:val="center"/>
                    <w:rPr>
                      <w:b/>
                      <w:bCs/>
                      <w:sz w:val="32"/>
                      <w:szCs w:val="32"/>
                    </w:rPr>
                  </w:pPr>
                  <w:r>
                    <w:rPr>
                      <w:b/>
                      <w:bCs/>
                      <w:sz w:val="36"/>
                      <w:szCs w:val="36"/>
                    </w:rPr>
                    <w:t xml:space="preserve">ГЕНЕРАЛЬНЫЙ ПЛАН </w:t>
                  </w:r>
                </w:p>
                <w:p w:rsidR="000D62A7" w:rsidRDefault="000D62A7" w:rsidP="000D62A7">
                  <w:pPr>
                    <w:jc w:val="center"/>
                    <w:rPr>
                      <w:b/>
                      <w:bCs/>
                      <w:sz w:val="27"/>
                      <w:szCs w:val="27"/>
                    </w:rPr>
                  </w:pPr>
                  <w:r>
                    <w:rPr>
                      <w:b/>
                      <w:bCs/>
                      <w:sz w:val="32"/>
                      <w:szCs w:val="32"/>
                    </w:rPr>
                    <w:t>ОСТРОВСКОГО СЕЛЬСКОГО ПОСЕЛЕНИЯ</w:t>
                  </w:r>
                </w:p>
              </w:tc>
            </w:tr>
            <w:tr w:rsidR="000D62A7" w:rsidTr="000D62A7">
              <w:trPr>
                <w:trHeight w:val="23"/>
              </w:trPr>
              <w:tc>
                <w:tcPr>
                  <w:tcW w:w="9923" w:type="dxa"/>
                  <w:shd w:val="clear" w:color="auto" w:fill="auto"/>
                </w:tcPr>
                <w:p w:rsidR="000D62A7" w:rsidRDefault="000D62A7" w:rsidP="000D62A7">
                  <w:pPr>
                    <w:jc w:val="center"/>
                    <w:rPr>
                      <w:b/>
                      <w:bCs/>
                      <w:sz w:val="27"/>
                      <w:szCs w:val="27"/>
                    </w:rPr>
                  </w:pPr>
                  <w:r>
                    <w:rPr>
                      <w:b/>
                      <w:bCs/>
                      <w:sz w:val="27"/>
                      <w:szCs w:val="27"/>
                    </w:rPr>
                    <w:t>ОСТРОВСКОГО МУНИЦИПАЛЬНОГО РАЙОНА</w:t>
                  </w:r>
                </w:p>
              </w:tc>
            </w:tr>
            <w:tr w:rsidR="000D62A7" w:rsidTr="000D62A7">
              <w:trPr>
                <w:trHeight w:val="23"/>
              </w:trPr>
              <w:tc>
                <w:tcPr>
                  <w:tcW w:w="9923" w:type="dxa"/>
                  <w:shd w:val="clear" w:color="auto" w:fill="auto"/>
                </w:tcPr>
                <w:p w:rsidR="000D62A7" w:rsidRDefault="000D62A7" w:rsidP="000D62A7">
                  <w:pPr>
                    <w:jc w:val="center"/>
                    <w:rPr>
                      <w:b/>
                      <w:bCs/>
                    </w:rPr>
                  </w:pPr>
                  <w:r>
                    <w:rPr>
                      <w:b/>
                      <w:bCs/>
                      <w:sz w:val="27"/>
                      <w:szCs w:val="27"/>
                    </w:rPr>
                    <w:t>КОСТРОМСКОЙ ОБЛАСТИ</w:t>
                  </w:r>
                </w:p>
              </w:tc>
            </w:tr>
            <w:tr w:rsidR="000D62A7" w:rsidTr="000D62A7">
              <w:trPr>
                <w:trHeight w:val="23"/>
              </w:trPr>
              <w:tc>
                <w:tcPr>
                  <w:tcW w:w="9923" w:type="dxa"/>
                  <w:shd w:val="clear" w:color="auto" w:fill="auto"/>
                </w:tcPr>
                <w:p w:rsidR="000D62A7" w:rsidRDefault="000D62A7" w:rsidP="000D62A7">
                  <w:pPr>
                    <w:snapToGrid w:val="0"/>
                    <w:ind w:right="-79"/>
                    <w:jc w:val="center"/>
                    <w:rPr>
                      <w:b/>
                      <w:bCs/>
                    </w:rPr>
                  </w:pPr>
                </w:p>
                <w:p w:rsidR="000D62A7" w:rsidRDefault="000D62A7" w:rsidP="000D62A7">
                  <w:pPr>
                    <w:ind w:left="142"/>
                    <w:jc w:val="center"/>
                    <w:rPr>
                      <w:b/>
                      <w:bCs/>
                    </w:rPr>
                  </w:pPr>
                  <w:r>
                    <w:rPr>
                      <w:b/>
                      <w:i/>
                      <w:sz w:val="34"/>
                      <w:szCs w:val="34"/>
                    </w:rPr>
                    <w:t>ПРОЕКТНАЯ ДОКУМЕНТАЦИЯ</w:t>
                  </w:r>
                </w:p>
                <w:p w:rsidR="000D62A7" w:rsidRDefault="000D62A7" w:rsidP="000D62A7">
                  <w:pPr>
                    <w:ind w:right="-79"/>
                    <w:rPr>
                      <w:b/>
                      <w:bCs/>
                    </w:rPr>
                  </w:pPr>
                </w:p>
              </w:tc>
            </w:tr>
            <w:tr w:rsidR="000D62A7" w:rsidTr="000D62A7">
              <w:trPr>
                <w:trHeight w:val="23"/>
              </w:trPr>
              <w:tc>
                <w:tcPr>
                  <w:tcW w:w="9923" w:type="dxa"/>
                  <w:shd w:val="clear" w:color="auto" w:fill="auto"/>
                </w:tcPr>
                <w:p w:rsidR="000D62A7" w:rsidRDefault="000D62A7" w:rsidP="000D62A7">
                  <w:pPr>
                    <w:snapToGrid w:val="0"/>
                    <w:spacing w:line="360" w:lineRule="auto"/>
                    <w:jc w:val="center"/>
                    <w:rPr>
                      <w:b/>
                      <w:bCs/>
                    </w:rPr>
                  </w:pPr>
                  <w:r>
                    <w:rPr>
                      <w:b/>
                      <w:bCs/>
                      <w:sz w:val="30"/>
                      <w:szCs w:val="30"/>
                    </w:rPr>
                    <w:t>МАТЕРИАЛЫ ТЕРРИТОРИАЛЬНОГО ПЛАНИРОВАНИЯ</w:t>
                  </w:r>
                </w:p>
              </w:tc>
            </w:tr>
            <w:tr w:rsidR="000D62A7" w:rsidTr="000D62A7">
              <w:trPr>
                <w:trHeight w:val="23"/>
              </w:trPr>
              <w:tc>
                <w:tcPr>
                  <w:tcW w:w="9923" w:type="dxa"/>
                  <w:shd w:val="clear" w:color="auto" w:fill="auto"/>
                </w:tcPr>
                <w:p w:rsidR="000D62A7" w:rsidRDefault="000D62A7" w:rsidP="000D62A7">
                  <w:pPr>
                    <w:snapToGrid w:val="0"/>
                    <w:jc w:val="center"/>
                    <w:rPr>
                      <w:b/>
                      <w:bCs/>
                    </w:rPr>
                  </w:pPr>
                </w:p>
              </w:tc>
            </w:tr>
            <w:tr w:rsidR="000D62A7" w:rsidTr="000D62A7">
              <w:trPr>
                <w:trHeight w:val="23"/>
              </w:trPr>
              <w:tc>
                <w:tcPr>
                  <w:tcW w:w="9923" w:type="dxa"/>
                  <w:shd w:val="clear" w:color="auto" w:fill="auto"/>
                </w:tcPr>
                <w:p w:rsidR="000D62A7" w:rsidRDefault="000D62A7" w:rsidP="000D62A7">
                  <w:pPr>
                    <w:jc w:val="center"/>
                    <w:rPr>
                      <w:b/>
                      <w:bCs/>
                    </w:rPr>
                  </w:pPr>
                  <w:r>
                    <w:rPr>
                      <w:b/>
                      <w:bCs/>
                      <w:sz w:val="30"/>
                      <w:szCs w:val="30"/>
                    </w:rPr>
                    <w:t>Часть 1. Положение о территориальном планировании</w:t>
                  </w:r>
                </w:p>
              </w:tc>
            </w:tr>
            <w:tr w:rsidR="000D62A7" w:rsidTr="000D62A7">
              <w:trPr>
                <w:trHeight w:val="23"/>
              </w:trPr>
              <w:tc>
                <w:tcPr>
                  <w:tcW w:w="9923" w:type="dxa"/>
                  <w:shd w:val="clear" w:color="auto" w:fill="auto"/>
                </w:tcPr>
                <w:p w:rsidR="000D62A7" w:rsidRDefault="000D62A7" w:rsidP="000D62A7">
                  <w:pPr>
                    <w:snapToGrid w:val="0"/>
                    <w:jc w:val="center"/>
                    <w:rPr>
                      <w:b/>
                      <w:bCs/>
                    </w:rPr>
                  </w:pPr>
                </w:p>
              </w:tc>
            </w:tr>
            <w:tr w:rsidR="000D62A7" w:rsidTr="000D62A7">
              <w:trPr>
                <w:trHeight w:val="23"/>
              </w:trPr>
              <w:tc>
                <w:tcPr>
                  <w:tcW w:w="9923" w:type="dxa"/>
                  <w:shd w:val="clear" w:color="auto" w:fill="auto"/>
                </w:tcPr>
                <w:p w:rsidR="000D62A7" w:rsidRDefault="000D62A7" w:rsidP="000D62A7">
                  <w:pPr>
                    <w:snapToGrid w:val="0"/>
                  </w:pPr>
                </w:p>
              </w:tc>
            </w:tr>
            <w:tr w:rsidR="000D62A7" w:rsidTr="000D62A7">
              <w:trPr>
                <w:trHeight w:val="23"/>
              </w:trPr>
              <w:tc>
                <w:tcPr>
                  <w:tcW w:w="9923" w:type="dxa"/>
                  <w:shd w:val="clear" w:color="auto" w:fill="auto"/>
                </w:tcPr>
                <w:p w:rsidR="000D62A7" w:rsidRDefault="000D62A7" w:rsidP="000D62A7">
                  <w:pPr>
                    <w:snapToGrid w:val="0"/>
                  </w:pPr>
                </w:p>
              </w:tc>
            </w:tr>
            <w:tr w:rsidR="000D62A7" w:rsidTr="000D62A7">
              <w:trPr>
                <w:trHeight w:val="23"/>
              </w:trPr>
              <w:tc>
                <w:tcPr>
                  <w:tcW w:w="9923" w:type="dxa"/>
                  <w:shd w:val="clear" w:color="auto" w:fill="auto"/>
                </w:tcPr>
                <w:p w:rsidR="000D62A7" w:rsidRDefault="000D62A7" w:rsidP="000D62A7">
                  <w:pPr>
                    <w:rPr>
                      <w:b/>
                      <w:sz w:val="28"/>
                      <w:szCs w:val="28"/>
                    </w:rPr>
                  </w:pPr>
                  <w:r>
                    <w:rPr>
                      <w:b/>
                      <w:sz w:val="28"/>
                      <w:szCs w:val="28"/>
                    </w:rPr>
                    <w:t>Заказчик:</w:t>
                  </w:r>
                  <w:r>
                    <w:rPr>
                      <w:sz w:val="28"/>
                      <w:szCs w:val="28"/>
                    </w:rPr>
                    <w:t xml:space="preserve"> </w:t>
                  </w:r>
                  <w:r>
                    <w:rPr>
                      <w:sz w:val="26"/>
                      <w:szCs w:val="26"/>
                    </w:rPr>
                    <w:t>Администрация Островского сельского поселения</w:t>
                  </w:r>
                </w:p>
              </w:tc>
            </w:tr>
            <w:tr w:rsidR="000D62A7" w:rsidTr="000D62A7">
              <w:trPr>
                <w:trHeight w:val="23"/>
              </w:trPr>
              <w:tc>
                <w:tcPr>
                  <w:tcW w:w="9923" w:type="dxa"/>
                  <w:shd w:val="clear" w:color="auto" w:fill="auto"/>
                </w:tcPr>
                <w:p w:rsidR="000D62A7" w:rsidRDefault="000D62A7" w:rsidP="000D62A7">
                  <w:pPr>
                    <w:rPr>
                      <w:b/>
                      <w:sz w:val="28"/>
                      <w:szCs w:val="28"/>
                    </w:rPr>
                  </w:pPr>
                  <w:r>
                    <w:rPr>
                      <w:b/>
                      <w:sz w:val="28"/>
                      <w:szCs w:val="28"/>
                    </w:rPr>
                    <w:t>Заказ: 1031-ПИ.02</w:t>
                  </w:r>
                </w:p>
              </w:tc>
            </w:tr>
            <w:tr w:rsidR="000D62A7" w:rsidTr="000D62A7">
              <w:trPr>
                <w:trHeight w:val="23"/>
              </w:trPr>
              <w:tc>
                <w:tcPr>
                  <w:tcW w:w="9923" w:type="dxa"/>
                  <w:shd w:val="clear" w:color="auto" w:fill="auto"/>
                </w:tcPr>
                <w:p w:rsidR="000D62A7" w:rsidRDefault="000D62A7" w:rsidP="000D62A7">
                  <w:pPr>
                    <w:snapToGrid w:val="0"/>
                    <w:rPr>
                      <w:b/>
                      <w:sz w:val="28"/>
                      <w:szCs w:val="28"/>
                    </w:rPr>
                  </w:pPr>
                </w:p>
              </w:tc>
            </w:tr>
          </w:tbl>
          <w:p w:rsidR="000D62A7" w:rsidRDefault="000D62A7" w:rsidP="000D62A7"/>
        </w:tc>
      </w:tr>
      <w:tr w:rsidR="000D62A7" w:rsidTr="000D62A7">
        <w:trPr>
          <w:trHeight w:val="23"/>
        </w:trPr>
        <w:tc>
          <w:tcPr>
            <w:tcW w:w="10415" w:type="dxa"/>
            <w:shd w:val="clear" w:color="auto" w:fill="auto"/>
          </w:tcPr>
          <w:p w:rsidR="000D62A7" w:rsidRDefault="00093A76" w:rsidP="000D62A7">
            <w:pPr>
              <w:snapToGrid w:val="0"/>
              <w:ind w:firstLine="709"/>
            </w:pPr>
            <w:r>
              <w:pict>
                <v:shape id="_x0000_s1074" type="#_x0000_t202" style="position:absolute;left:0;text-align:left;margin-left:22.95pt;margin-top:23.45pt;width:456.4pt;height:125.85pt;z-index:251685888;mso-wrap-distance-left:9.05pt;mso-wrap-distance-right:9.05pt;mso-position-horizontal-relative:text;mso-position-vertical-relative:text" stroked="f">
                  <v:fill color2="black"/>
                  <v:textbox inset="0,0,0,0">
                    <w:txbxContent>
                      <w:tbl>
                        <w:tblPr>
                          <w:tblW w:w="0" w:type="auto"/>
                          <w:tblInd w:w="108" w:type="dxa"/>
                          <w:tblLayout w:type="fixed"/>
                          <w:tblLook w:val="0000"/>
                        </w:tblPr>
                        <w:tblGrid>
                          <w:gridCol w:w="4536"/>
                          <w:gridCol w:w="2127"/>
                          <w:gridCol w:w="2552"/>
                        </w:tblGrid>
                        <w:tr w:rsidR="000D62A7">
                          <w:trPr>
                            <w:trHeight w:hRule="exact" w:val="482"/>
                          </w:trPr>
                          <w:tc>
                            <w:tcPr>
                              <w:tcW w:w="4536" w:type="dxa"/>
                              <w:shd w:val="clear" w:color="auto" w:fill="auto"/>
                              <w:vAlign w:val="bottom"/>
                            </w:tcPr>
                            <w:p w:rsidR="000D62A7" w:rsidRDefault="000D62A7">
                              <w:pPr>
                                <w:ind w:left="-108" w:firstLine="51"/>
                                <w:rPr>
                                  <w:sz w:val="28"/>
                                </w:rPr>
                              </w:pPr>
                              <w:r>
                                <w:rPr>
                                  <w:sz w:val="28"/>
                                </w:rPr>
                                <w:t>Генеральный директор</w:t>
                              </w:r>
                            </w:p>
                          </w:tc>
                          <w:tc>
                            <w:tcPr>
                              <w:tcW w:w="2127" w:type="dxa"/>
                              <w:shd w:val="clear" w:color="auto" w:fill="auto"/>
                              <w:vAlign w:val="bottom"/>
                            </w:tcPr>
                            <w:p w:rsidR="000D62A7" w:rsidRDefault="000D62A7">
                              <w:pPr>
                                <w:snapToGrid w:val="0"/>
                                <w:ind w:left="-57"/>
                                <w:rPr>
                                  <w:sz w:val="28"/>
                                </w:rPr>
                              </w:pPr>
                            </w:p>
                          </w:tc>
                          <w:tc>
                            <w:tcPr>
                              <w:tcW w:w="2552" w:type="dxa"/>
                              <w:shd w:val="clear" w:color="auto" w:fill="auto"/>
                              <w:vAlign w:val="bottom"/>
                            </w:tcPr>
                            <w:p w:rsidR="000D62A7" w:rsidRDefault="000D62A7">
                              <w:pPr>
                                <w:ind w:left="-57"/>
                                <w:rPr>
                                  <w:sz w:val="28"/>
                                </w:rPr>
                              </w:pPr>
                              <w:r>
                                <w:rPr>
                                  <w:sz w:val="28"/>
                                </w:rPr>
                                <w:t>В.В. Волк</w:t>
                              </w:r>
                            </w:p>
                          </w:tc>
                        </w:tr>
                        <w:tr w:rsidR="000D62A7">
                          <w:trPr>
                            <w:trHeight w:hRule="exact" w:val="652"/>
                          </w:trPr>
                          <w:tc>
                            <w:tcPr>
                              <w:tcW w:w="4536" w:type="dxa"/>
                              <w:shd w:val="clear" w:color="auto" w:fill="auto"/>
                              <w:vAlign w:val="bottom"/>
                            </w:tcPr>
                            <w:p w:rsidR="000D62A7" w:rsidRDefault="000D62A7">
                              <w:pPr>
                                <w:ind w:left="-57"/>
                                <w:rPr>
                                  <w:sz w:val="28"/>
                                </w:rPr>
                              </w:pPr>
                              <w:r>
                                <w:rPr>
                                  <w:sz w:val="28"/>
                                </w:rPr>
                                <w:t>Зам. главного инженера</w:t>
                              </w:r>
                            </w:p>
                          </w:tc>
                          <w:tc>
                            <w:tcPr>
                              <w:tcW w:w="2127" w:type="dxa"/>
                              <w:shd w:val="clear" w:color="auto" w:fill="auto"/>
                              <w:vAlign w:val="bottom"/>
                            </w:tcPr>
                            <w:p w:rsidR="000D62A7" w:rsidRDefault="000D62A7">
                              <w:pPr>
                                <w:snapToGrid w:val="0"/>
                                <w:ind w:left="-57"/>
                                <w:rPr>
                                  <w:sz w:val="28"/>
                                </w:rPr>
                              </w:pPr>
                            </w:p>
                          </w:tc>
                          <w:tc>
                            <w:tcPr>
                              <w:tcW w:w="2552" w:type="dxa"/>
                              <w:shd w:val="clear" w:color="auto" w:fill="auto"/>
                              <w:vAlign w:val="bottom"/>
                            </w:tcPr>
                            <w:p w:rsidR="000D62A7" w:rsidRDefault="000D62A7">
                              <w:pPr>
                                <w:ind w:left="-57"/>
                                <w:rPr>
                                  <w:sz w:val="28"/>
                                </w:rPr>
                              </w:pPr>
                              <w:r>
                                <w:rPr>
                                  <w:sz w:val="28"/>
                                </w:rPr>
                                <w:t>А.Н. Иванов</w:t>
                              </w:r>
                            </w:p>
                          </w:tc>
                        </w:tr>
                        <w:tr w:rsidR="000D62A7">
                          <w:trPr>
                            <w:trHeight w:hRule="exact" w:val="704"/>
                          </w:trPr>
                          <w:tc>
                            <w:tcPr>
                              <w:tcW w:w="4536" w:type="dxa"/>
                              <w:shd w:val="clear" w:color="auto" w:fill="auto"/>
                              <w:vAlign w:val="bottom"/>
                            </w:tcPr>
                            <w:p w:rsidR="000D62A7" w:rsidRDefault="000D62A7">
                              <w:pPr>
                                <w:ind w:left="-57"/>
                                <w:rPr>
                                  <w:sz w:val="28"/>
                                </w:rPr>
                              </w:pPr>
                              <w:r>
                                <w:rPr>
                                  <w:sz w:val="28"/>
                                </w:rPr>
                                <w:t>Главный специалист по градостроительству</w:t>
                              </w:r>
                            </w:p>
                          </w:tc>
                          <w:tc>
                            <w:tcPr>
                              <w:tcW w:w="2127" w:type="dxa"/>
                              <w:shd w:val="clear" w:color="auto" w:fill="auto"/>
                              <w:vAlign w:val="bottom"/>
                            </w:tcPr>
                            <w:p w:rsidR="000D62A7" w:rsidRDefault="000D62A7">
                              <w:pPr>
                                <w:snapToGrid w:val="0"/>
                                <w:ind w:left="-57"/>
                                <w:rPr>
                                  <w:sz w:val="28"/>
                                </w:rPr>
                              </w:pPr>
                            </w:p>
                          </w:tc>
                          <w:tc>
                            <w:tcPr>
                              <w:tcW w:w="2552" w:type="dxa"/>
                              <w:shd w:val="clear" w:color="auto" w:fill="auto"/>
                              <w:vAlign w:val="bottom"/>
                            </w:tcPr>
                            <w:p w:rsidR="000D62A7" w:rsidRDefault="000D62A7">
                              <w:pPr>
                                <w:ind w:left="-57"/>
                                <w:rPr>
                                  <w:sz w:val="28"/>
                                </w:rPr>
                              </w:pPr>
                              <w:r>
                                <w:rPr>
                                  <w:sz w:val="28"/>
                                </w:rPr>
                                <w:t>Г.С. Лебедев</w:t>
                              </w:r>
                            </w:p>
                          </w:tc>
                        </w:tr>
                        <w:tr w:rsidR="000D62A7">
                          <w:trPr>
                            <w:trHeight w:hRule="exact" w:val="482"/>
                          </w:trPr>
                          <w:tc>
                            <w:tcPr>
                              <w:tcW w:w="4536" w:type="dxa"/>
                              <w:shd w:val="clear" w:color="auto" w:fill="auto"/>
                              <w:vAlign w:val="bottom"/>
                            </w:tcPr>
                            <w:p w:rsidR="000D62A7" w:rsidRDefault="000D62A7">
                              <w:pPr>
                                <w:ind w:left="-57"/>
                                <w:rPr>
                                  <w:sz w:val="28"/>
                                </w:rPr>
                              </w:pPr>
                              <w:r>
                                <w:rPr>
                                  <w:sz w:val="28"/>
                                </w:rPr>
                                <w:t>Главный архитектор проекта</w:t>
                              </w:r>
                            </w:p>
                          </w:tc>
                          <w:tc>
                            <w:tcPr>
                              <w:tcW w:w="2127" w:type="dxa"/>
                              <w:shd w:val="clear" w:color="auto" w:fill="auto"/>
                              <w:vAlign w:val="bottom"/>
                            </w:tcPr>
                            <w:p w:rsidR="000D62A7" w:rsidRDefault="000D62A7">
                              <w:pPr>
                                <w:snapToGrid w:val="0"/>
                                <w:ind w:left="-57"/>
                                <w:rPr>
                                  <w:sz w:val="28"/>
                                </w:rPr>
                              </w:pPr>
                            </w:p>
                          </w:tc>
                          <w:tc>
                            <w:tcPr>
                              <w:tcW w:w="2552" w:type="dxa"/>
                              <w:shd w:val="clear" w:color="auto" w:fill="auto"/>
                              <w:vAlign w:val="bottom"/>
                            </w:tcPr>
                            <w:p w:rsidR="000D62A7" w:rsidRDefault="000D62A7">
                              <w:pPr>
                                <w:ind w:left="-57"/>
                              </w:pPr>
                              <w:r>
                                <w:rPr>
                                  <w:sz w:val="28"/>
                                </w:rPr>
                                <w:t>Г.А. Шувалова</w:t>
                              </w:r>
                            </w:p>
                          </w:tc>
                        </w:tr>
                      </w:tbl>
                      <w:p w:rsidR="000D62A7" w:rsidRDefault="000D62A7" w:rsidP="000D62A7">
                        <w:r>
                          <w:t xml:space="preserve"> </w:t>
                        </w:r>
                      </w:p>
                    </w:txbxContent>
                  </v:textbox>
                  <w10:wrap type="square" side="largest"/>
                </v:shape>
              </w:pict>
            </w:r>
          </w:p>
        </w:tc>
      </w:tr>
      <w:tr w:rsidR="000D62A7" w:rsidTr="000D62A7">
        <w:trPr>
          <w:trHeight w:val="23"/>
        </w:trPr>
        <w:tc>
          <w:tcPr>
            <w:tcW w:w="10415" w:type="dxa"/>
            <w:shd w:val="clear" w:color="auto" w:fill="auto"/>
          </w:tcPr>
          <w:p w:rsidR="000D62A7" w:rsidRDefault="000D62A7" w:rsidP="000D62A7">
            <w:pPr>
              <w:snapToGrid w:val="0"/>
            </w:pPr>
          </w:p>
        </w:tc>
      </w:tr>
    </w:tbl>
    <w:p w:rsidR="000D62A7" w:rsidRDefault="000D62A7" w:rsidP="000D62A7"/>
    <w:p w:rsidR="000D62A7" w:rsidRDefault="000D62A7" w:rsidP="000D62A7">
      <w:pPr>
        <w:pStyle w:val="3f0"/>
        <w:jc w:val="center"/>
        <w:rPr>
          <w:b/>
          <w:caps/>
          <w:sz w:val="16"/>
          <w:szCs w:val="16"/>
        </w:rPr>
      </w:pPr>
    </w:p>
    <w:p w:rsidR="000D62A7" w:rsidRDefault="00093A76" w:rsidP="000D62A7">
      <w:pPr>
        <w:jc w:val="center"/>
        <w:sectPr w:rsidR="000D62A7">
          <w:headerReference w:type="even" r:id="rId52"/>
          <w:headerReference w:type="default" r:id="rId53"/>
          <w:footerReference w:type="even" r:id="rId54"/>
          <w:footerReference w:type="default" r:id="rId55"/>
          <w:headerReference w:type="first" r:id="rId56"/>
          <w:footerReference w:type="first" r:id="rId57"/>
          <w:pgSz w:w="11906" w:h="16838"/>
          <w:pgMar w:top="766" w:right="567" w:bottom="1021" w:left="1134" w:header="709" w:footer="709" w:gutter="0"/>
          <w:pgNumType w:start="1"/>
          <w:cols w:space="720"/>
          <w:docGrid w:linePitch="360"/>
        </w:sectPr>
      </w:pPr>
      <w:r>
        <w:pict>
          <v:shape id="_x0000_s1075" type="#_x0000_t202" style="position:absolute;left:0;text-align:left;margin-left:6.85pt;margin-top:76.1pt;width:201.15pt;height:71.2pt;z-index:251686912;mso-wrap-distance-left:9.05pt;mso-wrap-distance-right:9.05pt;mso-position-horizontal-relative:margin" stroked="f">
            <v:fill opacity="0" color2="black"/>
            <v:textbox inset="0,0,0,0">
              <w:txbxContent>
                <w:tbl>
                  <w:tblPr>
                    <w:tblW w:w="0" w:type="auto"/>
                    <w:tblInd w:w="387" w:type="dxa"/>
                    <w:tblLayout w:type="fixed"/>
                    <w:tblLook w:val="0000"/>
                  </w:tblPr>
                  <w:tblGrid>
                    <w:gridCol w:w="593"/>
                    <w:gridCol w:w="875"/>
                    <w:gridCol w:w="1167"/>
                    <w:gridCol w:w="925"/>
                  </w:tblGrid>
                  <w:tr w:rsidR="000D62A7">
                    <w:trPr>
                      <w:trHeight w:hRule="exact" w:val="284"/>
                    </w:trPr>
                    <w:tc>
                      <w:tcPr>
                        <w:tcW w:w="593" w:type="dxa"/>
                        <w:tcBorders>
                          <w:top w:val="single" w:sz="4" w:space="0" w:color="000000"/>
                          <w:left w:val="single" w:sz="4" w:space="0" w:color="000000"/>
                          <w:bottom w:val="single" w:sz="4" w:space="0" w:color="000000"/>
                        </w:tcBorders>
                        <w:shd w:val="clear" w:color="auto" w:fill="auto"/>
                        <w:vAlign w:val="center"/>
                      </w:tcPr>
                      <w:p w:rsidR="000D62A7" w:rsidRDefault="000D62A7">
                        <w:pPr>
                          <w:jc w:val="center"/>
                          <w:rPr>
                            <w:sz w:val="18"/>
                          </w:rPr>
                        </w:pPr>
                        <w:r>
                          <w:rPr>
                            <w:sz w:val="18"/>
                          </w:rPr>
                          <w:t>Изм.</w:t>
                        </w:r>
                      </w:p>
                    </w:tc>
                    <w:tc>
                      <w:tcPr>
                        <w:tcW w:w="875" w:type="dxa"/>
                        <w:tcBorders>
                          <w:top w:val="single" w:sz="4" w:space="0" w:color="000000"/>
                          <w:left w:val="single" w:sz="4" w:space="0" w:color="000000"/>
                          <w:bottom w:val="single" w:sz="4" w:space="0" w:color="000000"/>
                        </w:tcBorders>
                        <w:shd w:val="clear" w:color="auto" w:fill="auto"/>
                        <w:vAlign w:val="center"/>
                      </w:tcPr>
                      <w:p w:rsidR="000D62A7" w:rsidRDefault="000D62A7">
                        <w:pPr>
                          <w:jc w:val="center"/>
                          <w:rPr>
                            <w:sz w:val="18"/>
                          </w:rPr>
                        </w:pPr>
                        <w:r>
                          <w:rPr>
                            <w:sz w:val="18"/>
                          </w:rPr>
                          <w:t>№ док.</w:t>
                        </w:r>
                      </w:p>
                    </w:tc>
                    <w:tc>
                      <w:tcPr>
                        <w:tcW w:w="1167" w:type="dxa"/>
                        <w:tcBorders>
                          <w:top w:val="single" w:sz="4" w:space="0" w:color="000000"/>
                          <w:left w:val="single" w:sz="4" w:space="0" w:color="000000"/>
                          <w:bottom w:val="single" w:sz="4" w:space="0" w:color="000000"/>
                        </w:tcBorders>
                        <w:shd w:val="clear" w:color="auto" w:fill="auto"/>
                        <w:vAlign w:val="center"/>
                      </w:tcPr>
                      <w:p w:rsidR="000D62A7" w:rsidRDefault="000D62A7">
                        <w:pPr>
                          <w:jc w:val="center"/>
                          <w:rPr>
                            <w:sz w:val="18"/>
                          </w:rPr>
                        </w:pPr>
                        <w:r>
                          <w:rPr>
                            <w:sz w:val="18"/>
                          </w:rPr>
                          <w:t>Подп.</w:t>
                        </w:r>
                      </w:p>
                    </w:tc>
                    <w:tc>
                      <w:tcPr>
                        <w:tcW w:w="9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0D62A7" w:rsidRDefault="000D62A7">
                        <w:pPr>
                          <w:jc w:val="center"/>
                        </w:pPr>
                        <w:r>
                          <w:rPr>
                            <w:sz w:val="18"/>
                          </w:rPr>
                          <w:t>Дата</w:t>
                        </w:r>
                      </w:p>
                    </w:tc>
                  </w:tr>
                  <w:tr w:rsidR="000D62A7">
                    <w:trPr>
                      <w:trHeight w:hRule="exact" w:val="284"/>
                    </w:trPr>
                    <w:tc>
                      <w:tcPr>
                        <w:tcW w:w="593" w:type="dxa"/>
                        <w:tcBorders>
                          <w:top w:val="single" w:sz="4" w:space="0" w:color="000000"/>
                          <w:left w:val="single" w:sz="4" w:space="0" w:color="000000"/>
                          <w:bottom w:val="single" w:sz="4" w:space="0" w:color="000000"/>
                        </w:tcBorders>
                        <w:shd w:val="clear" w:color="auto" w:fill="auto"/>
                      </w:tcPr>
                      <w:p w:rsidR="000D62A7" w:rsidRDefault="000D62A7">
                        <w:pPr>
                          <w:snapToGrid w:val="0"/>
                        </w:pPr>
                      </w:p>
                    </w:tc>
                    <w:tc>
                      <w:tcPr>
                        <w:tcW w:w="875" w:type="dxa"/>
                        <w:tcBorders>
                          <w:top w:val="single" w:sz="4" w:space="0" w:color="000000"/>
                          <w:left w:val="single" w:sz="4" w:space="0" w:color="000000"/>
                          <w:bottom w:val="single" w:sz="4" w:space="0" w:color="000000"/>
                        </w:tcBorders>
                        <w:shd w:val="clear" w:color="auto" w:fill="auto"/>
                      </w:tcPr>
                      <w:p w:rsidR="000D62A7" w:rsidRDefault="000D62A7">
                        <w:pPr>
                          <w:snapToGrid w:val="0"/>
                        </w:pPr>
                      </w:p>
                    </w:tc>
                    <w:tc>
                      <w:tcPr>
                        <w:tcW w:w="1167" w:type="dxa"/>
                        <w:tcBorders>
                          <w:top w:val="single" w:sz="4" w:space="0" w:color="000000"/>
                          <w:left w:val="single" w:sz="4" w:space="0" w:color="000000"/>
                          <w:bottom w:val="single" w:sz="4" w:space="0" w:color="000000"/>
                        </w:tcBorders>
                        <w:shd w:val="clear" w:color="auto" w:fill="auto"/>
                      </w:tcPr>
                      <w:p w:rsidR="000D62A7" w:rsidRDefault="000D62A7">
                        <w:pPr>
                          <w:snapToGrid w:val="0"/>
                        </w:pPr>
                      </w:p>
                    </w:tc>
                    <w:tc>
                      <w:tcPr>
                        <w:tcW w:w="925" w:type="dxa"/>
                        <w:tcBorders>
                          <w:top w:val="single" w:sz="4" w:space="0" w:color="000000"/>
                          <w:left w:val="single" w:sz="4" w:space="0" w:color="000000"/>
                          <w:bottom w:val="single" w:sz="4" w:space="0" w:color="000000"/>
                          <w:right w:val="single" w:sz="4" w:space="0" w:color="000000"/>
                        </w:tcBorders>
                        <w:shd w:val="clear" w:color="auto" w:fill="auto"/>
                      </w:tcPr>
                      <w:p w:rsidR="000D62A7" w:rsidRDefault="000D62A7">
                        <w:pPr>
                          <w:snapToGrid w:val="0"/>
                        </w:pPr>
                      </w:p>
                    </w:tc>
                  </w:tr>
                  <w:tr w:rsidR="000D62A7">
                    <w:trPr>
                      <w:trHeight w:hRule="exact" w:val="284"/>
                    </w:trPr>
                    <w:tc>
                      <w:tcPr>
                        <w:tcW w:w="593" w:type="dxa"/>
                        <w:tcBorders>
                          <w:top w:val="single" w:sz="4" w:space="0" w:color="000000"/>
                          <w:left w:val="single" w:sz="4" w:space="0" w:color="000000"/>
                          <w:bottom w:val="single" w:sz="4" w:space="0" w:color="000000"/>
                        </w:tcBorders>
                        <w:shd w:val="clear" w:color="auto" w:fill="auto"/>
                      </w:tcPr>
                      <w:p w:rsidR="000D62A7" w:rsidRDefault="000D62A7">
                        <w:pPr>
                          <w:snapToGrid w:val="0"/>
                        </w:pPr>
                      </w:p>
                    </w:tc>
                    <w:tc>
                      <w:tcPr>
                        <w:tcW w:w="875" w:type="dxa"/>
                        <w:tcBorders>
                          <w:top w:val="single" w:sz="4" w:space="0" w:color="000000"/>
                          <w:left w:val="single" w:sz="4" w:space="0" w:color="000000"/>
                          <w:bottom w:val="single" w:sz="4" w:space="0" w:color="000000"/>
                        </w:tcBorders>
                        <w:shd w:val="clear" w:color="auto" w:fill="auto"/>
                      </w:tcPr>
                      <w:p w:rsidR="000D62A7" w:rsidRDefault="000D62A7">
                        <w:pPr>
                          <w:snapToGrid w:val="0"/>
                        </w:pPr>
                      </w:p>
                    </w:tc>
                    <w:tc>
                      <w:tcPr>
                        <w:tcW w:w="1167" w:type="dxa"/>
                        <w:tcBorders>
                          <w:top w:val="single" w:sz="4" w:space="0" w:color="000000"/>
                          <w:left w:val="single" w:sz="4" w:space="0" w:color="000000"/>
                          <w:bottom w:val="single" w:sz="4" w:space="0" w:color="000000"/>
                        </w:tcBorders>
                        <w:shd w:val="clear" w:color="auto" w:fill="auto"/>
                      </w:tcPr>
                      <w:p w:rsidR="000D62A7" w:rsidRDefault="000D62A7">
                        <w:pPr>
                          <w:snapToGrid w:val="0"/>
                        </w:pPr>
                      </w:p>
                    </w:tc>
                    <w:tc>
                      <w:tcPr>
                        <w:tcW w:w="925" w:type="dxa"/>
                        <w:tcBorders>
                          <w:top w:val="single" w:sz="4" w:space="0" w:color="000000"/>
                          <w:left w:val="single" w:sz="4" w:space="0" w:color="000000"/>
                          <w:bottom w:val="single" w:sz="4" w:space="0" w:color="000000"/>
                          <w:right w:val="single" w:sz="4" w:space="0" w:color="000000"/>
                        </w:tcBorders>
                        <w:shd w:val="clear" w:color="auto" w:fill="auto"/>
                      </w:tcPr>
                      <w:p w:rsidR="000D62A7" w:rsidRDefault="000D62A7">
                        <w:pPr>
                          <w:snapToGrid w:val="0"/>
                        </w:pPr>
                      </w:p>
                    </w:tc>
                  </w:tr>
                  <w:tr w:rsidR="000D62A7">
                    <w:trPr>
                      <w:trHeight w:hRule="exact" w:val="284"/>
                    </w:trPr>
                    <w:tc>
                      <w:tcPr>
                        <w:tcW w:w="593" w:type="dxa"/>
                        <w:tcBorders>
                          <w:top w:val="single" w:sz="4" w:space="0" w:color="000000"/>
                          <w:left w:val="single" w:sz="4" w:space="0" w:color="000000"/>
                          <w:bottom w:val="single" w:sz="4" w:space="0" w:color="000000"/>
                        </w:tcBorders>
                        <w:shd w:val="clear" w:color="auto" w:fill="auto"/>
                      </w:tcPr>
                      <w:p w:rsidR="000D62A7" w:rsidRDefault="000D62A7">
                        <w:pPr>
                          <w:snapToGrid w:val="0"/>
                        </w:pPr>
                      </w:p>
                    </w:tc>
                    <w:tc>
                      <w:tcPr>
                        <w:tcW w:w="875" w:type="dxa"/>
                        <w:tcBorders>
                          <w:top w:val="single" w:sz="4" w:space="0" w:color="000000"/>
                          <w:left w:val="single" w:sz="4" w:space="0" w:color="000000"/>
                          <w:bottom w:val="single" w:sz="4" w:space="0" w:color="000000"/>
                        </w:tcBorders>
                        <w:shd w:val="clear" w:color="auto" w:fill="auto"/>
                      </w:tcPr>
                      <w:p w:rsidR="000D62A7" w:rsidRDefault="000D62A7">
                        <w:pPr>
                          <w:snapToGrid w:val="0"/>
                        </w:pPr>
                      </w:p>
                    </w:tc>
                    <w:tc>
                      <w:tcPr>
                        <w:tcW w:w="1167" w:type="dxa"/>
                        <w:tcBorders>
                          <w:top w:val="single" w:sz="4" w:space="0" w:color="000000"/>
                          <w:left w:val="single" w:sz="4" w:space="0" w:color="000000"/>
                          <w:bottom w:val="single" w:sz="4" w:space="0" w:color="000000"/>
                        </w:tcBorders>
                        <w:shd w:val="clear" w:color="auto" w:fill="auto"/>
                      </w:tcPr>
                      <w:p w:rsidR="000D62A7" w:rsidRDefault="000D62A7">
                        <w:pPr>
                          <w:snapToGrid w:val="0"/>
                        </w:pPr>
                      </w:p>
                    </w:tc>
                    <w:tc>
                      <w:tcPr>
                        <w:tcW w:w="925" w:type="dxa"/>
                        <w:tcBorders>
                          <w:top w:val="single" w:sz="4" w:space="0" w:color="000000"/>
                          <w:left w:val="single" w:sz="4" w:space="0" w:color="000000"/>
                          <w:bottom w:val="single" w:sz="4" w:space="0" w:color="000000"/>
                          <w:right w:val="single" w:sz="4" w:space="0" w:color="000000"/>
                        </w:tcBorders>
                        <w:shd w:val="clear" w:color="auto" w:fill="auto"/>
                      </w:tcPr>
                      <w:p w:rsidR="000D62A7" w:rsidRDefault="000D62A7">
                        <w:pPr>
                          <w:snapToGrid w:val="0"/>
                        </w:pPr>
                      </w:p>
                    </w:tc>
                  </w:tr>
                </w:tbl>
                <w:p w:rsidR="000D62A7" w:rsidRDefault="000D62A7" w:rsidP="000D62A7">
                  <w:r>
                    <w:t xml:space="preserve"> </w:t>
                  </w:r>
                </w:p>
              </w:txbxContent>
            </v:textbox>
            <w10:wrap type="square" side="largest" anchorx="margin"/>
          </v:shape>
        </w:pict>
      </w:r>
    </w:p>
    <w:p w:rsidR="00EC38B6" w:rsidRPr="00EC38B6" w:rsidRDefault="00EC38B6" w:rsidP="00EC38B6">
      <w:pPr>
        <w:spacing w:line="360" w:lineRule="auto"/>
        <w:jc w:val="center"/>
        <w:rPr>
          <w:sz w:val="16"/>
          <w:szCs w:val="16"/>
        </w:rPr>
      </w:pPr>
      <w:r w:rsidRPr="00EC38B6">
        <w:rPr>
          <w:b/>
          <w:sz w:val="16"/>
          <w:szCs w:val="16"/>
        </w:rPr>
        <w:lastRenderedPageBreak/>
        <w:t>Авторский коллектив:</w:t>
      </w:r>
    </w:p>
    <w:p w:rsidR="00EC38B6" w:rsidRPr="00EC38B6" w:rsidRDefault="00EC38B6" w:rsidP="00EC38B6">
      <w:pPr>
        <w:spacing w:line="360" w:lineRule="auto"/>
        <w:jc w:val="center"/>
        <w:rPr>
          <w:sz w:val="16"/>
          <w:szCs w:val="16"/>
        </w:rPr>
      </w:pPr>
      <w:r w:rsidRPr="00EC38B6">
        <w:rPr>
          <w:sz w:val="16"/>
          <w:szCs w:val="16"/>
        </w:rPr>
        <w:t>Главный архитектор проекта</w:t>
      </w:r>
      <w:r w:rsidRPr="00EC38B6">
        <w:rPr>
          <w:sz w:val="16"/>
          <w:szCs w:val="16"/>
        </w:rPr>
        <w:tab/>
      </w:r>
      <w:r w:rsidRPr="00EC38B6">
        <w:rPr>
          <w:sz w:val="16"/>
          <w:szCs w:val="16"/>
        </w:rPr>
        <w:tab/>
      </w:r>
      <w:r w:rsidRPr="00EC38B6">
        <w:rPr>
          <w:sz w:val="16"/>
          <w:szCs w:val="16"/>
        </w:rPr>
        <w:tab/>
      </w:r>
      <w:r w:rsidRPr="00EC38B6">
        <w:rPr>
          <w:sz w:val="16"/>
          <w:szCs w:val="16"/>
        </w:rPr>
        <w:tab/>
      </w:r>
      <w:r w:rsidRPr="00EC38B6">
        <w:rPr>
          <w:sz w:val="16"/>
          <w:szCs w:val="16"/>
        </w:rPr>
        <w:tab/>
      </w:r>
      <w:r w:rsidRPr="00EC38B6">
        <w:rPr>
          <w:sz w:val="16"/>
          <w:szCs w:val="16"/>
        </w:rPr>
        <w:tab/>
      </w:r>
      <w:r w:rsidRPr="00EC38B6">
        <w:rPr>
          <w:sz w:val="16"/>
          <w:szCs w:val="16"/>
        </w:rPr>
        <w:tab/>
        <w:t>Г.А. Шувалова</w:t>
      </w:r>
    </w:p>
    <w:p w:rsidR="00EC38B6" w:rsidRPr="00EC38B6" w:rsidRDefault="00EC38B6" w:rsidP="00EC38B6">
      <w:pPr>
        <w:spacing w:line="360" w:lineRule="auto"/>
        <w:jc w:val="center"/>
        <w:rPr>
          <w:sz w:val="16"/>
          <w:szCs w:val="16"/>
        </w:rPr>
      </w:pPr>
      <w:r w:rsidRPr="00EC38B6">
        <w:rPr>
          <w:sz w:val="16"/>
          <w:szCs w:val="16"/>
        </w:rPr>
        <w:t>Ведущий архитектор</w:t>
      </w:r>
      <w:r w:rsidRPr="00EC38B6">
        <w:rPr>
          <w:sz w:val="16"/>
          <w:szCs w:val="16"/>
        </w:rPr>
        <w:tab/>
      </w:r>
      <w:r w:rsidRPr="00EC38B6">
        <w:rPr>
          <w:sz w:val="16"/>
          <w:szCs w:val="16"/>
        </w:rPr>
        <w:tab/>
      </w:r>
      <w:r w:rsidRPr="00EC38B6">
        <w:rPr>
          <w:sz w:val="16"/>
          <w:szCs w:val="16"/>
        </w:rPr>
        <w:tab/>
      </w:r>
      <w:r w:rsidRPr="00EC38B6">
        <w:rPr>
          <w:sz w:val="16"/>
          <w:szCs w:val="16"/>
        </w:rPr>
        <w:tab/>
      </w:r>
      <w:r w:rsidRPr="00EC38B6">
        <w:rPr>
          <w:sz w:val="16"/>
          <w:szCs w:val="16"/>
        </w:rPr>
        <w:tab/>
      </w:r>
      <w:r w:rsidRPr="00EC38B6">
        <w:rPr>
          <w:sz w:val="16"/>
          <w:szCs w:val="16"/>
        </w:rPr>
        <w:tab/>
      </w:r>
      <w:r w:rsidRPr="00EC38B6">
        <w:rPr>
          <w:sz w:val="16"/>
          <w:szCs w:val="16"/>
        </w:rPr>
        <w:tab/>
      </w:r>
      <w:r w:rsidRPr="00EC38B6">
        <w:rPr>
          <w:sz w:val="16"/>
          <w:szCs w:val="16"/>
        </w:rPr>
        <w:tab/>
        <w:t>Ю.В. Семёнова</w:t>
      </w:r>
    </w:p>
    <w:p w:rsidR="00EC38B6" w:rsidRPr="00316C63" w:rsidRDefault="00EC38B6" w:rsidP="00E760EF">
      <w:pPr>
        <w:tabs>
          <w:tab w:val="left" w:pos="300"/>
        </w:tabs>
        <w:ind w:left="75" w:hanging="15"/>
        <w:rPr>
          <w:sz w:val="26"/>
          <w:szCs w:val="26"/>
        </w:rPr>
      </w:pPr>
    </w:p>
    <w:p w:rsidR="00EC38B6" w:rsidRPr="00EC38B6" w:rsidRDefault="00EC38B6" w:rsidP="00EC38B6">
      <w:pPr>
        <w:jc w:val="center"/>
        <w:rPr>
          <w:rFonts w:cs="Arial"/>
          <w:b/>
          <w:sz w:val="16"/>
          <w:szCs w:val="16"/>
        </w:rPr>
      </w:pPr>
      <w:r w:rsidRPr="00EC38B6">
        <w:rPr>
          <w:rFonts w:cs="Arial"/>
          <w:b/>
          <w:sz w:val="16"/>
          <w:szCs w:val="16"/>
        </w:rPr>
        <w:t>Состав проекта внесения изменений в генеральный план Островского сельского поселения Островского муниципального района Костромской области.</w:t>
      </w:r>
    </w:p>
    <w:p w:rsidR="00EC38B6" w:rsidRPr="00EC38B6" w:rsidRDefault="00EC38B6" w:rsidP="00EC38B6">
      <w:pPr>
        <w:jc w:val="center"/>
        <w:rPr>
          <w:rFonts w:cs="Arial"/>
          <w:b/>
          <w:sz w:val="16"/>
          <w:szCs w:val="16"/>
        </w:rPr>
      </w:pPr>
    </w:p>
    <w:p w:rsidR="00EC38B6" w:rsidRPr="00EC38B6" w:rsidRDefault="00EC38B6" w:rsidP="00EC38B6">
      <w:pPr>
        <w:jc w:val="center"/>
        <w:rPr>
          <w:rFonts w:cs="Arial"/>
          <w:b/>
          <w:sz w:val="16"/>
          <w:szCs w:val="16"/>
        </w:rPr>
      </w:pPr>
    </w:p>
    <w:p w:rsidR="00EC38B6" w:rsidRPr="00EC38B6" w:rsidRDefault="00EC38B6" w:rsidP="00EC38B6">
      <w:pPr>
        <w:jc w:val="center"/>
        <w:rPr>
          <w:rFonts w:cs="Arial"/>
          <w:b/>
          <w:sz w:val="16"/>
          <w:szCs w:val="16"/>
        </w:rPr>
      </w:pPr>
    </w:p>
    <w:p w:rsidR="00EC38B6" w:rsidRPr="00EC38B6" w:rsidRDefault="00EC38B6" w:rsidP="00EC38B6">
      <w:pPr>
        <w:jc w:val="center"/>
        <w:rPr>
          <w:rFonts w:cs="Arial"/>
          <w:b/>
          <w:sz w:val="16"/>
          <w:szCs w:val="16"/>
        </w:rPr>
      </w:pPr>
    </w:p>
    <w:p w:rsidR="00EC38B6" w:rsidRPr="00EC38B6" w:rsidRDefault="00EC38B6" w:rsidP="00EC38B6">
      <w:pPr>
        <w:spacing w:line="360" w:lineRule="auto"/>
        <w:ind w:firstLine="1080"/>
        <w:jc w:val="both"/>
        <w:rPr>
          <w:rFonts w:cs="Arial"/>
          <w:b/>
          <w:sz w:val="16"/>
          <w:szCs w:val="16"/>
        </w:rPr>
      </w:pPr>
      <w:r w:rsidRPr="00EC38B6">
        <w:rPr>
          <w:rFonts w:cs="Arial"/>
          <w:b/>
          <w:sz w:val="16"/>
          <w:szCs w:val="16"/>
        </w:rPr>
        <w:t>Часть 1.</w:t>
      </w:r>
      <w:r w:rsidRPr="00EC38B6">
        <w:rPr>
          <w:rFonts w:cs="Arial"/>
          <w:sz w:val="16"/>
          <w:szCs w:val="16"/>
        </w:rPr>
        <w:t xml:space="preserve"> Положение о территориальном планировании (пояснительная записка).</w:t>
      </w:r>
    </w:p>
    <w:p w:rsidR="00EC38B6" w:rsidRPr="00EC38B6" w:rsidRDefault="00EC38B6" w:rsidP="00EC38B6">
      <w:pPr>
        <w:spacing w:line="360" w:lineRule="auto"/>
        <w:ind w:firstLine="1080"/>
        <w:jc w:val="both"/>
        <w:rPr>
          <w:sz w:val="16"/>
          <w:szCs w:val="16"/>
        </w:rPr>
      </w:pPr>
      <w:r w:rsidRPr="00EC38B6">
        <w:rPr>
          <w:rFonts w:cs="Arial"/>
          <w:b/>
          <w:sz w:val="16"/>
          <w:szCs w:val="16"/>
        </w:rPr>
        <w:t>Часть 2.</w:t>
      </w:r>
      <w:r w:rsidRPr="00EC38B6">
        <w:rPr>
          <w:rFonts w:cs="Arial"/>
          <w:sz w:val="16"/>
          <w:szCs w:val="16"/>
        </w:rPr>
        <w:t xml:space="preserve"> Карты территориального планирования.</w:t>
      </w:r>
    </w:p>
    <w:p w:rsidR="00EC38B6" w:rsidRPr="00EC38B6" w:rsidRDefault="00EC38B6" w:rsidP="00EC38B6">
      <w:pPr>
        <w:spacing w:line="360" w:lineRule="auto"/>
        <w:ind w:firstLine="1080"/>
        <w:jc w:val="both"/>
        <w:rPr>
          <w:sz w:val="16"/>
          <w:szCs w:val="16"/>
        </w:rPr>
      </w:pPr>
      <w:r w:rsidRPr="00EC38B6">
        <w:rPr>
          <w:sz w:val="16"/>
          <w:szCs w:val="16"/>
        </w:rPr>
        <w:t xml:space="preserve">               </w:t>
      </w:r>
      <w:r w:rsidRPr="00EC38B6">
        <w:rPr>
          <w:rFonts w:cs="Arial"/>
          <w:sz w:val="16"/>
          <w:szCs w:val="16"/>
        </w:rPr>
        <w:t>Карта 1.</w:t>
      </w:r>
      <w:r w:rsidRPr="00EC38B6">
        <w:rPr>
          <w:rFonts w:cs="Arial"/>
          <w:sz w:val="16"/>
          <w:szCs w:val="16"/>
        </w:rPr>
        <w:tab/>
        <w:t xml:space="preserve">  Карта функциональных зон.    М 1: 25 000                                                                                                                                                     </w:t>
      </w:r>
    </w:p>
    <w:p w:rsidR="00EC38B6" w:rsidRPr="00EC38B6" w:rsidRDefault="00EC38B6" w:rsidP="00EC38B6">
      <w:pPr>
        <w:spacing w:line="360" w:lineRule="auto"/>
        <w:ind w:firstLine="1080"/>
        <w:jc w:val="both"/>
        <w:rPr>
          <w:sz w:val="16"/>
          <w:szCs w:val="16"/>
        </w:rPr>
      </w:pPr>
      <w:r w:rsidRPr="00EC38B6">
        <w:rPr>
          <w:sz w:val="16"/>
          <w:szCs w:val="16"/>
        </w:rPr>
        <w:t xml:space="preserve">               </w:t>
      </w:r>
      <w:r w:rsidRPr="00EC38B6">
        <w:rPr>
          <w:rFonts w:cs="Arial"/>
          <w:sz w:val="16"/>
          <w:szCs w:val="16"/>
        </w:rPr>
        <w:t>Карта 2.</w:t>
      </w:r>
      <w:r w:rsidRPr="00EC38B6">
        <w:rPr>
          <w:rFonts w:cs="Arial"/>
          <w:sz w:val="16"/>
          <w:szCs w:val="16"/>
        </w:rPr>
        <w:tab/>
        <w:t xml:space="preserve"> Карта планируемого размещения объектов местного значения.</w:t>
      </w:r>
    </w:p>
    <w:p w:rsidR="00EC38B6" w:rsidRPr="00EC38B6" w:rsidRDefault="00EC38B6" w:rsidP="00EC38B6">
      <w:pPr>
        <w:spacing w:line="360" w:lineRule="auto"/>
        <w:ind w:firstLine="1080"/>
        <w:jc w:val="both"/>
        <w:rPr>
          <w:sz w:val="16"/>
          <w:szCs w:val="16"/>
        </w:rPr>
      </w:pPr>
      <w:r w:rsidRPr="00EC38B6">
        <w:rPr>
          <w:sz w:val="16"/>
          <w:szCs w:val="16"/>
        </w:rPr>
        <w:t xml:space="preserve">                             </w:t>
      </w:r>
      <w:r w:rsidRPr="00EC38B6">
        <w:rPr>
          <w:rFonts w:cs="Arial"/>
          <w:sz w:val="16"/>
          <w:szCs w:val="16"/>
        </w:rPr>
        <w:t>М 1: 25 000.</w:t>
      </w:r>
    </w:p>
    <w:p w:rsidR="00EC38B6" w:rsidRPr="00EC38B6" w:rsidRDefault="00EC38B6" w:rsidP="00EC38B6">
      <w:pPr>
        <w:spacing w:line="360" w:lineRule="auto"/>
        <w:ind w:firstLine="1080"/>
        <w:jc w:val="both"/>
        <w:rPr>
          <w:sz w:val="16"/>
          <w:szCs w:val="16"/>
        </w:rPr>
      </w:pPr>
      <w:r w:rsidRPr="00EC38B6">
        <w:rPr>
          <w:sz w:val="16"/>
          <w:szCs w:val="16"/>
        </w:rPr>
        <w:t xml:space="preserve">              </w:t>
      </w:r>
      <w:r w:rsidRPr="00EC38B6">
        <w:rPr>
          <w:rFonts w:cs="Arial"/>
          <w:sz w:val="16"/>
          <w:szCs w:val="16"/>
        </w:rPr>
        <w:t>Карта 3.</w:t>
      </w:r>
      <w:r w:rsidRPr="00EC38B6">
        <w:rPr>
          <w:rFonts w:cs="Arial"/>
          <w:sz w:val="16"/>
          <w:szCs w:val="16"/>
        </w:rPr>
        <w:tab/>
        <w:t>Карта границ территорий и земель   М 1: 25 000.</w:t>
      </w:r>
    </w:p>
    <w:p w:rsidR="00EC38B6" w:rsidRPr="00EC38B6" w:rsidRDefault="00EC38B6" w:rsidP="00EC38B6">
      <w:pPr>
        <w:spacing w:line="360" w:lineRule="auto"/>
        <w:ind w:firstLine="1080"/>
        <w:jc w:val="both"/>
        <w:rPr>
          <w:sz w:val="16"/>
          <w:szCs w:val="16"/>
        </w:rPr>
      </w:pPr>
      <w:r w:rsidRPr="00EC38B6">
        <w:rPr>
          <w:sz w:val="16"/>
          <w:szCs w:val="16"/>
        </w:rPr>
        <w:t xml:space="preserve">              </w:t>
      </w:r>
      <w:r w:rsidRPr="00EC38B6">
        <w:rPr>
          <w:rFonts w:cs="Arial"/>
          <w:sz w:val="16"/>
          <w:szCs w:val="16"/>
        </w:rPr>
        <w:t>Карта 4.</w:t>
      </w:r>
      <w:r w:rsidRPr="00EC38B6">
        <w:rPr>
          <w:rFonts w:cs="Arial"/>
          <w:sz w:val="16"/>
          <w:szCs w:val="16"/>
        </w:rPr>
        <w:tab/>
        <w:t>Карта развития сетей и объектов транспортной инфраструктуры</w:t>
      </w:r>
    </w:p>
    <w:p w:rsidR="00EC38B6" w:rsidRPr="00EC38B6" w:rsidRDefault="00EC38B6" w:rsidP="00EC38B6">
      <w:pPr>
        <w:spacing w:line="360" w:lineRule="auto"/>
        <w:ind w:firstLine="1080"/>
        <w:jc w:val="both"/>
        <w:rPr>
          <w:rFonts w:cs="Arial"/>
          <w:sz w:val="16"/>
          <w:szCs w:val="16"/>
        </w:rPr>
      </w:pPr>
      <w:r w:rsidRPr="00EC38B6">
        <w:rPr>
          <w:sz w:val="16"/>
          <w:szCs w:val="16"/>
        </w:rPr>
        <w:t xml:space="preserve">                             </w:t>
      </w:r>
      <w:r w:rsidRPr="00EC38B6">
        <w:rPr>
          <w:rFonts w:cs="Arial"/>
          <w:sz w:val="16"/>
          <w:szCs w:val="16"/>
        </w:rPr>
        <w:t>М 1: 25 000.</w:t>
      </w:r>
    </w:p>
    <w:p w:rsidR="00EC38B6" w:rsidRPr="00EC38B6" w:rsidRDefault="00EC38B6" w:rsidP="00EC38B6">
      <w:pPr>
        <w:spacing w:line="360" w:lineRule="auto"/>
        <w:ind w:firstLine="1080"/>
        <w:jc w:val="both"/>
        <w:rPr>
          <w:sz w:val="16"/>
          <w:szCs w:val="16"/>
        </w:rPr>
      </w:pPr>
      <w:r w:rsidRPr="00EC38B6">
        <w:rPr>
          <w:rFonts w:cs="Arial"/>
          <w:sz w:val="16"/>
          <w:szCs w:val="16"/>
        </w:rPr>
        <w:t xml:space="preserve">             Карта 5.</w:t>
      </w:r>
      <w:r w:rsidRPr="00EC38B6">
        <w:rPr>
          <w:rFonts w:cs="Arial"/>
          <w:sz w:val="16"/>
          <w:szCs w:val="16"/>
        </w:rPr>
        <w:tab/>
        <w:t>Основной чертёж   М 1: 25 000.</w:t>
      </w:r>
    </w:p>
    <w:p w:rsidR="00EC38B6" w:rsidRPr="00EC38B6" w:rsidRDefault="00EC38B6" w:rsidP="00EC38B6">
      <w:pPr>
        <w:spacing w:line="360" w:lineRule="auto"/>
        <w:ind w:firstLine="1080"/>
        <w:jc w:val="both"/>
        <w:rPr>
          <w:rFonts w:cs="Arial"/>
          <w:sz w:val="16"/>
          <w:szCs w:val="16"/>
        </w:rPr>
      </w:pPr>
      <w:r w:rsidRPr="00EC38B6">
        <w:rPr>
          <w:sz w:val="16"/>
          <w:szCs w:val="16"/>
        </w:rPr>
        <w:t xml:space="preserve">            </w:t>
      </w:r>
      <w:r w:rsidRPr="00EC38B6">
        <w:rPr>
          <w:rFonts w:cs="Arial"/>
          <w:sz w:val="16"/>
          <w:szCs w:val="16"/>
        </w:rPr>
        <w:t>Диск</w:t>
      </w:r>
      <w:r w:rsidRPr="00EC38B6">
        <w:rPr>
          <w:rFonts w:cs="Arial"/>
          <w:sz w:val="16"/>
          <w:szCs w:val="16"/>
        </w:rPr>
        <w:tab/>
      </w:r>
    </w:p>
    <w:p w:rsidR="00EC38B6" w:rsidRPr="00EC38B6" w:rsidRDefault="00EC38B6" w:rsidP="00E760EF">
      <w:pPr>
        <w:tabs>
          <w:tab w:val="left" w:pos="300"/>
        </w:tabs>
        <w:ind w:left="75" w:hanging="15"/>
        <w:rPr>
          <w:sz w:val="26"/>
          <w:szCs w:val="26"/>
        </w:rPr>
      </w:pPr>
    </w:p>
    <w:p w:rsidR="00EC38B6" w:rsidRPr="00EC38B6" w:rsidRDefault="00EC38B6" w:rsidP="00EC38B6">
      <w:pPr>
        <w:spacing w:line="360" w:lineRule="auto"/>
        <w:ind w:firstLine="1080"/>
        <w:jc w:val="both"/>
        <w:rPr>
          <w:sz w:val="16"/>
          <w:szCs w:val="16"/>
        </w:rPr>
      </w:pPr>
      <w:r w:rsidRPr="00EC38B6">
        <w:rPr>
          <w:b/>
          <w:sz w:val="16"/>
          <w:szCs w:val="16"/>
        </w:rPr>
        <w:t>Введение</w:t>
      </w:r>
    </w:p>
    <w:p w:rsidR="00EC38B6" w:rsidRPr="00EC38B6" w:rsidRDefault="00EC38B6" w:rsidP="00EC38B6">
      <w:pPr>
        <w:ind w:firstLine="709"/>
        <w:jc w:val="both"/>
        <w:rPr>
          <w:sz w:val="16"/>
          <w:szCs w:val="16"/>
        </w:rPr>
      </w:pPr>
      <w:r w:rsidRPr="00EC38B6">
        <w:rPr>
          <w:sz w:val="16"/>
          <w:szCs w:val="16"/>
        </w:rPr>
        <w:t xml:space="preserve">Проект внесения изменений в генеральный план Островского сельского поселения выполнен на основании Муниципального контракта № 1031-ПИ.02 от 11 декабря 2014 года, в соответствии с техническим заданием. </w:t>
      </w:r>
    </w:p>
    <w:p w:rsidR="00EC38B6" w:rsidRPr="00EC38B6" w:rsidRDefault="00EC38B6" w:rsidP="00EC38B6">
      <w:pPr>
        <w:ind w:firstLine="709"/>
        <w:jc w:val="both"/>
        <w:rPr>
          <w:sz w:val="16"/>
          <w:szCs w:val="16"/>
        </w:rPr>
      </w:pPr>
      <w:r w:rsidRPr="00EC38B6">
        <w:rPr>
          <w:sz w:val="16"/>
          <w:szCs w:val="16"/>
        </w:rPr>
        <w:t>Прое</w:t>
      </w:r>
      <w:proofErr w:type="gramStart"/>
      <w:r w:rsidRPr="00EC38B6">
        <w:rPr>
          <w:sz w:val="16"/>
          <w:szCs w:val="16"/>
        </w:rPr>
        <w:t>кт вкл</w:t>
      </w:r>
      <w:proofErr w:type="gramEnd"/>
      <w:r w:rsidRPr="00EC38B6">
        <w:rPr>
          <w:sz w:val="16"/>
          <w:szCs w:val="16"/>
        </w:rPr>
        <w:t>ючает утверждаемые материалы:</w:t>
      </w:r>
    </w:p>
    <w:p w:rsidR="00EC38B6" w:rsidRPr="00EC38B6" w:rsidRDefault="00EC38B6" w:rsidP="00EC38B6">
      <w:pPr>
        <w:ind w:left="1069"/>
        <w:jc w:val="both"/>
        <w:rPr>
          <w:sz w:val="16"/>
          <w:szCs w:val="16"/>
        </w:rPr>
      </w:pPr>
      <w:r w:rsidRPr="00EC38B6">
        <w:rPr>
          <w:sz w:val="16"/>
          <w:szCs w:val="16"/>
        </w:rPr>
        <w:t>- Положение о территориальном планировании;</w:t>
      </w:r>
    </w:p>
    <w:p w:rsidR="00EC38B6" w:rsidRPr="00EC38B6" w:rsidRDefault="00EC38B6" w:rsidP="00EC38B6">
      <w:pPr>
        <w:ind w:left="1069"/>
        <w:jc w:val="both"/>
        <w:rPr>
          <w:sz w:val="16"/>
          <w:szCs w:val="16"/>
        </w:rPr>
      </w:pPr>
      <w:r w:rsidRPr="00EC38B6">
        <w:rPr>
          <w:sz w:val="16"/>
          <w:szCs w:val="16"/>
        </w:rPr>
        <w:t>- Карты территориального планирования.</w:t>
      </w:r>
    </w:p>
    <w:p w:rsidR="00EC38B6" w:rsidRPr="00EC38B6" w:rsidRDefault="00EC38B6" w:rsidP="00EC38B6">
      <w:pPr>
        <w:ind w:firstLine="709"/>
        <w:jc w:val="both"/>
        <w:rPr>
          <w:sz w:val="16"/>
          <w:szCs w:val="16"/>
        </w:rPr>
      </w:pPr>
      <w:r w:rsidRPr="00EC38B6">
        <w:rPr>
          <w:sz w:val="16"/>
          <w:szCs w:val="16"/>
        </w:rPr>
        <w:t>Проект выполняется в соответствии с требованиями Градостроительного, Земельного, Лесного и Водного кодексов Российской Федерации, закона Костромской области от 28.05.2007 № 150-4-ЗКО «О документах территориального планирования муниципальных образований Костромской области», других законодательных и нормативных правовых актов Костромской области.</w:t>
      </w:r>
    </w:p>
    <w:p w:rsidR="00EC38B6" w:rsidRPr="00EC38B6" w:rsidRDefault="00EC38B6" w:rsidP="00EC38B6">
      <w:pPr>
        <w:ind w:firstLine="709"/>
        <w:jc w:val="both"/>
        <w:rPr>
          <w:sz w:val="16"/>
          <w:szCs w:val="16"/>
        </w:rPr>
      </w:pPr>
      <w:r w:rsidRPr="00EC38B6">
        <w:rPr>
          <w:sz w:val="16"/>
          <w:szCs w:val="16"/>
        </w:rPr>
        <w:t>Графическая часть проекта выполнена на электронной подоснове в системе «MapInfo».</w:t>
      </w:r>
    </w:p>
    <w:p w:rsidR="00EC38B6" w:rsidRPr="00EC38B6" w:rsidRDefault="00EC38B6" w:rsidP="00EC38B6">
      <w:pPr>
        <w:ind w:firstLine="709"/>
        <w:jc w:val="both"/>
        <w:rPr>
          <w:sz w:val="16"/>
          <w:szCs w:val="16"/>
        </w:rPr>
      </w:pPr>
      <w:r w:rsidRPr="00EC38B6">
        <w:rPr>
          <w:sz w:val="16"/>
          <w:szCs w:val="16"/>
        </w:rPr>
        <w:t>Проект внесения изменений в генеральный план Островского сельского поселения выполнен на основе изучения и анализа:</w:t>
      </w:r>
    </w:p>
    <w:p w:rsidR="00EC38B6" w:rsidRPr="00EC38B6" w:rsidRDefault="00EC38B6" w:rsidP="00EC38B6">
      <w:pPr>
        <w:ind w:firstLine="709"/>
        <w:jc w:val="both"/>
        <w:rPr>
          <w:sz w:val="16"/>
          <w:szCs w:val="16"/>
        </w:rPr>
      </w:pPr>
      <w:r w:rsidRPr="00EC38B6">
        <w:rPr>
          <w:sz w:val="16"/>
          <w:szCs w:val="16"/>
        </w:rPr>
        <w:t>- материалов последнего генерального плана, а также обосновывающих материалов в его составе, современных тенденций развития поселения, наличия ограничений градостроительного освоения, основных параметров социально- экономического развития.</w:t>
      </w:r>
    </w:p>
    <w:p w:rsidR="00EC38B6" w:rsidRPr="00EC38B6" w:rsidRDefault="00EC38B6" w:rsidP="00EC38B6">
      <w:pPr>
        <w:ind w:firstLine="709"/>
        <w:jc w:val="both"/>
        <w:rPr>
          <w:b/>
          <w:bCs/>
          <w:sz w:val="16"/>
          <w:szCs w:val="16"/>
        </w:rPr>
      </w:pPr>
      <w:r w:rsidRPr="00EC38B6">
        <w:rPr>
          <w:sz w:val="16"/>
          <w:szCs w:val="16"/>
        </w:rPr>
        <w:t xml:space="preserve">Настоящий проект разрабатывался с целью принятия решений в отношении конкретных участков Островского сельского поселения (согласно техническому заданию). Условное обозначение внесения изменений и таблица </w:t>
      </w:r>
      <w:proofErr w:type="gramStart"/>
      <w:r w:rsidRPr="00EC38B6">
        <w:rPr>
          <w:sz w:val="16"/>
          <w:szCs w:val="16"/>
        </w:rPr>
        <w:t>см</w:t>
      </w:r>
      <w:proofErr w:type="gramEnd"/>
      <w:r w:rsidRPr="00EC38B6">
        <w:rPr>
          <w:sz w:val="16"/>
          <w:szCs w:val="16"/>
        </w:rPr>
        <w:t>. Карту №5 «Основной чертёж».</w:t>
      </w:r>
    </w:p>
    <w:p w:rsidR="00EC38B6" w:rsidRPr="00EC38B6" w:rsidRDefault="00EC38B6" w:rsidP="00EC38B6">
      <w:pPr>
        <w:ind w:firstLine="709"/>
        <w:jc w:val="both"/>
        <w:rPr>
          <w:bCs/>
          <w:sz w:val="16"/>
          <w:szCs w:val="16"/>
        </w:rPr>
      </w:pPr>
      <w:r w:rsidRPr="00EC38B6">
        <w:rPr>
          <w:b/>
          <w:bCs/>
          <w:sz w:val="16"/>
          <w:szCs w:val="16"/>
        </w:rPr>
        <w:t>Проект внесения изменений в генеральный план Островского сельского поселения включает:</w:t>
      </w:r>
    </w:p>
    <w:p w:rsidR="00EC38B6" w:rsidRPr="00EC38B6" w:rsidRDefault="00EC38B6" w:rsidP="00EC38B6">
      <w:pPr>
        <w:ind w:firstLine="709"/>
        <w:jc w:val="both"/>
        <w:rPr>
          <w:bCs/>
          <w:sz w:val="16"/>
          <w:szCs w:val="16"/>
        </w:rPr>
      </w:pPr>
      <w:r w:rsidRPr="00EC38B6">
        <w:rPr>
          <w:bCs/>
          <w:sz w:val="16"/>
          <w:szCs w:val="16"/>
        </w:rPr>
        <w:t>- Перевод земельных участков из категории «земли сельскохозяйственного назначения» в категорию «земли промышленности энергетики, транспорта, связи, и иного специального назначения».</w:t>
      </w:r>
    </w:p>
    <w:p w:rsidR="00EC38B6" w:rsidRPr="00EC38B6" w:rsidRDefault="00EC38B6" w:rsidP="00EC38B6">
      <w:pPr>
        <w:ind w:firstLine="709"/>
        <w:jc w:val="both"/>
        <w:rPr>
          <w:bCs/>
          <w:sz w:val="16"/>
          <w:szCs w:val="16"/>
        </w:rPr>
      </w:pPr>
      <w:r w:rsidRPr="00EC38B6">
        <w:rPr>
          <w:bCs/>
          <w:sz w:val="16"/>
          <w:szCs w:val="16"/>
        </w:rPr>
        <w:t xml:space="preserve">1. Земельный </w:t>
      </w:r>
      <w:proofErr w:type="gramStart"/>
      <w:r w:rsidRPr="00EC38B6">
        <w:rPr>
          <w:bCs/>
          <w:sz w:val="16"/>
          <w:szCs w:val="16"/>
        </w:rPr>
        <w:t>участок</w:t>
      </w:r>
      <w:proofErr w:type="gramEnd"/>
      <w:r w:rsidRPr="00EC38B6">
        <w:rPr>
          <w:bCs/>
          <w:sz w:val="16"/>
          <w:szCs w:val="16"/>
        </w:rPr>
        <w:t xml:space="preserve"> расположенный в 60 м по направлению на юго-запад от д. Гуляевка,  общей площадью 5,3 га (порядковый номер внесения изменений №1).</w:t>
      </w:r>
    </w:p>
    <w:p w:rsidR="00EC38B6" w:rsidRPr="00EC38B6" w:rsidRDefault="00EC38B6" w:rsidP="00EC38B6">
      <w:pPr>
        <w:ind w:firstLine="709"/>
        <w:jc w:val="both"/>
        <w:rPr>
          <w:bCs/>
          <w:sz w:val="16"/>
          <w:szCs w:val="16"/>
        </w:rPr>
      </w:pPr>
      <w:r w:rsidRPr="00EC38B6">
        <w:rPr>
          <w:bCs/>
          <w:sz w:val="16"/>
          <w:szCs w:val="16"/>
        </w:rPr>
        <w:t xml:space="preserve">2. Земельный </w:t>
      </w:r>
      <w:proofErr w:type="gramStart"/>
      <w:r w:rsidRPr="00EC38B6">
        <w:rPr>
          <w:bCs/>
          <w:sz w:val="16"/>
          <w:szCs w:val="16"/>
        </w:rPr>
        <w:t>участок</w:t>
      </w:r>
      <w:proofErr w:type="gramEnd"/>
      <w:r w:rsidRPr="00EC38B6">
        <w:rPr>
          <w:bCs/>
          <w:sz w:val="16"/>
          <w:szCs w:val="16"/>
        </w:rPr>
        <w:t xml:space="preserve"> расположенный в 750 м по направлению на юг от границы д. Гуляевка, вдоль железной дороги, общей площадью 10,24 га (порядковый номер внесения изменений №2).</w:t>
      </w:r>
    </w:p>
    <w:p w:rsidR="00EC38B6" w:rsidRPr="00EC38B6" w:rsidRDefault="00EC38B6" w:rsidP="00EC38B6">
      <w:pPr>
        <w:ind w:firstLine="709"/>
        <w:jc w:val="both"/>
        <w:rPr>
          <w:bCs/>
          <w:sz w:val="16"/>
          <w:szCs w:val="16"/>
        </w:rPr>
      </w:pPr>
      <w:r w:rsidRPr="00EC38B6">
        <w:rPr>
          <w:bCs/>
          <w:sz w:val="16"/>
          <w:szCs w:val="16"/>
        </w:rPr>
        <w:t>3. Земельный участок, расположенный между населёнными пунктами д. Жабрёвка и д. Сальково до автодороги Кострома-В</w:t>
      </w:r>
      <w:proofErr w:type="gramStart"/>
      <w:r w:rsidRPr="00EC38B6">
        <w:rPr>
          <w:bCs/>
          <w:sz w:val="16"/>
          <w:szCs w:val="16"/>
        </w:rPr>
        <w:t>.С</w:t>
      </w:r>
      <w:proofErr w:type="gramEnd"/>
      <w:r w:rsidRPr="00EC38B6">
        <w:rPr>
          <w:bCs/>
          <w:sz w:val="16"/>
          <w:szCs w:val="16"/>
        </w:rPr>
        <w:t>пасское,  площадью 103.2 га (порядковый номер внесения изменений №4). .</w:t>
      </w:r>
    </w:p>
    <w:p w:rsidR="00EC38B6" w:rsidRPr="00EC38B6" w:rsidRDefault="00EC38B6" w:rsidP="00EC38B6">
      <w:pPr>
        <w:ind w:firstLine="709"/>
        <w:jc w:val="both"/>
        <w:rPr>
          <w:bCs/>
          <w:sz w:val="16"/>
          <w:szCs w:val="16"/>
        </w:rPr>
      </w:pPr>
      <w:r w:rsidRPr="00EC38B6">
        <w:rPr>
          <w:bCs/>
          <w:sz w:val="16"/>
          <w:szCs w:val="16"/>
        </w:rPr>
        <w:t xml:space="preserve">- Перспективное расширение границ населенного пункта д. Гуляевка на 2,0 га у  северной границы, за счёт прилегающей территории бывшей воинской части, на которой в настоящее время сложилась жилая застройка (порядковый номер внесения изменений №3). </w:t>
      </w:r>
    </w:p>
    <w:p w:rsidR="00EC38B6" w:rsidRPr="00EC38B6" w:rsidRDefault="00EC38B6" w:rsidP="00EC38B6">
      <w:pPr>
        <w:ind w:firstLine="709"/>
        <w:jc w:val="both"/>
        <w:rPr>
          <w:b/>
          <w:bCs/>
          <w:kern w:val="1"/>
          <w:sz w:val="16"/>
          <w:szCs w:val="16"/>
        </w:rPr>
      </w:pPr>
      <w:r w:rsidRPr="00EC38B6">
        <w:rPr>
          <w:bCs/>
          <w:sz w:val="16"/>
          <w:szCs w:val="16"/>
        </w:rPr>
        <w:t>В пояснительной записке (положение о территориальном планировании)- предлагается внести следующие изменения:</w:t>
      </w:r>
    </w:p>
    <w:p w:rsidR="00EC38B6" w:rsidRPr="00EC38B6" w:rsidRDefault="00EC38B6" w:rsidP="00EC38B6">
      <w:pPr>
        <w:ind w:firstLine="717"/>
        <w:jc w:val="both"/>
        <w:textAlignment w:val="baseline"/>
        <w:rPr>
          <w:b/>
          <w:kern w:val="1"/>
          <w:sz w:val="16"/>
          <w:szCs w:val="16"/>
        </w:rPr>
      </w:pPr>
      <w:r w:rsidRPr="00EC38B6">
        <w:rPr>
          <w:b/>
          <w:bCs/>
          <w:kern w:val="1"/>
          <w:sz w:val="16"/>
          <w:szCs w:val="16"/>
        </w:rPr>
        <w:t>стр. 46. Положение о территориальном планировании.</w:t>
      </w:r>
    </w:p>
    <w:p w:rsidR="00EC38B6" w:rsidRPr="00EC38B6" w:rsidRDefault="00EC38B6" w:rsidP="00EC38B6">
      <w:pPr>
        <w:jc w:val="both"/>
        <w:textAlignment w:val="baseline"/>
        <w:rPr>
          <w:b/>
          <w:kern w:val="1"/>
          <w:sz w:val="16"/>
          <w:szCs w:val="16"/>
        </w:rPr>
      </w:pPr>
      <w:r w:rsidRPr="00EC38B6">
        <w:rPr>
          <w:b/>
          <w:kern w:val="1"/>
          <w:sz w:val="16"/>
          <w:szCs w:val="16"/>
        </w:rPr>
        <w:t>Основные технико-экономические показатели генерального плана Островского</w:t>
      </w:r>
    </w:p>
    <w:p w:rsidR="00EC38B6" w:rsidRPr="00EC38B6" w:rsidRDefault="00EC38B6" w:rsidP="00EC38B6">
      <w:pPr>
        <w:jc w:val="both"/>
        <w:textAlignment w:val="baseline"/>
        <w:rPr>
          <w:b/>
          <w:bCs/>
          <w:kern w:val="1"/>
          <w:sz w:val="16"/>
          <w:szCs w:val="16"/>
        </w:rPr>
      </w:pPr>
      <w:r w:rsidRPr="00EC38B6">
        <w:rPr>
          <w:b/>
          <w:kern w:val="1"/>
          <w:sz w:val="16"/>
          <w:szCs w:val="16"/>
        </w:rPr>
        <w:t>сельского поселения.</w:t>
      </w:r>
    </w:p>
    <w:p w:rsidR="00EC38B6" w:rsidRPr="00EC38B6" w:rsidRDefault="00EC38B6" w:rsidP="00EC38B6">
      <w:pPr>
        <w:jc w:val="both"/>
        <w:textAlignment w:val="baseline"/>
        <w:rPr>
          <w:kern w:val="1"/>
          <w:sz w:val="16"/>
          <w:szCs w:val="16"/>
        </w:rPr>
      </w:pPr>
      <w:r w:rsidRPr="00EC38B6">
        <w:rPr>
          <w:b/>
          <w:bCs/>
          <w:kern w:val="1"/>
          <w:sz w:val="16"/>
          <w:szCs w:val="16"/>
        </w:rPr>
        <w:t>Таблица 8.1</w:t>
      </w:r>
    </w:p>
    <w:tbl>
      <w:tblPr>
        <w:tblW w:w="0" w:type="auto"/>
        <w:tblInd w:w="-13" w:type="dxa"/>
        <w:tblLayout w:type="fixed"/>
        <w:tblCellMar>
          <w:left w:w="10" w:type="dxa"/>
          <w:right w:w="10" w:type="dxa"/>
        </w:tblCellMar>
        <w:tblLook w:val="0000"/>
      </w:tblPr>
      <w:tblGrid>
        <w:gridCol w:w="900"/>
        <w:gridCol w:w="3400"/>
        <w:gridCol w:w="1400"/>
        <w:gridCol w:w="1400"/>
        <w:gridCol w:w="1133"/>
        <w:gridCol w:w="1610"/>
      </w:tblGrid>
      <w:tr w:rsidR="00EC38B6" w:rsidRPr="00EC38B6" w:rsidTr="00EC38B6">
        <w:tc>
          <w:tcPr>
            <w:tcW w:w="900" w:type="dxa"/>
            <w:tcBorders>
              <w:top w:val="single" w:sz="4" w:space="0" w:color="000080"/>
              <w:left w:val="single" w:sz="4" w:space="0" w:color="000080"/>
              <w:bottom w:val="single" w:sz="4" w:space="0" w:color="000080"/>
            </w:tcBorders>
            <w:shd w:val="clear" w:color="auto" w:fill="FFFFFF"/>
          </w:tcPr>
          <w:p w:rsidR="00EC38B6" w:rsidRPr="00EC38B6" w:rsidRDefault="00EC38B6" w:rsidP="00EC38B6">
            <w:pPr>
              <w:spacing w:line="100" w:lineRule="atLeast"/>
              <w:jc w:val="center"/>
              <w:textAlignment w:val="baseline"/>
              <w:rPr>
                <w:kern w:val="1"/>
                <w:sz w:val="16"/>
                <w:szCs w:val="16"/>
              </w:rPr>
            </w:pPr>
            <w:r w:rsidRPr="00EC38B6">
              <w:rPr>
                <w:kern w:val="1"/>
                <w:sz w:val="16"/>
                <w:szCs w:val="16"/>
              </w:rPr>
              <w:t>№</w:t>
            </w:r>
          </w:p>
          <w:p w:rsidR="00EC38B6" w:rsidRPr="00EC38B6" w:rsidRDefault="00EC38B6" w:rsidP="00EC38B6">
            <w:pPr>
              <w:spacing w:line="100" w:lineRule="atLeast"/>
              <w:jc w:val="center"/>
              <w:textAlignment w:val="baseline"/>
              <w:rPr>
                <w:kern w:val="1"/>
                <w:sz w:val="16"/>
                <w:szCs w:val="16"/>
              </w:rPr>
            </w:pPr>
            <w:proofErr w:type="gramStart"/>
            <w:r w:rsidRPr="00EC38B6">
              <w:rPr>
                <w:kern w:val="1"/>
                <w:sz w:val="16"/>
                <w:szCs w:val="16"/>
              </w:rPr>
              <w:t>п</w:t>
            </w:r>
            <w:proofErr w:type="gramEnd"/>
            <w:r w:rsidRPr="00EC38B6">
              <w:rPr>
                <w:kern w:val="1"/>
                <w:sz w:val="16"/>
                <w:szCs w:val="16"/>
              </w:rPr>
              <w:t>/п</w:t>
            </w:r>
          </w:p>
        </w:tc>
        <w:tc>
          <w:tcPr>
            <w:tcW w:w="3400" w:type="dxa"/>
            <w:tcBorders>
              <w:top w:val="single" w:sz="4" w:space="0" w:color="000080"/>
              <w:left w:val="single" w:sz="4" w:space="0" w:color="000080"/>
              <w:bottom w:val="single" w:sz="4" w:space="0" w:color="000080"/>
            </w:tcBorders>
            <w:shd w:val="clear" w:color="auto" w:fill="FFFFFF"/>
          </w:tcPr>
          <w:p w:rsidR="00EC38B6" w:rsidRPr="00EC38B6" w:rsidRDefault="00EC38B6" w:rsidP="00EC38B6">
            <w:pPr>
              <w:snapToGrid w:val="0"/>
              <w:spacing w:line="100" w:lineRule="atLeast"/>
              <w:jc w:val="center"/>
              <w:textAlignment w:val="baseline"/>
              <w:rPr>
                <w:kern w:val="1"/>
                <w:sz w:val="16"/>
                <w:szCs w:val="16"/>
              </w:rPr>
            </w:pPr>
          </w:p>
          <w:p w:rsidR="00EC38B6" w:rsidRPr="00EC38B6" w:rsidRDefault="00EC38B6" w:rsidP="00EC38B6">
            <w:pPr>
              <w:spacing w:line="100" w:lineRule="atLeast"/>
              <w:jc w:val="center"/>
              <w:textAlignment w:val="baseline"/>
              <w:rPr>
                <w:kern w:val="1"/>
                <w:sz w:val="16"/>
                <w:szCs w:val="16"/>
              </w:rPr>
            </w:pPr>
            <w:r w:rsidRPr="00EC38B6">
              <w:rPr>
                <w:kern w:val="1"/>
                <w:sz w:val="16"/>
                <w:szCs w:val="16"/>
              </w:rPr>
              <w:t>Наименование показателя</w:t>
            </w:r>
          </w:p>
        </w:tc>
        <w:tc>
          <w:tcPr>
            <w:tcW w:w="1400" w:type="dxa"/>
            <w:tcBorders>
              <w:top w:val="single" w:sz="4" w:space="0" w:color="000080"/>
              <w:left w:val="single" w:sz="4" w:space="0" w:color="000080"/>
              <w:bottom w:val="single" w:sz="4" w:space="0" w:color="000080"/>
            </w:tcBorders>
            <w:shd w:val="clear" w:color="auto" w:fill="FFFFFF"/>
          </w:tcPr>
          <w:p w:rsidR="00EC38B6" w:rsidRPr="00EC38B6" w:rsidRDefault="00EC38B6" w:rsidP="00EC38B6">
            <w:pPr>
              <w:spacing w:line="100" w:lineRule="atLeast"/>
              <w:jc w:val="center"/>
              <w:textAlignment w:val="baseline"/>
              <w:rPr>
                <w:kern w:val="1"/>
                <w:sz w:val="16"/>
                <w:szCs w:val="16"/>
              </w:rPr>
            </w:pPr>
            <w:r w:rsidRPr="00EC38B6">
              <w:rPr>
                <w:kern w:val="1"/>
                <w:sz w:val="16"/>
                <w:szCs w:val="16"/>
              </w:rPr>
              <w:t>Единица</w:t>
            </w:r>
          </w:p>
          <w:p w:rsidR="00EC38B6" w:rsidRPr="00EC38B6" w:rsidRDefault="00EC38B6" w:rsidP="00EC38B6">
            <w:pPr>
              <w:spacing w:line="100" w:lineRule="atLeast"/>
              <w:jc w:val="center"/>
              <w:textAlignment w:val="baseline"/>
              <w:rPr>
                <w:kern w:val="1"/>
                <w:sz w:val="16"/>
                <w:szCs w:val="16"/>
              </w:rPr>
            </w:pPr>
            <w:r w:rsidRPr="00EC38B6">
              <w:rPr>
                <w:kern w:val="1"/>
                <w:sz w:val="16"/>
                <w:szCs w:val="16"/>
              </w:rPr>
              <w:t>измерения</w:t>
            </w:r>
          </w:p>
        </w:tc>
        <w:tc>
          <w:tcPr>
            <w:tcW w:w="1400" w:type="dxa"/>
            <w:tcBorders>
              <w:top w:val="single" w:sz="4" w:space="0" w:color="000080"/>
              <w:left w:val="single" w:sz="4" w:space="0" w:color="000080"/>
              <w:bottom w:val="single" w:sz="4" w:space="0" w:color="000080"/>
            </w:tcBorders>
            <w:shd w:val="clear" w:color="auto" w:fill="FFFFFF"/>
          </w:tcPr>
          <w:p w:rsidR="00EC38B6" w:rsidRPr="00EC38B6" w:rsidRDefault="00EC38B6" w:rsidP="00EC38B6">
            <w:pPr>
              <w:spacing w:line="100" w:lineRule="atLeast"/>
              <w:jc w:val="center"/>
              <w:textAlignment w:val="baseline"/>
              <w:rPr>
                <w:kern w:val="1"/>
                <w:sz w:val="16"/>
                <w:szCs w:val="16"/>
              </w:rPr>
            </w:pPr>
            <w:r w:rsidRPr="00EC38B6">
              <w:rPr>
                <w:kern w:val="1"/>
                <w:sz w:val="16"/>
                <w:szCs w:val="16"/>
              </w:rPr>
              <w:t>Современ-</w:t>
            </w:r>
          </w:p>
          <w:p w:rsidR="00EC38B6" w:rsidRPr="00EC38B6" w:rsidRDefault="00EC38B6" w:rsidP="00EC38B6">
            <w:pPr>
              <w:spacing w:line="100" w:lineRule="atLeast"/>
              <w:jc w:val="center"/>
              <w:textAlignment w:val="baseline"/>
              <w:rPr>
                <w:kern w:val="1"/>
                <w:sz w:val="16"/>
                <w:szCs w:val="16"/>
              </w:rPr>
            </w:pPr>
            <w:r w:rsidRPr="00EC38B6">
              <w:rPr>
                <w:kern w:val="1"/>
                <w:sz w:val="16"/>
                <w:szCs w:val="16"/>
              </w:rPr>
              <w:t>ное</w:t>
            </w:r>
          </w:p>
          <w:p w:rsidR="00EC38B6" w:rsidRPr="00EC38B6" w:rsidRDefault="00EC38B6" w:rsidP="00EC38B6">
            <w:pPr>
              <w:spacing w:line="100" w:lineRule="atLeast"/>
              <w:jc w:val="center"/>
              <w:textAlignment w:val="baseline"/>
              <w:rPr>
                <w:kern w:val="1"/>
                <w:sz w:val="16"/>
                <w:szCs w:val="16"/>
              </w:rPr>
            </w:pPr>
            <w:r w:rsidRPr="00EC38B6">
              <w:rPr>
                <w:kern w:val="1"/>
                <w:sz w:val="16"/>
                <w:szCs w:val="16"/>
              </w:rPr>
              <w:t>состояние</w:t>
            </w:r>
          </w:p>
        </w:tc>
        <w:tc>
          <w:tcPr>
            <w:tcW w:w="1133" w:type="dxa"/>
            <w:tcBorders>
              <w:top w:val="single" w:sz="4" w:space="0" w:color="000080"/>
              <w:left w:val="single" w:sz="4" w:space="0" w:color="000080"/>
              <w:bottom w:val="single" w:sz="4" w:space="0" w:color="000080"/>
            </w:tcBorders>
            <w:shd w:val="clear" w:color="auto" w:fill="FFFFFF"/>
          </w:tcPr>
          <w:p w:rsidR="00EC38B6" w:rsidRPr="00EC38B6" w:rsidRDefault="00EC38B6" w:rsidP="00EC38B6">
            <w:pPr>
              <w:spacing w:line="100" w:lineRule="atLeast"/>
              <w:jc w:val="center"/>
              <w:textAlignment w:val="baseline"/>
              <w:rPr>
                <w:kern w:val="1"/>
                <w:sz w:val="16"/>
                <w:szCs w:val="16"/>
              </w:rPr>
            </w:pPr>
            <w:r w:rsidRPr="00EC38B6">
              <w:rPr>
                <w:kern w:val="1"/>
                <w:sz w:val="16"/>
                <w:szCs w:val="16"/>
              </w:rPr>
              <w:t>Первая очередь</w:t>
            </w:r>
          </w:p>
        </w:tc>
        <w:tc>
          <w:tcPr>
            <w:tcW w:w="1610" w:type="dxa"/>
            <w:tcBorders>
              <w:top w:val="single" w:sz="4" w:space="0" w:color="000080"/>
              <w:left w:val="single" w:sz="4" w:space="0" w:color="000080"/>
              <w:bottom w:val="single" w:sz="4" w:space="0" w:color="000080"/>
              <w:right w:val="single" w:sz="4" w:space="0" w:color="000080"/>
            </w:tcBorders>
            <w:shd w:val="clear" w:color="auto" w:fill="FFFFFF"/>
          </w:tcPr>
          <w:p w:rsidR="00EC38B6" w:rsidRPr="00EC38B6" w:rsidRDefault="00EC38B6" w:rsidP="00EC38B6">
            <w:pPr>
              <w:spacing w:line="100" w:lineRule="atLeast"/>
              <w:jc w:val="center"/>
              <w:textAlignment w:val="baseline"/>
              <w:rPr>
                <w:kern w:val="1"/>
                <w:sz w:val="16"/>
                <w:szCs w:val="16"/>
              </w:rPr>
            </w:pPr>
            <w:r w:rsidRPr="00EC38B6">
              <w:rPr>
                <w:kern w:val="1"/>
                <w:sz w:val="16"/>
                <w:szCs w:val="16"/>
              </w:rPr>
              <w:t>Расчётный</w:t>
            </w:r>
          </w:p>
          <w:p w:rsidR="00EC38B6" w:rsidRPr="00EC38B6" w:rsidRDefault="00EC38B6" w:rsidP="00EC38B6">
            <w:pPr>
              <w:spacing w:line="100" w:lineRule="atLeast"/>
              <w:jc w:val="center"/>
              <w:textAlignment w:val="baseline"/>
              <w:rPr>
                <w:b/>
                <w:kern w:val="1"/>
                <w:sz w:val="16"/>
                <w:szCs w:val="16"/>
                <w:lang w:val="en-US"/>
              </w:rPr>
            </w:pPr>
            <w:r w:rsidRPr="00EC38B6">
              <w:rPr>
                <w:kern w:val="1"/>
                <w:sz w:val="16"/>
                <w:szCs w:val="16"/>
              </w:rPr>
              <w:t>срок</w:t>
            </w:r>
          </w:p>
        </w:tc>
      </w:tr>
      <w:tr w:rsidR="00EC38B6" w:rsidRPr="00EC38B6" w:rsidTr="00EC38B6">
        <w:tc>
          <w:tcPr>
            <w:tcW w:w="900" w:type="dxa"/>
            <w:tcBorders>
              <w:top w:val="single" w:sz="4" w:space="0" w:color="000080"/>
              <w:left w:val="single" w:sz="4" w:space="0" w:color="000080"/>
              <w:bottom w:val="single" w:sz="4" w:space="0" w:color="000080"/>
            </w:tcBorders>
            <w:shd w:val="clear" w:color="auto" w:fill="FFFFFF"/>
          </w:tcPr>
          <w:p w:rsidR="00EC38B6" w:rsidRPr="00EC38B6" w:rsidRDefault="00EC38B6" w:rsidP="00EC38B6">
            <w:pPr>
              <w:spacing w:line="100" w:lineRule="atLeast"/>
              <w:jc w:val="center"/>
              <w:textAlignment w:val="baseline"/>
              <w:rPr>
                <w:b/>
                <w:kern w:val="1"/>
                <w:sz w:val="16"/>
                <w:szCs w:val="16"/>
              </w:rPr>
            </w:pPr>
            <w:r w:rsidRPr="00EC38B6">
              <w:rPr>
                <w:b/>
                <w:kern w:val="1"/>
                <w:sz w:val="16"/>
                <w:szCs w:val="16"/>
                <w:lang w:val="en-US"/>
              </w:rPr>
              <w:t>I</w:t>
            </w:r>
          </w:p>
        </w:tc>
        <w:tc>
          <w:tcPr>
            <w:tcW w:w="8943" w:type="dxa"/>
            <w:gridSpan w:val="5"/>
            <w:tcBorders>
              <w:top w:val="single" w:sz="4" w:space="0" w:color="000080"/>
              <w:left w:val="single" w:sz="4" w:space="0" w:color="000080"/>
              <w:bottom w:val="single" w:sz="4" w:space="0" w:color="000080"/>
              <w:right w:val="single" w:sz="4" w:space="0" w:color="000080"/>
            </w:tcBorders>
            <w:shd w:val="clear" w:color="auto" w:fill="FFFFFF"/>
          </w:tcPr>
          <w:p w:rsidR="00EC38B6" w:rsidRPr="00EC38B6" w:rsidRDefault="00EC38B6" w:rsidP="00EC38B6">
            <w:pPr>
              <w:spacing w:line="100" w:lineRule="atLeast"/>
              <w:jc w:val="both"/>
              <w:textAlignment w:val="baseline"/>
              <w:rPr>
                <w:b/>
                <w:kern w:val="1"/>
                <w:sz w:val="16"/>
                <w:szCs w:val="16"/>
              </w:rPr>
            </w:pPr>
            <w:r w:rsidRPr="00EC38B6">
              <w:rPr>
                <w:b/>
                <w:kern w:val="1"/>
                <w:sz w:val="16"/>
                <w:szCs w:val="16"/>
              </w:rPr>
              <w:t>ТЕРРИТОРИЯ</w:t>
            </w:r>
          </w:p>
        </w:tc>
      </w:tr>
      <w:tr w:rsidR="00EC38B6" w:rsidRPr="00EC38B6" w:rsidTr="00EC38B6">
        <w:tc>
          <w:tcPr>
            <w:tcW w:w="900" w:type="dxa"/>
            <w:tcBorders>
              <w:top w:val="single" w:sz="4" w:space="0" w:color="000080"/>
              <w:left w:val="single" w:sz="4" w:space="0" w:color="000080"/>
              <w:bottom w:val="single" w:sz="4" w:space="0" w:color="000080"/>
            </w:tcBorders>
            <w:shd w:val="clear" w:color="auto" w:fill="FFFFFF"/>
          </w:tcPr>
          <w:p w:rsidR="00EC38B6" w:rsidRPr="00EC38B6" w:rsidRDefault="00EC38B6" w:rsidP="00EC38B6">
            <w:pPr>
              <w:spacing w:line="100" w:lineRule="atLeast"/>
              <w:jc w:val="center"/>
              <w:textAlignment w:val="baseline"/>
              <w:rPr>
                <w:b/>
                <w:kern w:val="1"/>
                <w:sz w:val="16"/>
                <w:szCs w:val="16"/>
              </w:rPr>
            </w:pPr>
            <w:r w:rsidRPr="00EC38B6">
              <w:rPr>
                <w:b/>
                <w:kern w:val="1"/>
                <w:sz w:val="16"/>
                <w:szCs w:val="16"/>
              </w:rPr>
              <w:t>1.1</w:t>
            </w:r>
          </w:p>
        </w:tc>
        <w:tc>
          <w:tcPr>
            <w:tcW w:w="3400" w:type="dxa"/>
            <w:tcBorders>
              <w:top w:val="single" w:sz="4" w:space="0" w:color="000080"/>
              <w:left w:val="single" w:sz="4" w:space="0" w:color="000080"/>
              <w:bottom w:val="single" w:sz="4" w:space="0" w:color="000080"/>
            </w:tcBorders>
            <w:shd w:val="clear" w:color="auto" w:fill="FFFFFF"/>
          </w:tcPr>
          <w:p w:rsidR="00EC38B6" w:rsidRPr="00EC38B6" w:rsidRDefault="00EC38B6" w:rsidP="00EC38B6">
            <w:pPr>
              <w:spacing w:line="100" w:lineRule="atLeast"/>
              <w:jc w:val="both"/>
              <w:textAlignment w:val="baseline"/>
              <w:rPr>
                <w:kern w:val="1"/>
                <w:sz w:val="16"/>
                <w:szCs w:val="16"/>
              </w:rPr>
            </w:pPr>
            <w:r w:rsidRPr="00EC38B6">
              <w:rPr>
                <w:b/>
                <w:kern w:val="1"/>
                <w:sz w:val="16"/>
                <w:szCs w:val="16"/>
              </w:rPr>
              <w:t>Общая площадь земель населённых  пунктов, всего</w:t>
            </w:r>
          </w:p>
        </w:tc>
        <w:tc>
          <w:tcPr>
            <w:tcW w:w="1400" w:type="dxa"/>
            <w:tcBorders>
              <w:top w:val="single" w:sz="4" w:space="0" w:color="000080"/>
              <w:left w:val="single" w:sz="4" w:space="0" w:color="000080"/>
              <w:bottom w:val="single" w:sz="4" w:space="0" w:color="000080"/>
            </w:tcBorders>
            <w:shd w:val="clear" w:color="auto" w:fill="FFFFFF"/>
          </w:tcPr>
          <w:p w:rsidR="00EC38B6" w:rsidRPr="00EC38B6" w:rsidRDefault="00EC38B6" w:rsidP="00EC38B6">
            <w:pPr>
              <w:spacing w:line="100" w:lineRule="atLeast"/>
              <w:jc w:val="center"/>
              <w:textAlignment w:val="baseline"/>
              <w:rPr>
                <w:kern w:val="1"/>
                <w:sz w:val="16"/>
                <w:szCs w:val="16"/>
              </w:rPr>
            </w:pPr>
            <w:r w:rsidRPr="00EC38B6">
              <w:rPr>
                <w:kern w:val="1"/>
                <w:sz w:val="16"/>
                <w:szCs w:val="16"/>
              </w:rPr>
              <w:t>га</w:t>
            </w:r>
          </w:p>
        </w:tc>
        <w:tc>
          <w:tcPr>
            <w:tcW w:w="1400" w:type="dxa"/>
            <w:tcBorders>
              <w:top w:val="single" w:sz="4" w:space="0" w:color="000080"/>
              <w:left w:val="single" w:sz="4" w:space="0" w:color="000080"/>
              <w:bottom w:val="single" w:sz="4" w:space="0" w:color="000080"/>
            </w:tcBorders>
            <w:shd w:val="clear" w:color="auto" w:fill="FFFFFF"/>
          </w:tcPr>
          <w:p w:rsidR="00EC38B6" w:rsidRPr="00EC38B6" w:rsidRDefault="00EC38B6" w:rsidP="00EC38B6">
            <w:pPr>
              <w:spacing w:line="100" w:lineRule="atLeast"/>
              <w:jc w:val="center"/>
              <w:textAlignment w:val="baseline"/>
              <w:rPr>
                <w:kern w:val="1"/>
                <w:sz w:val="16"/>
                <w:szCs w:val="16"/>
              </w:rPr>
            </w:pPr>
            <w:r w:rsidRPr="00EC38B6">
              <w:rPr>
                <w:kern w:val="1"/>
                <w:sz w:val="16"/>
                <w:szCs w:val="16"/>
              </w:rPr>
              <w:t>844,28</w:t>
            </w:r>
          </w:p>
        </w:tc>
        <w:tc>
          <w:tcPr>
            <w:tcW w:w="1133" w:type="dxa"/>
            <w:tcBorders>
              <w:top w:val="single" w:sz="4" w:space="0" w:color="000080"/>
              <w:left w:val="single" w:sz="4" w:space="0" w:color="000080"/>
              <w:bottom w:val="single" w:sz="4" w:space="0" w:color="000080"/>
            </w:tcBorders>
            <w:shd w:val="clear" w:color="auto" w:fill="FFFFFF"/>
          </w:tcPr>
          <w:p w:rsidR="00EC38B6" w:rsidRPr="00EC38B6" w:rsidRDefault="00EC38B6" w:rsidP="00EC38B6">
            <w:pPr>
              <w:spacing w:line="100" w:lineRule="atLeast"/>
              <w:jc w:val="center"/>
              <w:textAlignment w:val="baseline"/>
              <w:rPr>
                <w:kern w:val="1"/>
                <w:sz w:val="16"/>
                <w:szCs w:val="16"/>
              </w:rPr>
            </w:pPr>
            <w:r w:rsidRPr="00EC38B6">
              <w:rPr>
                <w:kern w:val="1"/>
                <w:sz w:val="16"/>
                <w:szCs w:val="16"/>
              </w:rPr>
              <w:t>847,78</w:t>
            </w:r>
          </w:p>
        </w:tc>
        <w:tc>
          <w:tcPr>
            <w:tcW w:w="1610" w:type="dxa"/>
            <w:tcBorders>
              <w:top w:val="single" w:sz="4" w:space="0" w:color="000080"/>
              <w:left w:val="single" w:sz="4" w:space="0" w:color="000080"/>
              <w:bottom w:val="single" w:sz="4" w:space="0" w:color="000080"/>
              <w:right w:val="single" w:sz="4" w:space="0" w:color="000080"/>
            </w:tcBorders>
            <w:shd w:val="clear" w:color="auto" w:fill="FFFFFF"/>
          </w:tcPr>
          <w:p w:rsidR="00EC38B6" w:rsidRPr="00EC38B6" w:rsidRDefault="00EC38B6" w:rsidP="00EC38B6">
            <w:pPr>
              <w:spacing w:line="100" w:lineRule="atLeast"/>
              <w:jc w:val="center"/>
              <w:textAlignment w:val="baseline"/>
              <w:rPr>
                <w:rFonts w:eastAsia="Lucida Sans Unicode"/>
                <w:kern w:val="1"/>
                <w:sz w:val="16"/>
                <w:szCs w:val="16"/>
                <w:lang w:bidi="hi-IN"/>
              </w:rPr>
            </w:pPr>
            <w:r w:rsidRPr="00EC38B6">
              <w:rPr>
                <w:kern w:val="1"/>
                <w:sz w:val="16"/>
                <w:szCs w:val="16"/>
              </w:rPr>
              <w:t>847,78</w:t>
            </w:r>
          </w:p>
        </w:tc>
      </w:tr>
      <w:tr w:rsidR="00EC38B6" w:rsidRPr="00EC38B6" w:rsidTr="00EC38B6">
        <w:tc>
          <w:tcPr>
            <w:tcW w:w="900" w:type="dxa"/>
            <w:tcBorders>
              <w:top w:val="single" w:sz="4" w:space="0" w:color="000080"/>
              <w:left w:val="single" w:sz="4" w:space="0" w:color="000080"/>
              <w:bottom w:val="single" w:sz="4" w:space="0" w:color="000080"/>
            </w:tcBorders>
            <w:shd w:val="clear" w:color="auto" w:fill="FFFFFF"/>
          </w:tcPr>
          <w:p w:rsidR="00EC38B6" w:rsidRPr="00EC38B6" w:rsidRDefault="00EC38B6" w:rsidP="00EC38B6">
            <w:pPr>
              <w:snapToGrid w:val="0"/>
              <w:spacing w:line="100" w:lineRule="atLeast"/>
              <w:jc w:val="both"/>
              <w:textAlignment w:val="baseline"/>
              <w:rPr>
                <w:rFonts w:eastAsia="Lucida Sans Unicode"/>
                <w:kern w:val="1"/>
                <w:sz w:val="16"/>
                <w:szCs w:val="16"/>
                <w:lang w:bidi="hi-IN"/>
              </w:rPr>
            </w:pPr>
          </w:p>
        </w:tc>
        <w:tc>
          <w:tcPr>
            <w:tcW w:w="3400" w:type="dxa"/>
            <w:tcBorders>
              <w:top w:val="single" w:sz="4" w:space="0" w:color="000080"/>
              <w:left w:val="single" w:sz="4" w:space="0" w:color="000080"/>
              <w:bottom w:val="single" w:sz="4" w:space="0" w:color="000080"/>
            </w:tcBorders>
            <w:shd w:val="clear" w:color="auto" w:fill="FFFFFF"/>
          </w:tcPr>
          <w:p w:rsidR="00EC38B6" w:rsidRPr="00EC38B6" w:rsidRDefault="00EC38B6" w:rsidP="00EC38B6">
            <w:pPr>
              <w:spacing w:line="100" w:lineRule="atLeast"/>
              <w:jc w:val="both"/>
              <w:textAlignment w:val="baseline"/>
              <w:rPr>
                <w:kern w:val="1"/>
                <w:sz w:val="16"/>
                <w:szCs w:val="16"/>
              </w:rPr>
            </w:pPr>
            <w:r w:rsidRPr="00EC38B6">
              <w:rPr>
                <w:kern w:val="1"/>
                <w:sz w:val="16"/>
                <w:szCs w:val="16"/>
              </w:rPr>
              <w:t>из них:</w:t>
            </w:r>
          </w:p>
        </w:tc>
        <w:tc>
          <w:tcPr>
            <w:tcW w:w="1400" w:type="dxa"/>
            <w:tcBorders>
              <w:top w:val="single" w:sz="4" w:space="0" w:color="000080"/>
              <w:left w:val="single" w:sz="4" w:space="0" w:color="000080"/>
              <w:bottom w:val="single" w:sz="4" w:space="0" w:color="000080"/>
            </w:tcBorders>
            <w:shd w:val="clear" w:color="auto" w:fill="FFFFFF"/>
          </w:tcPr>
          <w:p w:rsidR="00EC38B6" w:rsidRPr="00EC38B6" w:rsidRDefault="00EC38B6" w:rsidP="00EC38B6">
            <w:pPr>
              <w:snapToGrid w:val="0"/>
              <w:spacing w:line="100" w:lineRule="atLeast"/>
              <w:jc w:val="both"/>
              <w:textAlignment w:val="baseline"/>
              <w:rPr>
                <w:kern w:val="1"/>
                <w:sz w:val="16"/>
                <w:szCs w:val="16"/>
              </w:rPr>
            </w:pPr>
          </w:p>
        </w:tc>
        <w:tc>
          <w:tcPr>
            <w:tcW w:w="1400" w:type="dxa"/>
            <w:tcBorders>
              <w:top w:val="single" w:sz="4" w:space="0" w:color="000080"/>
              <w:left w:val="single" w:sz="4" w:space="0" w:color="000080"/>
              <w:bottom w:val="single" w:sz="4" w:space="0" w:color="000080"/>
            </w:tcBorders>
            <w:shd w:val="clear" w:color="auto" w:fill="FFFFFF"/>
          </w:tcPr>
          <w:p w:rsidR="00EC38B6" w:rsidRPr="00EC38B6" w:rsidRDefault="00EC38B6" w:rsidP="00EC38B6">
            <w:pPr>
              <w:snapToGrid w:val="0"/>
              <w:spacing w:line="100" w:lineRule="atLeast"/>
              <w:jc w:val="both"/>
              <w:textAlignment w:val="baseline"/>
              <w:rPr>
                <w:kern w:val="1"/>
                <w:sz w:val="16"/>
                <w:szCs w:val="16"/>
              </w:rPr>
            </w:pPr>
          </w:p>
        </w:tc>
        <w:tc>
          <w:tcPr>
            <w:tcW w:w="1133" w:type="dxa"/>
            <w:tcBorders>
              <w:top w:val="single" w:sz="4" w:space="0" w:color="000080"/>
              <w:left w:val="single" w:sz="4" w:space="0" w:color="000080"/>
              <w:bottom w:val="single" w:sz="4" w:space="0" w:color="000080"/>
            </w:tcBorders>
            <w:shd w:val="clear" w:color="auto" w:fill="FFFFFF"/>
          </w:tcPr>
          <w:p w:rsidR="00EC38B6" w:rsidRPr="00EC38B6" w:rsidRDefault="00EC38B6" w:rsidP="00EC38B6">
            <w:pPr>
              <w:snapToGrid w:val="0"/>
              <w:spacing w:line="100" w:lineRule="atLeast"/>
              <w:jc w:val="both"/>
              <w:textAlignment w:val="baseline"/>
              <w:rPr>
                <w:kern w:val="1"/>
                <w:sz w:val="16"/>
                <w:szCs w:val="16"/>
              </w:rPr>
            </w:pPr>
          </w:p>
        </w:tc>
        <w:tc>
          <w:tcPr>
            <w:tcW w:w="1610" w:type="dxa"/>
            <w:tcBorders>
              <w:top w:val="single" w:sz="4" w:space="0" w:color="000080"/>
              <w:left w:val="single" w:sz="4" w:space="0" w:color="000080"/>
              <w:bottom w:val="single" w:sz="4" w:space="0" w:color="000080"/>
              <w:right w:val="single" w:sz="4" w:space="0" w:color="000080"/>
            </w:tcBorders>
            <w:shd w:val="clear" w:color="auto" w:fill="FFFFFF"/>
          </w:tcPr>
          <w:p w:rsidR="00EC38B6" w:rsidRPr="00EC38B6" w:rsidRDefault="00EC38B6" w:rsidP="00EC38B6">
            <w:pPr>
              <w:snapToGrid w:val="0"/>
              <w:spacing w:line="100" w:lineRule="atLeast"/>
              <w:jc w:val="both"/>
              <w:textAlignment w:val="baseline"/>
              <w:rPr>
                <w:kern w:val="1"/>
                <w:sz w:val="16"/>
                <w:szCs w:val="16"/>
              </w:rPr>
            </w:pPr>
          </w:p>
        </w:tc>
      </w:tr>
      <w:tr w:rsidR="00EC38B6" w:rsidRPr="00EC38B6" w:rsidTr="00EC38B6">
        <w:tc>
          <w:tcPr>
            <w:tcW w:w="900" w:type="dxa"/>
            <w:tcBorders>
              <w:top w:val="single" w:sz="4" w:space="0" w:color="000080"/>
              <w:left w:val="single" w:sz="4" w:space="0" w:color="000080"/>
              <w:bottom w:val="single" w:sz="4" w:space="0" w:color="000080"/>
            </w:tcBorders>
            <w:shd w:val="clear" w:color="auto" w:fill="FFFFFF"/>
          </w:tcPr>
          <w:p w:rsidR="00EC38B6" w:rsidRPr="00EC38B6" w:rsidRDefault="00EC38B6" w:rsidP="00EC38B6">
            <w:pPr>
              <w:jc w:val="center"/>
              <w:textAlignment w:val="baseline"/>
              <w:rPr>
                <w:kern w:val="1"/>
                <w:sz w:val="16"/>
                <w:szCs w:val="16"/>
              </w:rPr>
            </w:pPr>
            <w:r w:rsidRPr="00EC38B6">
              <w:rPr>
                <w:kern w:val="1"/>
                <w:sz w:val="16"/>
                <w:szCs w:val="16"/>
              </w:rPr>
              <w:t>1.1.8</w:t>
            </w:r>
          </w:p>
        </w:tc>
        <w:tc>
          <w:tcPr>
            <w:tcW w:w="3400" w:type="dxa"/>
            <w:tcBorders>
              <w:top w:val="single" w:sz="4" w:space="0" w:color="000080"/>
              <w:left w:val="single" w:sz="4" w:space="0" w:color="000080"/>
              <w:bottom w:val="single" w:sz="4" w:space="0" w:color="000080"/>
            </w:tcBorders>
            <w:shd w:val="clear" w:color="auto" w:fill="FFFFFF"/>
          </w:tcPr>
          <w:p w:rsidR="00EC38B6" w:rsidRPr="00EC38B6" w:rsidRDefault="00EC38B6" w:rsidP="00EC38B6">
            <w:pPr>
              <w:textAlignment w:val="baseline"/>
              <w:rPr>
                <w:kern w:val="1"/>
                <w:sz w:val="16"/>
                <w:szCs w:val="16"/>
              </w:rPr>
            </w:pPr>
            <w:r w:rsidRPr="00EC38B6">
              <w:rPr>
                <w:kern w:val="1"/>
                <w:sz w:val="16"/>
                <w:szCs w:val="16"/>
              </w:rPr>
              <w:t xml:space="preserve">д. Гуляевка  </w:t>
            </w:r>
          </w:p>
        </w:tc>
        <w:tc>
          <w:tcPr>
            <w:tcW w:w="1400" w:type="dxa"/>
            <w:tcBorders>
              <w:top w:val="single" w:sz="4" w:space="0" w:color="000080"/>
              <w:left w:val="single" w:sz="4" w:space="0" w:color="000080"/>
              <w:bottom w:val="single" w:sz="4" w:space="0" w:color="000080"/>
            </w:tcBorders>
            <w:shd w:val="clear" w:color="auto" w:fill="FFFFFF"/>
          </w:tcPr>
          <w:p w:rsidR="00EC38B6" w:rsidRPr="00EC38B6" w:rsidRDefault="00EC38B6" w:rsidP="00EC38B6">
            <w:pPr>
              <w:jc w:val="center"/>
              <w:textAlignment w:val="baseline"/>
              <w:rPr>
                <w:kern w:val="1"/>
                <w:sz w:val="16"/>
                <w:szCs w:val="16"/>
              </w:rPr>
            </w:pPr>
            <w:r w:rsidRPr="00EC38B6">
              <w:rPr>
                <w:kern w:val="1"/>
                <w:sz w:val="16"/>
                <w:szCs w:val="16"/>
              </w:rPr>
              <w:t>га</w:t>
            </w:r>
          </w:p>
        </w:tc>
        <w:tc>
          <w:tcPr>
            <w:tcW w:w="1400" w:type="dxa"/>
            <w:tcBorders>
              <w:top w:val="single" w:sz="4" w:space="0" w:color="000080"/>
              <w:left w:val="single" w:sz="4" w:space="0" w:color="000080"/>
              <w:bottom w:val="single" w:sz="4" w:space="0" w:color="000080"/>
            </w:tcBorders>
            <w:shd w:val="clear" w:color="auto" w:fill="FFFFFF"/>
          </w:tcPr>
          <w:p w:rsidR="00EC38B6" w:rsidRPr="00EC38B6" w:rsidRDefault="00EC38B6" w:rsidP="00EC38B6">
            <w:pPr>
              <w:jc w:val="center"/>
              <w:textAlignment w:val="baseline"/>
              <w:rPr>
                <w:kern w:val="1"/>
                <w:sz w:val="16"/>
                <w:szCs w:val="16"/>
              </w:rPr>
            </w:pPr>
            <w:r w:rsidRPr="00EC38B6">
              <w:rPr>
                <w:kern w:val="1"/>
                <w:sz w:val="16"/>
                <w:szCs w:val="16"/>
              </w:rPr>
              <w:t>98,7</w:t>
            </w:r>
          </w:p>
        </w:tc>
        <w:tc>
          <w:tcPr>
            <w:tcW w:w="1133" w:type="dxa"/>
            <w:tcBorders>
              <w:top w:val="single" w:sz="4" w:space="0" w:color="000080"/>
              <w:left w:val="single" w:sz="4" w:space="0" w:color="000080"/>
              <w:bottom w:val="single" w:sz="4" w:space="0" w:color="000080"/>
            </w:tcBorders>
            <w:shd w:val="clear" w:color="auto" w:fill="FFFFFF"/>
          </w:tcPr>
          <w:p w:rsidR="00EC38B6" w:rsidRPr="00EC38B6" w:rsidRDefault="00EC38B6" w:rsidP="00EC38B6">
            <w:pPr>
              <w:jc w:val="center"/>
              <w:textAlignment w:val="baseline"/>
              <w:rPr>
                <w:kern w:val="1"/>
                <w:sz w:val="16"/>
                <w:szCs w:val="16"/>
              </w:rPr>
            </w:pPr>
            <w:r w:rsidRPr="00EC38B6">
              <w:rPr>
                <w:kern w:val="1"/>
                <w:sz w:val="16"/>
                <w:szCs w:val="16"/>
              </w:rPr>
              <w:t>100,7</w:t>
            </w:r>
          </w:p>
        </w:tc>
        <w:tc>
          <w:tcPr>
            <w:tcW w:w="1610" w:type="dxa"/>
            <w:tcBorders>
              <w:top w:val="single" w:sz="4" w:space="0" w:color="000080"/>
              <w:left w:val="single" w:sz="4" w:space="0" w:color="000080"/>
              <w:bottom w:val="single" w:sz="4" w:space="0" w:color="000080"/>
              <w:right w:val="single" w:sz="4" w:space="0" w:color="000080"/>
            </w:tcBorders>
            <w:shd w:val="clear" w:color="auto" w:fill="FFFFFF"/>
          </w:tcPr>
          <w:p w:rsidR="00EC38B6" w:rsidRPr="00EC38B6" w:rsidRDefault="00EC38B6" w:rsidP="00EC38B6">
            <w:pPr>
              <w:jc w:val="center"/>
              <w:textAlignment w:val="baseline"/>
              <w:rPr>
                <w:kern w:val="1"/>
                <w:sz w:val="16"/>
                <w:szCs w:val="16"/>
              </w:rPr>
            </w:pPr>
            <w:r w:rsidRPr="00EC38B6">
              <w:rPr>
                <w:kern w:val="1"/>
                <w:sz w:val="16"/>
                <w:szCs w:val="16"/>
              </w:rPr>
              <w:t>100,7</w:t>
            </w:r>
          </w:p>
        </w:tc>
      </w:tr>
    </w:tbl>
    <w:p w:rsidR="00EC38B6" w:rsidRPr="00EC38B6" w:rsidRDefault="00EC38B6" w:rsidP="00EC38B6">
      <w:pPr>
        <w:jc w:val="both"/>
        <w:textAlignment w:val="baseline"/>
        <w:rPr>
          <w:kern w:val="1"/>
          <w:sz w:val="16"/>
          <w:szCs w:val="16"/>
        </w:rPr>
      </w:pPr>
    </w:p>
    <w:p w:rsidR="00EC38B6" w:rsidRPr="00EC38B6" w:rsidRDefault="00EC38B6" w:rsidP="00EC38B6">
      <w:pPr>
        <w:jc w:val="both"/>
        <w:textAlignment w:val="baseline"/>
        <w:rPr>
          <w:b/>
          <w:color w:val="000000"/>
          <w:sz w:val="16"/>
          <w:szCs w:val="16"/>
          <w:u w:val="single"/>
        </w:rPr>
      </w:pPr>
      <w:r w:rsidRPr="00EC38B6">
        <w:rPr>
          <w:kern w:val="1"/>
          <w:sz w:val="16"/>
          <w:szCs w:val="16"/>
        </w:rPr>
        <w:t>Соответствующие изменения внесены и в Карты территориального планирования.</w:t>
      </w:r>
    </w:p>
    <w:p w:rsidR="00EC38B6" w:rsidRPr="00EC38B6" w:rsidRDefault="00EC38B6" w:rsidP="00EC38B6">
      <w:pPr>
        <w:spacing w:before="280"/>
        <w:jc w:val="center"/>
        <w:rPr>
          <w:color w:val="000000"/>
          <w:sz w:val="16"/>
          <w:szCs w:val="16"/>
        </w:rPr>
      </w:pPr>
      <w:r w:rsidRPr="00EC38B6">
        <w:rPr>
          <w:b/>
          <w:color w:val="000000"/>
          <w:sz w:val="16"/>
          <w:szCs w:val="16"/>
          <w:u w:val="single"/>
        </w:rPr>
        <w:t>Информация о месторождениях полезных ископаемых</w:t>
      </w:r>
    </w:p>
    <w:p w:rsidR="00EC38B6" w:rsidRPr="00EC38B6" w:rsidRDefault="00EC38B6" w:rsidP="00EC38B6">
      <w:pPr>
        <w:spacing w:before="280"/>
        <w:ind w:firstLine="709"/>
        <w:jc w:val="both"/>
        <w:rPr>
          <w:color w:val="000000"/>
          <w:sz w:val="16"/>
          <w:szCs w:val="16"/>
        </w:rPr>
      </w:pPr>
      <w:r w:rsidRPr="00EC38B6">
        <w:rPr>
          <w:color w:val="000000"/>
          <w:sz w:val="16"/>
          <w:szCs w:val="16"/>
        </w:rPr>
        <w:t xml:space="preserve">На территории Островского сельского поселения из полезных ископаемых имеются глинистое сырьё, пески, песчано-гравийное сырьё и торф. Местоположение указано в графической части на Карте №5 «Основной чертёж». Данные о месторождениях полезных ископаемых сведены в таблицу и дано их описание </w:t>
      </w:r>
      <w:proofErr w:type="gramStart"/>
      <w:r w:rsidRPr="00EC38B6">
        <w:rPr>
          <w:color w:val="000000"/>
          <w:sz w:val="16"/>
          <w:szCs w:val="16"/>
        </w:rPr>
        <w:t xml:space="preserve">( </w:t>
      </w:r>
      <w:proofErr w:type="gramEnd"/>
      <w:r w:rsidRPr="00EC38B6">
        <w:rPr>
          <w:color w:val="000000"/>
          <w:sz w:val="16"/>
          <w:szCs w:val="16"/>
        </w:rPr>
        <w:t xml:space="preserve">номер в скобках означает номер на Карте №5).  Для данного раздела были использованы материалы «Информационного справочника  состояния минерально-сырьевых ресурсов Костромского района Костромской области (автор Гайнутдинов Р.Ш., по состоянию на 01.01.1999 г.) и «Отчёта о Геолого-экономической оценке месторождений торфа и сапропеля Костромской области», выполненного Инновационным Геологическим центром в 2005-2007 г.г. </w:t>
      </w:r>
      <w:proofErr w:type="gramStart"/>
      <w:r w:rsidRPr="00EC38B6">
        <w:rPr>
          <w:color w:val="000000"/>
          <w:sz w:val="16"/>
          <w:szCs w:val="16"/>
        </w:rPr>
        <w:t xml:space="preserve">( </w:t>
      </w:r>
      <w:proofErr w:type="gramEnd"/>
      <w:r w:rsidRPr="00EC38B6">
        <w:rPr>
          <w:color w:val="000000"/>
          <w:sz w:val="16"/>
          <w:szCs w:val="16"/>
        </w:rPr>
        <w:t>ФГУ ГП «Волгогеология» 2007 г.).</w:t>
      </w:r>
    </w:p>
    <w:p w:rsidR="00EC38B6" w:rsidRPr="00EC38B6" w:rsidRDefault="00EC38B6" w:rsidP="00EC38B6">
      <w:pPr>
        <w:jc w:val="center"/>
        <w:rPr>
          <w:color w:val="000000"/>
          <w:sz w:val="16"/>
          <w:szCs w:val="16"/>
        </w:rPr>
      </w:pPr>
      <w:r w:rsidRPr="00EC38B6">
        <w:rPr>
          <w:b/>
          <w:color w:val="000000"/>
          <w:sz w:val="16"/>
          <w:szCs w:val="16"/>
        </w:rPr>
        <w:t>Месторождения полезных ископаемых</w:t>
      </w:r>
    </w:p>
    <w:p w:rsidR="00EC38B6" w:rsidRPr="00EC38B6" w:rsidRDefault="00EC38B6" w:rsidP="00EC38B6">
      <w:pPr>
        <w:jc w:val="right"/>
        <w:rPr>
          <w:bCs/>
          <w:iCs/>
          <w:sz w:val="16"/>
          <w:szCs w:val="16"/>
        </w:rPr>
      </w:pPr>
      <w:r w:rsidRPr="00EC38B6">
        <w:rPr>
          <w:color w:val="000000"/>
          <w:sz w:val="16"/>
          <w:szCs w:val="16"/>
        </w:rPr>
        <w:t>Таблица 1</w:t>
      </w:r>
    </w:p>
    <w:tbl>
      <w:tblPr>
        <w:tblW w:w="0" w:type="auto"/>
        <w:tblInd w:w="108" w:type="dxa"/>
        <w:tblLayout w:type="fixed"/>
        <w:tblLook w:val="0000"/>
      </w:tblPr>
      <w:tblGrid>
        <w:gridCol w:w="551"/>
        <w:gridCol w:w="567"/>
        <w:gridCol w:w="1701"/>
        <w:gridCol w:w="1417"/>
        <w:gridCol w:w="1276"/>
        <w:gridCol w:w="1417"/>
        <w:gridCol w:w="993"/>
        <w:gridCol w:w="708"/>
        <w:gridCol w:w="1266"/>
      </w:tblGrid>
      <w:tr w:rsidR="00EC38B6" w:rsidRPr="00EC38B6" w:rsidTr="00EC38B6">
        <w:trPr>
          <w:trHeight w:val="340"/>
          <w:tblHeader/>
        </w:trPr>
        <w:tc>
          <w:tcPr>
            <w:tcW w:w="551"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jc w:val="both"/>
              <w:rPr>
                <w:bCs/>
                <w:iCs/>
                <w:sz w:val="16"/>
                <w:szCs w:val="16"/>
              </w:rPr>
            </w:pPr>
            <w:r w:rsidRPr="00EC38B6">
              <w:rPr>
                <w:bCs/>
                <w:iCs/>
                <w:sz w:val="16"/>
                <w:szCs w:val="16"/>
              </w:rPr>
              <w:lastRenderedPageBreak/>
              <w:t>№ п.п.</w:t>
            </w:r>
          </w:p>
        </w:tc>
        <w:tc>
          <w:tcPr>
            <w:tcW w:w="567" w:type="dxa"/>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jc w:val="both"/>
              <w:rPr>
                <w:bCs/>
                <w:iCs/>
                <w:sz w:val="16"/>
                <w:szCs w:val="16"/>
              </w:rPr>
            </w:pPr>
            <w:r w:rsidRPr="00EC38B6">
              <w:rPr>
                <w:bCs/>
                <w:iCs/>
                <w:sz w:val="16"/>
                <w:szCs w:val="16"/>
              </w:rPr>
              <w:t>№ на карте</w:t>
            </w:r>
          </w:p>
        </w:tc>
        <w:tc>
          <w:tcPr>
            <w:tcW w:w="1701" w:type="dxa"/>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jc w:val="both"/>
              <w:rPr>
                <w:bCs/>
                <w:sz w:val="16"/>
                <w:szCs w:val="16"/>
              </w:rPr>
            </w:pPr>
            <w:r w:rsidRPr="00EC38B6">
              <w:rPr>
                <w:bCs/>
                <w:iCs/>
                <w:sz w:val="16"/>
                <w:szCs w:val="16"/>
              </w:rPr>
              <w:t>Месторождение</w:t>
            </w:r>
          </w:p>
        </w:tc>
        <w:tc>
          <w:tcPr>
            <w:tcW w:w="1417" w:type="dxa"/>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jc w:val="both"/>
              <w:rPr>
                <w:bCs/>
                <w:sz w:val="16"/>
                <w:szCs w:val="16"/>
              </w:rPr>
            </w:pPr>
            <w:r w:rsidRPr="00EC38B6">
              <w:rPr>
                <w:bCs/>
                <w:sz w:val="16"/>
                <w:szCs w:val="16"/>
              </w:rPr>
              <w:t>Готовность к освоению</w:t>
            </w:r>
          </w:p>
        </w:tc>
        <w:tc>
          <w:tcPr>
            <w:tcW w:w="1276" w:type="dxa"/>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jc w:val="both"/>
              <w:rPr>
                <w:bCs/>
                <w:sz w:val="16"/>
                <w:szCs w:val="16"/>
              </w:rPr>
            </w:pPr>
            <w:r w:rsidRPr="00EC38B6">
              <w:rPr>
                <w:bCs/>
                <w:sz w:val="16"/>
                <w:szCs w:val="16"/>
              </w:rPr>
              <w:t>Баланс</w:t>
            </w:r>
          </w:p>
        </w:tc>
        <w:tc>
          <w:tcPr>
            <w:tcW w:w="1417" w:type="dxa"/>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jc w:val="both"/>
              <w:rPr>
                <w:bCs/>
                <w:sz w:val="16"/>
                <w:szCs w:val="16"/>
              </w:rPr>
            </w:pPr>
            <w:r w:rsidRPr="00EC38B6">
              <w:rPr>
                <w:bCs/>
                <w:sz w:val="16"/>
                <w:szCs w:val="16"/>
              </w:rPr>
              <w:t>Степень освоения</w:t>
            </w:r>
          </w:p>
        </w:tc>
        <w:tc>
          <w:tcPr>
            <w:tcW w:w="993" w:type="dxa"/>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jc w:val="both"/>
              <w:rPr>
                <w:iCs/>
                <w:sz w:val="16"/>
                <w:szCs w:val="16"/>
              </w:rPr>
            </w:pPr>
            <w:r w:rsidRPr="00EC38B6">
              <w:rPr>
                <w:bCs/>
                <w:sz w:val="16"/>
                <w:szCs w:val="16"/>
              </w:rPr>
              <w:t>Объем запасов</w:t>
            </w:r>
            <w:proofErr w:type="gramStart"/>
            <w:r w:rsidRPr="00EC38B6">
              <w:rPr>
                <w:bCs/>
                <w:sz w:val="16"/>
                <w:szCs w:val="16"/>
              </w:rPr>
              <w:t>,т</w:t>
            </w:r>
            <w:proofErr w:type="gramEnd"/>
            <w:r w:rsidRPr="00EC38B6">
              <w:rPr>
                <w:bCs/>
                <w:sz w:val="16"/>
                <w:szCs w:val="16"/>
              </w:rPr>
              <w:t>ыс.м</w:t>
            </w:r>
            <w:r w:rsidRPr="00EC38B6">
              <w:rPr>
                <w:bCs/>
                <w:sz w:val="16"/>
                <w:szCs w:val="16"/>
                <w:vertAlign w:val="superscript"/>
              </w:rPr>
              <w:t>3</w:t>
            </w:r>
          </w:p>
        </w:tc>
        <w:tc>
          <w:tcPr>
            <w:tcW w:w="708" w:type="dxa"/>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tabs>
                <w:tab w:val="left" w:pos="2149"/>
              </w:tabs>
              <w:jc w:val="both"/>
              <w:rPr>
                <w:bCs/>
                <w:sz w:val="16"/>
                <w:szCs w:val="16"/>
              </w:rPr>
            </w:pPr>
            <w:r w:rsidRPr="00EC38B6">
              <w:rPr>
                <w:iCs/>
                <w:sz w:val="16"/>
                <w:szCs w:val="16"/>
              </w:rPr>
              <w:t>Категория</w:t>
            </w:r>
          </w:p>
        </w:tc>
        <w:tc>
          <w:tcPr>
            <w:tcW w:w="12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C38B6" w:rsidRPr="00EC38B6" w:rsidRDefault="00EC38B6" w:rsidP="00EC38B6">
            <w:pPr>
              <w:jc w:val="both"/>
              <w:rPr>
                <w:b/>
                <w:bCs/>
                <w:iCs/>
                <w:sz w:val="16"/>
                <w:szCs w:val="16"/>
              </w:rPr>
            </w:pPr>
            <w:r w:rsidRPr="00EC38B6">
              <w:rPr>
                <w:bCs/>
                <w:sz w:val="16"/>
                <w:szCs w:val="16"/>
              </w:rPr>
              <w:t>Примечание</w:t>
            </w:r>
          </w:p>
        </w:tc>
      </w:tr>
      <w:tr w:rsidR="00EC38B6" w:rsidRPr="00EC38B6" w:rsidTr="00EC38B6">
        <w:trPr>
          <w:trHeight w:val="340"/>
        </w:trPr>
        <w:tc>
          <w:tcPr>
            <w:tcW w:w="551"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jc w:val="both"/>
              <w:rPr>
                <w:b/>
                <w:bCs/>
                <w:iCs/>
                <w:sz w:val="16"/>
                <w:szCs w:val="16"/>
              </w:rPr>
            </w:pPr>
            <w:r w:rsidRPr="00EC38B6">
              <w:rPr>
                <w:b/>
                <w:bCs/>
                <w:iCs/>
                <w:sz w:val="16"/>
                <w:szCs w:val="16"/>
              </w:rPr>
              <w:t>1</w:t>
            </w:r>
          </w:p>
        </w:tc>
        <w:tc>
          <w:tcPr>
            <w:tcW w:w="567" w:type="dxa"/>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jc w:val="center"/>
              <w:rPr>
                <w:b/>
                <w:bCs/>
                <w:iCs/>
                <w:sz w:val="16"/>
                <w:szCs w:val="16"/>
              </w:rPr>
            </w:pPr>
            <w:r w:rsidRPr="00EC38B6">
              <w:rPr>
                <w:b/>
                <w:bCs/>
                <w:iCs/>
                <w:sz w:val="16"/>
                <w:szCs w:val="16"/>
              </w:rPr>
              <w:t>2</w:t>
            </w:r>
          </w:p>
        </w:tc>
        <w:tc>
          <w:tcPr>
            <w:tcW w:w="1701" w:type="dxa"/>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jc w:val="center"/>
              <w:rPr>
                <w:b/>
                <w:bCs/>
                <w:iCs/>
                <w:sz w:val="16"/>
                <w:szCs w:val="16"/>
              </w:rPr>
            </w:pPr>
            <w:r w:rsidRPr="00EC38B6">
              <w:rPr>
                <w:b/>
                <w:bCs/>
                <w:iCs/>
                <w:sz w:val="16"/>
                <w:szCs w:val="16"/>
              </w:rPr>
              <w:t>3</w:t>
            </w:r>
          </w:p>
        </w:tc>
        <w:tc>
          <w:tcPr>
            <w:tcW w:w="1417" w:type="dxa"/>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jc w:val="center"/>
              <w:rPr>
                <w:b/>
                <w:bCs/>
                <w:iCs/>
                <w:sz w:val="16"/>
                <w:szCs w:val="16"/>
              </w:rPr>
            </w:pPr>
            <w:r w:rsidRPr="00EC38B6">
              <w:rPr>
                <w:b/>
                <w:bCs/>
                <w:iCs/>
                <w:sz w:val="16"/>
                <w:szCs w:val="16"/>
              </w:rPr>
              <w:t>4</w:t>
            </w:r>
          </w:p>
        </w:tc>
        <w:tc>
          <w:tcPr>
            <w:tcW w:w="1276" w:type="dxa"/>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jc w:val="center"/>
              <w:rPr>
                <w:b/>
                <w:bCs/>
                <w:iCs/>
                <w:sz w:val="16"/>
                <w:szCs w:val="16"/>
              </w:rPr>
            </w:pPr>
            <w:r w:rsidRPr="00EC38B6">
              <w:rPr>
                <w:b/>
                <w:bCs/>
                <w:iCs/>
                <w:sz w:val="16"/>
                <w:szCs w:val="16"/>
              </w:rPr>
              <w:t>5</w:t>
            </w:r>
          </w:p>
        </w:tc>
        <w:tc>
          <w:tcPr>
            <w:tcW w:w="1417" w:type="dxa"/>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jc w:val="center"/>
              <w:rPr>
                <w:b/>
                <w:bCs/>
                <w:iCs/>
                <w:sz w:val="16"/>
                <w:szCs w:val="16"/>
              </w:rPr>
            </w:pPr>
            <w:r w:rsidRPr="00EC38B6">
              <w:rPr>
                <w:b/>
                <w:bCs/>
                <w:iCs/>
                <w:sz w:val="16"/>
                <w:szCs w:val="16"/>
              </w:rPr>
              <w:t>6</w:t>
            </w:r>
          </w:p>
        </w:tc>
        <w:tc>
          <w:tcPr>
            <w:tcW w:w="993" w:type="dxa"/>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jc w:val="center"/>
              <w:rPr>
                <w:b/>
                <w:bCs/>
                <w:iCs/>
                <w:sz w:val="16"/>
                <w:szCs w:val="16"/>
              </w:rPr>
            </w:pPr>
            <w:r w:rsidRPr="00EC38B6">
              <w:rPr>
                <w:b/>
                <w:bCs/>
                <w:iCs/>
                <w:sz w:val="16"/>
                <w:szCs w:val="16"/>
              </w:rPr>
              <w:t>7</w:t>
            </w:r>
          </w:p>
        </w:tc>
        <w:tc>
          <w:tcPr>
            <w:tcW w:w="708" w:type="dxa"/>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jc w:val="center"/>
              <w:rPr>
                <w:b/>
                <w:bCs/>
                <w:iCs/>
                <w:sz w:val="16"/>
                <w:szCs w:val="16"/>
              </w:rPr>
            </w:pPr>
            <w:r w:rsidRPr="00EC38B6">
              <w:rPr>
                <w:b/>
                <w:bCs/>
                <w:iCs/>
                <w:sz w:val="16"/>
                <w:szCs w:val="16"/>
              </w:rPr>
              <w:t>8</w:t>
            </w:r>
          </w:p>
        </w:tc>
        <w:tc>
          <w:tcPr>
            <w:tcW w:w="12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C38B6" w:rsidRPr="00EC38B6" w:rsidRDefault="00EC38B6" w:rsidP="00EC38B6">
            <w:pPr>
              <w:jc w:val="center"/>
              <w:rPr>
                <w:b/>
                <w:i/>
                <w:sz w:val="16"/>
                <w:szCs w:val="16"/>
                <w:u w:val="single"/>
              </w:rPr>
            </w:pPr>
            <w:r w:rsidRPr="00EC38B6">
              <w:rPr>
                <w:b/>
                <w:bCs/>
                <w:iCs/>
                <w:sz w:val="16"/>
                <w:szCs w:val="16"/>
              </w:rPr>
              <w:t>9</w:t>
            </w:r>
          </w:p>
        </w:tc>
      </w:tr>
      <w:tr w:rsidR="00EC38B6" w:rsidRPr="00EC38B6" w:rsidTr="00EC38B6">
        <w:trPr>
          <w:trHeight w:val="340"/>
        </w:trPr>
        <w:tc>
          <w:tcPr>
            <w:tcW w:w="9896" w:type="dxa"/>
            <w:gridSpan w:val="9"/>
            <w:tcBorders>
              <w:top w:val="single" w:sz="4" w:space="0" w:color="000000"/>
              <w:left w:val="single" w:sz="4" w:space="0" w:color="000000"/>
              <w:bottom w:val="single" w:sz="4" w:space="0" w:color="000000"/>
              <w:right w:val="single" w:sz="4" w:space="0" w:color="000000"/>
            </w:tcBorders>
            <w:shd w:val="clear" w:color="auto" w:fill="auto"/>
          </w:tcPr>
          <w:p w:rsidR="00EC38B6" w:rsidRPr="00EC38B6" w:rsidRDefault="00EC38B6" w:rsidP="00EC38B6">
            <w:pPr>
              <w:jc w:val="center"/>
              <w:rPr>
                <w:sz w:val="16"/>
                <w:szCs w:val="16"/>
              </w:rPr>
            </w:pPr>
            <w:r w:rsidRPr="00EC38B6">
              <w:rPr>
                <w:b/>
                <w:i/>
                <w:sz w:val="16"/>
                <w:szCs w:val="16"/>
                <w:u w:val="single"/>
              </w:rPr>
              <w:t>Глинистое сырьё</w:t>
            </w:r>
          </w:p>
        </w:tc>
      </w:tr>
      <w:tr w:rsidR="00EC38B6" w:rsidRPr="00EC38B6" w:rsidTr="00EC38B6">
        <w:trPr>
          <w:trHeight w:val="340"/>
        </w:trPr>
        <w:tc>
          <w:tcPr>
            <w:tcW w:w="551"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jc w:val="both"/>
              <w:rPr>
                <w:sz w:val="16"/>
                <w:szCs w:val="16"/>
              </w:rPr>
            </w:pPr>
            <w:r w:rsidRPr="00EC38B6">
              <w:rPr>
                <w:sz w:val="16"/>
                <w:szCs w:val="16"/>
              </w:rPr>
              <w:t>1.</w:t>
            </w:r>
          </w:p>
        </w:tc>
        <w:tc>
          <w:tcPr>
            <w:tcW w:w="567"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jc w:val="both"/>
              <w:rPr>
                <w:sz w:val="16"/>
                <w:szCs w:val="16"/>
              </w:rPr>
            </w:pPr>
            <w:r w:rsidRPr="00EC38B6">
              <w:rPr>
                <w:sz w:val="16"/>
                <w:szCs w:val="16"/>
              </w:rPr>
              <w:t>25</w:t>
            </w:r>
          </w:p>
        </w:tc>
        <w:tc>
          <w:tcPr>
            <w:tcW w:w="1701"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jc w:val="both"/>
              <w:rPr>
                <w:sz w:val="16"/>
                <w:szCs w:val="16"/>
              </w:rPr>
            </w:pPr>
            <w:r w:rsidRPr="00EC38B6">
              <w:rPr>
                <w:sz w:val="16"/>
                <w:szCs w:val="16"/>
              </w:rPr>
              <w:t>Логиновское</w:t>
            </w:r>
          </w:p>
        </w:tc>
        <w:tc>
          <w:tcPr>
            <w:tcW w:w="1417"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jc w:val="both"/>
              <w:rPr>
                <w:sz w:val="16"/>
                <w:szCs w:val="16"/>
              </w:rPr>
            </w:pPr>
            <w:r w:rsidRPr="00EC38B6">
              <w:rPr>
                <w:sz w:val="16"/>
                <w:szCs w:val="16"/>
              </w:rPr>
              <w:t>не осваивается</w:t>
            </w:r>
          </w:p>
        </w:tc>
        <w:tc>
          <w:tcPr>
            <w:tcW w:w="1276"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jc w:val="both"/>
              <w:rPr>
                <w:sz w:val="16"/>
                <w:szCs w:val="16"/>
                <w:lang w:val="en-US"/>
              </w:rPr>
            </w:pPr>
            <w:r w:rsidRPr="00EC38B6">
              <w:rPr>
                <w:sz w:val="16"/>
                <w:szCs w:val="16"/>
              </w:rPr>
              <w:t>не учтены</w:t>
            </w:r>
          </w:p>
        </w:tc>
        <w:tc>
          <w:tcPr>
            <w:tcW w:w="1417" w:type="dxa"/>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jc w:val="both"/>
              <w:rPr>
                <w:sz w:val="16"/>
                <w:szCs w:val="16"/>
              </w:rPr>
            </w:pPr>
            <w:proofErr w:type="gramStart"/>
            <w:r w:rsidRPr="00EC38B6">
              <w:rPr>
                <w:sz w:val="16"/>
                <w:szCs w:val="16"/>
                <w:lang w:val="en-US"/>
              </w:rPr>
              <w:t>утверждены</w:t>
            </w:r>
            <w:proofErr w:type="gramEnd"/>
            <w:r w:rsidRPr="00EC38B6">
              <w:rPr>
                <w:sz w:val="16"/>
                <w:szCs w:val="16"/>
                <w:lang w:val="en-US"/>
              </w:rPr>
              <w:t xml:space="preserve"> ТКЗ 18.06.1960г. протокол №18</w:t>
            </w:r>
          </w:p>
        </w:tc>
        <w:tc>
          <w:tcPr>
            <w:tcW w:w="993" w:type="dxa"/>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jc w:val="both"/>
              <w:rPr>
                <w:sz w:val="16"/>
                <w:szCs w:val="16"/>
              </w:rPr>
            </w:pPr>
            <w:r w:rsidRPr="00EC38B6">
              <w:rPr>
                <w:sz w:val="16"/>
                <w:szCs w:val="16"/>
              </w:rPr>
              <w:t>35,0</w:t>
            </w:r>
          </w:p>
          <w:p w:rsidR="00EC38B6" w:rsidRPr="00EC38B6" w:rsidRDefault="00EC38B6" w:rsidP="00EC38B6">
            <w:pPr>
              <w:jc w:val="both"/>
              <w:rPr>
                <w:sz w:val="16"/>
                <w:szCs w:val="16"/>
              </w:rPr>
            </w:pPr>
            <w:r w:rsidRPr="00EC38B6">
              <w:rPr>
                <w:sz w:val="16"/>
                <w:szCs w:val="16"/>
              </w:rPr>
              <w:t>115,0</w:t>
            </w:r>
          </w:p>
          <w:p w:rsidR="00EC38B6" w:rsidRPr="00EC38B6" w:rsidRDefault="00EC38B6" w:rsidP="00EC38B6">
            <w:pPr>
              <w:jc w:val="both"/>
              <w:rPr>
                <w:sz w:val="16"/>
                <w:szCs w:val="16"/>
              </w:rPr>
            </w:pPr>
            <w:r w:rsidRPr="00EC38B6">
              <w:rPr>
                <w:sz w:val="16"/>
                <w:szCs w:val="16"/>
              </w:rPr>
              <w:t>117,0</w:t>
            </w:r>
          </w:p>
        </w:tc>
        <w:tc>
          <w:tcPr>
            <w:tcW w:w="708" w:type="dxa"/>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jc w:val="both"/>
              <w:rPr>
                <w:sz w:val="16"/>
                <w:szCs w:val="16"/>
              </w:rPr>
            </w:pPr>
            <w:r w:rsidRPr="00EC38B6">
              <w:rPr>
                <w:sz w:val="16"/>
                <w:szCs w:val="16"/>
              </w:rPr>
              <w:t>А</w:t>
            </w:r>
          </w:p>
          <w:p w:rsidR="00EC38B6" w:rsidRPr="00EC38B6" w:rsidRDefault="00EC38B6" w:rsidP="00EC38B6">
            <w:pPr>
              <w:jc w:val="both"/>
              <w:rPr>
                <w:sz w:val="16"/>
                <w:szCs w:val="16"/>
              </w:rPr>
            </w:pPr>
            <w:r w:rsidRPr="00EC38B6">
              <w:rPr>
                <w:sz w:val="16"/>
                <w:szCs w:val="16"/>
              </w:rPr>
              <w:t>В</w:t>
            </w:r>
          </w:p>
          <w:p w:rsidR="00EC38B6" w:rsidRPr="00EC38B6" w:rsidRDefault="00EC38B6" w:rsidP="00EC38B6">
            <w:pPr>
              <w:jc w:val="both"/>
              <w:rPr>
                <w:sz w:val="16"/>
                <w:szCs w:val="16"/>
              </w:rPr>
            </w:pPr>
            <w:r w:rsidRPr="00EC38B6">
              <w:rPr>
                <w:sz w:val="16"/>
                <w:szCs w:val="16"/>
              </w:rPr>
              <w:t>С</w:t>
            </w:r>
            <w:proofErr w:type="gramStart"/>
            <w:r w:rsidRPr="00EC38B6">
              <w:rPr>
                <w:sz w:val="16"/>
                <w:szCs w:val="16"/>
              </w:rPr>
              <w:t>1</w:t>
            </w:r>
            <w:proofErr w:type="gramEnd"/>
          </w:p>
        </w:tc>
        <w:tc>
          <w:tcPr>
            <w:tcW w:w="12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C38B6" w:rsidRPr="00EC38B6" w:rsidRDefault="00EC38B6" w:rsidP="00EC38B6">
            <w:pPr>
              <w:jc w:val="both"/>
              <w:rPr>
                <w:sz w:val="16"/>
                <w:szCs w:val="16"/>
              </w:rPr>
            </w:pPr>
            <w:r w:rsidRPr="00EC38B6">
              <w:rPr>
                <w:sz w:val="16"/>
                <w:szCs w:val="16"/>
              </w:rPr>
              <w:t xml:space="preserve">площадь месторождения </w:t>
            </w:r>
            <w:proofErr w:type="gramStart"/>
            <w:r w:rsidRPr="00EC38B6">
              <w:rPr>
                <w:sz w:val="16"/>
                <w:szCs w:val="16"/>
              </w:rPr>
              <w:t>за-строена</w:t>
            </w:r>
            <w:proofErr w:type="gramEnd"/>
          </w:p>
        </w:tc>
      </w:tr>
      <w:tr w:rsidR="00EC38B6" w:rsidRPr="00EC38B6" w:rsidTr="00EC38B6">
        <w:trPr>
          <w:trHeight w:val="340"/>
        </w:trPr>
        <w:tc>
          <w:tcPr>
            <w:tcW w:w="551"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jc w:val="both"/>
              <w:rPr>
                <w:sz w:val="16"/>
                <w:szCs w:val="16"/>
              </w:rPr>
            </w:pPr>
            <w:r w:rsidRPr="00EC38B6">
              <w:rPr>
                <w:sz w:val="16"/>
                <w:szCs w:val="16"/>
              </w:rPr>
              <w:t>2.</w:t>
            </w:r>
          </w:p>
        </w:tc>
        <w:tc>
          <w:tcPr>
            <w:tcW w:w="567"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jc w:val="both"/>
              <w:rPr>
                <w:sz w:val="16"/>
                <w:szCs w:val="16"/>
              </w:rPr>
            </w:pPr>
            <w:r w:rsidRPr="00EC38B6">
              <w:rPr>
                <w:sz w:val="16"/>
                <w:szCs w:val="16"/>
              </w:rPr>
              <w:t>26</w:t>
            </w:r>
          </w:p>
        </w:tc>
        <w:tc>
          <w:tcPr>
            <w:tcW w:w="1701"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jc w:val="both"/>
              <w:rPr>
                <w:sz w:val="16"/>
                <w:szCs w:val="16"/>
              </w:rPr>
            </w:pPr>
            <w:r w:rsidRPr="00EC38B6">
              <w:rPr>
                <w:sz w:val="16"/>
                <w:szCs w:val="16"/>
              </w:rPr>
              <w:t>Семёновское</w:t>
            </w:r>
          </w:p>
        </w:tc>
        <w:tc>
          <w:tcPr>
            <w:tcW w:w="4110" w:type="dxa"/>
            <w:gridSpan w:val="3"/>
            <w:tcBorders>
              <w:top w:val="single" w:sz="4" w:space="0" w:color="000000"/>
              <w:left w:val="single" w:sz="4" w:space="0" w:color="000000"/>
              <w:bottom w:val="single" w:sz="4" w:space="0" w:color="000000"/>
            </w:tcBorders>
            <w:shd w:val="clear" w:color="auto" w:fill="auto"/>
          </w:tcPr>
          <w:p w:rsidR="00EC38B6" w:rsidRPr="00EC38B6" w:rsidRDefault="00EC38B6" w:rsidP="00EC38B6">
            <w:pPr>
              <w:jc w:val="both"/>
              <w:rPr>
                <w:sz w:val="16"/>
                <w:szCs w:val="16"/>
              </w:rPr>
            </w:pPr>
            <w:r w:rsidRPr="00EC38B6">
              <w:rPr>
                <w:sz w:val="16"/>
                <w:szCs w:val="16"/>
              </w:rPr>
              <w:t>нет сведений</w:t>
            </w:r>
          </w:p>
        </w:tc>
        <w:tc>
          <w:tcPr>
            <w:tcW w:w="993" w:type="dxa"/>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jc w:val="both"/>
              <w:rPr>
                <w:sz w:val="16"/>
                <w:szCs w:val="16"/>
              </w:rPr>
            </w:pPr>
            <w:r w:rsidRPr="00EC38B6">
              <w:rPr>
                <w:sz w:val="16"/>
                <w:szCs w:val="16"/>
              </w:rPr>
              <w:t>31,0</w:t>
            </w:r>
          </w:p>
        </w:tc>
        <w:tc>
          <w:tcPr>
            <w:tcW w:w="708" w:type="dxa"/>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jc w:val="both"/>
              <w:rPr>
                <w:sz w:val="16"/>
                <w:szCs w:val="16"/>
              </w:rPr>
            </w:pPr>
            <w:r w:rsidRPr="00EC38B6">
              <w:rPr>
                <w:sz w:val="16"/>
                <w:szCs w:val="16"/>
              </w:rPr>
              <w:t>А</w:t>
            </w:r>
          </w:p>
        </w:tc>
        <w:tc>
          <w:tcPr>
            <w:tcW w:w="12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C38B6" w:rsidRPr="00EC38B6" w:rsidRDefault="00EC38B6" w:rsidP="00EC38B6">
            <w:pPr>
              <w:snapToGrid w:val="0"/>
              <w:jc w:val="both"/>
              <w:rPr>
                <w:sz w:val="16"/>
                <w:szCs w:val="16"/>
              </w:rPr>
            </w:pPr>
          </w:p>
        </w:tc>
      </w:tr>
      <w:tr w:rsidR="00EC38B6" w:rsidRPr="00EC38B6" w:rsidTr="00EC38B6">
        <w:trPr>
          <w:trHeight w:val="340"/>
        </w:trPr>
        <w:tc>
          <w:tcPr>
            <w:tcW w:w="9896" w:type="dxa"/>
            <w:gridSpan w:val="9"/>
            <w:tcBorders>
              <w:top w:val="single" w:sz="4" w:space="0" w:color="000000"/>
              <w:left w:val="single" w:sz="4" w:space="0" w:color="000000"/>
              <w:bottom w:val="single" w:sz="4" w:space="0" w:color="000000"/>
              <w:right w:val="single" w:sz="4" w:space="0" w:color="000000"/>
            </w:tcBorders>
            <w:shd w:val="clear" w:color="auto" w:fill="auto"/>
          </w:tcPr>
          <w:p w:rsidR="00EC38B6" w:rsidRPr="00EC38B6" w:rsidRDefault="00EC38B6" w:rsidP="00EC38B6">
            <w:pPr>
              <w:jc w:val="center"/>
              <w:rPr>
                <w:sz w:val="16"/>
                <w:szCs w:val="16"/>
              </w:rPr>
            </w:pPr>
            <w:r w:rsidRPr="00EC38B6">
              <w:rPr>
                <w:b/>
                <w:i/>
                <w:sz w:val="16"/>
                <w:szCs w:val="16"/>
                <w:u w:val="single"/>
              </w:rPr>
              <w:t>Пески и песчано-гравийное сырьё</w:t>
            </w:r>
          </w:p>
        </w:tc>
      </w:tr>
      <w:tr w:rsidR="00EC38B6" w:rsidRPr="00EC38B6" w:rsidTr="00EC38B6">
        <w:trPr>
          <w:trHeight w:val="340"/>
        </w:trPr>
        <w:tc>
          <w:tcPr>
            <w:tcW w:w="551"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jc w:val="both"/>
              <w:rPr>
                <w:sz w:val="16"/>
                <w:szCs w:val="16"/>
              </w:rPr>
            </w:pPr>
            <w:r w:rsidRPr="00EC38B6">
              <w:rPr>
                <w:sz w:val="16"/>
                <w:szCs w:val="16"/>
              </w:rPr>
              <w:t>3.</w:t>
            </w:r>
          </w:p>
        </w:tc>
        <w:tc>
          <w:tcPr>
            <w:tcW w:w="567"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jc w:val="both"/>
              <w:rPr>
                <w:sz w:val="16"/>
                <w:szCs w:val="16"/>
              </w:rPr>
            </w:pPr>
            <w:r w:rsidRPr="00EC38B6">
              <w:rPr>
                <w:sz w:val="16"/>
                <w:szCs w:val="16"/>
              </w:rPr>
              <w:t>27</w:t>
            </w:r>
          </w:p>
        </w:tc>
        <w:tc>
          <w:tcPr>
            <w:tcW w:w="1701"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rPr>
                <w:sz w:val="16"/>
                <w:szCs w:val="16"/>
              </w:rPr>
            </w:pPr>
            <w:r w:rsidRPr="00EC38B6">
              <w:rPr>
                <w:sz w:val="16"/>
                <w:szCs w:val="16"/>
              </w:rPr>
              <w:t>Студенецкое-2</w:t>
            </w:r>
          </w:p>
        </w:tc>
        <w:tc>
          <w:tcPr>
            <w:tcW w:w="1417"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jc w:val="both"/>
              <w:rPr>
                <w:sz w:val="16"/>
                <w:szCs w:val="16"/>
              </w:rPr>
            </w:pPr>
            <w:r w:rsidRPr="00EC38B6">
              <w:rPr>
                <w:sz w:val="16"/>
                <w:szCs w:val="16"/>
              </w:rPr>
              <w:t>не осваивается</w:t>
            </w:r>
          </w:p>
        </w:tc>
        <w:tc>
          <w:tcPr>
            <w:tcW w:w="1276"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rPr>
                <w:sz w:val="16"/>
                <w:szCs w:val="16"/>
                <w:lang w:val="en-US"/>
              </w:rPr>
            </w:pPr>
            <w:r w:rsidRPr="00EC38B6">
              <w:rPr>
                <w:sz w:val="16"/>
                <w:szCs w:val="16"/>
              </w:rPr>
              <w:t>не учтены</w:t>
            </w:r>
          </w:p>
        </w:tc>
        <w:tc>
          <w:tcPr>
            <w:tcW w:w="1417" w:type="dxa"/>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snapToGrid w:val="0"/>
              <w:jc w:val="both"/>
              <w:rPr>
                <w:sz w:val="16"/>
                <w:szCs w:val="16"/>
                <w:lang w:val="en-US"/>
              </w:rPr>
            </w:pPr>
          </w:p>
        </w:tc>
        <w:tc>
          <w:tcPr>
            <w:tcW w:w="993"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rPr>
                <w:sz w:val="16"/>
                <w:szCs w:val="16"/>
              </w:rPr>
            </w:pPr>
            <w:r w:rsidRPr="00EC38B6">
              <w:rPr>
                <w:sz w:val="16"/>
                <w:szCs w:val="16"/>
              </w:rPr>
              <w:t>25,4</w:t>
            </w:r>
          </w:p>
        </w:tc>
        <w:tc>
          <w:tcPr>
            <w:tcW w:w="708"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rPr>
                <w:sz w:val="16"/>
                <w:szCs w:val="16"/>
              </w:rPr>
            </w:pPr>
            <w:r w:rsidRPr="00EC38B6">
              <w:rPr>
                <w:sz w:val="16"/>
                <w:szCs w:val="16"/>
              </w:rPr>
              <w:t>С</w:t>
            </w:r>
            <w:proofErr w:type="gramStart"/>
            <w:r w:rsidRPr="00EC38B6">
              <w:rPr>
                <w:sz w:val="16"/>
                <w:szCs w:val="16"/>
                <w:vertAlign w:val="subscript"/>
              </w:rPr>
              <w:t>2</w:t>
            </w:r>
            <w:proofErr w:type="gramEnd"/>
          </w:p>
        </w:tc>
        <w:tc>
          <w:tcPr>
            <w:tcW w:w="12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C38B6" w:rsidRPr="00EC38B6" w:rsidRDefault="00EC38B6" w:rsidP="00EC38B6">
            <w:pPr>
              <w:snapToGrid w:val="0"/>
              <w:jc w:val="both"/>
              <w:rPr>
                <w:sz w:val="16"/>
                <w:szCs w:val="16"/>
              </w:rPr>
            </w:pPr>
          </w:p>
        </w:tc>
      </w:tr>
      <w:tr w:rsidR="00EC38B6" w:rsidRPr="00EC38B6" w:rsidTr="00EC38B6">
        <w:trPr>
          <w:trHeight w:val="340"/>
        </w:trPr>
        <w:tc>
          <w:tcPr>
            <w:tcW w:w="551"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jc w:val="both"/>
              <w:rPr>
                <w:sz w:val="16"/>
                <w:szCs w:val="16"/>
              </w:rPr>
            </w:pPr>
            <w:r w:rsidRPr="00EC38B6">
              <w:rPr>
                <w:sz w:val="16"/>
                <w:szCs w:val="16"/>
              </w:rPr>
              <w:t>4.</w:t>
            </w:r>
          </w:p>
        </w:tc>
        <w:tc>
          <w:tcPr>
            <w:tcW w:w="567"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jc w:val="both"/>
              <w:rPr>
                <w:sz w:val="16"/>
                <w:szCs w:val="16"/>
              </w:rPr>
            </w:pPr>
            <w:r w:rsidRPr="00EC38B6">
              <w:rPr>
                <w:sz w:val="16"/>
                <w:szCs w:val="16"/>
              </w:rPr>
              <w:t>28</w:t>
            </w:r>
          </w:p>
        </w:tc>
        <w:tc>
          <w:tcPr>
            <w:tcW w:w="1701"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rPr>
                <w:sz w:val="16"/>
                <w:szCs w:val="16"/>
              </w:rPr>
            </w:pPr>
            <w:r w:rsidRPr="00EC38B6">
              <w:rPr>
                <w:sz w:val="16"/>
                <w:szCs w:val="16"/>
              </w:rPr>
              <w:t>Юрьевицкое</w:t>
            </w:r>
          </w:p>
        </w:tc>
        <w:tc>
          <w:tcPr>
            <w:tcW w:w="1417"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rPr>
                <w:sz w:val="16"/>
                <w:szCs w:val="16"/>
              </w:rPr>
            </w:pPr>
            <w:r w:rsidRPr="00EC38B6">
              <w:rPr>
                <w:sz w:val="16"/>
                <w:szCs w:val="16"/>
              </w:rPr>
              <w:t>не осваивается</w:t>
            </w:r>
          </w:p>
          <w:p w:rsidR="00EC38B6" w:rsidRPr="00EC38B6" w:rsidRDefault="00EC38B6" w:rsidP="00EC38B6">
            <w:pPr>
              <w:rPr>
                <w:sz w:val="16"/>
                <w:szCs w:val="16"/>
              </w:rPr>
            </w:pPr>
            <w:r w:rsidRPr="00EC38B6">
              <w:rPr>
                <w:sz w:val="16"/>
                <w:szCs w:val="16"/>
              </w:rPr>
              <w:t xml:space="preserve">ранее добывали  </w:t>
            </w:r>
          </w:p>
        </w:tc>
        <w:tc>
          <w:tcPr>
            <w:tcW w:w="1276"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rPr>
                <w:sz w:val="16"/>
                <w:szCs w:val="16"/>
                <w:lang w:val="en-US"/>
              </w:rPr>
            </w:pPr>
            <w:r w:rsidRPr="00EC38B6">
              <w:rPr>
                <w:sz w:val="16"/>
                <w:szCs w:val="16"/>
              </w:rPr>
              <w:t>не учтены</w:t>
            </w:r>
          </w:p>
        </w:tc>
        <w:tc>
          <w:tcPr>
            <w:tcW w:w="1417" w:type="dxa"/>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snapToGrid w:val="0"/>
              <w:jc w:val="both"/>
              <w:rPr>
                <w:sz w:val="16"/>
                <w:szCs w:val="16"/>
                <w:lang w:val="en-US"/>
              </w:rPr>
            </w:pPr>
          </w:p>
        </w:tc>
        <w:tc>
          <w:tcPr>
            <w:tcW w:w="993"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rPr>
                <w:sz w:val="16"/>
                <w:szCs w:val="16"/>
              </w:rPr>
            </w:pPr>
            <w:r w:rsidRPr="00EC38B6">
              <w:rPr>
                <w:sz w:val="16"/>
                <w:szCs w:val="16"/>
              </w:rPr>
              <w:t>16,7</w:t>
            </w:r>
          </w:p>
        </w:tc>
        <w:tc>
          <w:tcPr>
            <w:tcW w:w="708"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rPr>
                <w:sz w:val="16"/>
                <w:szCs w:val="16"/>
              </w:rPr>
            </w:pPr>
            <w:r w:rsidRPr="00EC38B6">
              <w:rPr>
                <w:sz w:val="16"/>
                <w:szCs w:val="16"/>
              </w:rPr>
              <w:t>С</w:t>
            </w:r>
            <w:proofErr w:type="gramStart"/>
            <w:r w:rsidRPr="00EC38B6">
              <w:rPr>
                <w:sz w:val="16"/>
                <w:szCs w:val="16"/>
                <w:vertAlign w:val="subscript"/>
              </w:rPr>
              <w:t>2</w:t>
            </w:r>
            <w:proofErr w:type="gramEnd"/>
          </w:p>
        </w:tc>
        <w:tc>
          <w:tcPr>
            <w:tcW w:w="12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C38B6" w:rsidRPr="00EC38B6" w:rsidRDefault="00EC38B6" w:rsidP="00EC38B6">
            <w:pPr>
              <w:jc w:val="both"/>
              <w:rPr>
                <w:sz w:val="16"/>
                <w:szCs w:val="16"/>
              </w:rPr>
            </w:pPr>
            <w:r w:rsidRPr="00EC38B6">
              <w:rPr>
                <w:sz w:val="16"/>
                <w:szCs w:val="16"/>
              </w:rPr>
              <w:t>необходим пересчет</w:t>
            </w:r>
          </w:p>
        </w:tc>
      </w:tr>
      <w:tr w:rsidR="00EC38B6" w:rsidRPr="00EC38B6" w:rsidTr="00EC38B6">
        <w:trPr>
          <w:trHeight w:val="340"/>
        </w:trPr>
        <w:tc>
          <w:tcPr>
            <w:tcW w:w="551"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jc w:val="both"/>
              <w:rPr>
                <w:sz w:val="16"/>
                <w:szCs w:val="16"/>
              </w:rPr>
            </w:pPr>
            <w:r w:rsidRPr="00EC38B6">
              <w:rPr>
                <w:sz w:val="16"/>
                <w:szCs w:val="16"/>
              </w:rPr>
              <w:t>5.</w:t>
            </w:r>
          </w:p>
        </w:tc>
        <w:tc>
          <w:tcPr>
            <w:tcW w:w="567"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jc w:val="both"/>
              <w:rPr>
                <w:sz w:val="16"/>
                <w:szCs w:val="16"/>
              </w:rPr>
            </w:pPr>
            <w:r w:rsidRPr="00EC38B6">
              <w:rPr>
                <w:sz w:val="16"/>
                <w:szCs w:val="16"/>
              </w:rPr>
              <w:t>29</w:t>
            </w:r>
          </w:p>
        </w:tc>
        <w:tc>
          <w:tcPr>
            <w:tcW w:w="1701"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rPr>
                <w:sz w:val="16"/>
                <w:szCs w:val="16"/>
              </w:rPr>
            </w:pPr>
            <w:r w:rsidRPr="00EC38B6">
              <w:rPr>
                <w:sz w:val="16"/>
                <w:szCs w:val="16"/>
              </w:rPr>
              <w:t>Пехтуловское</w:t>
            </w:r>
          </w:p>
        </w:tc>
        <w:tc>
          <w:tcPr>
            <w:tcW w:w="1417"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rPr>
                <w:sz w:val="16"/>
                <w:szCs w:val="16"/>
              </w:rPr>
            </w:pPr>
            <w:r w:rsidRPr="00EC38B6">
              <w:rPr>
                <w:sz w:val="16"/>
                <w:szCs w:val="16"/>
              </w:rPr>
              <w:t>не осваивается</w:t>
            </w:r>
          </w:p>
        </w:tc>
        <w:tc>
          <w:tcPr>
            <w:tcW w:w="1276"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rPr>
                <w:sz w:val="16"/>
                <w:szCs w:val="16"/>
                <w:lang w:val="en-US"/>
              </w:rPr>
            </w:pPr>
            <w:r w:rsidRPr="00EC38B6">
              <w:rPr>
                <w:sz w:val="16"/>
                <w:szCs w:val="16"/>
              </w:rPr>
              <w:t>не учтены</w:t>
            </w:r>
          </w:p>
        </w:tc>
        <w:tc>
          <w:tcPr>
            <w:tcW w:w="1417" w:type="dxa"/>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snapToGrid w:val="0"/>
              <w:jc w:val="both"/>
              <w:rPr>
                <w:sz w:val="16"/>
                <w:szCs w:val="16"/>
                <w:lang w:val="en-US"/>
              </w:rPr>
            </w:pPr>
          </w:p>
        </w:tc>
        <w:tc>
          <w:tcPr>
            <w:tcW w:w="993"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rPr>
                <w:sz w:val="16"/>
                <w:szCs w:val="16"/>
              </w:rPr>
            </w:pPr>
            <w:r w:rsidRPr="00EC38B6">
              <w:rPr>
                <w:sz w:val="16"/>
                <w:szCs w:val="16"/>
              </w:rPr>
              <w:t>75,0</w:t>
            </w:r>
          </w:p>
        </w:tc>
        <w:tc>
          <w:tcPr>
            <w:tcW w:w="708"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rPr>
                <w:sz w:val="16"/>
                <w:szCs w:val="16"/>
              </w:rPr>
            </w:pPr>
            <w:r w:rsidRPr="00EC38B6">
              <w:rPr>
                <w:sz w:val="16"/>
                <w:szCs w:val="16"/>
              </w:rPr>
              <w:t>С</w:t>
            </w:r>
            <w:proofErr w:type="gramStart"/>
            <w:r w:rsidRPr="00EC38B6">
              <w:rPr>
                <w:sz w:val="16"/>
                <w:szCs w:val="16"/>
                <w:vertAlign w:val="subscript"/>
              </w:rPr>
              <w:t>2</w:t>
            </w:r>
            <w:proofErr w:type="gramEnd"/>
          </w:p>
        </w:tc>
        <w:tc>
          <w:tcPr>
            <w:tcW w:w="12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C38B6" w:rsidRPr="00EC38B6" w:rsidRDefault="00EC38B6" w:rsidP="00EC38B6">
            <w:pPr>
              <w:snapToGrid w:val="0"/>
              <w:jc w:val="both"/>
              <w:rPr>
                <w:sz w:val="16"/>
                <w:szCs w:val="16"/>
              </w:rPr>
            </w:pPr>
          </w:p>
        </w:tc>
      </w:tr>
      <w:tr w:rsidR="00EC38B6" w:rsidRPr="00EC38B6" w:rsidTr="00EC38B6">
        <w:trPr>
          <w:trHeight w:val="340"/>
        </w:trPr>
        <w:tc>
          <w:tcPr>
            <w:tcW w:w="551"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jc w:val="both"/>
              <w:rPr>
                <w:sz w:val="16"/>
                <w:szCs w:val="16"/>
              </w:rPr>
            </w:pPr>
            <w:r w:rsidRPr="00EC38B6">
              <w:rPr>
                <w:sz w:val="16"/>
                <w:szCs w:val="16"/>
              </w:rPr>
              <w:t>6.</w:t>
            </w:r>
          </w:p>
        </w:tc>
        <w:tc>
          <w:tcPr>
            <w:tcW w:w="567"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jc w:val="both"/>
              <w:rPr>
                <w:sz w:val="16"/>
                <w:szCs w:val="16"/>
              </w:rPr>
            </w:pPr>
            <w:r w:rsidRPr="00EC38B6">
              <w:rPr>
                <w:sz w:val="16"/>
                <w:szCs w:val="16"/>
              </w:rPr>
              <w:t>30</w:t>
            </w:r>
          </w:p>
        </w:tc>
        <w:tc>
          <w:tcPr>
            <w:tcW w:w="1701"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rPr>
                <w:sz w:val="16"/>
                <w:szCs w:val="16"/>
              </w:rPr>
            </w:pPr>
            <w:r w:rsidRPr="00EC38B6">
              <w:rPr>
                <w:sz w:val="16"/>
                <w:szCs w:val="16"/>
              </w:rPr>
              <w:t>Михальцевское</w:t>
            </w:r>
          </w:p>
        </w:tc>
        <w:tc>
          <w:tcPr>
            <w:tcW w:w="1417"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rPr>
                <w:sz w:val="16"/>
                <w:szCs w:val="16"/>
              </w:rPr>
            </w:pPr>
            <w:r w:rsidRPr="00EC38B6">
              <w:rPr>
                <w:sz w:val="16"/>
                <w:szCs w:val="16"/>
              </w:rPr>
              <w:t>не осваивается</w:t>
            </w:r>
          </w:p>
        </w:tc>
        <w:tc>
          <w:tcPr>
            <w:tcW w:w="1276"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rPr>
                <w:sz w:val="16"/>
                <w:szCs w:val="16"/>
                <w:lang w:val="en-US"/>
              </w:rPr>
            </w:pPr>
            <w:r w:rsidRPr="00EC38B6">
              <w:rPr>
                <w:sz w:val="16"/>
                <w:szCs w:val="16"/>
              </w:rPr>
              <w:t>не учтены</w:t>
            </w:r>
          </w:p>
        </w:tc>
        <w:tc>
          <w:tcPr>
            <w:tcW w:w="1417" w:type="dxa"/>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snapToGrid w:val="0"/>
              <w:jc w:val="both"/>
              <w:rPr>
                <w:sz w:val="16"/>
                <w:szCs w:val="16"/>
                <w:lang w:val="en-US"/>
              </w:rPr>
            </w:pPr>
          </w:p>
        </w:tc>
        <w:tc>
          <w:tcPr>
            <w:tcW w:w="993"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rPr>
                <w:sz w:val="16"/>
                <w:szCs w:val="16"/>
              </w:rPr>
            </w:pPr>
            <w:r w:rsidRPr="00EC38B6">
              <w:rPr>
                <w:sz w:val="16"/>
                <w:szCs w:val="16"/>
              </w:rPr>
              <w:t>12,0</w:t>
            </w:r>
          </w:p>
        </w:tc>
        <w:tc>
          <w:tcPr>
            <w:tcW w:w="708"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rPr>
                <w:sz w:val="16"/>
                <w:szCs w:val="16"/>
              </w:rPr>
            </w:pPr>
            <w:r w:rsidRPr="00EC38B6">
              <w:rPr>
                <w:sz w:val="16"/>
                <w:szCs w:val="16"/>
              </w:rPr>
              <w:t>С</w:t>
            </w:r>
            <w:proofErr w:type="gramStart"/>
            <w:r w:rsidRPr="00EC38B6">
              <w:rPr>
                <w:sz w:val="16"/>
                <w:szCs w:val="16"/>
                <w:vertAlign w:val="subscript"/>
              </w:rPr>
              <w:t>2</w:t>
            </w:r>
            <w:proofErr w:type="gramEnd"/>
          </w:p>
        </w:tc>
        <w:tc>
          <w:tcPr>
            <w:tcW w:w="12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C38B6" w:rsidRPr="00EC38B6" w:rsidRDefault="00EC38B6" w:rsidP="00EC38B6">
            <w:pPr>
              <w:snapToGrid w:val="0"/>
              <w:jc w:val="both"/>
              <w:rPr>
                <w:sz w:val="16"/>
                <w:szCs w:val="16"/>
              </w:rPr>
            </w:pPr>
          </w:p>
        </w:tc>
      </w:tr>
      <w:tr w:rsidR="00EC38B6" w:rsidRPr="00EC38B6" w:rsidTr="00EC38B6">
        <w:trPr>
          <w:trHeight w:val="340"/>
        </w:trPr>
        <w:tc>
          <w:tcPr>
            <w:tcW w:w="551"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jc w:val="both"/>
              <w:rPr>
                <w:sz w:val="16"/>
                <w:szCs w:val="16"/>
              </w:rPr>
            </w:pPr>
            <w:r w:rsidRPr="00EC38B6">
              <w:rPr>
                <w:sz w:val="16"/>
                <w:szCs w:val="16"/>
              </w:rPr>
              <w:t>7.</w:t>
            </w:r>
          </w:p>
        </w:tc>
        <w:tc>
          <w:tcPr>
            <w:tcW w:w="567"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jc w:val="both"/>
              <w:rPr>
                <w:sz w:val="16"/>
                <w:szCs w:val="16"/>
              </w:rPr>
            </w:pPr>
            <w:r w:rsidRPr="00EC38B6">
              <w:rPr>
                <w:sz w:val="16"/>
                <w:szCs w:val="16"/>
              </w:rPr>
              <w:t>31</w:t>
            </w:r>
          </w:p>
        </w:tc>
        <w:tc>
          <w:tcPr>
            <w:tcW w:w="1701"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rPr>
                <w:sz w:val="16"/>
                <w:szCs w:val="16"/>
              </w:rPr>
            </w:pPr>
            <w:r w:rsidRPr="00EC38B6">
              <w:rPr>
                <w:sz w:val="16"/>
                <w:szCs w:val="16"/>
              </w:rPr>
              <w:t>Парфеньевское</w:t>
            </w:r>
          </w:p>
        </w:tc>
        <w:tc>
          <w:tcPr>
            <w:tcW w:w="1417"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rPr>
                <w:sz w:val="16"/>
                <w:szCs w:val="16"/>
              </w:rPr>
            </w:pPr>
            <w:r w:rsidRPr="00EC38B6">
              <w:rPr>
                <w:sz w:val="16"/>
                <w:szCs w:val="16"/>
              </w:rPr>
              <w:t>не осваивается</w:t>
            </w:r>
          </w:p>
        </w:tc>
        <w:tc>
          <w:tcPr>
            <w:tcW w:w="1276"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rPr>
                <w:sz w:val="16"/>
                <w:szCs w:val="16"/>
                <w:lang w:val="en-US"/>
              </w:rPr>
            </w:pPr>
            <w:r w:rsidRPr="00EC38B6">
              <w:rPr>
                <w:sz w:val="16"/>
                <w:szCs w:val="16"/>
              </w:rPr>
              <w:t>не учтены</w:t>
            </w:r>
          </w:p>
        </w:tc>
        <w:tc>
          <w:tcPr>
            <w:tcW w:w="1417" w:type="dxa"/>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snapToGrid w:val="0"/>
              <w:jc w:val="both"/>
              <w:rPr>
                <w:sz w:val="16"/>
                <w:szCs w:val="16"/>
                <w:lang w:val="en-US"/>
              </w:rPr>
            </w:pPr>
          </w:p>
        </w:tc>
        <w:tc>
          <w:tcPr>
            <w:tcW w:w="993"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rPr>
                <w:sz w:val="16"/>
                <w:szCs w:val="16"/>
              </w:rPr>
            </w:pPr>
            <w:r w:rsidRPr="00EC38B6">
              <w:rPr>
                <w:sz w:val="16"/>
                <w:szCs w:val="16"/>
              </w:rPr>
              <w:t>132,0</w:t>
            </w:r>
          </w:p>
        </w:tc>
        <w:tc>
          <w:tcPr>
            <w:tcW w:w="708"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rPr>
                <w:sz w:val="16"/>
                <w:szCs w:val="16"/>
              </w:rPr>
            </w:pPr>
            <w:r w:rsidRPr="00EC38B6">
              <w:rPr>
                <w:sz w:val="16"/>
                <w:szCs w:val="16"/>
              </w:rPr>
              <w:t>С</w:t>
            </w:r>
            <w:proofErr w:type="gramStart"/>
            <w:r w:rsidRPr="00EC38B6">
              <w:rPr>
                <w:sz w:val="16"/>
                <w:szCs w:val="16"/>
                <w:vertAlign w:val="subscript"/>
              </w:rPr>
              <w:t>2</w:t>
            </w:r>
            <w:proofErr w:type="gramEnd"/>
          </w:p>
        </w:tc>
        <w:tc>
          <w:tcPr>
            <w:tcW w:w="12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C38B6" w:rsidRPr="00EC38B6" w:rsidRDefault="00EC38B6" w:rsidP="00EC38B6">
            <w:pPr>
              <w:snapToGrid w:val="0"/>
              <w:jc w:val="both"/>
              <w:rPr>
                <w:sz w:val="16"/>
                <w:szCs w:val="16"/>
              </w:rPr>
            </w:pPr>
          </w:p>
        </w:tc>
      </w:tr>
      <w:tr w:rsidR="00EC38B6" w:rsidRPr="00EC38B6" w:rsidTr="00EC38B6">
        <w:trPr>
          <w:trHeight w:val="340"/>
        </w:trPr>
        <w:tc>
          <w:tcPr>
            <w:tcW w:w="551"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jc w:val="both"/>
              <w:rPr>
                <w:sz w:val="16"/>
                <w:szCs w:val="16"/>
              </w:rPr>
            </w:pPr>
            <w:r w:rsidRPr="00EC38B6">
              <w:rPr>
                <w:sz w:val="16"/>
                <w:szCs w:val="16"/>
              </w:rPr>
              <w:t>8.</w:t>
            </w:r>
          </w:p>
        </w:tc>
        <w:tc>
          <w:tcPr>
            <w:tcW w:w="567"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jc w:val="both"/>
              <w:rPr>
                <w:sz w:val="16"/>
                <w:szCs w:val="16"/>
              </w:rPr>
            </w:pPr>
            <w:r w:rsidRPr="00EC38B6">
              <w:rPr>
                <w:sz w:val="16"/>
                <w:szCs w:val="16"/>
              </w:rPr>
              <w:t>32</w:t>
            </w:r>
          </w:p>
        </w:tc>
        <w:tc>
          <w:tcPr>
            <w:tcW w:w="1701"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rPr>
                <w:sz w:val="16"/>
                <w:szCs w:val="16"/>
              </w:rPr>
            </w:pPr>
            <w:r w:rsidRPr="00EC38B6">
              <w:rPr>
                <w:sz w:val="16"/>
                <w:szCs w:val="16"/>
              </w:rPr>
              <w:t>Горюшки</w:t>
            </w:r>
          </w:p>
        </w:tc>
        <w:tc>
          <w:tcPr>
            <w:tcW w:w="1417"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rPr>
                <w:sz w:val="16"/>
                <w:szCs w:val="16"/>
              </w:rPr>
            </w:pPr>
            <w:r w:rsidRPr="00EC38B6">
              <w:rPr>
                <w:sz w:val="16"/>
                <w:szCs w:val="16"/>
              </w:rPr>
              <w:t>не осваивается</w:t>
            </w:r>
          </w:p>
        </w:tc>
        <w:tc>
          <w:tcPr>
            <w:tcW w:w="1276"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rPr>
                <w:sz w:val="16"/>
                <w:szCs w:val="16"/>
              </w:rPr>
            </w:pPr>
            <w:r w:rsidRPr="00EC38B6">
              <w:rPr>
                <w:sz w:val="16"/>
                <w:szCs w:val="16"/>
              </w:rPr>
              <w:t>не учтены</w:t>
            </w:r>
          </w:p>
        </w:tc>
        <w:tc>
          <w:tcPr>
            <w:tcW w:w="1417"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snapToGrid w:val="0"/>
              <w:jc w:val="both"/>
              <w:rPr>
                <w:sz w:val="16"/>
                <w:szCs w:val="16"/>
              </w:rPr>
            </w:pPr>
          </w:p>
        </w:tc>
        <w:tc>
          <w:tcPr>
            <w:tcW w:w="993"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rPr>
                <w:sz w:val="16"/>
                <w:szCs w:val="16"/>
              </w:rPr>
            </w:pPr>
            <w:r w:rsidRPr="00EC38B6">
              <w:rPr>
                <w:sz w:val="16"/>
                <w:szCs w:val="16"/>
              </w:rPr>
              <w:t>17,7</w:t>
            </w:r>
          </w:p>
        </w:tc>
        <w:tc>
          <w:tcPr>
            <w:tcW w:w="708"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rPr>
                <w:sz w:val="16"/>
                <w:szCs w:val="16"/>
              </w:rPr>
            </w:pPr>
            <w:r w:rsidRPr="00EC38B6">
              <w:rPr>
                <w:sz w:val="16"/>
                <w:szCs w:val="16"/>
              </w:rPr>
              <w:t>С</w:t>
            </w:r>
            <w:proofErr w:type="gramStart"/>
            <w:r w:rsidRPr="00EC38B6">
              <w:rPr>
                <w:sz w:val="16"/>
                <w:szCs w:val="16"/>
                <w:vertAlign w:val="subscript"/>
              </w:rPr>
              <w:t>2</w:t>
            </w:r>
            <w:proofErr w:type="gramEnd"/>
          </w:p>
        </w:tc>
        <w:tc>
          <w:tcPr>
            <w:tcW w:w="1266" w:type="dxa"/>
            <w:tcBorders>
              <w:top w:val="single" w:sz="4" w:space="0" w:color="000000"/>
              <w:left w:val="single" w:sz="4" w:space="0" w:color="000000"/>
              <w:bottom w:val="single" w:sz="4" w:space="0" w:color="000000"/>
              <w:right w:val="single" w:sz="4" w:space="0" w:color="000000"/>
            </w:tcBorders>
            <w:shd w:val="clear" w:color="auto" w:fill="auto"/>
          </w:tcPr>
          <w:p w:rsidR="00EC38B6" w:rsidRPr="00EC38B6" w:rsidRDefault="00EC38B6" w:rsidP="00EC38B6">
            <w:pPr>
              <w:snapToGrid w:val="0"/>
              <w:jc w:val="both"/>
              <w:rPr>
                <w:sz w:val="16"/>
                <w:szCs w:val="16"/>
              </w:rPr>
            </w:pPr>
          </w:p>
        </w:tc>
      </w:tr>
      <w:tr w:rsidR="00EC38B6" w:rsidRPr="00EC38B6" w:rsidTr="00EC38B6">
        <w:trPr>
          <w:trHeight w:val="340"/>
        </w:trPr>
        <w:tc>
          <w:tcPr>
            <w:tcW w:w="551"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jc w:val="both"/>
              <w:rPr>
                <w:sz w:val="16"/>
                <w:szCs w:val="16"/>
              </w:rPr>
            </w:pPr>
            <w:r w:rsidRPr="00EC38B6">
              <w:rPr>
                <w:sz w:val="16"/>
                <w:szCs w:val="16"/>
              </w:rPr>
              <w:t>9.</w:t>
            </w:r>
          </w:p>
        </w:tc>
        <w:tc>
          <w:tcPr>
            <w:tcW w:w="567"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jc w:val="both"/>
              <w:rPr>
                <w:sz w:val="16"/>
                <w:szCs w:val="16"/>
              </w:rPr>
            </w:pPr>
            <w:r w:rsidRPr="00EC38B6">
              <w:rPr>
                <w:sz w:val="16"/>
                <w:szCs w:val="16"/>
              </w:rPr>
              <w:t>33</w:t>
            </w:r>
          </w:p>
        </w:tc>
        <w:tc>
          <w:tcPr>
            <w:tcW w:w="1701"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rPr>
                <w:sz w:val="16"/>
                <w:szCs w:val="16"/>
              </w:rPr>
            </w:pPr>
            <w:r w:rsidRPr="00EC38B6">
              <w:rPr>
                <w:sz w:val="16"/>
                <w:szCs w:val="16"/>
              </w:rPr>
              <w:t>Гуляевское</w:t>
            </w:r>
          </w:p>
        </w:tc>
        <w:tc>
          <w:tcPr>
            <w:tcW w:w="1417"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rPr>
                <w:sz w:val="16"/>
                <w:szCs w:val="16"/>
              </w:rPr>
            </w:pPr>
            <w:r w:rsidRPr="00EC38B6">
              <w:rPr>
                <w:sz w:val="16"/>
                <w:szCs w:val="16"/>
              </w:rPr>
              <w:t>не осваивается</w:t>
            </w:r>
          </w:p>
        </w:tc>
        <w:tc>
          <w:tcPr>
            <w:tcW w:w="1276"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rPr>
                <w:sz w:val="16"/>
                <w:szCs w:val="16"/>
              </w:rPr>
            </w:pPr>
            <w:r w:rsidRPr="00EC38B6">
              <w:rPr>
                <w:sz w:val="16"/>
                <w:szCs w:val="16"/>
              </w:rPr>
              <w:t>не учтены</w:t>
            </w:r>
          </w:p>
        </w:tc>
        <w:tc>
          <w:tcPr>
            <w:tcW w:w="1417"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snapToGrid w:val="0"/>
              <w:jc w:val="both"/>
              <w:rPr>
                <w:sz w:val="16"/>
                <w:szCs w:val="16"/>
              </w:rPr>
            </w:pPr>
          </w:p>
        </w:tc>
        <w:tc>
          <w:tcPr>
            <w:tcW w:w="993"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rPr>
                <w:sz w:val="16"/>
                <w:szCs w:val="16"/>
              </w:rPr>
            </w:pPr>
            <w:r w:rsidRPr="00EC38B6">
              <w:rPr>
                <w:sz w:val="16"/>
                <w:szCs w:val="16"/>
              </w:rPr>
              <w:t>15,5</w:t>
            </w:r>
          </w:p>
        </w:tc>
        <w:tc>
          <w:tcPr>
            <w:tcW w:w="708"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rPr>
                <w:sz w:val="16"/>
                <w:szCs w:val="16"/>
              </w:rPr>
            </w:pPr>
            <w:r w:rsidRPr="00EC38B6">
              <w:rPr>
                <w:sz w:val="16"/>
                <w:szCs w:val="16"/>
              </w:rPr>
              <w:t>С</w:t>
            </w:r>
            <w:proofErr w:type="gramStart"/>
            <w:r w:rsidRPr="00EC38B6">
              <w:rPr>
                <w:sz w:val="16"/>
                <w:szCs w:val="16"/>
                <w:vertAlign w:val="subscript"/>
              </w:rPr>
              <w:t>2</w:t>
            </w:r>
            <w:proofErr w:type="gramEnd"/>
          </w:p>
        </w:tc>
        <w:tc>
          <w:tcPr>
            <w:tcW w:w="1266" w:type="dxa"/>
            <w:tcBorders>
              <w:top w:val="single" w:sz="4" w:space="0" w:color="000000"/>
              <w:left w:val="single" w:sz="4" w:space="0" w:color="000000"/>
              <w:bottom w:val="single" w:sz="4" w:space="0" w:color="000000"/>
              <w:right w:val="single" w:sz="4" w:space="0" w:color="000000"/>
            </w:tcBorders>
            <w:shd w:val="clear" w:color="auto" w:fill="auto"/>
          </w:tcPr>
          <w:p w:rsidR="00EC38B6" w:rsidRPr="00EC38B6" w:rsidRDefault="00EC38B6" w:rsidP="00EC38B6">
            <w:pPr>
              <w:snapToGrid w:val="0"/>
              <w:jc w:val="both"/>
              <w:rPr>
                <w:sz w:val="16"/>
                <w:szCs w:val="16"/>
              </w:rPr>
            </w:pPr>
          </w:p>
        </w:tc>
      </w:tr>
      <w:tr w:rsidR="00EC38B6" w:rsidRPr="00EC38B6" w:rsidTr="00EC38B6">
        <w:trPr>
          <w:trHeight w:val="340"/>
        </w:trPr>
        <w:tc>
          <w:tcPr>
            <w:tcW w:w="551"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jc w:val="both"/>
              <w:rPr>
                <w:sz w:val="16"/>
                <w:szCs w:val="16"/>
              </w:rPr>
            </w:pPr>
            <w:r w:rsidRPr="00EC38B6">
              <w:rPr>
                <w:sz w:val="16"/>
                <w:szCs w:val="16"/>
              </w:rPr>
              <w:t>10.</w:t>
            </w:r>
          </w:p>
        </w:tc>
        <w:tc>
          <w:tcPr>
            <w:tcW w:w="567"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jc w:val="both"/>
              <w:rPr>
                <w:sz w:val="16"/>
                <w:szCs w:val="16"/>
              </w:rPr>
            </w:pPr>
            <w:r w:rsidRPr="00EC38B6">
              <w:rPr>
                <w:sz w:val="16"/>
                <w:szCs w:val="16"/>
              </w:rPr>
              <w:t>34</w:t>
            </w:r>
          </w:p>
        </w:tc>
        <w:tc>
          <w:tcPr>
            <w:tcW w:w="1701"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rPr>
                <w:sz w:val="16"/>
                <w:szCs w:val="16"/>
              </w:rPr>
            </w:pPr>
            <w:r w:rsidRPr="00EC38B6">
              <w:rPr>
                <w:sz w:val="16"/>
                <w:szCs w:val="16"/>
              </w:rPr>
              <w:t>Придорожное</w:t>
            </w:r>
          </w:p>
        </w:tc>
        <w:tc>
          <w:tcPr>
            <w:tcW w:w="1417"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rPr>
                <w:sz w:val="16"/>
                <w:szCs w:val="16"/>
              </w:rPr>
            </w:pPr>
            <w:r w:rsidRPr="00EC38B6">
              <w:rPr>
                <w:sz w:val="16"/>
                <w:szCs w:val="16"/>
              </w:rPr>
              <w:t>не осваивается</w:t>
            </w:r>
          </w:p>
        </w:tc>
        <w:tc>
          <w:tcPr>
            <w:tcW w:w="1276"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rPr>
                <w:sz w:val="16"/>
                <w:szCs w:val="16"/>
              </w:rPr>
            </w:pPr>
            <w:r w:rsidRPr="00EC38B6">
              <w:rPr>
                <w:sz w:val="16"/>
                <w:szCs w:val="16"/>
              </w:rPr>
              <w:t>не учтены</w:t>
            </w:r>
          </w:p>
        </w:tc>
        <w:tc>
          <w:tcPr>
            <w:tcW w:w="1417"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snapToGrid w:val="0"/>
              <w:jc w:val="both"/>
              <w:rPr>
                <w:sz w:val="16"/>
                <w:szCs w:val="16"/>
              </w:rPr>
            </w:pPr>
          </w:p>
        </w:tc>
        <w:tc>
          <w:tcPr>
            <w:tcW w:w="993"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rPr>
                <w:sz w:val="16"/>
                <w:szCs w:val="16"/>
              </w:rPr>
            </w:pPr>
            <w:r w:rsidRPr="00EC38B6">
              <w:rPr>
                <w:sz w:val="16"/>
                <w:szCs w:val="16"/>
              </w:rPr>
              <w:t>15,5</w:t>
            </w:r>
          </w:p>
        </w:tc>
        <w:tc>
          <w:tcPr>
            <w:tcW w:w="708"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rPr>
                <w:sz w:val="16"/>
                <w:szCs w:val="16"/>
              </w:rPr>
            </w:pPr>
            <w:r w:rsidRPr="00EC38B6">
              <w:rPr>
                <w:sz w:val="16"/>
                <w:szCs w:val="16"/>
              </w:rPr>
              <w:t>С</w:t>
            </w:r>
            <w:proofErr w:type="gramStart"/>
            <w:r w:rsidRPr="00EC38B6">
              <w:rPr>
                <w:sz w:val="16"/>
                <w:szCs w:val="16"/>
                <w:vertAlign w:val="subscript"/>
              </w:rPr>
              <w:t>2</w:t>
            </w:r>
            <w:proofErr w:type="gramEnd"/>
          </w:p>
        </w:tc>
        <w:tc>
          <w:tcPr>
            <w:tcW w:w="1266" w:type="dxa"/>
            <w:tcBorders>
              <w:top w:val="single" w:sz="4" w:space="0" w:color="000000"/>
              <w:left w:val="single" w:sz="4" w:space="0" w:color="000000"/>
              <w:bottom w:val="single" w:sz="4" w:space="0" w:color="000000"/>
              <w:right w:val="single" w:sz="4" w:space="0" w:color="000000"/>
            </w:tcBorders>
            <w:shd w:val="clear" w:color="auto" w:fill="auto"/>
          </w:tcPr>
          <w:p w:rsidR="00EC38B6" w:rsidRPr="00EC38B6" w:rsidRDefault="00EC38B6" w:rsidP="00EC38B6">
            <w:pPr>
              <w:snapToGrid w:val="0"/>
              <w:jc w:val="both"/>
              <w:rPr>
                <w:sz w:val="16"/>
                <w:szCs w:val="16"/>
              </w:rPr>
            </w:pPr>
          </w:p>
        </w:tc>
      </w:tr>
      <w:tr w:rsidR="00EC38B6" w:rsidRPr="00EC38B6" w:rsidTr="00EC38B6">
        <w:trPr>
          <w:trHeight w:val="340"/>
        </w:trPr>
        <w:tc>
          <w:tcPr>
            <w:tcW w:w="551"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jc w:val="both"/>
              <w:rPr>
                <w:sz w:val="16"/>
                <w:szCs w:val="16"/>
              </w:rPr>
            </w:pPr>
            <w:r w:rsidRPr="00EC38B6">
              <w:rPr>
                <w:sz w:val="16"/>
                <w:szCs w:val="16"/>
              </w:rPr>
              <w:t>11.</w:t>
            </w:r>
          </w:p>
        </w:tc>
        <w:tc>
          <w:tcPr>
            <w:tcW w:w="567"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jc w:val="both"/>
              <w:rPr>
                <w:sz w:val="16"/>
                <w:szCs w:val="16"/>
              </w:rPr>
            </w:pPr>
            <w:r w:rsidRPr="00EC38B6">
              <w:rPr>
                <w:sz w:val="16"/>
                <w:szCs w:val="16"/>
              </w:rPr>
              <w:t>35</w:t>
            </w:r>
          </w:p>
        </w:tc>
        <w:tc>
          <w:tcPr>
            <w:tcW w:w="1701"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rPr>
                <w:sz w:val="16"/>
                <w:szCs w:val="16"/>
              </w:rPr>
            </w:pPr>
            <w:r w:rsidRPr="00EC38B6">
              <w:rPr>
                <w:sz w:val="16"/>
                <w:szCs w:val="16"/>
              </w:rPr>
              <w:t>Студенецкое-1</w:t>
            </w:r>
          </w:p>
        </w:tc>
        <w:tc>
          <w:tcPr>
            <w:tcW w:w="1417"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rPr>
                <w:sz w:val="16"/>
                <w:szCs w:val="16"/>
              </w:rPr>
            </w:pPr>
            <w:r w:rsidRPr="00EC38B6">
              <w:rPr>
                <w:sz w:val="16"/>
                <w:szCs w:val="16"/>
              </w:rPr>
              <w:t>не осваивается</w:t>
            </w:r>
          </w:p>
        </w:tc>
        <w:tc>
          <w:tcPr>
            <w:tcW w:w="1276"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rPr>
                <w:sz w:val="16"/>
                <w:szCs w:val="16"/>
              </w:rPr>
            </w:pPr>
            <w:r w:rsidRPr="00EC38B6">
              <w:rPr>
                <w:sz w:val="16"/>
                <w:szCs w:val="16"/>
              </w:rPr>
              <w:t>не учтены</w:t>
            </w:r>
          </w:p>
        </w:tc>
        <w:tc>
          <w:tcPr>
            <w:tcW w:w="1417"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snapToGrid w:val="0"/>
              <w:jc w:val="both"/>
              <w:rPr>
                <w:sz w:val="16"/>
                <w:szCs w:val="16"/>
              </w:rPr>
            </w:pPr>
          </w:p>
        </w:tc>
        <w:tc>
          <w:tcPr>
            <w:tcW w:w="993"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rPr>
                <w:sz w:val="16"/>
                <w:szCs w:val="16"/>
              </w:rPr>
            </w:pPr>
            <w:r w:rsidRPr="00EC38B6">
              <w:rPr>
                <w:sz w:val="16"/>
                <w:szCs w:val="16"/>
              </w:rPr>
              <w:t>25,4</w:t>
            </w:r>
          </w:p>
        </w:tc>
        <w:tc>
          <w:tcPr>
            <w:tcW w:w="708"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rPr>
                <w:sz w:val="16"/>
                <w:szCs w:val="16"/>
              </w:rPr>
            </w:pPr>
            <w:r w:rsidRPr="00EC38B6">
              <w:rPr>
                <w:sz w:val="16"/>
                <w:szCs w:val="16"/>
              </w:rPr>
              <w:t>С</w:t>
            </w:r>
            <w:proofErr w:type="gramStart"/>
            <w:r w:rsidRPr="00EC38B6">
              <w:rPr>
                <w:sz w:val="16"/>
                <w:szCs w:val="16"/>
                <w:vertAlign w:val="subscript"/>
              </w:rPr>
              <w:t>2</w:t>
            </w:r>
            <w:proofErr w:type="gramEnd"/>
          </w:p>
        </w:tc>
        <w:tc>
          <w:tcPr>
            <w:tcW w:w="1266" w:type="dxa"/>
            <w:tcBorders>
              <w:top w:val="single" w:sz="4" w:space="0" w:color="000000"/>
              <w:left w:val="single" w:sz="4" w:space="0" w:color="000000"/>
              <w:bottom w:val="single" w:sz="4" w:space="0" w:color="000000"/>
              <w:right w:val="single" w:sz="4" w:space="0" w:color="000000"/>
            </w:tcBorders>
            <w:shd w:val="clear" w:color="auto" w:fill="auto"/>
          </w:tcPr>
          <w:p w:rsidR="00EC38B6" w:rsidRPr="00EC38B6" w:rsidRDefault="00EC38B6" w:rsidP="00EC38B6">
            <w:pPr>
              <w:snapToGrid w:val="0"/>
              <w:jc w:val="both"/>
              <w:rPr>
                <w:sz w:val="16"/>
                <w:szCs w:val="16"/>
              </w:rPr>
            </w:pPr>
          </w:p>
        </w:tc>
      </w:tr>
      <w:tr w:rsidR="00EC38B6" w:rsidRPr="00EC38B6" w:rsidTr="00EC38B6">
        <w:trPr>
          <w:trHeight w:val="340"/>
        </w:trPr>
        <w:tc>
          <w:tcPr>
            <w:tcW w:w="551"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jc w:val="both"/>
              <w:rPr>
                <w:sz w:val="16"/>
                <w:szCs w:val="16"/>
              </w:rPr>
            </w:pPr>
            <w:r w:rsidRPr="00EC38B6">
              <w:rPr>
                <w:sz w:val="16"/>
                <w:szCs w:val="16"/>
              </w:rPr>
              <w:t>12.</w:t>
            </w:r>
          </w:p>
        </w:tc>
        <w:tc>
          <w:tcPr>
            <w:tcW w:w="567"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jc w:val="both"/>
              <w:rPr>
                <w:sz w:val="16"/>
                <w:szCs w:val="16"/>
              </w:rPr>
            </w:pPr>
            <w:r w:rsidRPr="00EC38B6">
              <w:rPr>
                <w:sz w:val="16"/>
                <w:szCs w:val="16"/>
              </w:rPr>
              <w:t>36</w:t>
            </w:r>
          </w:p>
        </w:tc>
        <w:tc>
          <w:tcPr>
            <w:tcW w:w="1701"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rPr>
                <w:sz w:val="16"/>
                <w:szCs w:val="16"/>
              </w:rPr>
            </w:pPr>
            <w:r w:rsidRPr="00EC38B6">
              <w:rPr>
                <w:sz w:val="16"/>
                <w:szCs w:val="16"/>
              </w:rPr>
              <w:t>Дубровское</w:t>
            </w:r>
          </w:p>
        </w:tc>
        <w:tc>
          <w:tcPr>
            <w:tcW w:w="1417"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rPr>
                <w:sz w:val="16"/>
                <w:szCs w:val="16"/>
              </w:rPr>
            </w:pPr>
            <w:r w:rsidRPr="00EC38B6">
              <w:rPr>
                <w:sz w:val="16"/>
                <w:szCs w:val="16"/>
              </w:rPr>
              <w:t>не осваивается</w:t>
            </w:r>
          </w:p>
        </w:tc>
        <w:tc>
          <w:tcPr>
            <w:tcW w:w="1276"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rPr>
                <w:sz w:val="16"/>
                <w:szCs w:val="16"/>
              </w:rPr>
            </w:pPr>
            <w:r w:rsidRPr="00EC38B6">
              <w:rPr>
                <w:sz w:val="16"/>
                <w:szCs w:val="16"/>
              </w:rPr>
              <w:t>не учтены</w:t>
            </w:r>
          </w:p>
        </w:tc>
        <w:tc>
          <w:tcPr>
            <w:tcW w:w="1417"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snapToGrid w:val="0"/>
              <w:jc w:val="both"/>
              <w:rPr>
                <w:sz w:val="16"/>
                <w:szCs w:val="16"/>
              </w:rPr>
            </w:pPr>
          </w:p>
        </w:tc>
        <w:tc>
          <w:tcPr>
            <w:tcW w:w="993"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rPr>
                <w:sz w:val="16"/>
                <w:szCs w:val="16"/>
              </w:rPr>
            </w:pPr>
            <w:r w:rsidRPr="00EC38B6">
              <w:rPr>
                <w:sz w:val="16"/>
                <w:szCs w:val="16"/>
              </w:rPr>
              <w:t>26,8</w:t>
            </w:r>
          </w:p>
        </w:tc>
        <w:tc>
          <w:tcPr>
            <w:tcW w:w="708"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rPr>
                <w:sz w:val="16"/>
                <w:szCs w:val="16"/>
              </w:rPr>
            </w:pPr>
            <w:r w:rsidRPr="00EC38B6">
              <w:rPr>
                <w:sz w:val="16"/>
                <w:szCs w:val="16"/>
              </w:rPr>
              <w:t>С</w:t>
            </w:r>
            <w:proofErr w:type="gramStart"/>
            <w:r w:rsidRPr="00EC38B6">
              <w:rPr>
                <w:sz w:val="16"/>
                <w:szCs w:val="16"/>
                <w:vertAlign w:val="subscript"/>
              </w:rPr>
              <w:t>2</w:t>
            </w:r>
            <w:proofErr w:type="gramEnd"/>
          </w:p>
        </w:tc>
        <w:tc>
          <w:tcPr>
            <w:tcW w:w="1266" w:type="dxa"/>
            <w:tcBorders>
              <w:top w:val="single" w:sz="4" w:space="0" w:color="000000"/>
              <w:left w:val="single" w:sz="4" w:space="0" w:color="000000"/>
              <w:bottom w:val="single" w:sz="4" w:space="0" w:color="000000"/>
              <w:right w:val="single" w:sz="4" w:space="0" w:color="000000"/>
            </w:tcBorders>
            <w:shd w:val="clear" w:color="auto" w:fill="auto"/>
          </w:tcPr>
          <w:p w:rsidR="00EC38B6" w:rsidRPr="00EC38B6" w:rsidRDefault="00EC38B6" w:rsidP="00EC38B6">
            <w:pPr>
              <w:snapToGrid w:val="0"/>
              <w:jc w:val="both"/>
              <w:rPr>
                <w:sz w:val="16"/>
                <w:szCs w:val="16"/>
              </w:rPr>
            </w:pPr>
          </w:p>
        </w:tc>
      </w:tr>
      <w:tr w:rsidR="00EC38B6" w:rsidRPr="00EC38B6" w:rsidTr="00EC38B6">
        <w:trPr>
          <w:trHeight w:val="340"/>
        </w:trPr>
        <w:tc>
          <w:tcPr>
            <w:tcW w:w="551"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jc w:val="both"/>
              <w:rPr>
                <w:sz w:val="16"/>
                <w:szCs w:val="16"/>
              </w:rPr>
            </w:pPr>
            <w:r w:rsidRPr="00EC38B6">
              <w:rPr>
                <w:sz w:val="16"/>
                <w:szCs w:val="16"/>
              </w:rPr>
              <w:t>13.</w:t>
            </w:r>
          </w:p>
        </w:tc>
        <w:tc>
          <w:tcPr>
            <w:tcW w:w="567"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jc w:val="both"/>
              <w:rPr>
                <w:sz w:val="16"/>
                <w:szCs w:val="16"/>
              </w:rPr>
            </w:pPr>
            <w:r w:rsidRPr="00EC38B6">
              <w:rPr>
                <w:sz w:val="16"/>
                <w:szCs w:val="16"/>
              </w:rPr>
              <w:t>37</w:t>
            </w:r>
          </w:p>
        </w:tc>
        <w:tc>
          <w:tcPr>
            <w:tcW w:w="1701"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rPr>
                <w:sz w:val="16"/>
                <w:szCs w:val="16"/>
              </w:rPr>
            </w:pPr>
            <w:r w:rsidRPr="00EC38B6">
              <w:rPr>
                <w:sz w:val="16"/>
                <w:szCs w:val="16"/>
              </w:rPr>
              <w:t>Ивашинское</w:t>
            </w:r>
          </w:p>
        </w:tc>
        <w:tc>
          <w:tcPr>
            <w:tcW w:w="1417"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rPr>
                <w:sz w:val="16"/>
                <w:szCs w:val="16"/>
              </w:rPr>
            </w:pPr>
            <w:r w:rsidRPr="00EC38B6">
              <w:rPr>
                <w:sz w:val="16"/>
                <w:szCs w:val="16"/>
              </w:rPr>
              <w:t xml:space="preserve">не </w:t>
            </w:r>
            <w:proofErr w:type="gramStart"/>
            <w:r w:rsidRPr="00EC38B6">
              <w:rPr>
                <w:sz w:val="16"/>
                <w:szCs w:val="16"/>
              </w:rPr>
              <w:t>осваивается ранее добывали</w:t>
            </w:r>
            <w:proofErr w:type="gramEnd"/>
            <w:r w:rsidRPr="00EC38B6">
              <w:rPr>
                <w:sz w:val="16"/>
                <w:szCs w:val="16"/>
              </w:rPr>
              <w:t xml:space="preserve">  </w:t>
            </w:r>
          </w:p>
        </w:tc>
        <w:tc>
          <w:tcPr>
            <w:tcW w:w="1276"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rPr>
                <w:sz w:val="16"/>
                <w:szCs w:val="16"/>
              </w:rPr>
            </w:pPr>
            <w:r w:rsidRPr="00EC38B6">
              <w:rPr>
                <w:sz w:val="16"/>
                <w:szCs w:val="16"/>
              </w:rPr>
              <w:t>не учтены</w:t>
            </w:r>
          </w:p>
        </w:tc>
        <w:tc>
          <w:tcPr>
            <w:tcW w:w="1417"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jc w:val="both"/>
              <w:rPr>
                <w:sz w:val="16"/>
                <w:szCs w:val="16"/>
              </w:rPr>
            </w:pPr>
            <w:proofErr w:type="gramStart"/>
            <w:r w:rsidRPr="00EC38B6">
              <w:rPr>
                <w:sz w:val="16"/>
                <w:szCs w:val="16"/>
              </w:rPr>
              <w:t>приняты</w:t>
            </w:r>
            <w:proofErr w:type="gramEnd"/>
            <w:r w:rsidRPr="00EC38B6">
              <w:rPr>
                <w:sz w:val="16"/>
                <w:szCs w:val="16"/>
              </w:rPr>
              <w:t xml:space="preserve"> ЭТС 28.07.1997г. протокол №47</w:t>
            </w:r>
          </w:p>
        </w:tc>
        <w:tc>
          <w:tcPr>
            <w:tcW w:w="993"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rPr>
                <w:sz w:val="16"/>
                <w:szCs w:val="16"/>
              </w:rPr>
            </w:pPr>
            <w:r w:rsidRPr="00EC38B6">
              <w:rPr>
                <w:sz w:val="16"/>
                <w:szCs w:val="16"/>
              </w:rPr>
              <w:t>84,0</w:t>
            </w:r>
          </w:p>
        </w:tc>
        <w:tc>
          <w:tcPr>
            <w:tcW w:w="708"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rPr>
                <w:sz w:val="16"/>
                <w:szCs w:val="16"/>
              </w:rPr>
            </w:pPr>
            <w:r w:rsidRPr="00EC38B6">
              <w:rPr>
                <w:sz w:val="16"/>
                <w:szCs w:val="16"/>
              </w:rPr>
              <w:t>С</w:t>
            </w:r>
            <w:proofErr w:type="gramStart"/>
            <w:r w:rsidRPr="00EC38B6">
              <w:rPr>
                <w:sz w:val="16"/>
                <w:szCs w:val="16"/>
                <w:vertAlign w:val="subscript"/>
              </w:rPr>
              <w:t>1</w:t>
            </w:r>
            <w:proofErr w:type="gramEnd"/>
          </w:p>
        </w:tc>
        <w:tc>
          <w:tcPr>
            <w:tcW w:w="1266" w:type="dxa"/>
            <w:tcBorders>
              <w:top w:val="single" w:sz="4" w:space="0" w:color="000000"/>
              <w:left w:val="single" w:sz="4" w:space="0" w:color="000000"/>
              <w:bottom w:val="single" w:sz="4" w:space="0" w:color="000000"/>
              <w:right w:val="single" w:sz="4" w:space="0" w:color="000000"/>
            </w:tcBorders>
            <w:shd w:val="clear" w:color="auto" w:fill="auto"/>
          </w:tcPr>
          <w:p w:rsidR="00EC38B6" w:rsidRPr="00EC38B6" w:rsidRDefault="00EC38B6" w:rsidP="00EC38B6">
            <w:pPr>
              <w:jc w:val="both"/>
              <w:rPr>
                <w:sz w:val="16"/>
                <w:szCs w:val="16"/>
              </w:rPr>
            </w:pPr>
            <w:r w:rsidRPr="00EC38B6">
              <w:rPr>
                <w:sz w:val="16"/>
                <w:szCs w:val="16"/>
              </w:rPr>
              <w:t>необходим пересчет</w:t>
            </w:r>
          </w:p>
        </w:tc>
      </w:tr>
      <w:tr w:rsidR="00EC38B6" w:rsidRPr="00EC38B6" w:rsidTr="00EC38B6">
        <w:trPr>
          <w:trHeight w:val="340"/>
        </w:trPr>
        <w:tc>
          <w:tcPr>
            <w:tcW w:w="551"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jc w:val="both"/>
              <w:rPr>
                <w:sz w:val="16"/>
                <w:szCs w:val="16"/>
              </w:rPr>
            </w:pPr>
            <w:r w:rsidRPr="00EC38B6">
              <w:rPr>
                <w:sz w:val="16"/>
                <w:szCs w:val="16"/>
              </w:rPr>
              <w:t>14.</w:t>
            </w:r>
          </w:p>
        </w:tc>
        <w:tc>
          <w:tcPr>
            <w:tcW w:w="567"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jc w:val="both"/>
              <w:rPr>
                <w:sz w:val="16"/>
                <w:szCs w:val="16"/>
              </w:rPr>
            </w:pPr>
            <w:r w:rsidRPr="00EC38B6">
              <w:rPr>
                <w:sz w:val="16"/>
                <w:szCs w:val="16"/>
              </w:rPr>
              <w:t>38</w:t>
            </w:r>
          </w:p>
        </w:tc>
        <w:tc>
          <w:tcPr>
            <w:tcW w:w="1701"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rPr>
                <w:sz w:val="16"/>
                <w:szCs w:val="16"/>
              </w:rPr>
            </w:pPr>
            <w:r w:rsidRPr="00EC38B6">
              <w:rPr>
                <w:sz w:val="16"/>
                <w:szCs w:val="16"/>
              </w:rPr>
              <w:t>р</w:t>
            </w:r>
            <w:proofErr w:type="gramStart"/>
            <w:r w:rsidRPr="00EC38B6">
              <w:rPr>
                <w:sz w:val="16"/>
                <w:szCs w:val="16"/>
              </w:rPr>
              <w:t>.Ч</w:t>
            </w:r>
            <w:proofErr w:type="gramEnd"/>
            <w:r w:rsidRPr="00EC38B6">
              <w:rPr>
                <w:sz w:val="16"/>
                <w:szCs w:val="16"/>
              </w:rPr>
              <w:t>ерная</w:t>
            </w:r>
          </w:p>
        </w:tc>
        <w:tc>
          <w:tcPr>
            <w:tcW w:w="1417"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rPr>
                <w:sz w:val="16"/>
                <w:szCs w:val="16"/>
              </w:rPr>
            </w:pPr>
            <w:r w:rsidRPr="00EC38B6">
              <w:rPr>
                <w:sz w:val="16"/>
                <w:szCs w:val="16"/>
              </w:rPr>
              <w:t>не осваивается</w:t>
            </w:r>
          </w:p>
        </w:tc>
        <w:tc>
          <w:tcPr>
            <w:tcW w:w="1276"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rPr>
                <w:sz w:val="16"/>
                <w:szCs w:val="16"/>
              </w:rPr>
            </w:pPr>
            <w:r w:rsidRPr="00EC38B6">
              <w:rPr>
                <w:sz w:val="16"/>
                <w:szCs w:val="16"/>
              </w:rPr>
              <w:t>не учтены</w:t>
            </w:r>
          </w:p>
        </w:tc>
        <w:tc>
          <w:tcPr>
            <w:tcW w:w="1417"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snapToGrid w:val="0"/>
              <w:jc w:val="both"/>
              <w:rPr>
                <w:sz w:val="16"/>
                <w:szCs w:val="16"/>
              </w:rPr>
            </w:pPr>
          </w:p>
        </w:tc>
        <w:tc>
          <w:tcPr>
            <w:tcW w:w="993"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rPr>
                <w:sz w:val="16"/>
                <w:szCs w:val="16"/>
              </w:rPr>
            </w:pPr>
            <w:r w:rsidRPr="00EC38B6">
              <w:rPr>
                <w:sz w:val="16"/>
                <w:szCs w:val="16"/>
              </w:rPr>
              <w:t>11,0</w:t>
            </w:r>
          </w:p>
        </w:tc>
        <w:tc>
          <w:tcPr>
            <w:tcW w:w="708"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rPr>
                <w:sz w:val="16"/>
                <w:szCs w:val="16"/>
              </w:rPr>
            </w:pPr>
            <w:r w:rsidRPr="00EC38B6">
              <w:rPr>
                <w:sz w:val="16"/>
                <w:szCs w:val="16"/>
              </w:rPr>
              <w:t>С</w:t>
            </w:r>
            <w:proofErr w:type="gramStart"/>
            <w:r w:rsidRPr="00EC38B6">
              <w:rPr>
                <w:sz w:val="16"/>
                <w:szCs w:val="16"/>
                <w:vertAlign w:val="subscript"/>
              </w:rPr>
              <w:t>2</w:t>
            </w:r>
            <w:proofErr w:type="gramEnd"/>
          </w:p>
        </w:tc>
        <w:tc>
          <w:tcPr>
            <w:tcW w:w="1266" w:type="dxa"/>
            <w:tcBorders>
              <w:top w:val="single" w:sz="4" w:space="0" w:color="000000"/>
              <w:left w:val="single" w:sz="4" w:space="0" w:color="000000"/>
              <w:bottom w:val="single" w:sz="4" w:space="0" w:color="000000"/>
              <w:right w:val="single" w:sz="4" w:space="0" w:color="000000"/>
            </w:tcBorders>
            <w:shd w:val="clear" w:color="auto" w:fill="auto"/>
          </w:tcPr>
          <w:p w:rsidR="00EC38B6" w:rsidRPr="00EC38B6" w:rsidRDefault="00EC38B6" w:rsidP="00EC38B6">
            <w:pPr>
              <w:snapToGrid w:val="0"/>
              <w:jc w:val="both"/>
              <w:rPr>
                <w:sz w:val="16"/>
                <w:szCs w:val="16"/>
              </w:rPr>
            </w:pPr>
          </w:p>
        </w:tc>
      </w:tr>
      <w:tr w:rsidR="00EC38B6" w:rsidRPr="00EC38B6" w:rsidTr="00EC38B6">
        <w:trPr>
          <w:trHeight w:val="340"/>
        </w:trPr>
        <w:tc>
          <w:tcPr>
            <w:tcW w:w="551"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jc w:val="both"/>
              <w:rPr>
                <w:sz w:val="16"/>
                <w:szCs w:val="16"/>
              </w:rPr>
            </w:pPr>
            <w:r w:rsidRPr="00EC38B6">
              <w:rPr>
                <w:sz w:val="16"/>
                <w:szCs w:val="16"/>
              </w:rPr>
              <w:t>15.</w:t>
            </w:r>
          </w:p>
        </w:tc>
        <w:tc>
          <w:tcPr>
            <w:tcW w:w="567"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jc w:val="both"/>
              <w:rPr>
                <w:sz w:val="16"/>
                <w:szCs w:val="16"/>
              </w:rPr>
            </w:pPr>
            <w:r w:rsidRPr="00EC38B6">
              <w:rPr>
                <w:sz w:val="16"/>
                <w:szCs w:val="16"/>
              </w:rPr>
              <w:t>39</w:t>
            </w:r>
          </w:p>
        </w:tc>
        <w:tc>
          <w:tcPr>
            <w:tcW w:w="1701"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rPr>
                <w:sz w:val="16"/>
                <w:szCs w:val="16"/>
              </w:rPr>
            </w:pPr>
            <w:r w:rsidRPr="00EC38B6">
              <w:rPr>
                <w:sz w:val="16"/>
                <w:szCs w:val="16"/>
              </w:rPr>
              <w:t>Гордеихинское</w:t>
            </w:r>
          </w:p>
        </w:tc>
        <w:tc>
          <w:tcPr>
            <w:tcW w:w="1417"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rPr>
                <w:sz w:val="16"/>
                <w:szCs w:val="16"/>
              </w:rPr>
            </w:pPr>
            <w:r w:rsidRPr="00EC38B6">
              <w:rPr>
                <w:sz w:val="16"/>
                <w:szCs w:val="16"/>
              </w:rPr>
              <w:t>не осваивается</w:t>
            </w:r>
          </w:p>
        </w:tc>
        <w:tc>
          <w:tcPr>
            <w:tcW w:w="1276"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rPr>
                <w:sz w:val="16"/>
                <w:szCs w:val="16"/>
              </w:rPr>
            </w:pPr>
            <w:r w:rsidRPr="00EC38B6">
              <w:rPr>
                <w:sz w:val="16"/>
                <w:szCs w:val="16"/>
              </w:rPr>
              <w:t>не учтены</w:t>
            </w:r>
          </w:p>
        </w:tc>
        <w:tc>
          <w:tcPr>
            <w:tcW w:w="1417"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snapToGrid w:val="0"/>
              <w:jc w:val="both"/>
              <w:rPr>
                <w:sz w:val="16"/>
                <w:szCs w:val="16"/>
              </w:rPr>
            </w:pPr>
          </w:p>
        </w:tc>
        <w:tc>
          <w:tcPr>
            <w:tcW w:w="993"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rPr>
                <w:sz w:val="16"/>
                <w:szCs w:val="16"/>
              </w:rPr>
            </w:pPr>
            <w:r w:rsidRPr="00EC38B6">
              <w:rPr>
                <w:sz w:val="16"/>
                <w:szCs w:val="16"/>
              </w:rPr>
              <w:t>18,0</w:t>
            </w:r>
          </w:p>
        </w:tc>
        <w:tc>
          <w:tcPr>
            <w:tcW w:w="708"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rPr>
                <w:sz w:val="16"/>
                <w:szCs w:val="16"/>
              </w:rPr>
            </w:pPr>
            <w:r w:rsidRPr="00EC38B6">
              <w:rPr>
                <w:sz w:val="16"/>
                <w:szCs w:val="16"/>
              </w:rPr>
              <w:t>С</w:t>
            </w:r>
            <w:proofErr w:type="gramStart"/>
            <w:r w:rsidRPr="00EC38B6">
              <w:rPr>
                <w:sz w:val="16"/>
                <w:szCs w:val="16"/>
                <w:vertAlign w:val="subscript"/>
              </w:rPr>
              <w:t>2</w:t>
            </w:r>
            <w:proofErr w:type="gramEnd"/>
          </w:p>
        </w:tc>
        <w:tc>
          <w:tcPr>
            <w:tcW w:w="1266" w:type="dxa"/>
            <w:tcBorders>
              <w:top w:val="single" w:sz="4" w:space="0" w:color="000000"/>
              <w:left w:val="single" w:sz="4" w:space="0" w:color="000000"/>
              <w:bottom w:val="single" w:sz="4" w:space="0" w:color="000000"/>
              <w:right w:val="single" w:sz="4" w:space="0" w:color="000000"/>
            </w:tcBorders>
            <w:shd w:val="clear" w:color="auto" w:fill="auto"/>
          </w:tcPr>
          <w:p w:rsidR="00EC38B6" w:rsidRPr="00EC38B6" w:rsidRDefault="00EC38B6" w:rsidP="00EC38B6">
            <w:pPr>
              <w:snapToGrid w:val="0"/>
              <w:jc w:val="both"/>
              <w:rPr>
                <w:sz w:val="16"/>
                <w:szCs w:val="16"/>
              </w:rPr>
            </w:pPr>
          </w:p>
        </w:tc>
      </w:tr>
      <w:tr w:rsidR="00EC38B6" w:rsidRPr="00EC38B6" w:rsidTr="00EC38B6">
        <w:trPr>
          <w:trHeight w:val="340"/>
        </w:trPr>
        <w:tc>
          <w:tcPr>
            <w:tcW w:w="551"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jc w:val="both"/>
              <w:rPr>
                <w:sz w:val="16"/>
                <w:szCs w:val="16"/>
              </w:rPr>
            </w:pPr>
            <w:r w:rsidRPr="00EC38B6">
              <w:rPr>
                <w:sz w:val="16"/>
                <w:szCs w:val="16"/>
              </w:rPr>
              <w:t>16.</w:t>
            </w:r>
          </w:p>
        </w:tc>
        <w:tc>
          <w:tcPr>
            <w:tcW w:w="567"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jc w:val="both"/>
              <w:rPr>
                <w:sz w:val="16"/>
                <w:szCs w:val="16"/>
              </w:rPr>
            </w:pPr>
            <w:r w:rsidRPr="00EC38B6">
              <w:rPr>
                <w:sz w:val="16"/>
                <w:szCs w:val="16"/>
              </w:rPr>
              <w:t>40</w:t>
            </w:r>
          </w:p>
        </w:tc>
        <w:tc>
          <w:tcPr>
            <w:tcW w:w="1701"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rPr>
                <w:sz w:val="16"/>
                <w:szCs w:val="16"/>
              </w:rPr>
            </w:pPr>
            <w:r w:rsidRPr="00EC38B6">
              <w:rPr>
                <w:sz w:val="16"/>
                <w:szCs w:val="16"/>
              </w:rPr>
              <w:t>Дубровское</w:t>
            </w:r>
          </w:p>
        </w:tc>
        <w:tc>
          <w:tcPr>
            <w:tcW w:w="1417"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rPr>
                <w:sz w:val="16"/>
                <w:szCs w:val="16"/>
              </w:rPr>
            </w:pPr>
            <w:r w:rsidRPr="00EC38B6">
              <w:rPr>
                <w:sz w:val="16"/>
                <w:szCs w:val="16"/>
              </w:rPr>
              <w:t>не осваивается</w:t>
            </w:r>
          </w:p>
        </w:tc>
        <w:tc>
          <w:tcPr>
            <w:tcW w:w="1276"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rPr>
                <w:sz w:val="16"/>
                <w:szCs w:val="16"/>
              </w:rPr>
            </w:pPr>
            <w:r w:rsidRPr="00EC38B6">
              <w:rPr>
                <w:sz w:val="16"/>
                <w:szCs w:val="16"/>
              </w:rPr>
              <w:t>не учтены</w:t>
            </w:r>
          </w:p>
        </w:tc>
        <w:tc>
          <w:tcPr>
            <w:tcW w:w="1417"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snapToGrid w:val="0"/>
              <w:jc w:val="both"/>
              <w:rPr>
                <w:sz w:val="16"/>
                <w:szCs w:val="16"/>
              </w:rPr>
            </w:pPr>
          </w:p>
        </w:tc>
        <w:tc>
          <w:tcPr>
            <w:tcW w:w="993"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rPr>
                <w:sz w:val="16"/>
                <w:szCs w:val="16"/>
              </w:rPr>
            </w:pPr>
            <w:r w:rsidRPr="00EC38B6">
              <w:rPr>
                <w:sz w:val="16"/>
                <w:szCs w:val="16"/>
              </w:rPr>
              <w:t>53,0</w:t>
            </w:r>
          </w:p>
        </w:tc>
        <w:tc>
          <w:tcPr>
            <w:tcW w:w="708"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rPr>
                <w:sz w:val="16"/>
                <w:szCs w:val="16"/>
              </w:rPr>
            </w:pPr>
            <w:r w:rsidRPr="00EC38B6">
              <w:rPr>
                <w:sz w:val="16"/>
                <w:szCs w:val="16"/>
              </w:rPr>
              <w:t>53,0</w:t>
            </w:r>
          </w:p>
        </w:tc>
        <w:tc>
          <w:tcPr>
            <w:tcW w:w="1266" w:type="dxa"/>
            <w:tcBorders>
              <w:top w:val="single" w:sz="4" w:space="0" w:color="000000"/>
              <w:left w:val="single" w:sz="4" w:space="0" w:color="000000"/>
              <w:bottom w:val="single" w:sz="4" w:space="0" w:color="000000"/>
              <w:right w:val="single" w:sz="4" w:space="0" w:color="000000"/>
            </w:tcBorders>
            <w:shd w:val="clear" w:color="auto" w:fill="auto"/>
          </w:tcPr>
          <w:p w:rsidR="00EC38B6" w:rsidRPr="00EC38B6" w:rsidRDefault="00EC38B6" w:rsidP="00EC38B6">
            <w:pPr>
              <w:snapToGrid w:val="0"/>
              <w:jc w:val="both"/>
              <w:rPr>
                <w:sz w:val="16"/>
                <w:szCs w:val="16"/>
              </w:rPr>
            </w:pPr>
          </w:p>
        </w:tc>
      </w:tr>
      <w:tr w:rsidR="00EC38B6" w:rsidRPr="00EC38B6" w:rsidTr="00EC38B6">
        <w:trPr>
          <w:trHeight w:val="340"/>
        </w:trPr>
        <w:tc>
          <w:tcPr>
            <w:tcW w:w="551"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jc w:val="both"/>
              <w:rPr>
                <w:sz w:val="16"/>
                <w:szCs w:val="16"/>
              </w:rPr>
            </w:pPr>
            <w:r w:rsidRPr="00EC38B6">
              <w:rPr>
                <w:sz w:val="16"/>
                <w:szCs w:val="16"/>
              </w:rPr>
              <w:t>17.</w:t>
            </w:r>
          </w:p>
        </w:tc>
        <w:tc>
          <w:tcPr>
            <w:tcW w:w="567"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jc w:val="both"/>
              <w:rPr>
                <w:sz w:val="16"/>
                <w:szCs w:val="16"/>
              </w:rPr>
            </w:pPr>
            <w:r w:rsidRPr="00EC38B6">
              <w:rPr>
                <w:sz w:val="16"/>
                <w:szCs w:val="16"/>
              </w:rPr>
              <w:t>41</w:t>
            </w:r>
          </w:p>
        </w:tc>
        <w:tc>
          <w:tcPr>
            <w:tcW w:w="1701"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rPr>
                <w:sz w:val="16"/>
                <w:szCs w:val="16"/>
              </w:rPr>
            </w:pPr>
            <w:r w:rsidRPr="00EC38B6">
              <w:rPr>
                <w:sz w:val="16"/>
                <w:szCs w:val="16"/>
              </w:rPr>
              <w:t>Иваховское</w:t>
            </w:r>
          </w:p>
        </w:tc>
        <w:tc>
          <w:tcPr>
            <w:tcW w:w="1417"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rPr>
                <w:sz w:val="16"/>
                <w:szCs w:val="16"/>
              </w:rPr>
            </w:pPr>
            <w:r w:rsidRPr="00EC38B6">
              <w:rPr>
                <w:sz w:val="16"/>
                <w:szCs w:val="16"/>
              </w:rPr>
              <w:t>не осваивается</w:t>
            </w:r>
          </w:p>
        </w:tc>
        <w:tc>
          <w:tcPr>
            <w:tcW w:w="1276"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rPr>
                <w:sz w:val="16"/>
                <w:szCs w:val="16"/>
              </w:rPr>
            </w:pPr>
            <w:r w:rsidRPr="00EC38B6">
              <w:rPr>
                <w:sz w:val="16"/>
                <w:szCs w:val="16"/>
              </w:rPr>
              <w:t>не учтены</w:t>
            </w:r>
          </w:p>
        </w:tc>
        <w:tc>
          <w:tcPr>
            <w:tcW w:w="1417"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snapToGrid w:val="0"/>
              <w:jc w:val="both"/>
              <w:rPr>
                <w:sz w:val="16"/>
                <w:szCs w:val="16"/>
              </w:rPr>
            </w:pPr>
          </w:p>
        </w:tc>
        <w:tc>
          <w:tcPr>
            <w:tcW w:w="993"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rPr>
                <w:sz w:val="16"/>
                <w:szCs w:val="16"/>
              </w:rPr>
            </w:pPr>
            <w:r w:rsidRPr="00EC38B6">
              <w:rPr>
                <w:sz w:val="16"/>
                <w:szCs w:val="16"/>
              </w:rPr>
              <w:t>4,3</w:t>
            </w:r>
          </w:p>
        </w:tc>
        <w:tc>
          <w:tcPr>
            <w:tcW w:w="708"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rPr>
                <w:sz w:val="16"/>
                <w:szCs w:val="16"/>
              </w:rPr>
            </w:pPr>
            <w:r w:rsidRPr="00EC38B6">
              <w:rPr>
                <w:sz w:val="16"/>
                <w:szCs w:val="16"/>
              </w:rPr>
              <w:t>4,3</w:t>
            </w:r>
          </w:p>
        </w:tc>
        <w:tc>
          <w:tcPr>
            <w:tcW w:w="1266" w:type="dxa"/>
            <w:tcBorders>
              <w:top w:val="single" w:sz="4" w:space="0" w:color="000000"/>
              <w:left w:val="single" w:sz="4" w:space="0" w:color="000000"/>
              <w:bottom w:val="single" w:sz="4" w:space="0" w:color="000000"/>
              <w:right w:val="single" w:sz="4" w:space="0" w:color="000000"/>
            </w:tcBorders>
            <w:shd w:val="clear" w:color="auto" w:fill="auto"/>
          </w:tcPr>
          <w:p w:rsidR="00EC38B6" w:rsidRPr="00EC38B6" w:rsidRDefault="00EC38B6" w:rsidP="00EC38B6">
            <w:pPr>
              <w:snapToGrid w:val="0"/>
              <w:jc w:val="both"/>
              <w:rPr>
                <w:sz w:val="16"/>
                <w:szCs w:val="16"/>
              </w:rPr>
            </w:pPr>
          </w:p>
        </w:tc>
      </w:tr>
      <w:tr w:rsidR="00EC38B6" w:rsidRPr="00EC38B6" w:rsidTr="00EC38B6">
        <w:trPr>
          <w:trHeight w:val="340"/>
        </w:trPr>
        <w:tc>
          <w:tcPr>
            <w:tcW w:w="551"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jc w:val="both"/>
              <w:rPr>
                <w:sz w:val="16"/>
                <w:szCs w:val="16"/>
              </w:rPr>
            </w:pPr>
            <w:r w:rsidRPr="00EC38B6">
              <w:rPr>
                <w:sz w:val="16"/>
                <w:szCs w:val="16"/>
              </w:rPr>
              <w:t>18.</w:t>
            </w:r>
          </w:p>
        </w:tc>
        <w:tc>
          <w:tcPr>
            <w:tcW w:w="567"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jc w:val="both"/>
              <w:rPr>
                <w:sz w:val="16"/>
                <w:szCs w:val="16"/>
              </w:rPr>
            </w:pPr>
            <w:r w:rsidRPr="00EC38B6">
              <w:rPr>
                <w:sz w:val="16"/>
                <w:szCs w:val="16"/>
              </w:rPr>
              <w:t>42</w:t>
            </w:r>
          </w:p>
        </w:tc>
        <w:tc>
          <w:tcPr>
            <w:tcW w:w="1701"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rPr>
                <w:sz w:val="16"/>
                <w:szCs w:val="16"/>
              </w:rPr>
            </w:pPr>
            <w:r w:rsidRPr="00EC38B6">
              <w:rPr>
                <w:sz w:val="16"/>
                <w:szCs w:val="16"/>
              </w:rPr>
              <w:t>Федуловское</w:t>
            </w:r>
          </w:p>
        </w:tc>
        <w:tc>
          <w:tcPr>
            <w:tcW w:w="1417"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rPr>
                <w:sz w:val="16"/>
                <w:szCs w:val="16"/>
              </w:rPr>
            </w:pPr>
            <w:r w:rsidRPr="00EC38B6">
              <w:rPr>
                <w:sz w:val="16"/>
                <w:szCs w:val="16"/>
              </w:rPr>
              <w:t>не осваивается</w:t>
            </w:r>
          </w:p>
        </w:tc>
        <w:tc>
          <w:tcPr>
            <w:tcW w:w="1276"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rPr>
                <w:sz w:val="16"/>
                <w:szCs w:val="16"/>
              </w:rPr>
            </w:pPr>
            <w:r w:rsidRPr="00EC38B6">
              <w:rPr>
                <w:sz w:val="16"/>
                <w:szCs w:val="16"/>
              </w:rPr>
              <w:t>не учтены</w:t>
            </w:r>
          </w:p>
        </w:tc>
        <w:tc>
          <w:tcPr>
            <w:tcW w:w="1417"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snapToGrid w:val="0"/>
              <w:jc w:val="both"/>
              <w:rPr>
                <w:sz w:val="16"/>
                <w:szCs w:val="16"/>
              </w:rPr>
            </w:pPr>
          </w:p>
        </w:tc>
        <w:tc>
          <w:tcPr>
            <w:tcW w:w="993"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rPr>
                <w:sz w:val="16"/>
                <w:szCs w:val="16"/>
              </w:rPr>
            </w:pPr>
            <w:r w:rsidRPr="00EC38B6">
              <w:rPr>
                <w:sz w:val="16"/>
                <w:szCs w:val="16"/>
              </w:rPr>
              <w:t>2,7</w:t>
            </w:r>
          </w:p>
        </w:tc>
        <w:tc>
          <w:tcPr>
            <w:tcW w:w="708"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rPr>
                <w:sz w:val="16"/>
                <w:szCs w:val="16"/>
              </w:rPr>
            </w:pPr>
            <w:r w:rsidRPr="00EC38B6">
              <w:rPr>
                <w:sz w:val="16"/>
                <w:szCs w:val="16"/>
              </w:rPr>
              <w:t>2,7</w:t>
            </w:r>
          </w:p>
        </w:tc>
        <w:tc>
          <w:tcPr>
            <w:tcW w:w="1266" w:type="dxa"/>
            <w:tcBorders>
              <w:top w:val="single" w:sz="4" w:space="0" w:color="000000"/>
              <w:left w:val="single" w:sz="4" w:space="0" w:color="000000"/>
              <w:bottom w:val="single" w:sz="4" w:space="0" w:color="000000"/>
              <w:right w:val="single" w:sz="4" w:space="0" w:color="000000"/>
            </w:tcBorders>
            <w:shd w:val="clear" w:color="auto" w:fill="auto"/>
          </w:tcPr>
          <w:p w:rsidR="00EC38B6" w:rsidRPr="00EC38B6" w:rsidRDefault="00EC38B6" w:rsidP="00EC38B6">
            <w:pPr>
              <w:snapToGrid w:val="0"/>
              <w:jc w:val="both"/>
              <w:rPr>
                <w:sz w:val="16"/>
                <w:szCs w:val="16"/>
              </w:rPr>
            </w:pPr>
          </w:p>
        </w:tc>
      </w:tr>
      <w:tr w:rsidR="00EC38B6" w:rsidRPr="00EC38B6" w:rsidTr="00EC38B6">
        <w:trPr>
          <w:trHeight w:val="340"/>
        </w:trPr>
        <w:tc>
          <w:tcPr>
            <w:tcW w:w="9896" w:type="dxa"/>
            <w:gridSpan w:val="9"/>
            <w:tcBorders>
              <w:top w:val="single" w:sz="4" w:space="0" w:color="000000"/>
              <w:left w:val="single" w:sz="4" w:space="0" w:color="000000"/>
              <w:bottom w:val="single" w:sz="4" w:space="0" w:color="000000"/>
              <w:right w:val="single" w:sz="4" w:space="0" w:color="000000"/>
            </w:tcBorders>
            <w:shd w:val="clear" w:color="auto" w:fill="auto"/>
          </w:tcPr>
          <w:p w:rsidR="00EC38B6" w:rsidRPr="00EC38B6" w:rsidRDefault="00EC38B6" w:rsidP="00EC38B6">
            <w:pPr>
              <w:jc w:val="center"/>
              <w:rPr>
                <w:sz w:val="16"/>
                <w:szCs w:val="16"/>
              </w:rPr>
            </w:pPr>
            <w:r w:rsidRPr="00EC38B6">
              <w:rPr>
                <w:b/>
                <w:i/>
                <w:sz w:val="16"/>
                <w:szCs w:val="16"/>
                <w:u w:val="single"/>
              </w:rPr>
              <w:t>Торф</w:t>
            </w:r>
          </w:p>
        </w:tc>
      </w:tr>
      <w:tr w:rsidR="00EC38B6" w:rsidRPr="00EC38B6" w:rsidTr="00EC38B6">
        <w:trPr>
          <w:trHeight w:val="340"/>
        </w:trPr>
        <w:tc>
          <w:tcPr>
            <w:tcW w:w="551"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jc w:val="both"/>
              <w:rPr>
                <w:sz w:val="16"/>
                <w:szCs w:val="16"/>
              </w:rPr>
            </w:pPr>
            <w:r w:rsidRPr="00EC38B6">
              <w:rPr>
                <w:sz w:val="16"/>
                <w:szCs w:val="16"/>
              </w:rPr>
              <w:t>19</w:t>
            </w:r>
            <w:r w:rsidRPr="00EC38B6">
              <w:rPr>
                <w:sz w:val="16"/>
                <w:szCs w:val="16"/>
                <w:lang w:val="en-US"/>
              </w:rPr>
              <w:t>.</w:t>
            </w:r>
          </w:p>
        </w:tc>
        <w:tc>
          <w:tcPr>
            <w:tcW w:w="567"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jc w:val="both"/>
              <w:rPr>
                <w:sz w:val="16"/>
                <w:szCs w:val="16"/>
              </w:rPr>
            </w:pPr>
            <w:r w:rsidRPr="00EC38B6">
              <w:rPr>
                <w:sz w:val="16"/>
                <w:szCs w:val="16"/>
              </w:rPr>
              <w:t>1</w:t>
            </w:r>
          </w:p>
        </w:tc>
        <w:tc>
          <w:tcPr>
            <w:tcW w:w="1701" w:type="dxa"/>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rPr>
                <w:sz w:val="16"/>
                <w:szCs w:val="16"/>
              </w:rPr>
            </w:pPr>
            <w:r w:rsidRPr="00EC38B6">
              <w:rPr>
                <w:sz w:val="16"/>
                <w:szCs w:val="16"/>
              </w:rPr>
              <w:t>Вотчинка</w:t>
            </w:r>
          </w:p>
        </w:tc>
        <w:tc>
          <w:tcPr>
            <w:tcW w:w="4110" w:type="dxa"/>
            <w:gridSpan w:val="3"/>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jc w:val="center"/>
              <w:rPr>
                <w:sz w:val="16"/>
                <w:szCs w:val="16"/>
              </w:rPr>
            </w:pPr>
            <w:r w:rsidRPr="00EC38B6">
              <w:rPr>
                <w:sz w:val="16"/>
                <w:szCs w:val="16"/>
              </w:rPr>
              <w:t>нет сведений</w:t>
            </w:r>
          </w:p>
        </w:tc>
        <w:tc>
          <w:tcPr>
            <w:tcW w:w="993" w:type="dxa"/>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jc w:val="center"/>
              <w:rPr>
                <w:sz w:val="16"/>
                <w:szCs w:val="16"/>
              </w:rPr>
            </w:pPr>
            <w:r w:rsidRPr="00EC38B6">
              <w:rPr>
                <w:sz w:val="16"/>
                <w:szCs w:val="16"/>
              </w:rPr>
              <w:t>22</w:t>
            </w:r>
          </w:p>
        </w:tc>
        <w:tc>
          <w:tcPr>
            <w:tcW w:w="708" w:type="dxa"/>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jc w:val="center"/>
              <w:rPr>
                <w:sz w:val="16"/>
                <w:szCs w:val="16"/>
              </w:rPr>
            </w:pPr>
            <w:r w:rsidRPr="00EC38B6">
              <w:rPr>
                <w:sz w:val="16"/>
                <w:szCs w:val="16"/>
              </w:rPr>
              <w:t>Р</w:t>
            </w:r>
            <w:proofErr w:type="gramStart"/>
            <w:r w:rsidRPr="00EC38B6">
              <w:rPr>
                <w:sz w:val="16"/>
                <w:szCs w:val="16"/>
                <w:vertAlign w:val="subscript"/>
              </w:rPr>
              <w:t>1</w:t>
            </w:r>
            <w:proofErr w:type="gramEnd"/>
          </w:p>
        </w:tc>
        <w:tc>
          <w:tcPr>
            <w:tcW w:w="12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C38B6" w:rsidRPr="00EC38B6" w:rsidRDefault="00EC38B6" w:rsidP="00EC38B6">
            <w:pPr>
              <w:rPr>
                <w:sz w:val="16"/>
                <w:szCs w:val="16"/>
                <w:lang w:val="en-US"/>
              </w:rPr>
            </w:pPr>
            <w:r w:rsidRPr="00EC38B6">
              <w:rPr>
                <w:sz w:val="16"/>
                <w:szCs w:val="16"/>
              </w:rPr>
              <w:t>малоконтурное</w:t>
            </w:r>
          </w:p>
        </w:tc>
      </w:tr>
      <w:tr w:rsidR="00EC38B6" w:rsidRPr="00EC38B6" w:rsidTr="00EC38B6">
        <w:trPr>
          <w:trHeight w:val="340"/>
        </w:trPr>
        <w:tc>
          <w:tcPr>
            <w:tcW w:w="551"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jc w:val="both"/>
              <w:rPr>
                <w:sz w:val="16"/>
                <w:szCs w:val="16"/>
              </w:rPr>
            </w:pPr>
            <w:r w:rsidRPr="00EC38B6">
              <w:rPr>
                <w:sz w:val="16"/>
                <w:szCs w:val="16"/>
                <w:lang w:val="en-US"/>
              </w:rPr>
              <w:t>20.</w:t>
            </w:r>
          </w:p>
        </w:tc>
        <w:tc>
          <w:tcPr>
            <w:tcW w:w="567"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jc w:val="both"/>
              <w:rPr>
                <w:sz w:val="16"/>
                <w:szCs w:val="16"/>
              </w:rPr>
            </w:pPr>
            <w:r w:rsidRPr="00EC38B6">
              <w:rPr>
                <w:sz w:val="16"/>
                <w:szCs w:val="16"/>
              </w:rPr>
              <w:t>2</w:t>
            </w:r>
          </w:p>
        </w:tc>
        <w:tc>
          <w:tcPr>
            <w:tcW w:w="1701" w:type="dxa"/>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rPr>
                <w:sz w:val="16"/>
                <w:szCs w:val="16"/>
              </w:rPr>
            </w:pPr>
            <w:r w:rsidRPr="00EC38B6">
              <w:rPr>
                <w:sz w:val="16"/>
                <w:szCs w:val="16"/>
              </w:rPr>
              <w:t>Дикарное</w:t>
            </w:r>
          </w:p>
        </w:tc>
        <w:tc>
          <w:tcPr>
            <w:tcW w:w="4110" w:type="dxa"/>
            <w:gridSpan w:val="3"/>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jc w:val="center"/>
              <w:rPr>
                <w:sz w:val="16"/>
                <w:szCs w:val="16"/>
              </w:rPr>
            </w:pPr>
            <w:r w:rsidRPr="00EC38B6">
              <w:rPr>
                <w:sz w:val="16"/>
                <w:szCs w:val="16"/>
              </w:rPr>
              <w:t>нет сведений</w:t>
            </w:r>
          </w:p>
        </w:tc>
        <w:tc>
          <w:tcPr>
            <w:tcW w:w="993" w:type="dxa"/>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jc w:val="center"/>
              <w:rPr>
                <w:sz w:val="16"/>
                <w:szCs w:val="16"/>
              </w:rPr>
            </w:pPr>
            <w:r w:rsidRPr="00EC38B6">
              <w:rPr>
                <w:sz w:val="16"/>
                <w:szCs w:val="16"/>
              </w:rPr>
              <w:t>4</w:t>
            </w:r>
          </w:p>
        </w:tc>
        <w:tc>
          <w:tcPr>
            <w:tcW w:w="708" w:type="dxa"/>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jc w:val="center"/>
              <w:rPr>
                <w:sz w:val="16"/>
                <w:szCs w:val="16"/>
              </w:rPr>
            </w:pPr>
            <w:r w:rsidRPr="00EC38B6">
              <w:rPr>
                <w:sz w:val="16"/>
                <w:szCs w:val="16"/>
              </w:rPr>
              <w:t>Р</w:t>
            </w:r>
            <w:proofErr w:type="gramStart"/>
            <w:r w:rsidRPr="00EC38B6">
              <w:rPr>
                <w:sz w:val="16"/>
                <w:szCs w:val="16"/>
                <w:vertAlign w:val="subscript"/>
              </w:rPr>
              <w:t>1</w:t>
            </w:r>
            <w:proofErr w:type="gramEnd"/>
          </w:p>
        </w:tc>
        <w:tc>
          <w:tcPr>
            <w:tcW w:w="12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C38B6" w:rsidRPr="00EC38B6" w:rsidRDefault="00EC38B6" w:rsidP="00EC38B6">
            <w:pPr>
              <w:rPr>
                <w:sz w:val="16"/>
                <w:szCs w:val="16"/>
                <w:lang w:val="en-US"/>
              </w:rPr>
            </w:pPr>
            <w:r w:rsidRPr="00EC38B6">
              <w:rPr>
                <w:sz w:val="16"/>
                <w:szCs w:val="16"/>
              </w:rPr>
              <w:t>малоконтурное</w:t>
            </w:r>
          </w:p>
        </w:tc>
      </w:tr>
      <w:tr w:rsidR="00EC38B6" w:rsidRPr="00EC38B6" w:rsidTr="00EC38B6">
        <w:trPr>
          <w:trHeight w:val="340"/>
        </w:trPr>
        <w:tc>
          <w:tcPr>
            <w:tcW w:w="551"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jc w:val="both"/>
              <w:rPr>
                <w:sz w:val="16"/>
                <w:szCs w:val="16"/>
              </w:rPr>
            </w:pPr>
            <w:r w:rsidRPr="00EC38B6">
              <w:rPr>
                <w:sz w:val="16"/>
                <w:szCs w:val="16"/>
                <w:lang w:val="en-US"/>
              </w:rPr>
              <w:t>21.</w:t>
            </w:r>
          </w:p>
        </w:tc>
        <w:tc>
          <w:tcPr>
            <w:tcW w:w="567"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jc w:val="both"/>
              <w:rPr>
                <w:sz w:val="16"/>
                <w:szCs w:val="16"/>
              </w:rPr>
            </w:pPr>
            <w:r w:rsidRPr="00EC38B6">
              <w:rPr>
                <w:sz w:val="16"/>
                <w:szCs w:val="16"/>
              </w:rPr>
              <w:t>3</w:t>
            </w:r>
          </w:p>
        </w:tc>
        <w:tc>
          <w:tcPr>
            <w:tcW w:w="1701" w:type="dxa"/>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rPr>
                <w:sz w:val="16"/>
                <w:szCs w:val="16"/>
              </w:rPr>
            </w:pPr>
            <w:r w:rsidRPr="00EC38B6">
              <w:rPr>
                <w:sz w:val="16"/>
                <w:szCs w:val="16"/>
              </w:rPr>
              <w:t>Добрынское</w:t>
            </w:r>
          </w:p>
        </w:tc>
        <w:tc>
          <w:tcPr>
            <w:tcW w:w="4110" w:type="dxa"/>
            <w:gridSpan w:val="3"/>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jc w:val="center"/>
              <w:rPr>
                <w:sz w:val="16"/>
                <w:szCs w:val="16"/>
              </w:rPr>
            </w:pPr>
            <w:r w:rsidRPr="00EC38B6">
              <w:rPr>
                <w:sz w:val="16"/>
                <w:szCs w:val="16"/>
              </w:rPr>
              <w:t>нет сведений</w:t>
            </w:r>
          </w:p>
        </w:tc>
        <w:tc>
          <w:tcPr>
            <w:tcW w:w="993" w:type="dxa"/>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jc w:val="center"/>
              <w:rPr>
                <w:sz w:val="16"/>
                <w:szCs w:val="16"/>
              </w:rPr>
            </w:pPr>
            <w:r w:rsidRPr="00EC38B6">
              <w:rPr>
                <w:sz w:val="16"/>
                <w:szCs w:val="16"/>
              </w:rPr>
              <w:t>24</w:t>
            </w:r>
          </w:p>
        </w:tc>
        <w:tc>
          <w:tcPr>
            <w:tcW w:w="708" w:type="dxa"/>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jc w:val="center"/>
              <w:rPr>
                <w:sz w:val="16"/>
                <w:szCs w:val="16"/>
              </w:rPr>
            </w:pPr>
            <w:r w:rsidRPr="00EC38B6">
              <w:rPr>
                <w:sz w:val="16"/>
                <w:szCs w:val="16"/>
              </w:rPr>
              <w:t>С</w:t>
            </w:r>
            <w:proofErr w:type="gramStart"/>
            <w:r w:rsidRPr="00EC38B6">
              <w:rPr>
                <w:sz w:val="16"/>
                <w:szCs w:val="16"/>
                <w:vertAlign w:val="subscript"/>
              </w:rPr>
              <w:t>2</w:t>
            </w:r>
            <w:proofErr w:type="gramEnd"/>
          </w:p>
        </w:tc>
        <w:tc>
          <w:tcPr>
            <w:tcW w:w="12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C38B6" w:rsidRPr="00EC38B6" w:rsidRDefault="00EC38B6" w:rsidP="00EC38B6">
            <w:pPr>
              <w:rPr>
                <w:sz w:val="16"/>
                <w:szCs w:val="16"/>
                <w:lang w:val="en-US"/>
              </w:rPr>
            </w:pPr>
            <w:r w:rsidRPr="00EC38B6">
              <w:rPr>
                <w:sz w:val="16"/>
                <w:szCs w:val="16"/>
              </w:rPr>
              <w:t>малоконтурное</w:t>
            </w:r>
          </w:p>
        </w:tc>
      </w:tr>
      <w:tr w:rsidR="00EC38B6" w:rsidRPr="00EC38B6" w:rsidTr="00EC38B6">
        <w:trPr>
          <w:trHeight w:val="340"/>
        </w:trPr>
        <w:tc>
          <w:tcPr>
            <w:tcW w:w="551"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jc w:val="both"/>
              <w:rPr>
                <w:sz w:val="16"/>
                <w:szCs w:val="16"/>
              </w:rPr>
            </w:pPr>
            <w:r w:rsidRPr="00EC38B6">
              <w:rPr>
                <w:sz w:val="16"/>
                <w:szCs w:val="16"/>
                <w:lang w:val="en-US"/>
              </w:rPr>
              <w:t>22.</w:t>
            </w:r>
          </w:p>
        </w:tc>
        <w:tc>
          <w:tcPr>
            <w:tcW w:w="567"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jc w:val="both"/>
              <w:rPr>
                <w:sz w:val="16"/>
                <w:szCs w:val="16"/>
              </w:rPr>
            </w:pPr>
            <w:r w:rsidRPr="00EC38B6">
              <w:rPr>
                <w:sz w:val="16"/>
                <w:szCs w:val="16"/>
              </w:rPr>
              <w:t>4</w:t>
            </w:r>
          </w:p>
        </w:tc>
        <w:tc>
          <w:tcPr>
            <w:tcW w:w="1701" w:type="dxa"/>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rPr>
                <w:sz w:val="16"/>
                <w:szCs w:val="16"/>
              </w:rPr>
            </w:pPr>
            <w:r w:rsidRPr="00EC38B6">
              <w:rPr>
                <w:sz w:val="16"/>
                <w:szCs w:val="16"/>
              </w:rPr>
              <w:t>Катеринка</w:t>
            </w:r>
          </w:p>
        </w:tc>
        <w:tc>
          <w:tcPr>
            <w:tcW w:w="4110" w:type="dxa"/>
            <w:gridSpan w:val="3"/>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jc w:val="center"/>
              <w:rPr>
                <w:sz w:val="16"/>
                <w:szCs w:val="16"/>
              </w:rPr>
            </w:pPr>
            <w:r w:rsidRPr="00EC38B6">
              <w:rPr>
                <w:sz w:val="16"/>
                <w:szCs w:val="16"/>
              </w:rPr>
              <w:t>нет сведений</w:t>
            </w:r>
          </w:p>
        </w:tc>
        <w:tc>
          <w:tcPr>
            <w:tcW w:w="993" w:type="dxa"/>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jc w:val="center"/>
              <w:rPr>
                <w:sz w:val="16"/>
                <w:szCs w:val="16"/>
              </w:rPr>
            </w:pPr>
            <w:r w:rsidRPr="00EC38B6">
              <w:rPr>
                <w:sz w:val="16"/>
                <w:szCs w:val="16"/>
              </w:rPr>
              <w:t>16</w:t>
            </w:r>
          </w:p>
        </w:tc>
        <w:tc>
          <w:tcPr>
            <w:tcW w:w="708" w:type="dxa"/>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jc w:val="center"/>
              <w:rPr>
                <w:sz w:val="16"/>
                <w:szCs w:val="16"/>
              </w:rPr>
            </w:pPr>
            <w:r w:rsidRPr="00EC38B6">
              <w:rPr>
                <w:sz w:val="16"/>
                <w:szCs w:val="16"/>
              </w:rPr>
              <w:t>Р</w:t>
            </w:r>
            <w:proofErr w:type="gramStart"/>
            <w:r w:rsidRPr="00EC38B6">
              <w:rPr>
                <w:sz w:val="16"/>
                <w:szCs w:val="16"/>
                <w:vertAlign w:val="subscript"/>
              </w:rPr>
              <w:t>1</w:t>
            </w:r>
            <w:proofErr w:type="gramEnd"/>
          </w:p>
        </w:tc>
        <w:tc>
          <w:tcPr>
            <w:tcW w:w="12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C38B6" w:rsidRPr="00EC38B6" w:rsidRDefault="00EC38B6" w:rsidP="00EC38B6">
            <w:pPr>
              <w:rPr>
                <w:sz w:val="16"/>
                <w:szCs w:val="16"/>
                <w:lang w:val="en-US"/>
              </w:rPr>
            </w:pPr>
            <w:r w:rsidRPr="00EC38B6">
              <w:rPr>
                <w:sz w:val="16"/>
                <w:szCs w:val="16"/>
              </w:rPr>
              <w:t>малоконтурное</w:t>
            </w:r>
          </w:p>
        </w:tc>
      </w:tr>
      <w:tr w:rsidR="00EC38B6" w:rsidRPr="00EC38B6" w:rsidTr="00EC38B6">
        <w:trPr>
          <w:trHeight w:val="340"/>
        </w:trPr>
        <w:tc>
          <w:tcPr>
            <w:tcW w:w="551"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jc w:val="both"/>
              <w:rPr>
                <w:sz w:val="16"/>
                <w:szCs w:val="16"/>
              </w:rPr>
            </w:pPr>
            <w:r w:rsidRPr="00EC38B6">
              <w:rPr>
                <w:sz w:val="16"/>
                <w:szCs w:val="16"/>
                <w:lang w:val="en-US"/>
              </w:rPr>
              <w:t>23.</w:t>
            </w:r>
          </w:p>
        </w:tc>
        <w:tc>
          <w:tcPr>
            <w:tcW w:w="567"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jc w:val="both"/>
              <w:rPr>
                <w:sz w:val="16"/>
                <w:szCs w:val="16"/>
              </w:rPr>
            </w:pPr>
            <w:r w:rsidRPr="00EC38B6">
              <w:rPr>
                <w:sz w:val="16"/>
                <w:szCs w:val="16"/>
              </w:rPr>
              <w:t>5</w:t>
            </w:r>
          </w:p>
        </w:tc>
        <w:tc>
          <w:tcPr>
            <w:tcW w:w="1701" w:type="dxa"/>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rPr>
                <w:sz w:val="16"/>
                <w:szCs w:val="16"/>
              </w:rPr>
            </w:pPr>
            <w:r w:rsidRPr="00EC38B6">
              <w:rPr>
                <w:sz w:val="16"/>
                <w:szCs w:val="16"/>
              </w:rPr>
              <w:t>Косяковское</w:t>
            </w:r>
          </w:p>
        </w:tc>
        <w:tc>
          <w:tcPr>
            <w:tcW w:w="4110" w:type="dxa"/>
            <w:gridSpan w:val="3"/>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jc w:val="center"/>
              <w:rPr>
                <w:sz w:val="16"/>
                <w:szCs w:val="16"/>
              </w:rPr>
            </w:pPr>
            <w:r w:rsidRPr="00EC38B6">
              <w:rPr>
                <w:sz w:val="16"/>
                <w:szCs w:val="16"/>
              </w:rPr>
              <w:t>нет сведений</w:t>
            </w:r>
          </w:p>
        </w:tc>
        <w:tc>
          <w:tcPr>
            <w:tcW w:w="993" w:type="dxa"/>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jc w:val="center"/>
              <w:rPr>
                <w:sz w:val="16"/>
                <w:szCs w:val="16"/>
              </w:rPr>
            </w:pPr>
            <w:r w:rsidRPr="00EC38B6">
              <w:rPr>
                <w:sz w:val="16"/>
                <w:szCs w:val="16"/>
              </w:rPr>
              <w:t>2</w:t>
            </w:r>
          </w:p>
        </w:tc>
        <w:tc>
          <w:tcPr>
            <w:tcW w:w="708" w:type="dxa"/>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jc w:val="center"/>
              <w:rPr>
                <w:sz w:val="16"/>
                <w:szCs w:val="16"/>
              </w:rPr>
            </w:pPr>
            <w:r w:rsidRPr="00EC38B6">
              <w:rPr>
                <w:sz w:val="16"/>
                <w:szCs w:val="16"/>
              </w:rPr>
              <w:t>Р</w:t>
            </w:r>
            <w:proofErr w:type="gramStart"/>
            <w:r w:rsidRPr="00EC38B6">
              <w:rPr>
                <w:sz w:val="16"/>
                <w:szCs w:val="16"/>
                <w:vertAlign w:val="subscript"/>
              </w:rPr>
              <w:t>1</w:t>
            </w:r>
            <w:proofErr w:type="gramEnd"/>
          </w:p>
        </w:tc>
        <w:tc>
          <w:tcPr>
            <w:tcW w:w="12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C38B6" w:rsidRPr="00EC38B6" w:rsidRDefault="00EC38B6" w:rsidP="00EC38B6">
            <w:pPr>
              <w:rPr>
                <w:sz w:val="16"/>
                <w:szCs w:val="16"/>
                <w:lang w:val="en-US"/>
              </w:rPr>
            </w:pPr>
            <w:r w:rsidRPr="00EC38B6">
              <w:rPr>
                <w:sz w:val="16"/>
                <w:szCs w:val="16"/>
              </w:rPr>
              <w:t>малоконтурное</w:t>
            </w:r>
          </w:p>
        </w:tc>
      </w:tr>
      <w:tr w:rsidR="00EC38B6" w:rsidRPr="00EC38B6" w:rsidTr="00EC38B6">
        <w:trPr>
          <w:trHeight w:val="340"/>
        </w:trPr>
        <w:tc>
          <w:tcPr>
            <w:tcW w:w="551"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jc w:val="both"/>
              <w:rPr>
                <w:sz w:val="16"/>
                <w:szCs w:val="16"/>
              </w:rPr>
            </w:pPr>
            <w:r w:rsidRPr="00EC38B6">
              <w:rPr>
                <w:sz w:val="16"/>
                <w:szCs w:val="16"/>
                <w:lang w:val="en-US"/>
              </w:rPr>
              <w:t>24.</w:t>
            </w:r>
          </w:p>
        </w:tc>
        <w:tc>
          <w:tcPr>
            <w:tcW w:w="567"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jc w:val="both"/>
              <w:rPr>
                <w:sz w:val="16"/>
                <w:szCs w:val="16"/>
              </w:rPr>
            </w:pPr>
            <w:r w:rsidRPr="00EC38B6">
              <w:rPr>
                <w:sz w:val="16"/>
                <w:szCs w:val="16"/>
              </w:rPr>
              <w:t>6</w:t>
            </w:r>
          </w:p>
        </w:tc>
        <w:tc>
          <w:tcPr>
            <w:tcW w:w="1701" w:type="dxa"/>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rPr>
                <w:sz w:val="16"/>
                <w:szCs w:val="16"/>
              </w:rPr>
            </w:pPr>
            <w:r w:rsidRPr="00EC38B6">
              <w:rPr>
                <w:sz w:val="16"/>
                <w:szCs w:val="16"/>
              </w:rPr>
              <w:t>Кулаковское</w:t>
            </w:r>
          </w:p>
        </w:tc>
        <w:tc>
          <w:tcPr>
            <w:tcW w:w="4110" w:type="dxa"/>
            <w:gridSpan w:val="3"/>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jc w:val="center"/>
              <w:rPr>
                <w:sz w:val="16"/>
                <w:szCs w:val="16"/>
              </w:rPr>
            </w:pPr>
            <w:r w:rsidRPr="00EC38B6">
              <w:rPr>
                <w:sz w:val="16"/>
                <w:szCs w:val="16"/>
              </w:rPr>
              <w:t>нет сведений</w:t>
            </w:r>
          </w:p>
        </w:tc>
        <w:tc>
          <w:tcPr>
            <w:tcW w:w="993" w:type="dxa"/>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jc w:val="center"/>
              <w:rPr>
                <w:sz w:val="16"/>
                <w:szCs w:val="16"/>
              </w:rPr>
            </w:pPr>
            <w:r w:rsidRPr="00EC38B6">
              <w:rPr>
                <w:sz w:val="16"/>
                <w:szCs w:val="16"/>
              </w:rPr>
              <w:t>5</w:t>
            </w:r>
          </w:p>
        </w:tc>
        <w:tc>
          <w:tcPr>
            <w:tcW w:w="708" w:type="dxa"/>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jc w:val="center"/>
              <w:rPr>
                <w:sz w:val="16"/>
                <w:szCs w:val="16"/>
              </w:rPr>
            </w:pPr>
            <w:r w:rsidRPr="00EC38B6">
              <w:rPr>
                <w:sz w:val="16"/>
                <w:szCs w:val="16"/>
              </w:rPr>
              <w:t>Р</w:t>
            </w:r>
            <w:proofErr w:type="gramStart"/>
            <w:r w:rsidRPr="00EC38B6">
              <w:rPr>
                <w:sz w:val="16"/>
                <w:szCs w:val="16"/>
                <w:vertAlign w:val="subscript"/>
              </w:rPr>
              <w:t>1</w:t>
            </w:r>
            <w:proofErr w:type="gramEnd"/>
          </w:p>
        </w:tc>
        <w:tc>
          <w:tcPr>
            <w:tcW w:w="12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C38B6" w:rsidRPr="00EC38B6" w:rsidRDefault="00EC38B6" w:rsidP="00EC38B6">
            <w:pPr>
              <w:rPr>
                <w:sz w:val="16"/>
                <w:szCs w:val="16"/>
                <w:lang w:val="en-US"/>
              </w:rPr>
            </w:pPr>
            <w:r w:rsidRPr="00EC38B6">
              <w:rPr>
                <w:sz w:val="16"/>
                <w:szCs w:val="16"/>
              </w:rPr>
              <w:t>малоконтурное</w:t>
            </w:r>
          </w:p>
        </w:tc>
      </w:tr>
      <w:tr w:rsidR="00EC38B6" w:rsidRPr="00EC38B6" w:rsidTr="00EC38B6">
        <w:trPr>
          <w:trHeight w:val="340"/>
        </w:trPr>
        <w:tc>
          <w:tcPr>
            <w:tcW w:w="551"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jc w:val="both"/>
              <w:rPr>
                <w:sz w:val="16"/>
                <w:szCs w:val="16"/>
              </w:rPr>
            </w:pPr>
            <w:r w:rsidRPr="00EC38B6">
              <w:rPr>
                <w:sz w:val="16"/>
                <w:szCs w:val="16"/>
                <w:lang w:val="en-US"/>
              </w:rPr>
              <w:t>25.</w:t>
            </w:r>
          </w:p>
        </w:tc>
        <w:tc>
          <w:tcPr>
            <w:tcW w:w="567"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jc w:val="both"/>
              <w:rPr>
                <w:sz w:val="16"/>
                <w:szCs w:val="16"/>
              </w:rPr>
            </w:pPr>
            <w:r w:rsidRPr="00EC38B6">
              <w:rPr>
                <w:sz w:val="16"/>
                <w:szCs w:val="16"/>
              </w:rPr>
              <w:t>7</w:t>
            </w:r>
          </w:p>
        </w:tc>
        <w:tc>
          <w:tcPr>
            <w:tcW w:w="1701" w:type="dxa"/>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rPr>
                <w:sz w:val="16"/>
                <w:szCs w:val="16"/>
              </w:rPr>
            </w:pPr>
            <w:r w:rsidRPr="00EC38B6">
              <w:rPr>
                <w:sz w:val="16"/>
                <w:szCs w:val="16"/>
              </w:rPr>
              <w:t>Масловское</w:t>
            </w:r>
          </w:p>
        </w:tc>
        <w:tc>
          <w:tcPr>
            <w:tcW w:w="4110" w:type="dxa"/>
            <w:gridSpan w:val="3"/>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jc w:val="center"/>
              <w:rPr>
                <w:sz w:val="16"/>
                <w:szCs w:val="16"/>
              </w:rPr>
            </w:pPr>
            <w:r w:rsidRPr="00EC38B6">
              <w:rPr>
                <w:sz w:val="16"/>
                <w:szCs w:val="16"/>
              </w:rPr>
              <w:t>нет сведений</w:t>
            </w:r>
          </w:p>
        </w:tc>
        <w:tc>
          <w:tcPr>
            <w:tcW w:w="993" w:type="dxa"/>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jc w:val="center"/>
              <w:rPr>
                <w:sz w:val="16"/>
                <w:szCs w:val="16"/>
              </w:rPr>
            </w:pPr>
            <w:r w:rsidRPr="00EC38B6">
              <w:rPr>
                <w:sz w:val="16"/>
                <w:szCs w:val="16"/>
              </w:rPr>
              <w:t>17</w:t>
            </w:r>
          </w:p>
        </w:tc>
        <w:tc>
          <w:tcPr>
            <w:tcW w:w="708" w:type="dxa"/>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jc w:val="center"/>
              <w:rPr>
                <w:sz w:val="16"/>
                <w:szCs w:val="16"/>
              </w:rPr>
            </w:pPr>
            <w:r w:rsidRPr="00EC38B6">
              <w:rPr>
                <w:sz w:val="16"/>
                <w:szCs w:val="16"/>
              </w:rPr>
              <w:t>Р</w:t>
            </w:r>
            <w:proofErr w:type="gramStart"/>
            <w:r w:rsidRPr="00EC38B6">
              <w:rPr>
                <w:sz w:val="16"/>
                <w:szCs w:val="16"/>
                <w:vertAlign w:val="subscript"/>
              </w:rPr>
              <w:t>1</w:t>
            </w:r>
            <w:proofErr w:type="gramEnd"/>
          </w:p>
        </w:tc>
        <w:tc>
          <w:tcPr>
            <w:tcW w:w="12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C38B6" w:rsidRPr="00EC38B6" w:rsidRDefault="00EC38B6" w:rsidP="00EC38B6">
            <w:pPr>
              <w:rPr>
                <w:sz w:val="16"/>
                <w:szCs w:val="16"/>
                <w:lang w:val="en-US"/>
              </w:rPr>
            </w:pPr>
            <w:r w:rsidRPr="00EC38B6">
              <w:rPr>
                <w:sz w:val="16"/>
                <w:szCs w:val="16"/>
              </w:rPr>
              <w:t>малоконтурное</w:t>
            </w:r>
          </w:p>
        </w:tc>
      </w:tr>
      <w:tr w:rsidR="00EC38B6" w:rsidRPr="00EC38B6" w:rsidTr="00EC38B6">
        <w:trPr>
          <w:trHeight w:val="340"/>
        </w:trPr>
        <w:tc>
          <w:tcPr>
            <w:tcW w:w="551"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jc w:val="both"/>
              <w:rPr>
                <w:sz w:val="16"/>
                <w:szCs w:val="16"/>
              </w:rPr>
            </w:pPr>
            <w:r w:rsidRPr="00EC38B6">
              <w:rPr>
                <w:sz w:val="16"/>
                <w:szCs w:val="16"/>
                <w:lang w:val="en-US"/>
              </w:rPr>
              <w:t>26.</w:t>
            </w:r>
          </w:p>
        </w:tc>
        <w:tc>
          <w:tcPr>
            <w:tcW w:w="567"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jc w:val="both"/>
              <w:rPr>
                <w:sz w:val="16"/>
                <w:szCs w:val="16"/>
              </w:rPr>
            </w:pPr>
            <w:r w:rsidRPr="00EC38B6">
              <w:rPr>
                <w:sz w:val="16"/>
                <w:szCs w:val="16"/>
              </w:rPr>
              <w:t>8</w:t>
            </w:r>
          </w:p>
        </w:tc>
        <w:tc>
          <w:tcPr>
            <w:tcW w:w="1701" w:type="dxa"/>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rPr>
                <w:sz w:val="16"/>
                <w:szCs w:val="16"/>
              </w:rPr>
            </w:pPr>
            <w:r w:rsidRPr="00EC38B6">
              <w:rPr>
                <w:sz w:val="16"/>
                <w:szCs w:val="16"/>
              </w:rPr>
              <w:t>Мокрое</w:t>
            </w:r>
          </w:p>
        </w:tc>
        <w:tc>
          <w:tcPr>
            <w:tcW w:w="4110" w:type="dxa"/>
            <w:gridSpan w:val="3"/>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jc w:val="center"/>
              <w:rPr>
                <w:sz w:val="16"/>
                <w:szCs w:val="16"/>
              </w:rPr>
            </w:pPr>
            <w:r w:rsidRPr="00EC38B6">
              <w:rPr>
                <w:sz w:val="16"/>
                <w:szCs w:val="16"/>
              </w:rPr>
              <w:t>нет сведений</w:t>
            </w:r>
          </w:p>
        </w:tc>
        <w:tc>
          <w:tcPr>
            <w:tcW w:w="993" w:type="dxa"/>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jc w:val="center"/>
              <w:rPr>
                <w:sz w:val="16"/>
                <w:szCs w:val="16"/>
              </w:rPr>
            </w:pPr>
            <w:r w:rsidRPr="00EC38B6">
              <w:rPr>
                <w:sz w:val="16"/>
                <w:szCs w:val="16"/>
              </w:rPr>
              <w:t>4</w:t>
            </w:r>
          </w:p>
        </w:tc>
        <w:tc>
          <w:tcPr>
            <w:tcW w:w="708" w:type="dxa"/>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jc w:val="center"/>
              <w:rPr>
                <w:sz w:val="16"/>
                <w:szCs w:val="16"/>
              </w:rPr>
            </w:pPr>
            <w:r w:rsidRPr="00EC38B6">
              <w:rPr>
                <w:sz w:val="16"/>
                <w:szCs w:val="16"/>
              </w:rPr>
              <w:t>Р</w:t>
            </w:r>
            <w:proofErr w:type="gramStart"/>
            <w:r w:rsidRPr="00EC38B6">
              <w:rPr>
                <w:sz w:val="16"/>
                <w:szCs w:val="16"/>
                <w:vertAlign w:val="subscript"/>
              </w:rPr>
              <w:t>1</w:t>
            </w:r>
            <w:proofErr w:type="gramEnd"/>
          </w:p>
        </w:tc>
        <w:tc>
          <w:tcPr>
            <w:tcW w:w="12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C38B6" w:rsidRPr="00EC38B6" w:rsidRDefault="00EC38B6" w:rsidP="00EC38B6">
            <w:pPr>
              <w:rPr>
                <w:sz w:val="16"/>
                <w:szCs w:val="16"/>
                <w:lang w:val="en-US"/>
              </w:rPr>
            </w:pPr>
            <w:r w:rsidRPr="00EC38B6">
              <w:rPr>
                <w:sz w:val="16"/>
                <w:szCs w:val="16"/>
              </w:rPr>
              <w:t>малоконтурное</w:t>
            </w:r>
          </w:p>
        </w:tc>
      </w:tr>
      <w:tr w:rsidR="00EC38B6" w:rsidRPr="00EC38B6" w:rsidTr="00EC38B6">
        <w:trPr>
          <w:trHeight w:val="340"/>
        </w:trPr>
        <w:tc>
          <w:tcPr>
            <w:tcW w:w="551"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jc w:val="both"/>
              <w:rPr>
                <w:sz w:val="16"/>
                <w:szCs w:val="16"/>
              </w:rPr>
            </w:pPr>
            <w:r w:rsidRPr="00EC38B6">
              <w:rPr>
                <w:sz w:val="16"/>
                <w:szCs w:val="16"/>
                <w:lang w:val="en-US"/>
              </w:rPr>
              <w:t>27.</w:t>
            </w:r>
          </w:p>
        </w:tc>
        <w:tc>
          <w:tcPr>
            <w:tcW w:w="567"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jc w:val="both"/>
              <w:rPr>
                <w:sz w:val="16"/>
                <w:szCs w:val="16"/>
              </w:rPr>
            </w:pPr>
            <w:r w:rsidRPr="00EC38B6">
              <w:rPr>
                <w:sz w:val="16"/>
                <w:szCs w:val="16"/>
              </w:rPr>
              <w:t>9</w:t>
            </w:r>
          </w:p>
        </w:tc>
        <w:tc>
          <w:tcPr>
            <w:tcW w:w="1701" w:type="dxa"/>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rPr>
                <w:sz w:val="16"/>
                <w:szCs w:val="16"/>
              </w:rPr>
            </w:pPr>
            <w:r w:rsidRPr="00EC38B6">
              <w:rPr>
                <w:sz w:val="16"/>
                <w:szCs w:val="16"/>
              </w:rPr>
              <w:t>Мясное</w:t>
            </w:r>
          </w:p>
        </w:tc>
        <w:tc>
          <w:tcPr>
            <w:tcW w:w="4110" w:type="dxa"/>
            <w:gridSpan w:val="3"/>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jc w:val="center"/>
              <w:rPr>
                <w:sz w:val="16"/>
                <w:szCs w:val="16"/>
              </w:rPr>
            </w:pPr>
            <w:r w:rsidRPr="00EC38B6">
              <w:rPr>
                <w:sz w:val="16"/>
                <w:szCs w:val="16"/>
              </w:rPr>
              <w:t>нет сведений</w:t>
            </w:r>
          </w:p>
        </w:tc>
        <w:tc>
          <w:tcPr>
            <w:tcW w:w="993" w:type="dxa"/>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jc w:val="center"/>
              <w:rPr>
                <w:sz w:val="16"/>
                <w:szCs w:val="16"/>
              </w:rPr>
            </w:pPr>
            <w:r w:rsidRPr="00EC38B6">
              <w:rPr>
                <w:sz w:val="16"/>
                <w:szCs w:val="16"/>
              </w:rPr>
              <w:t>29</w:t>
            </w:r>
          </w:p>
        </w:tc>
        <w:tc>
          <w:tcPr>
            <w:tcW w:w="708" w:type="dxa"/>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jc w:val="center"/>
              <w:rPr>
                <w:sz w:val="16"/>
                <w:szCs w:val="16"/>
              </w:rPr>
            </w:pPr>
            <w:r w:rsidRPr="00EC38B6">
              <w:rPr>
                <w:sz w:val="16"/>
                <w:szCs w:val="16"/>
              </w:rPr>
              <w:t>Р</w:t>
            </w:r>
            <w:proofErr w:type="gramStart"/>
            <w:r w:rsidRPr="00EC38B6">
              <w:rPr>
                <w:sz w:val="16"/>
                <w:szCs w:val="16"/>
                <w:vertAlign w:val="subscript"/>
              </w:rPr>
              <w:t>1</w:t>
            </w:r>
            <w:proofErr w:type="gramEnd"/>
          </w:p>
        </w:tc>
        <w:tc>
          <w:tcPr>
            <w:tcW w:w="12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C38B6" w:rsidRPr="00EC38B6" w:rsidRDefault="00EC38B6" w:rsidP="00EC38B6">
            <w:pPr>
              <w:rPr>
                <w:sz w:val="16"/>
                <w:szCs w:val="16"/>
                <w:lang w:val="en-US"/>
              </w:rPr>
            </w:pPr>
            <w:r w:rsidRPr="00EC38B6">
              <w:rPr>
                <w:sz w:val="16"/>
                <w:szCs w:val="16"/>
              </w:rPr>
              <w:t>малоконтурное</w:t>
            </w:r>
          </w:p>
        </w:tc>
      </w:tr>
      <w:tr w:rsidR="00EC38B6" w:rsidRPr="00EC38B6" w:rsidTr="00EC38B6">
        <w:trPr>
          <w:trHeight w:val="340"/>
        </w:trPr>
        <w:tc>
          <w:tcPr>
            <w:tcW w:w="551"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jc w:val="both"/>
              <w:rPr>
                <w:sz w:val="16"/>
                <w:szCs w:val="16"/>
              </w:rPr>
            </w:pPr>
            <w:r w:rsidRPr="00EC38B6">
              <w:rPr>
                <w:sz w:val="16"/>
                <w:szCs w:val="16"/>
                <w:lang w:val="en-US"/>
              </w:rPr>
              <w:t>28.</w:t>
            </w:r>
          </w:p>
        </w:tc>
        <w:tc>
          <w:tcPr>
            <w:tcW w:w="567"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jc w:val="both"/>
              <w:rPr>
                <w:sz w:val="16"/>
                <w:szCs w:val="16"/>
              </w:rPr>
            </w:pPr>
            <w:r w:rsidRPr="00EC38B6">
              <w:rPr>
                <w:sz w:val="16"/>
                <w:szCs w:val="16"/>
              </w:rPr>
              <w:t>10</w:t>
            </w:r>
          </w:p>
        </w:tc>
        <w:tc>
          <w:tcPr>
            <w:tcW w:w="1701" w:type="dxa"/>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rPr>
                <w:sz w:val="16"/>
                <w:szCs w:val="16"/>
              </w:rPr>
            </w:pPr>
            <w:r w:rsidRPr="00EC38B6">
              <w:rPr>
                <w:sz w:val="16"/>
                <w:szCs w:val="16"/>
              </w:rPr>
              <w:t>Обрезочное</w:t>
            </w:r>
          </w:p>
        </w:tc>
        <w:tc>
          <w:tcPr>
            <w:tcW w:w="4110" w:type="dxa"/>
            <w:gridSpan w:val="3"/>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jc w:val="center"/>
              <w:rPr>
                <w:sz w:val="16"/>
                <w:szCs w:val="16"/>
              </w:rPr>
            </w:pPr>
            <w:r w:rsidRPr="00EC38B6">
              <w:rPr>
                <w:sz w:val="16"/>
                <w:szCs w:val="16"/>
              </w:rPr>
              <w:t>нет сведений</w:t>
            </w:r>
          </w:p>
        </w:tc>
        <w:tc>
          <w:tcPr>
            <w:tcW w:w="993" w:type="dxa"/>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jc w:val="center"/>
              <w:rPr>
                <w:sz w:val="16"/>
                <w:szCs w:val="16"/>
              </w:rPr>
            </w:pPr>
            <w:r w:rsidRPr="00EC38B6">
              <w:rPr>
                <w:sz w:val="16"/>
                <w:szCs w:val="16"/>
              </w:rPr>
              <w:t>40</w:t>
            </w:r>
          </w:p>
        </w:tc>
        <w:tc>
          <w:tcPr>
            <w:tcW w:w="708" w:type="dxa"/>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jc w:val="center"/>
              <w:rPr>
                <w:sz w:val="16"/>
                <w:szCs w:val="16"/>
              </w:rPr>
            </w:pPr>
            <w:r w:rsidRPr="00EC38B6">
              <w:rPr>
                <w:sz w:val="16"/>
                <w:szCs w:val="16"/>
              </w:rPr>
              <w:t>Р</w:t>
            </w:r>
            <w:proofErr w:type="gramStart"/>
            <w:r w:rsidRPr="00EC38B6">
              <w:rPr>
                <w:sz w:val="16"/>
                <w:szCs w:val="16"/>
                <w:vertAlign w:val="subscript"/>
              </w:rPr>
              <w:t>1</w:t>
            </w:r>
            <w:proofErr w:type="gramEnd"/>
          </w:p>
        </w:tc>
        <w:tc>
          <w:tcPr>
            <w:tcW w:w="12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C38B6" w:rsidRPr="00EC38B6" w:rsidRDefault="00EC38B6" w:rsidP="00EC38B6">
            <w:pPr>
              <w:rPr>
                <w:sz w:val="16"/>
                <w:szCs w:val="16"/>
                <w:lang w:val="en-US"/>
              </w:rPr>
            </w:pPr>
            <w:r w:rsidRPr="00EC38B6">
              <w:rPr>
                <w:sz w:val="16"/>
                <w:szCs w:val="16"/>
              </w:rPr>
              <w:t>малоконтурное</w:t>
            </w:r>
          </w:p>
        </w:tc>
      </w:tr>
      <w:tr w:rsidR="00EC38B6" w:rsidRPr="00EC38B6" w:rsidTr="00EC38B6">
        <w:trPr>
          <w:trHeight w:val="340"/>
        </w:trPr>
        <w:tc>
          <w:tcPr>
            <w:tcW w:w="551"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jc w:val="both"/>
              <w:rPr>
                <w:sz w:val="16"/>
                <w:szCs w:val="16"/>
              </w:rPr>
            </w:pPr>
            <w:r w:rsidRPr="00EC38B6">
              <w:rPr>
                <w:sz w:val="16"/>
                <w:szCs w:val="16"/>
                <w:lang w:val="en-US"/>
              </w:rPr>
              <w:t>29.</w:t>
            </w:r>
          </w:p>
        </w:tc>
        <w:tc>
          <w:tcPr>
            <w:tcW w:w="567"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jc w:val="both"/>
              <w:rPr>
                <w:sz w:val="16"/>
                <w:szCs w:val="16"/>
              </w:rPr>
            </w:pPr>
            <w:r w:rsidRPr="00EC38B6">
              <w:rPr>
                <w:sz w:val="16"/>
                <w:szCs w:val="16"/>
              </w:rPr>
              <w:t>11</w:t>
            </w:r>
          </w:p>
        </w:tc>
        <w:tc>
          <w:tcPr>
            <w:tcW w:w="1701" w:type="dxa"/>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rPr>
                <w:sz w:val="16"/>
                <w:szCs w:val="16"/>
              </w:rPr>
            </w:pPr>
            <w:r w:rsidRPr="00EC38B6">
              <w:rPr>
                <w:sz w:val="16"/>
                <w:szCs w:val="16"/>
              </w:rPr>
              <w:t>Палочник</w:t>
            </w:r>
          </w:p>
        </w:tc>
        <w:tc>
          <w:tcPr>
            <w:tcW w:w="4110" w:type="dxa"/>
            <w:gridSpan w:val="3"/>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jc w:val="center"/>
              <w:rPr>
                <w:sz w:val="16"/>
                <w:szCs w:val="16"/>
              </w:rPr>
            </w:pPr>
            <w:r w:rsidRPr="00EC38B6">
              <w:rPr>
                <w:sz w:val="16"/>
                <w:szCs w:val="16"/>
              </w:rPr>
              <w:t>нет сведений</w:t>
            </w:r>
          </w:p>
        </w:tc>
        <w:tc>
          <w:tcPr>
            <w:tcW w:w="993" w:type="dxa"/>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jc w:val="center"/>
              <w:rPr>
                <w:sz w:val="16"/>
                <w:szCs w:val="16"/>
              </w:rPr>
            </w:pPr>
            <w:r w:rsidRPr="00EC38B6">
              <w:rPr>
                <w:sz w:val="16"/>
                <w:szCs w:val="16"/>
              </w:rPr>
              <w:t>12</w:t>
            </w:r>
          </w:p>
        </w:tc>
        <w:tc>
          <w:tcPr>
            <w:tcW w:w="708" w:type="dxa"/>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jc w:val="center"/>
              <w:rPr>
                <w:sz w:val="16"/>
                <w:szCs w:val="16"/>
              </w:rPr>
            </w:pPr>
            <w:r w:rsidRPr="00EC38B6">
              <w:rPr>
                <w:sz w:val="16"/>
                <w:szCs w:val="16"/>
              </w:rPr>
              <w:t>Р</w:t>
            </w:r>
            <w:proofErr w:type="gramStart"/>
            <w:r w:rsidRPr="00EC38B6">
              <w:rPr>
                <w:sz w:val="16"/>
                <w:szCs w:val="16"/>
                <w:vertAlign w:val="subscript"/>
              </w:rPr>
              <w:t>1</w:t>
            </w:r>
            <w:proofErr w:type="gramEnd"/>
          </w:p>
        </w:tc>
        <w:tc>
          <w:tcPr>
            <w:tcW w:w="12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C38B6" w:rsidRPr="00EC38B6" w:rsidRDefault="00EC38B6" w:rsidP="00EC38B6">
            <w:pPr>
              <w:rPr>
                <w:sz w:val="16"/>
                <w:szCs w:val="16"/>
                <w:lang w:val="en-US"/>
              </w:rPr>
            </w:pPr>
            <w:r w:rsidRPr="00EC38B6">
              <w:rPr>
                <w:sz w:val="16"/>
                <w:szCs w:val="16"/>
              </w:rPr>
              <w:t>малоконтурное</w:t>
            </w:r>
          </w:p>
        </w:tc>
      </w:tr>
      <w:tr w:rsidR="00EC38B6" w:rsidRPr="00EC38B6" w:rsidTr="00EC38B6">
        <w:trPr>
          <w:trHeight w:val="340"/>
        </w:trPr>
        <w:tc>
          <w:tcPr>
            <w:tcW w:w="551"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jc w:val="both"/>
              <w:rPr>
                <w:sz w:val="16"/>
                <w:szCs w:val="16"/>
              </w:rPr>
            </w:pPr>
            <w:r w:rsidRPr="00EC38B6">
              <w:rPr>
                <w:sz w:val="16"/>
                <w:szCs w:val="16"/>
                <w:lang w:val="en-US"/>
              </w:rPr>
              <w:t>30.</w:t>
            </w:r>
          </w:p>
        </w:tc>
        <w:tc>
          <w:tcPr>
            <w:tcW w:w="567"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jc w:val="both"/>
              <w:rPr>
                <w:sz w:val="16"/>
                <w:szCs w:val="16"/>
              </w:rPr>
            </w:pPr>
            <w:r w:rsidRPr="00EC38B6">
              <w:rPr>
                <w:sz w:val="16"/>
                <w:szCs w:val="16"/>
              </w:rPr>
              <w:t>12</w:t>
            </w:r>
          </w:p>
        </w:tc>
        <w:tc>
          <w:tcPr>
            <w:tcW w:w="1701" w:type="dxa"/>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rPr>
                <w:sz w:val="16"/>
                <w:szCs w:val="16"/>
              </w:rPr>
            </w:pPr>
            <w:r w:rsidRPr="00EC38B6">
              <w:rPr>
                <w:sz w:val="16"/>
                <w:szCs w:val="16"/>
              </w:rPr>
              <w:t>Путанское</w:t>
            </w:r>
          </w:p>
        </w:tc>
        <w:tc>
          <w:tcPr>
            <w:tcW w:w="4110" w:type="dxa"/>
            <w:gridSpan w:val="3"/>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jc w:val="center"/>
              <w:rPr>
                <w:sz w:val="16"/>
                <w:szCs w:val="16"/>
              </w:rPr>
            </w:pPr>
            <w:r w:rsidRPr="00EC38B6">
              <w:rPr>
                <w:sz w:val="16"/>
                <w:szCs w:val="16"/>
              </w:rPr>
              <w:t>нет сведений</w:t>
            </w:r>
          </w:p>
        </w:tc>
        <w:tc>
          <w:tcPr>
            <w:tcW w:w="993" w:type="dxa"/>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jc w:val="center"/>
              <w:rPr>
                <w:sz w:val="16"/>
                <w:szCs w:val="16"/>
              </w:rPr>
            </w:pPr>
            <w:r w:rsidRPr="00EC38B6">
              <w:rPr>
                <w:sz w:val="16"/>
                <w:szCs w:val="16"/>
              </w:rPr>
              <w:t>15</w:t>
            </w:r>
          </w:p>
        </w:tc>
        <w:tc>
          <w:tcPr>
            <w:tcW w:w="708" w:type="dxa"/>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jc w:val="center"/>
              <w:rPr>
                <w:sz w:val="16"/>
                <w:szCs w:val="16"/>
              </w:rPr>
            </w:pPr>
            <w:r w:rsidRPr="00EC38B6">
              <w:rPr>
                <w:sz w:val="16"/>
                <w:szCs w:val="16"/>
              </w:rPr>
              <w:t>Р</w:t>
            </w:r>
            <w:proofErr w:type="gramStart"/>
            <w:r w:rsidRPr="00EC38B6">
              <w:rPr>
                <w:sz w:val="16"/>
                <w:szCs w:val="16"/>
              </w:rPr>
              <w:t>1</w:t>
            </w:r>
            <w:proofErr w:type="gramEnd"/>
          </w:p>
        </w:tc>
        <w:tc>
          <w:tcPr>
            <w:tcW w:w="12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C38B6" w:rsidRPr="00EC38B6" w:rsidRDefault="00EC38B6" w:rsidP="00EC38B6">
            <w:pPr>
              <w:rPr>
                <w:sz w:val="16"/>
                <w:szCs w:val="16"/>
                <w:lang w:val="en-US"/>
              </w:rPr>
            </w:pPr>
            <w:r w:rsidRPr="00EC38B6">
              <w:rPr>
                <w:sz w:val="16"/>
                <w:szCs w:val="16"/>
              </w:rPr>
              <w:t>малоконтурное</w:t>
            </w:r>
          </w:p>
        </w:tc>
      </w:tr>
      <w:tr w:rsidR="00EC38B6" w:rsidRPr="00EC38B6" w:rsidTr="00EC38B6">
        <w:trPr>
          <w:trHeight w:val="340"/>
        </w:trPr>
        <w:tc>
          <w:tcPr>
            <w:tcW w:w="551"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jc w:val="both"/>
              <w:rPr>
                <w:sz w:val="16"/>
                <w:szCs w:val="16"/>
              </w:rPr>
            </w:pPr>
            <w:r w:rsidRPr="00EC38B6">
              <w:rPr>
                <w:sz w:val="16"/>
                <w:szCs w:val="16"/>
                <w:lang w:val="en-US"/>
              </w:rPr>
              <w:t>31.</w:t>
            </w:r>
          </w:p>
        </w:tc>
        <w:tc>
          <w:tcPr>
            <w:tcW w:w="567"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jc w:val="both"/>
              <w:rPr>
                <w:sz w:val="16"/>
                <w:szCs w:val="16"/>
              </w:rPr>
            </w:pPr>
            <w:r w:rsidRPr="00EC38B6">
              <w:rPr>
                <w:sz w:val="16"/>
                <w:szCs w:val="16"/>
              </w:rPr>
              <w:t>13</w:t>
            </w:r>
          </w:p>
        </w:tc>
        <w:tc>
          <w:tcPr>
            <w:tcW w:w="1701" w:type="dxa"/>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rPr>
                <w:sz w:val="16"/>
                <w:szCs w:val="16"/>
              </w:rPr>
            </w:pPr>
            <w:r w:rsidRPr="00EC38B6">
              <w:rPr>
                <w:sz w:val="16"/>
                <w:szCs w:val="16"/>
              </w:rPr>
              <w:t>Серковское</w:t>
            </w:r>
          </w:p>
        </w:tc>
        <w:tc>
          <w:tcPr>
            <w:tcW w:w="4110" w:type="dxa"/>
            <w:gridSpan w:val="3"/>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jc w:val="center"/>
              <w:rPr>
                <w:sz w:val="16"/>
                <w:szCs w:val="16"/>
              </w:rPr>
            </w:pPr>
            <w:r w:rsidRPr="00EC38B6">
              <w:rPr>
                <w:sz w:val="16"/>
                <w:szCs w:val="16"/>
              </w:rPr>
              <w:t>нет сведений</w:t>
            </w:r>
          </w:p>
        </w:tc>
        <w:tc>
          <w:tcPr>
            <w:tcW w:w="993" w:type="dxa"/>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jc w:val="center"/>
              <w:rPr>
                <w:sz w:val="16"/>
                <w:szCs w:val="16"/>
              </w:rPr>
            </w:pPr>
            <w:r w:rsidRPr="00EC38B6">
              <w:rPr>
                <w:sz w:val="16"/>
                <w:szCs w:val="16"/>
              </w:rPr>
              <w:t>27</w:t>
            </w:r>
          </w:p>
        </w:tc>
        <w:tc>
          <w:tcPr>
            <w:tcW w:w="708" w:type="dxa"/>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jc w:val="center"/>
              <w:rPr>
                <w:sz w:val="16"/>
                <w:szCs w:val="16"/>
              </w:rPr>
            </w:pPr>
            <w:r w:rsidRPr="00EC38B6">
              <w:rPr>
                <w:sz w:val="16"/>
                <w:szCs w:val="16"/>
              </w:rPr>
              <w:t>А</w:t>
            </w:r>
          </w:p>
        </w:tc>
        <w:tc>
          <w:tcPr>
            <w:tcW w:w="12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C38B6" w:rsidRPr="00EC38B6" w:rsidRDefault="00EC38B6" w:rsidP="00EC38B6">
            <w:pPr>
              <w:rPr>
                <w:sz w:val="16"/>
                <w:szCs w:val="16"/>
                <w:lang w:val="en-US"/>
              </w:rPr>
            </w:pPr>
            <w:r w:rsidRPr="00EC38B6">
              <w:rPr>
                <w:sz w:val="16"/>
                <w:szCs w:val="16"/>
              </w:rPr>
              <w:t>малоконтурное</w:t>
            </w:r>
          </w:p>
        </w:tc>
      </w:tr>
      <w:tr w:rsidR="00EC38B6" w:rsidRPr="00EC38B6" w:rsidTr="00EC38B6">
        <w:trPr>
          <w:trHeight w:val="340"/>
        </w:trPr>
        <w:tc>
          <w:tcPr>
            <w:tcW w:w="551"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jc w:val="both"/>
              <w:rPr>
                <w:sz w:val="16"/>
                <w:szCs w:val="16"/>
              </w:rPr>
            </w:pPr>
            <w:r w:rsidRPr="00EC38B6">
              <w:rPr>
                <w:sz w:val="16"/>
                <w:szCs w:val="16"/>
                <w:lang w:val="en-US"/>
              </w:rPr>
              <w:t>32.</w:t>
            </w:r>
          </w:p>
        </w:tc>
        <w:tc>
          <w:tcPr>
            <w:tcW w:w="567"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jc w:val="both"/>
              <w:rPr>
                <w:sz w:val="16"/>
                <w:szCs w:val="16"/>
              </w:rPr>
            </w:pPr>
            <w:r w:rsidRPr="00EC38B6">
              <w:rPr>
                <w:sz w:val="16"/>
                <w:szCs w:val="16"/>
              </w:rPr>
              <w:t>14</w:t>
            </w:r>
          </w:p>
        </w:tc>
        <w:tc>
          <w:tcPr>
            <w:tcW w:w="1701" w:type="dxa"/>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rPr>
                <w:sz w:val="16"/>
                <w:szCs w:val="16"/>
              </w:rPr>
            </w:pPr>
            <w:r w:rsidRPr="00EC38B6">
              <w:rPr>
                <w:sz w:val="16"/>
                <w:szCs w:val="16"/>
              </w:rPr>
              <w:t>Сухое</w:t>
            </w:r>
          </w:p>
        </w:tc>
        <w:tc>
          <w:tcPr>
            <w:tcW w:w="4110" w:type="dxa"/>
            <w:gridSpan w:val="3"/>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jc w:val="center"/>
              <w:rPr>
                <w:sz w:val="16"/>
                <w:szCs w:val="16"/>
              </w:rPr>
            </w:pPr>
            <w:r w:rsidRPr="00EC38B6">
              <w:rPr>
                <w:sz w:val="16"/>
                <w:szCs w:val="16"/>
              </w:rPr>
              <w:t>нет сведений</w:t>
            </w:r>
          </w:p>
        </w:tc>
        <w:tc>
          <w:tcPr>
            <w:tcW w:w="993" w:type="dxa"/>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jc w:val="center"/>
              <w:rPr>
                <w:sz w:val="16"/>
                <w:szCs w:val="16"/>
              </w:rPr>
            </w:pPr>
            <w:r w:rsidRPr="00EC38B6">
              <w:rPr>
                <w:sz w:val="16"/>
                <w:szCs w:val="16"/>
              </w:rPr>
              <w:t>2</w:t>
            </w:r>
          </w:p>
        </w:tc>
        <w:tc>
          <w:tcPr>
            <w:tcW w:w="708" w:type="dxa"/>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jc w:val="center"/>
              <w:rPr>
                <w:sz w:val="16"/>
                <w:szCs w:val="16"/>
              </w:rPr>
            </w:pPr>
            <w:r w:rsidRPr="00EC38B6">
              <w:rPr>
                <w:sz w:val="16"/>
                <w:szCs w:val="16"/>
              </w:rPr>
              <w:t>Р</w:t>
            </w:r>
            <w:proofErr w:type="gramStart"/>
            <w:r w:rsidRPr="00EC38B6">
              <w:rPr>
                <w:sz w:val="16"/>
                <w:szCs w:val="16"/>
                <w:vertAlign w:val="subscript"/>
              </w:rPr>
              <w:t>1</w:t>
            </w:r>
            <w:proofErr w:type="gramEnd"/>
          </w:p>
        </w:tc>
        <w:tc>
          <w:tcPr>
            <w:tcW w:w="12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C38B6" w:rsidRPr="00EC38B6" w:rsidRDefault="00EC38B6" w:rsidP="00EC38B6">
            <w:pPr>
              <w:rPr>
                <w:sz w:val="16"/>
                <w:szCs w:val="16"/>
                <w:lang w:val="en-US"/>
              </w:rPr>
            </w:pPr>
            <w:r w:rsidRPr="00EC38B6">
              <w:rPr>
                <w:sz w:val="16"/>
                <w:szCs w:val="16"/>
              </w:rPr>
              <w:t>малоконтурное</w:t>
            </w:r>
          </w:p>
        </w:tc>
      </w:tr>
      <w:tr w:rsidR="00EC38B6" w:rsidRPr="00EC38B6" w:rsidTr="00EC38B6">
        <w:trPr>
          <w:trHeight w:val="340"/>
        </w:trPr>
        <w:tc>
          <w:tcPr>
            <w:tcW w:w="551"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jc w:val="both"/>
              <w:rPr>
                <w:sz w:val="16"/>
                <w:szCs w:val="16"/>
              </w:rPr>
            </w:pPr>
            <w:r w:rsidRPr="00EC38B6">
              <w:rPr>
                <w:sz w:val="16"/>
                <w:szCs w:val="16"/>
                <w:lang w:val="en-US"/>
              </w:rPr>
              <w:t>33.</w:t>
            </w:r>
          </w:p>
        </w:tc>
        <w:tc>
          <w:tcPr>
            <w:tcW w:w="567"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jc w:val="both"/>
              <w:rPr>
                <w:sz w:val="16"/>
                <w:szCs w:val="16"/>
              </w:rPr>
            </w:pPr>
            <w:r w:rsidRPr="00EC38B6">
              <w:rPr>
                <w:sz w:val="16"/>
                <w:szCs w:val="16"/>
              </w:rPr>
              <w:t>15</w:t>
            </w:r>
          </w:p>
        </w:tc>
        <w:tc>
          <w:tcPr>
            <w:tcW w:w="1701" w:type="dxa"/>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rPr>
                <w:sz w:val="16"/>
                <w:szCs w:val="16"/>
              </w:rPr>
            </w:pPr>
            <w:r w:rsidRPr="00EC38B6">
              <w:rPr>
                <w:sz w:val="16"/>
                <w:szCs w:val="16"/>
              </w:rPr>
              <w:t>Черничное</w:t>
            </w:r>
          </w:p>
        </w:tc>
        <w:tc>
          <w:tcPr>
            <w:tcW w:w="4110" w:type="dxa"/>
            <w:gridSpan w:val="3"/>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jc w:val="center"/>
              <w:rPr>
                <w:sz w:val="16"/>
                <w:szCs w:val="16"/>
              </w:rPr>
            </w:pPr>
            <w:r w:rsidRPr="00EC38B6">
              <w:rPr>
                <w:sz w:val="16"/>
                <w:szCs w:val="16"/>
              </w:rPr>
              <w:t>нет сведений</w:t>
            </w:r>
          </w:p>
        </w:tc>
        <w:tc>
          <w:tcPr>
            <w:tcW w:w="993" w:type="dxa"/>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jc w:val="center"/>
              <w:rPr>
                <w:sz w:val="16"/>
                <w:szCs w:val="16"/>
              </w:rPr>
            </w:pPr>
            <w:r w:rsidRPr="00EC38B6">
              <w:rPr>
                <w:sz w:val="16"/>
                <w:szCs w:val="16"/>
              </w:rPr>
              <w:t>7</w:t>
            </w:r>
          </w:p>
        </w:tc>
        <w:tc>
          <w:tcPr>
            <w:tcW w:w="708" w:type="dxa"/>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jc w:val="center"/>
              <w:rPr>
                <w:sz w:val="16"/>
                <w:szCs w:val="16"/>
              </w:rPr>
            </w:pPr>
            <w:r w:rsidRPr="00EC38B6">
              <w:rPr>
                <w:sz w:val="16"/>
                <w:szCs w:val="16"/>
              </w:rPr>
              <w:t>Р</w:t>
            </w:r>
            <w:proofErr w:type="gramStart"/>
            <w:r w:rsidRPr="00EC38B6">
              <w:rPr>
                <w:sz w:val="16"/>
                <w:szCs w:val="16"/>
                <w:vertAlign w:val="subscript"/>
              </w:rPr>
              <w:t>1</w:t>
            </w:r>
            <w:proofErr w:type="gramEnd"/>
          </w:p>
        </w:tc>
        <w:tc>
          <w:tcPr>
            <w:tcW w:w="12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C38B6" w:rsidRPr="00EC38B6" w:rsidRDefault="00EC38B6" w:rsidP="00EC38B6">
            <w:pPr>
              <w:rPr>
                <w:sz w:val="16"/>
                <w:szCs w:val="16"/>
                <w:lang w:val="en-US"/>
              </w:rPr>
            </w:pPr>
            <w:r w:rsidRPr="00EC38B6">
              <w:rPr>
                <w:sz w:val="16"/>
                <w:szCs w:val="16"/>
              </w:rPr>
              <w:t>малоконтурное</w:t>
            </w:r>
          </w:p>
        </w:tc>
      </w:tr>
      <w:tr w:rsidR="00EC38B6" w:rsidRPr="00EC38B6" w:rsidTr="00EC38B6">
        <w:trPr>
          <w:trHeight w:val="340"/>
        </w:trPr>
        <w:tc>
          <w:tcPr>
            <w:tcW w:w="551"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jc w:val="both"/>
              <w:rPr>
                <w:sz w:val="16"/>
                <w:szCs w:val="16"/>
              </w:rPr>
            </w:pPr>
            <w:r w:rsidRPr="00EC38B6">
              <w:rPr>
                <w:sz w:val="16"/>
                <w:szCs w:val="16"/>
                <w:lang w:val="en-US"/>
              </w:rPr>
              <w:t>34.</w:t>
            </w:r>
          </w:p>
        </w:tc>
        <w:tc>
          <w:tcPr>
            <w:tcW w:w="567"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jc w:val="both"/>
              <w:rPr>
                <w:sz w:val="16"/>
                <w:szCs w:val="16"/>
              </w:rPr>
            </w:pPr>
            <w:r w:rsidRPr="00EC38B6">
              <w:rPr>
                <w:sz w:val="16"/>
                <w:szCs w:val="16"/>
              </w:rPr>
              <w:t>16</w:t>
            </w:r>
          </w:p>
        </w:tc>
        <w:tc>
          <w:tcPr>
            <w:tcW w:w="1701" w:type="dxa"/>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rPr>
                <w:sz w:val="16"/>
                <w:szCs w:val="16"/>
              </w:rPr>
            </w:pPr>
            <w:r w:rsidRPr="00EC38B6">
              <w:rPr>
                <w:sz w:val="16"/>
                <w:szCs w:val="16"/>
              </w:rPr>
              <w:t>Гуляевское</w:t>
            </w:r>
          </w:p>
        </w:tc>
        <w:tc>
          <w:tcPr>
            <w:tcW w:w="4110" w:type="dxa"/>
            <w:gridSpan w:val="3"/>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jc w:val="center"/>
              <w:rPr>
                <w:sz w:val="16"/>
                <w:szCs w:val="16"/>
              </w:rPr>
            </w:pPr>
            <w:r w:rsidRPr="00EC38B6">
              <w:rPr>
                <w:sz w:val="16"/>
                <w:szCs w:val="16"/>
              </w:rPr>
              <w:t>нет сведений</w:t>
            </w:r>
          </w:p>
        </w:tc>
        <w:tc>
          <w:tcPr>
            <w:tcW w:w="993" w:type="dxa"/>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jc w:val="center"/>
              <w:rPr>
                <w:sz w:val="16"/>
                <w:szCs w:val="16"/>
              </w:rPr>
            </w:pPr>
            <w:r w:rsidRPr="00EC38B6">
              <w:rPr>
                <w:sz w:val="16"/>
                <w:szCs w:val="16"/>
              </w:rPr>
              <w:t>89</w:t>
            </w:r>
          </w:p>
        </w:tc>
        <w:tc>
          <w:tcPr>
            <w:tcW w:w="708" w:type="dxa"/>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jc w:val="center"/>
              <w:rPr>
                <w:sz w:val="16"/>
                <w:szCs w:val="16"/>
              </w:rPr>
            </w:pPr>
            <w:r w:rsidRPr="00EC38B6">
              <w:rPr>
                <w:sz w:val="16"/>
                <w:szCs w:val="16"/>
              </w:rPr>
              <w:t>С</w:t>
            </w:r>
            <w:proofErr w:type="gramStart"/>
            <w:r w:rsidRPr="00EC38B6">
              <w:rPr>
                <w:sz w:val="16"/>
                <w:szCs w:val="16"/>
                <w:vertAlign w:val="subscript"/>
              </w:rPr>
              <w:t>2</w:t>
            </w:r>
            <w:proofErr w:type="gramEnd"/>
          </w:p>
        </w:tc>
        <w:tc>
          <w:tcPr>
            <w:tcW w:w="12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C38B6" w:rsidRPr="00EC38B6" w:rsidRDefault="00EC38B6" w:rsidP="00EC38B6">
            <w:pPr>
              <w:rPr>
                <w:sz w:val="16"/>
                <w:szCs w:val="16"/>
                <w:lang w:val="en-US"/>
              </w:rPr>
            </w:pPr>
            <w:proofErr w:type="gramStart"/>
            <w:r w:rsidRPr="00EC38B6">
              <w:rPr>
                <w:sz w:val="16"/>
                <w:szCs w:val="16"/>
              </w:rPr>
              <w:t>перспективное</w:t>
            </w:r>
            <w:proofErr w:type="gramEnd"/>
            <w:r w:rsidRPr="00EC38B6">
              <w:rPr>
                <w:sz w:val="16"/>
                <w:szCs w:val="16"/>
              </w:rPr>
              <w:t xml:space="preserve"> для разведки</w:t>
            </w:r>
          </w:p>
        </w:tc>
      </w:tr>
      <w:tr w:rsidR="00EC38B6" w:rsidRPr="00EC38B6" w:rsidTr="00EC38B6">
        <w:trPr>
          <w:trHeight w:val="340"/>
        </w:trPr>
        <w:tc>
          <w:tcPr>
            <w:tcW w:w="551"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jc w:val="both"/>
              <w:rPr>
                <w:sz w:val="16"/>
                <w:szCs w:val="16"/>
              </w:rPr>
            </w:pPr>
            <w:r w:rsidRPr="00EC38B6">
              <w:rPr>
                <w:sz w:val="16"/>
                <w:szCs w:val="16"/>
                <w:lang w:val="en-US"/>
              </w:rPr>
              <w:t>35.</w:t>
            </w:r>
          </w:p>
        </w:tc>
        <w:tc>
          <w:tcPr>
            <w:tcW w:w="567"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jc w:val="both"/>
              <w:rPr>
                <w:sz w:val="16"/>
                <w:szCs w:val="16"/>
              </w:rPr>
            </w:pPr>
            <w:r w:rsidRPr="00EC38B6">
              <w:rPr>
                <w:sz w:val="16"/>
                <w:szCs w:val="16"/>
              </w:rPr>
              <w:t>17</w:t>
            </w:r>
          </w:p>
        </w:tc>
        <w:tc>
          <w:tcPr>
            <w:tcW w:w="1701" w:type="dxa"/>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rPr>
                <w:sz w:val="16"/>
                <w:szCs w:val="16"/>
              </w:rPr>
            </w:pPr>
            <w:r w:rsidRPr="00EC38B6">
              <w:rPr>
                <w:sz w:val="16"/>
                <w:szCs w:val="16"/>
              </w:rPr>
              <w:t>Белый Омут</w:t>
            </w:r>
          </w:p>
        </w:tc>
        <w:tc>
          <w:tcPr>
            <w:tcW w:w="4110" w:type="dxa"/>
            <w:gridSpan w:val="3"/>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jc w:val="center"/>
              <w:rPr>
                <w:sz w:val="16"/>
                <w:szCs w:val="16"/>
              </w:rPr>
            </w:pPr>
            <w:r w:rsidRPr="00EC38B6">
              <w:rPr>
                <w:sz w:val="16"/>
                <w:szCs w:val="16"/>
              </w:rPr>
              <w:t>нет сведений</w:t>
            </w:r>
          </w:p>
        </w:tc>
        <w:tc>
          <w:tcPr>
            <w:tcW w:w="993" w:type="dxa"/>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jc w:val="center"/>
              <w:rPr>
                <w:sz w:val="16"/>
                <w:szCs w:val="16"/>
              </w:rPr>
            </w:pPr>
            <w:r w:rsidRPr="00EC38B6">
              <w:rPr>
                <w:sz w:val="16"/>
                <w:szCs w:val="16"/>
              </w:rPr>
              <w:t>453</w:t>
            </w:r>
          </w:p>
        </w:tc>
        <w:tc>
          <w:tcPr>
            <w:tcW w:w="708" w:type="dxa"/>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jc w:val="center"/>
              <w:rPr>
                <w:sz w:val="16"/>
                <w:szCs w:val="16"/>
              </w:rPr>
            </w:pPr>
            <w:r w:rsidRPr="00EC38B6">
              <w:rPr>
                <w:sz w:val="16"/>
                <w:szCs w:val="16"/>
              </w:rPr>
              <w:t>А</w:t>
            </w:r>
          </w:p>
        </w:tc>
        <w:tc>
          <w:tcPr>
            <w:tcW w:w="12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C38B6" w:rsidRPr="00EC38B6" w:rsidRDefault="00EC38B6" w:rsidP="00EC38B6">
            <w:pPr>
              <w:rPr>
                <w:sz w:val="16"/>
                <w:szCs w:val="16"/>
                <w:lang w:val="en-US"/>
              </w:rPr>
            </w:pPr>
            <w:r w:rsidRPr="00EC38B6">
              <w:rPr>
                <w:sz w:val="16"/>
                <w:szCs w:val="16"/>
              </w:rPr>
              <w:t>резервное</w:t>
            </w:r>
          </w:p>
        </w:tc>
      </w:tr>
      <w:tr w:rsidR="00EC38B6" w:rsidRPr="00EC38B6" w:rsidTr="00EC38B6">
        <w:trPr>
          <w:trHeight w:val="340"/>
        </w:trPr>
        <w:tc>
          <w:tcPr>
            <w:tcW w:w="551"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jc w:val="both"/>
              <w:rPr>
                <w:sz w:val="16"/>
                <w:szCs w:val="16"/>
              </w:rPr>
            </w:pPr>
            <w:r w:rsidRPr="00EC38B6">
              <w:rPr>
                <w:sz w:val="16"/>
                <w:szCs w:val="16"/>
                <w:lang w:val="en-US"/>
              </w:rPr>
              <w:t>36.</w:t>
            </w:r>
          </w:p>
        </w:tc>
        <w:tc>
          <w:tcPr>
            <w:tcW w:w="567"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jc w:val="both"/>
              <w:rPr>
                <w:sz w:val="16"/>
                <w:szCs w:val="16"/>
              </w:rPr>
            </w:pPr>
            <w:r w:rsidRPr="00EC38B6">
              <w:rPr>
                <w:sz w:val="16"/>
                <w:szCs w:val="16"/>
              </w:rPr>
              <w:t>18</w:t>
            </w:r>
          </w:p>
        </w:tc>
        <w:tc>
          <w:tcPr>
            <w:tcW w:w="1701" w:type="dxa"/>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rPr>
                <w:sz w:val="16"/>
                <w:szCs w:val="16"/>
              </w:rPr>
            </w:pPr>
            <w:r w:rsidRPr="00EC38B6">
              <w:rPr>
                <w:sz w:val="16"/>
                <w:szCs w:val="16"/>
              </w:rPr>
              <w:t>Дедушкино</w:t>
            </w:r>
          </w:p>
        </w:tc>
        <w:tc>
          <w:tcPr>
            <w:tcW w:w="4110" w:type="dxa"/>
            <w:gridSpan w:val="3"/>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jc w:val="center"/>
              <w:rPr>
                <w:sz w:val="16"/>
                <w:szCs w:val="16"/>
              </w:rPr>
            </w:pPr>
            <w:r w:rsidRPr="00EC38B6">
              <w:rPr>
                <w:sz w:val="16"/>
                <w:szCs w:val="16"/>
              </w:rPr>
              <w:t>нет сведений</w:t>
            </w:r>
          </w:p>
        </w:tc>
        <w:tc>
          <w:tcPr>
            <w:tcW w:w="993" w:type="dxa"/>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jc w:val="center"/>
              <w:rPr>
                <w:sz w:val="16"/>
                <w:szCs w:val="16"/>
              </w:rPr>
            </w:pPr>
            <w:r w:rsidRPr="00EC38B6">
              <w:rPr>
                <w:sz w:val="16"/>
                <w:szCs w:val="16"/>
              </w:rPr>
              <w:t>776</w:t>
            </w:r>
          </w:p>
        </w:tc>
        <w:tc>
          <w:tcPr>
            <w:tcW w:w="708" w:type="dxa"/>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jc w:val="center"/>
              <w:rPr>
                <w:sz w:val="16"/>
                <w:szCs w:val="16"/>
              </w:rPr>
            </w:pPr>
            <w:r w:rsidRPr="00EC38B6">
              <w:rPr>
                <w:sz w:val="16"/>
                <w:szCs w:val="16"/>
              </w:rPr>
              <w:t>В</w:t>
            </w:r>
          </w:p>
        </w:tc>
        <w:tc>
          <w:tcPr>
            <w:tcW w:w="12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C38B6" w:rsidRPr="00EC38B6" w:rsidRDefault="00EC38B6" w:rsidP="00EC38B6">
            <w:pPr>
              <w:rPr>
                <w:sz w:val="16"/>
                <w:szCs w:val="16"/>
                <w:lang w:val="en-US"/>
              </w:rPr>
            </w:pPr>
            <w:r w:rsidRPr="00EC38B6">
              <w:rPr>
                <w:sz w:val="16"/>
                <w:szCs w:val="16"/>
              </w:rPr>
              <w:t>резервное</w:t>
            </w:r>
          </w:p>
        </w:tc>
      </w:tr>
      <w:tr w:rsidR="00EC38B6" w:rsidRPr="00EC38B6" w:rsidTr="00EC38B6">
        <w:trPr>
          <w:trHeight w:val="340"/>
        </w:trPr>
        <w:tc>
          <w:tcPr>
            <w:tcW w:w="551"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jc w:val="both"/>
              <w:rPr>
                <w:sz w:val="16"/>
                <w:szCs w:val="16"/>
              </w:rPr>
            </w:pPr>
            <w:r w:rsidRPr="00EC38B6">
              <w:rPr>
                <w:sz w:val="16"/>
                <w:szCs w:val="16"/>
                <w:lang w:val="en-US"/>
              </w:rPr>
              <w:t>37.</w:t>
            </w:r>
          </w:p>
        </w:tc>
        <w:tc>
          <w:tcPr>
            <w:tcW w:w="567"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jc w:val="both"/>
              <w:rPr>
                <w:sz w:val="16"/>
                <w:szCs w:val="16"/>
              </w:rPr>
            </w:pPr>
            <w:r w:rsidRPr="00EC38B6">
              <w:rPr>
                <w:sz w:val="16"/>
                <w:szCs w:val="16"/>
              </w:rPr>
              <w:t>19</w:t>
            </w:r>
          </w:p>
        </w:tc>
        <w:tc>
          <w:tcPr>
            <w:tcW w:w="1701" w:type="dxa"/>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rPr>
                <w:sz w:val="16"/>
                <w:szCs w:val="16"/>
              </w:rPr>
            </w:pPr>
            <w:r w:rsidRPr="00EC38B6">
              <w:rPr>
                <w:sz w:val="16"/>
                <w:szCs w:val="16"/>
              </w:rPr>
              <w:t>Добрынинское</w:t>
            </w:r>
          </w:p>
        </w:tc>
        <w:tc>
          <w:tcPr>
            <w:tcW w:w="4110" w:type="dxa"/>
            <w:gridSpan w:val="3"/>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jc w:val="center"/>
              <w:rPr>
                <w:sz w:val="16"/>
                <w:szCs w:val="16"/>
              </w:rPr>
            </w:pPr>
            <w:r w:rsidRPr="00EC38B6">
              <w:rPr>
                <w:sz w:val="16"/>
                <w:szCs w:val="16"/>
              </w:rPr>
              <w:t>нет сведений</w:t>
            </w:r>
          </w:p>
        </w:tc>
        <w:tc>
          <w:tcPr>
            <w:tcW w:w="993" w:type="dxa"/>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jc w:val="center"/>
              <w:rPr>
                <w:sz w:val="16"/>
                <w:szCs w:val="16"/>
              </w:rPr>
            </w:pPr>
            <w:r w:rsidRPr="00EC38B6">
              <w:rPr>
                <w:sz w:val="16"/>
                <w:szCs w:val="16"/>
              </w:rPr>
              <w:t>35</w:t>
            </w:r>
          </w:p>
        </w:tc>
        <w:tc>
          <w:tcPr>
            <w:tcW w:w="708" w:type="dxa"/>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jc w:val="center"/>
              <w:rPr>
                <w:sz w:val="16"/>
                <w:szCs w:val="16"/>
              </w:rPr>
            </w:pPr>
            <w:r w:rsidRPr="00EC38B6">
              <w:rPr>
                <w:sz w:val="16"/>
                <w:szCs w:val="16"/>
              </w:rPr>
              <w:t>А</w:t>
            </w:r>
          </w:p>
        </w:tc>
        <w:tc>
          <w:tcPr>
            <w:tcW w:w="12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C38B6" w:rsidRPr="00EC38B6" w:rsidRDefault="00EC38B6" w:rsidP="00EC38B6">
            <w:pPr>
              <w:rPr>
                <w:sz w:val="16"/>
                <w:szCs w:val="16"/>
                <w:lang w:val="en-US"/>
              </w:rPr>
            </w:pPr>
            <w:r w:rsidRPr="00EC38B6">
              <w:rPr>
                <w:sz w:val="16"/>
                <w:szCs w:val="16"/>
              </w:rPr>
              <w:t>резервное</w:t>
            </w:r>
          </w:p>
        </w:tc>
      </w:tr>
      <w:tr w:rsidR="00EC38B6" w:rsidRPr="00EC38B6" w:rsidTr="00EC38B6">
        <w:trPr>
          <w:trHeight w:val="340"/>
        </w:trPr>
        <w:tc>
          <w:tcPr>
            <w:tcW w:w="551"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jc w:val="both"/>
              <w:rPr>
                <w:sz w:val="16"/>
                <w:szCs w:val="16"/>
              </w:rPr>
            </w:pPr>
            <w:r w:rsidRPr="00EC38B6">
              <w:rPr>
                <w:sz w:val="16"/>
                <w:szCs w:val="16"/>
                <w:lang w:val="en-US"/>
              </w:rPr>
              <w:t>38.</w:t>
            </w:r>
          </w:p>
        </w:tc>
        <w:tc>
          <w:tcPr>
            <w:tcW w:w="567"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jc w:val="both"/>
              <w:rPr>
                <w:sz w:val="16"/>
                <w:szCs w:val="16"/>
              </w:rPr>
            </w:pPr>
            <w:r w:rsidRPr="00EC38B6">
              <w:rPr>
                <w:sz w:val="16"/>
                <w:szCs w:val="16"/>
              </w:rPr>
              <w:t>20</w:t>
            </w:r>
          </w:p>
        </w:tc>
        <w:tc>
          <w:tcPr>
            <w:tcW w:w="1701" w:type="dxa"/>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rPr>
                <w:sz w:val="16"/>
                <w:szCs w:val="16"/>
              </w:rPr>
            </w:pPr>
            <w:r w:rsidRPr="00EC38B6">
              <w:rPr>
                <w:sz w:val="16"/>
                <w:szCs w:val="16"/>
              </w:rPr>
              <w:t>Жерло</w:t>
            </w:r>
          </w:p>
        </w:tc>
        <w:tc>
          <w:tcPr>
            <w:tcW w:w="4110" w:type="dxa"/>
            <w:gridSpan w:val="3"/>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jc w:val="center"/>
              <w:rPr>
                <w:sz w:val="16"/>
                <w:szCs w:val="16"/>
              </w:rPr>
            </w:pPr>
            <w:r w:rsidRPr="00EC38B6">
              <w:rPr>
                <w:sz w:val="16"/>
                <w:szCs w:val="16"/>
              </w:rPr>
              <w:t>нет сведений</w:t>
            </w:r>
          </w:p>
        </w:tc>
        <w:tc>
          <w:tcPr>
            <w:tcW w:w="993" w:type="dxa"/>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jc w:val="center"/>
              <w:rPr>
                <w:sz w:val="16"/>
                <w:szCs w:val="16"/>
              </w:rPr>
            </w:pPr>
            <w:r w:rsidRPr="00EC38B6">
              <w:rPr>
                <w:sz w:val="16"/>
                <w:szCs w:val="16"/>
              </w:rPr>
              <w:t>90</w:t>
            </w:r>
          </w:p>
        </w:tc>
        <w:tc>
          <w:tcPr>
            <w:tcW w:w="708" w:type="dxa"/>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jc w:val="center"/>
              <w:rPr>
                <w:sz w:val="16"/>
                <w:szCs w:val="16"/>
              </w:rPr>
            </w:pPr>
            <w:r w:rsidRPr="00EC38B6">
              <w:rPr>
                <w:sz w:val="16"/>
                <w:szCs w:val="16"/>
              </w:rPr>
              <w:t>А</w:t>
            </w:r>
          </w:p>
        </w:tc>
        <w:tc>
          <w:tcPr>
            <w:tcW w:w="12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C38B6" w:rsidRPr="00EC38B6" w:rsidRDefault="00EC38B6" w:rsidP="00EC38B6">
            <w:pPr>
              <w:rPr>
                <w:sz w:val="16"/>
                <w:szCs w:val="16"/>
                <w:lang w:val="en-US"/>
              </w:rPr>
            </w:pPr>
            <w:r w:rsidRPr="00EC38B6">
              <w:rPr>
                <w:sz w:val="16"/>
                <w:szCs w:val="16"/>
              </w:rPr>
              <w:t>резервное</w:t>
            </w:r>
          </w:p>
        </w:tc>
      </w:tr>
      <w:tr w:rsidR="00EC38B6" w:rsidRPr="00EC38B6" w:rsidTr="00EC38B6">
        <w:trPr>
          <w:trHeight w:val="340"/>
        </w:trPr>
        <w:tc>
          <w:tcPr>
            <w:tcW w:w="551"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jc w:val="both"/>
              <w:rPr>
                <w:sz w:val="16"/>
                <w:szCs w:val="16"/>
              </w:rPr>
            </w:pPr>
            <w:r w:rsidRPr="00EC38B6">
              <w:rPr>
                <w:sz w:val="16"/>
                <w:szCs w:val="16"/>
                <w:lang w:val="en-US"/>
              </w:rPr>
              <w:lastRenderedPageBreak/>
              <w:t>39.</w:t>
            </w:r>
          </w:p>
        </w:tc>
        <w:tc>
          <w:tcPr>
            <w:tcW w:w="567"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jc w:val="both"/>
              <w:rPr>
                <w:sz w:val="16"/>
                <w:szCs w:val="16"/>
              </w:rPr>
            </w:pPr>
            <w:r w:rsidRPr="00EC38B6">
              <w:rPr>
                <w:sz w:val="16"/>
                <w:szCs w:val="16"/>
              </w:rPr>
              <w:t>21</w:t>
            </w:r>
          </w:p>
        </w:tc>
        <w:tc>
          <w:tcPr>
            <w:tcW w:w="1701" w:type="dxa"/>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rPr>
                <w:sz w:val="16"/>
                <w:szCs w:val="16"/>
              </w:rPr>
            </w:pPr>
            <w:r w:rsidRPr="00EC38B6">
              <w:rPr>
                <w:sz w:val="16"/>
                <w:szCs w:val="16"/>
              </w:rPr>
              <w:t>Сальниковское</w:t>
            </w:r>
          </w:p>
        </w:tc>
        <w:tc>
          <w:tcPr>
            <w:tcW w:w="4110" w:type="dxa"/>
            <w:gridSpan w:val="3"/>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jc w:val="center"/>
              <w:rPr>
                <w:sz w:val="16"/>
                <w:szCs w:val="16"/>
              </w:rPr>
            </w:pPr>
            <w:r w:rsidRPr="00EC38B6">
              <w:rPr>
                <w:sz w:val="16"/>
                <w:szCs w:val="16"/>
              </w:rPr>
              <w:t>нет сведений</w:t>
            </w:r>
          </w:p>
        </w:tc>
        <w:tc>
          <w:tcPr>
            <w:tcW w:w="993" w:type="dxa"/>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jc w:val="center"/>
              <w:rPr>
                <w:sz w:val="16"/>
                <w:szCs w:val="16"/>
              </w:rPr>
            </w:pPr>
            <w:r w:rsidRPr="00EC38B6">
              <w:rPr>
                <w:sz w:val="16"/>
                <w:szCs w:val="16"/>
              </w:rPr>
              <w:t>99</w:t>
            </w:r>
          </w:p>
        </w:tc>
        <w:tc>
          <w:tcPr>
            <w:tcW w:w="708" w:type="dxa"/>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jc w:val="center"/>
              <w:rPr>
                <w:sz w:val="16"/>
                <w:szCs w:val="16"/>
              </w:rPr>
            </w:pPr>
            <w:r w:rsidRPr="00EC38B6">
              <w:rPr>
                <w:sz w:val="16"/>
                <w:szCs w:val="16"/>
              </w:rPr>
              <w:t>А</w:t>
            </w:r>
          </w:p>
        </w:tc>
        <w:tc>
          <w:tcPr>
            <w:tcW w:w="12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C38B6" w:rsidRPr="00EC38B6" w:rsidRDefault="00EC38B6" w:rsidP="00EC38B6">
            <w:pPr>
              <w:rPr>
                <w:sz w:val="16"/>
                <w:szCs w:val="16"/>
                <w:lang w:val="en-US"/>
              </w:rPr>
            </w:pPr>
            <w:r w:rsidRPr="00EC38B6">
              <w:rPr>
                <w:sz w:val="16"/>
                <w:szCs w:val="16"/>
              </w:rPr>
              <w:t>резервное</w:t>
            </w:r>
          </w:p>
        </w:tc>
      </w:tr>
      <w:tr w:rsidR="00EC38B6" w:rsidRPr="00EC38B6" w:rsidTr="00EC38B6">
        <w:trPr>
          <w:trHeight w:val="340"/>
        </w:trPr>
        <w:tc>
          <w:tcPr>
            <w:tcW w:w="551"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jc w:val="both"/>
              <w:rPr>
                <w:sz w:val="16"/>
                <w:szCs w:val="16"/>
              </w:rPr>
            </w:pPr>
            <w:r w:rsidRPr="00EC38B6">
              <w:rPr>
                <w:sz w:val="16"/>
                <w:szCs w:val="16"/>
                <w:lang w:val="en-US"/>
              </w:rPr>
              <w:t>40.</w:t>
            </w:r>
          </w:p>
        </w:tc>
        <w:tc>
          <w:tcPr>
            <w:tcW w:w="567"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jc w:val="both"/>
              <w:rPr>
                <w:sz w:val="16"/>
                <w:szCs w:val="16"/>
              </w:rPr>
            </w:pPr>
            <w:r w:rsidRPr="00EC38B6">
              <w:rPr>
                <w:sz w:val="16"/>
                <w:szCs w:val="16"/>
              </w:rPr>
              <w:t>22</w:t>
            </w:r>
          </w:p>
        </w:tc>
        <w:tc>
          <w:tcPr>
            <w:tcW w:w="1701" w:type="dxa"/>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rPr>
                <w:sz w:val="16"/>
                <w:szCs w:val="16"/>
              </w:rPr>
            </w:pPr>
            <w:r w:rsidRPr="00EC38B6">
              <w:rPr>
                <w:sz w:val="16"/>
                <w:szCs w:val="16"/>
              </w:rPr>
              <w:t>Стыровское</w:t>
            </w:r>
          </w:p>
        </w:tc>
        <w:tc>
          <w:tcPr>
            <w:tcW w:w="4110" w:type="dxa"/>
            <w:gridSpan w:val="3"/>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jc w:val="center"/>
              <w:rPr>
                <w:sz w:val="16"/>
                <w:szCs w:val="16"/>
              </w:rPr>
            </w:pPr>
            <w:r w:rsidRPr="00EC38B6">
              <w:rPr>
                <w:sz w:val="16"/>
                <w:szCs w:val="16"/>
              </w:rPr>
              <w:t>нет сведений</w:t>
            </w:r>
          </w:p>
        </w:tc>
        <w:tc>
          <w:tcPr>
            <w:tcW w:w="993" w:type="dxa"/>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jc w:val="center"/>
              <w:rPr>
                <w:sz w:val="16"/>
                <w:szCs w:val="16"/>
              </w:rPr>
            </w:pPr>
            <w:r w:rsidRPr="00EC38B6">
              <w:rPr>
                <w:sz w:val="16"/>
                <w:szCs w:val="16"/>
              </w:rPr>
              <w:t>34</w:t>
            </w:r>
          </w:p>
        </w:tc>
        <w:tc>
          <w:tcPr>
            <w:tcW w:w="708" w:type="dxa"/>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jc w:val="center"/>
              <w:rPr>
                <w:sz w:val="16"/>
                <w:szCs w:val="16"/>
              </w:rPr>
            </w:pPr>
            <w:r w:rsidRPr="00EC38B6">
              <w:rPr>
                <w:sz w:val="16"/>
                <w:szCs w:val="16"/>
              </w:rPr>
              <w:t>А</w:t>
            </w:r>
          </w:p>
        </w:tc>
        <w:tc>
          <w:tcPr>
            <w:tcW w:w="12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C38B6" w:rsidRPr="00EC38B6" w:rsidRDefault="00EC38B6" w:rsidP="00EC38B6">
            <w:pPr>
              <w:rPr>
                <w:sz w:val="16"/>
                <w:szCs w:val="16"/>
                <w:lang w:val="en-US"/>
              </w:rPr>
            </w:pPr>
            <w:r w:rsidRPr="00EC38B6">
              <w:rPr>
                <w:sz w:val="16"/>
                <w:szCs w:val="16"/>
              </w:rPr>
              <w:t>резервное</w:t>
            </w:r>
          </w:p>
        </w:tc>
      </w:tr>
      <w:tr w:rsidR="00EC38B6" w:rsidRPr="00EC38B6" w:rsidTr="00EC38B6">
        <w:trPr>
          <w:trHeight w:val="340"/>
        </w:trPr>
        <w:tc>
          <w:tcPr>
            <w:tcW w:w="551"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jc w:val="both"/>
              <w:rPr>
                <w:sz w:val="16"/>
                <w:szCs w:val="16"/>
              </w:rPr>
            </w:pPr>
            <w:r w:rsidRPr="00EC38B6">
              <w:rPr>
                <w:sz w:val="16"/>
                <w:szCs w:val="16"/>
                <w:lang w:val="en-US"/>
              </w:rPr>
              <w:t>41.</w:t>
            </w:r>
          </w:p>
        </w:tc>
        <w:tc>
          <w:tcPr>
            <w:tcW w:w="567"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jc w:val="both"/>
              <w:rPr>
                <w:sz w:val="16"/>
                <w:szCs w:val="16"/>
              </w:rPr>
            </w:pPr>
            <w:r w:rsidRPr="00EC38B6">
              <w:rPr>
                <w:sz w:val="16"/>
                <w:szCs w:val="16"/>
              </w:rPr>
              <w:t>23</w:t>
            </w:r>
          </w:p>
        </w:tc>
        <w:tc>
          <w:tcPr>
            <w:tcW w:w="1701" w:type="dxa"/>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rPr>
                <w:sz w:val="16"/>
                <w:szCs w:val="16"/>
              </w:rPr>
            </w:pPr>
            <w:r w:rsidRPr="00EC38B6">
              <w:rPr>
                <w:sz w:val="16"/>
                <w:szCs w:val="16"/>
              </w:rPr>
              <w:t>Мерское</w:t>
            </w:r>
          </w:p>
        </w:tc>
        <w:tc>
          <w:tcPr>
            <w:tcW w:w="4110" w:type="dxa"/>
            <w:gridSpan w:val="3"/>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jc w:val="center"/>
              <w:rPr>
                <w:sz w:val="16"/>
                <w:szCs w:val="16"/>
              </w:rPr>
            </w:pPr>
            <w:r w:rsidRPr="00EC38B6">
              <w:rPr>
                <w:sz w:val="16"/>
                <w:szCs w:val="16"/>
              </w:rPr>
              <w:t>нет сведений</w:t>
            </w:r>
          </w:p>
        </w:tc>
        <w:tc>
          <w:tcPr>
            <w:tcW w:w="993" w:type="dxa"/>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jc w:val="center"/>
              <w:rPr>
                <w:sz w:val="16"/>
                <w:szCs w:val="16"/>
              </w:rPr>
            </w:pPr>
            <w:r w:rsidRPr="00EC38B6">
              <w:rPr>
                <w:sz w:val="16"/>
                <w:szCs w:val="16"/>
              </w:rPr>
              <w:t>42</w:t>
            </w:r>
          </w:p>
        </w:tc>
        <w:tc>
          <w:tcPr>
            <w:tcW w:w="708" w:type="dxa"/>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jc w:val="center"/>
              <w:rPr>
                <w:sz w:val="16"/>
                <w:szCs w:val="16"/>
              </w:rPr>
            </w:pPr>
            <w:r w:rsidRPr="00EC38B6">
              <w:rPr>
                <w:sz w:val="16"/>
                <w:szCs w:val="16"/>
              </w:rPr>
              <w:t>А</w:t>
            </w:r>
          </w:p>
        </w:tc>
        <w:tc>
          <w:tcPr>
            <w:tcW w:w="12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C38B6" w:rsidRPr="00EC38B6" w:rsidRDefault="00EC38B6" w:rsidP="00EC38B6">
            <w:pPr>
              <w:rPr>
                <w:sz w:val="16"/>
                <w:szCs w:val="16"/>
                <w:lang w:val="en-US"/>
              </w:rPr>
            </w:pPr>
            <w:r w:rsidRPr="00EC38B6">
              <w:rPr>
                <w:sz w:val="16"/>
                <w:szCs w:val="16"/>
              </w:rPr>
              <w:t>резервное</w:t>
            </w:r>
          </w:p>
        </w:tc>
      </w:tr>
      <w:tr w:rsidR="00EC38B6" w:rsidRPr="00EC38B6" w:rsidTr="00EC38B6">
        <w:trPr>
          <w:trHeight w:val="340"/>
        </w:trPr>
        <w:tc>
          <w:tcPr>
            <w:tcW w:w="551"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jc w:val="both"/>
              <w:rPr>
                <w:sz w:val="16"/>
                <w:szCs w:val="16"/>
              </w:rPr>
            </w:pPr>
            <w:r w:rsidRPr="00EC38B6">
              <w:rPr>
                <w:sz w:val="16"/>
                <w:szCs w:val="16"/>
                <w:lang w:val="en-US"/>
              </w:rPr>
              <w:t>42.</w:t>
            </w:r>
          </w:p>
        </w:tc>
        <w:tc>
          <w:tcPr>
            <w:tcW w:w="567"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jc w:val="both"/>
              <w:rPr>
                <w:sz w:val="16"/>
                <w:szCs w:val="16"/>
              </w:rPr>
            </w:pPr>
            <w:r w:rsidRPr="00EC38B6">
              <w:rPr>
                <w:sz w:val="16"/>
                <w:szCs w:val="16"/>
              </w:rPr>
              <w:t>24</w:t>
            </w:r>
          </w:p>
        </w:tc>
        <w:tc>
          <w:tcPr>
            <w:tcW w:w="1701" w:type="dxa"/>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rPr>
                <w:sz w:val="16"/>
                <w:szCs w:val="16"/>
              </w:rPr>
            </w:pPr>
            <w:r w:rsidRPr="00EC38B6">
              <w:rPr>
                <w:sz w:val="16"/>
                <w:szCs w:val="16"/>
              </w:rPr>
              <w:t>Печуры</w:t>
            </w:r>
          </w:p>
        </w:tc>
        <w:tc>
          <w:tcPr>
            <w:tcW w:w="4110" w:type="dxa"/>
            <w:gridSpan w:val="3"/>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jc w:val="center"/>
              <w:rPr>
                <w:sz w:val="16"/>
                <w:szCs w:val="16"/>
              </w:rPr>
            </w:pPr>
            <w:r w:rsidRPr="00EC38B6">
              <w:rPr>
                <w:sz w:val="16"/>
                <w:szCs w:val="16"/>
              </w:rPr>
              <w:t>нет сведений</w:t>
            </w:r>
          </w:p>
        </w:tc>
        <w:tc>
          <w:tcPr>
            <w:tcW w:w="993" w:type="dxa"/>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jc w:val="center"/>
              <w:rPr>
                <w:sz w:val="16"/>
                <w:szCs w:val="16"/>
              </w:rPr>
            </w:pPr>
            <w:r w:rsidRPr="00EC38B6">
              <w:rPr>
                <w:sz w:val="16"/>
                <w:szCs w:val="16"/>
              </w:rPr>
              <w:t>469</w:t>
            </w:r>
          </w:p>
        </w:tc>
        <w:tc>
          <w:tcPr>
            <w:tcW w:w="708" w:type="dxa"/>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jc w:val="center"/>
              <w:rPr>
                <w:sz w:val="16"/>
                <w:szCs w:val="16"/>
              </w:rPr>
            </w:pPr>
            <w:r w:rsidRPr="00EC38B6">
              <w:rPr>
                <w:sz w:val="16"/>
                <w:szCs w:val="16"/>
              </w:rPr>
              <w:t>А</w:t>
            </w:r>
          </w:p>
        </w:tc>
        <w:tc>
          <w:tcPr>
            <w:tcW w:w="12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C38B6" w:rsidRPr="00EC38B6" w:rsidRDefault="00EC38B6" w:rsidP="00EC38B6">
            <w:pPr>
              <w:rPr>
                <w:sz w:val="16"/>
                <w:szCs w:val="16"/>
                <w:lang w:val="en-US"/>
              </w:rPr>
            </w:pPr>
            <w:r w:rsidRPr="00EC38B6">
              <w:rPr>
                <w:sz w:val="16"/>
                <w:szCs w:val="16"/>
              </w:rPr>
              <w:t>резервное</w:t>
            </w:r>
          </w:p>
        </w:tc>
      </w:tr>
      <w:tr w:rsidR="00EC38B6" w:rsidRPr="00EC38B6" w:rsidTr="00EC38B6">
        <w:trPr>
          <w:trHeight w:val="340"/>
        </w:trPr>
        <w:tc>
          <w:tcPr>
            <w:tcW w:w="551"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jc w:val="both"/>
              <w:rPr>
                <w:sz w:val="16"/>
                <w:szCs w:val="16"/>
              </w:rPr>
            </w:pPr>
            <w:r w:rsidRPr="00EC38B6">
              <w:rPr>
                <w:sz w:val="16"/>
                <w:szCs w:val="16"/>
                <w:lang w:val="en-US"/>
              </w:rPr>
              <w:t>43.</w:t>
            </w:r>
          </w:p>
        </w:tc>
        <w:tc>
          <w:tcPr>
            <w:tcW w:w="567"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jc w:val="both"/>
              <w:rPr>
                <w:sz w:val="16"/>
                <w:szCs w:val="16"/>
              </w:rPr>
            </w:pPr>
            <w:r w:rsidRPr="00EC38B6">
              <w:rPr>
                <w:sz w:val="16"/>
                <w:szCs w:val="16"/>
              </w:rPr>
              <w:t>43</w:t>
            </w:r>
          </w:p>
        </w:tc>
        <w:tc>
          <w:tcPr>
            <w:tcW w:w="1701" w:type="dxa"/>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rPr>
                <w:sz w:val="16"/>
                <w:szCs w:val="16"/>
              </w:rPr>
            </w:pPr>
            <w:r w:rsidRPr="00EC38B6">
              <w:rPr>
                <w:sz w:val="16"/>
                <w:szCs w:val="16"/>
              </w:rPr>
              <w:t>Клюквенное</w:t>
            </w:r>
          </w:p>
        </w:tc>
        <w:tc>
          <w:tcPr>
            <w:tcW w:w="4110" w:type="dxa"/>
            <w:gridSpan w:val="3"/>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jc w:val="center"/>
              <w:rPr>
                <w:sz w:val="16"/>
                <w:szCs w:val="16"/>
              </w:rPr>
            </w:pPr>
            <w:r w:rsidRPr="00EC38B6">
              <w:rPr>
                <w:sz w:val="16"/>
                <w:szCs w:val="16"/>
              </w:rPr>
              <w:t>нет сведений</w:t>
            </w:r>
          </w:p>
        </w:tc>
        <w:tc>
          <w:tcPr>
            <w:tcW w:w="993" w:type="dxa"/>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jc w:val="center"/>
              <w:rPr>
                <w:sz w:val="16"/>
                <w:szCs w:val="16"/>
              </w:rPr>
            </w:pPr>
            <w:r w:rsidRPr="00EC38B6">
              <w:rPr>
                <w:sz w:val="16"/>
                <w:szCs w:val="16"/>
              </w:rPr>
              <w:t>20</w:t>
            </w:r>
          </w:p>
        </w:tc>
        <w:tc>
          <w:tcPr>
            <w:tcW w:w="708" w:type="dxa"/>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jc w:val="center"/>
              <w:rPr>
                <w:sz w:val="16"/>
                <w:szCs w:val="16"/>
              </w:rPr>
            </w:pPr>
            <w:r w:rsidRPr="00EC38B6">
              <w:rPr>
                <w:sz w:val="16"/>
                <w:szCs w:val="16"/>
              </w:rPr>
              <w:t>С</w:t>
            </w:r>
            <w:proofErr w:type="gramStart"/>
            <w:r w:rsidRPr="00EC38B6">
              <w:rPr>
                <w:sz w:val="16"/>
                <w:szCs w:val="16"/>
                <w:vertAlign w:val="subscript"/>
              </w:rPr>
              <w:t>1</w:t>
            </w:r>
            <w:proofErr w:type="gramEnd"/>
          </w:p>
        </w:tc>
        <w:tc>
          <w:tcPr>
            <w:tcW w:w="12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C38B6" w:rsidRPr="00EC38B6" w:rsidRDefault="00EC38B6" w:rsidP="00EC38B6">
            <w:pPr>
              <w:rPr>
                <w:sz w:val="16"/>
                <w:szCs w:val="16"/>
                <w:lang w:val="en-US"/>
              </w:rPr>
            </w:pPr>
            <w:r w:rsidRPr="00EC38B6">
              <w:rPr>
                <w:sz w:val="16"/>
                <w:szCs w:val="16"/>
              </w:rPr>
              <w:t>мелкозалежное</w:t>
            </w:r>
          </w:p>
        </w:tc>
      </w:tr>
      <w:tr w:rsidR="00EC38B6" w:rsidRPr="00EC38B6" w:rsidTr="00EC38B6">
        <w:trPr>
          <w:trHeight w:val="340"/>
        </w:trPr>
        <w:tc>
          <w:tcPr>
            <w:tcW w:w="551"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jc w:val="both"/>
              <w:rPr>
                <w:sz w:val="16"/>
                <w:szCs w:val="16"/>
              </w:rPr>
            </w:pPr>
            <w:r w:rsidRPr="00EC38B6">
              <w:rPr>
                <w:sz w:val="16"/>
                <w:szCs w:val="16"/>
                <w:lang w:val="en-US"/>
              </w:rPr>
              <w:t>44.</w:t>
            </w:r>
          </w:p>
        </w:tc>
        <w:tc>
          <w:tcPr>
            <w:tcW w:w="567"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jc w:val="both"/>
              <w:rPr>
                <w:sz w:val="16"/>
                <w:szCs w:val="16"/>
              </w:rPr>
            </w:pPr>
            <w:r w:rsidRPr="00EC38B6">
              <w:rPr>
                <w:sz w:val="16"/>
                <w:szCs w:val="16"/>
              </w:rPr>
              <w:t>44</w:t>
            </w:r>
          </w:p>
        </w:tc>
        <w:tc>
          <w:tcPr>
            <w:tcW w:w="1701" w:type="dxa"/>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rPr>
                <w:sz w:val="16"/>
                <w:szCs w:val="16"/>
              </w:rPr>
            </w:pPr>
            <w:r w:rsidRPr="00EC38B6">
              <w:rPr>
                <w:sz w:val="16"/>
                <w:szCs w:val="16"/>
              </w:rPr>
              <w:t>Кузнечиха</w:t>
            </w:r>
          </w:p>
        </w:tc>
        <w:tc>
          <w:tcPr>
            <w:tcW w:w="4110" w:type="dxa"/>
            <w:gridSpan w:val="3"/>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jc w:val="center"/>
              <w:rPr>
                <w:sz w:val="16"/>
                <w:szCs w:val="16"/>
              </w:rPr>
            </w:pPr>
            <w:r w:rsidRPr="00EC38B6">
              <w:rPr>
                <w:sz w:val="16"/>
                <w:szCs w:val="16"/>
              </w:rPr>
              <w:t>нет сведений</w:t>
            </w:r>
          </w:p>
        </w:tc>
        <w:tc>
          <w:tcPr>
            <w:tcW w:w="993" w:type="dxa"/>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jc w:val="center"/>
              <w:rPr>
                <w:sz w:val="16"/>
                <w:szCs w:val="16"/>
              </w:rPr>
            </w:pPr>
            <w:r w:rsidRPr="00EC38B6">
              <w:rPr>
                <w:sz w:val="16"/>
                <w:szCs w:val="16"/>
              </w:rPr>
              <w:t>20</w:t>
            </w:r>
          </w:p>
        </w:tc>
        <w:tc>
          <w:tcPr>
            <w:tcW w:w="708" w:type="dxa"/>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jc w:val="center"/>
              <w:rPr>
                <w:sz w:val="16"/>
                <w:szCs w:val="16"/>
              </w:rPr>
            </w:pPr>
            <w:r w:rsidRPr="00EC38B6">
              <w:rPr>
                <w:sz w:val="16"/>
                <w:szCs w:val="16"/>
              </w:rPr>
              <w:t>Р</w:t>
            </w:r>
            <w:proofErr w:type="gramStart"/>
            <w:r w:rsidRPr="00EC38B6">
              <w:rPr>
                <w:sz w:val="16"/>
                <w:szCs w:val="16"/>
                <w:vertAlign w:val="subscript"/>
              </w:rPr>
              <w:t>1</w:t>
            </w:r>
            <w:proofErr w:type="gramEnd"/>
          </w:p>
        </w:tc>
        <w:tc>
          <w:tcPr>
            <w:tcW w:w="12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C38B6" w:rsidRPr="00EC38B6" w:rsidRDefault="00EC38B6" w:rsidP="00EC38B6">
            <w:pPr>
              <w:rPr>
                <w:sz w:val="16"/>
                <w:szCs w:val="16"/>
                <w:lang w:val="en-US"/>
              </w:rPr>
            </w:pPr>
            <w:r w:rsidRPr="00EC38B6">
              <w:rPr>
                <w:sz w:val="16"/>
                <w:szCs w:val="16"/>
              </w:rPr>
              <w:t>мелкозалежное</w:t>
            </w:r>
          </w:p>
        </w:tc>
      </w:tr>
      <w:tr w:rsidR="00EC38B6" w:rsidRPr="00EC38B6" w:rsidTr="00EC38B6">
        <w:trPr>
          <w:trHeight w:val="340"/>
        </w:trPr>
        <w:tc>
          <w:tcPr>
            <w:tcW w:w="551"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jc w:val="both"/>
              <w:rPr>
                <w:sz w:val="16"/>
                <w:szCs w:val="16"/>
              </w:rPr>
            </w:pPr>
            <w:r w:rsidRPr="00EC38B6">
              <w:rPr>
                <w:sz w:val="16"/>
                <w:szCs w:val="16"/>
                <w:lang w:val="en-US"/>
              </w:rPr>
              <w:t>45.</w:t>
            </w:r>
          </w:p>
        </w:tc>
        <w:tc>
          <w:tcPr>
            <w:tcW w:w="567" w:type="dxa"/>
            <w:tcBorders>
              <w:top w:val="single" w:sz="4" w:space="0" w:color="000000"/>
              <w:left w:val="single" w:sz="4" w:space="0" w:color="000000"/>
              <w:bottom w:val="single" w:sz="4" w:space="0" w:color="000000"/>
            </w:tcBorders>
            <w:shd w:val="clear" w:color="auto" w:fill="auto"/>
          </w:tcPr>
          <w:p w:rsidR="00EC38B6" w:rsidRPr="00EC38B6" w:rsidRDefault="00EC38B6" w:rsidP="00EC38B6">
            <w:pPr>
              <w:jc w:val="both"/>
              <w:rPr>
                <w:sz w:val="16"/>
                <w:szCs w:val="16"/>
              </w:rPr>
            </w:pPr>
            <w:r w:rsidRPr="00EC38B6">
              <w:rPr>
                <w:sz w:val="16"/>
                <w:szCs w:val="16"/>
              </w:rPr>
              <w:t>45</w:t>
            </w:r>
          </w:p>
        </w:tc>
        <w:tc>
          <w:tcPr>
            <w:tcW w:w="1701" w:type="dxa"/>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rPr>
                <w:sz w:val="16"/>
                <w:szCs w:val="16"/>
              </w:rPr>
            </w:pPr>
            <w:r w:rsidRPr="00EC38B6">
              <w:rPr>
                <w:sz w:val="16"/>
                <w:szCs w:val="16"/>
              </w:rPr>
              <w:t>Чистое</w:t>
            </w:r>
          </w:p>
        </w:tc>
        <w:tc>
          <w:tcPr>
            <w:tcW w:w="4110" w:type="dxa"/>
            <w:gridSpan w:val="3"/>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jc w:val="center"/>
              <w:rPr>
                <w:sz w:val="16"/>
                <w:szCs w:val="16"/>
              </w:rPr>
            </w:pPr>
            <w:r w:rsidRPr="00EC38B6">
              <w:rPr>
                <w:sz w:val="16"/>
                <w:szCs w:val="16"/>
              </w:rPr>
              <w:t>нет сведений</w:t>
            </w:r>
          </w:p>
        </w:tc>
        <w:tc>
          <w:tcPr>
            <w:tcW w:w="993" w:type="dxa"/>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jc w:val="center"/>
              <w:rPr>
                <w:sz w:val="16"/>
                <w:szCs w:val="16"/>
              </w:rPr>
            </w:pPr>
            <w:r w:rsidRPr="00EC38B6">
              <w:rPr>
                <w:sz w:val="16"/>
                <w:szCs w:val="16"/>
              </w:rPr>
              <w:t>47</w:t>
            </w:r>
          </w:p>
        </w:tc>
        <w:tc>
          <w:tcPr>
            <w:tcW w:w="708" w:type="dxa"/>
            <w:tcBorders>
              <w:top w:val="single" w:sz="4" w:space="0" w:color="000000"/>
              <w:left w:val="single" w:sz="4" w:space="0" w:color="000000"/>
              <w:bottom w:val="single" w:sz="4" w:space="0" w:color="000000"/>
            </w:tcBorders>
            <w:shd w:val="clear" w:color="auto" w:fill="auto"/>
            <w:vAlign w:val="center"/>
          </w:tcPr>
          <w:p w:rsidR="00EC38B6" w:rsidRPr="00EC38B6" w:rsidRDefault="00EC38B6" w:rsidP="00EC38B6">
            <w:pPr>
              <w:jc w:val="center"/>
              <w:rPr>
                <w:sz w:val="16"/>
                <w:szCs w:val="16"/>
              </w:rPr>
            </w:pPr>
            <w:r w:rsidRPr="00EC38B6">
              <w:rPr>
                <w:sz w:val="16"/>
                <w:szCs w:val="16"/>
              </w:rPr>
              <w:t>Р</w:t>
            </w:r>
            <w:proofErr w:type="gramStart"/>
            <w:r w:rsidRPr="00EC38B6">
              <w:rPr>
                <w:sz w:val="16"/>
                <w:szCs w:val="16"/>
                <w:vertAlign w:val="subscript"/>
              </w:rPr>
              <w:t>1</w:t>
            </w:r>
            <w:proofErr w:type="gramEnd"/>
          </w:p>
        </w:tc>
        <w:tc>
          <w:tcPr>
            <w:tcW w:w="12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EC38B6" w:rsidRPr="00EC38B6" w:rsidRDefault="00EC38B6" w:rsidP="00EC38B6">
            <w:pPr>
              <w:rPr>
                <w:b/>
                <w:i/>
                <w:color w:val="000000"/>
                <w:sz w:val="16"/>
                <w:szCs w:val="16"/>
                <w:u w:val="single"/>
              </w:rPr>
            </w:pPr>
            <w:r w:rsidRPr="00EC38B6">
              <w:rPr>
                <w:sz w:val="16"/>
                <w:szCs w:val="16"/>
              </w:rPr>
              <w:t>малоконтурное</w:t>
            </w:r>
          </w:p>
        </w:tc>
      </w:tr>
    </w:tbl>
    <w:p w:rsidR="00EC38B6" w:rsidRPr="00EC38B6" w:rsidRDefault="00EC38B6" w:rsidP="00EC38B6">
      <w:pPr>
        <w:ind w:firstLine="567"/>
        <w:jc w:val="both"/>
        <w:rPr>
          <w:b/>
          <w:i/>
          <w:color w:val="000000"/>
          <w:sz w:val="16"/>
          <w:szCs w:val="16"/>
          <w:u w:val="single"/>
        </w:rPr>
      </w:pPr>
    </w:p>
    <w:p w:rsidR="00EC38B6" w:rsidRPr="00EC38B6" w:rsidRDefault="00EC38B6" w:rsidP="00EC38B6">
      <w:pPr>
        <w:ind w:firstLine="567"/>
        <w:jc w:val="both"/>
        <w:rPr>
          <w:b/>
          <w:i/>
          <w:color w:val="000000"/>
          <w:sz w:val="16"/>
          <w:szCs w:val="16"/>
          <w:u w:val="single"/>
        </w:rPr>
      </w:pPr>
      <w:r w:rsidRPr="00EC38B6">
        <w:rPr>
          <w:b/>
          <w:i/>
          <w:color w:val="000000"/>
          <w:sz w:val="16"/>
          <w:szCs w:val="16"/>
          <w:u w:val="single"/>
        </w:rPr>
        <w:t>Глинистое сырьё</w:t>
      </w:r>
    </w:p>
    <w:p w:rsidR="00EC38B6" w:rsidRPr="00EC38B6" w:rsidRDefault="00EC38B6" w:rsidP="00EC38B6">
      <w:pPr>
        <w:ind w:firstLine="567"/>
        <w:jc w:val="both"/>
        <w:rPr>
          <w:b/>
          <w:i/>
          <w:color w:val="000000"/>
          <w:sz w:val="16"/>
          <w:szCs w:val="16"/>
          <w:u w:val="single"/>
        </w:rPr>
      </w:pPr>
    </w:p>
    <w:p w:rsidR="00EC38B6" w:rsidRPr="00EC38B6" w:rsidRDefault="00EC38B6" w:rsidP="00EC38B6">
      <w:pPr>
        <w:pStyle w:val="af3"/>
        <w:ind w:left="0" w:firstLine="567"/>
        <w:rPr>
          <w:rFonts w:ascii="Times New Roman" w:hAnsi="Times New Roman" w:cs="Times New Roman"/>
          <w:color w:val="000000"/>
          <w:sz w:val="16"/>
          <w:szCs w:val="16"/>
          <w:lang w:eastAsia="ru-RU"/>
        </w:rPr>
      </w:pPr>
      <w:r w:rsidRPr="00EC38B6">
        <w:rPr>
          <w:rFonts w:ascii="Times New Roman" w:hAnsi="Times New Roman" w:cs="Times New Roman"/>
          <w:color w:val="000000"/>
          <w:sz w:val="16"/>
          <w:szCs w:val="16"/>
          <w:lang w:eastAsia="ru-RU"/>
        </w:rPr>
        <w:t xml:space="preserve">На территории Островского муниципального района месторождения кирпичных глин связаны с верхне- среднечетвертичными покровными образованиями в сочетании с верхним слоем подстилающих московских </w:t>
      </w:r>
      <w:proofErr w:type="gramStart"/>
      <w:r w:rsidRPr="00EC38B6">
        <w:rPr>
          <w:rFonts w:ascii="Times New Roman" w:hAnsi="Times New Roman" w:cs="Times New Roman"/>
          <w:color w:val="000000"/>
          <w:sz w:val="16"/>
          <w:szCs w:val="16"/>
          <w:lang w:eastAsia="ru-RU"/>
        </w:rPr>
        <w:t>моренных</w:t>
      </w:r>
      <w:proofErr w:type="gramEnd"/>
      <w:r w:rsidRPr="00EC38B6">
        <w:rPr>
          <w:rFonts w:ascii="Times New Roman" w:hAnsi="Times New Roman" w:cs="Times New Roman"/>
          <w:color w:val="000000"/>
          <w:sz w:val="16"/>
          <w:szCs w:val="16"/>
          <w:lang w:eastAsia="ru-RU"/>
        </w:rPr>
        <w:t xml:space="preserve"> суглинков. Выявлено два месторождения суглинков: «Логиновекое» и «Семеновское» и оба они расположены на территории Островского сельского поселения.</w:t>
      </w:r>
    </w:p>
    <w:p w:rsidR="00EC38B6" w:rsidRPr="00EC38B6" w:rsidRDefault="00EC38B6" w:rsidP="00C62671">
      <w:pPr>
        <w:pStyle w:val="af3"/>
        <w:numPr>
          <w:ilvl w:val="0"/>
          <w:numId w:val="32"/>
        </w:numPr>
        <w:tabs>
          <w:tab w:val="clear" w:pos="720"/>
          <w:tab w:val="num" w:pos="0"/>
        </w:tabs>
        <w:suppressAutoHyphens/>
        <w:ind w:left="0" w:firstLine="567"/>
        <w:rPr>
          <w:rFonts w:ascii="Times New Roman" w:hAnsi="Times New Roman" w:cs="Times New Roman"/>
          <w:color w:val="000000"/>
          <w:sz w:val="16"/>
          <w:szCs w:val="16"/>
          <w:lang w:eastAsia="ru-RU"/>
        </w:rPr>
      </w:pPr>
      <w:r w:rsidRPr="00EC38B6">
        <w:rPr>
          <w:rFonts w:ascii="Times New Roman" w:hAnsi="Times New Roman" w:cs="Times New Roman"/>
          <w:color w:val="000000"/>
          <w:sz w:val="16"/>
          <w:szCs w:val="16"/>
          <w:lang w:eastAsia="ru-RU"/>
        </w:rPr>
        <w:t xml:space="preserve">(25) </w:t>
      </w:r>
      <w:r w:rsidRPr="00EC38B6">
        <w:rPr>
          <w:rFonts w:ascii="Times New Roman" w:hAnsi="Times New Roman" w:cs="Times New Roman"/>
          <w:i/>
          <w:color w:val="000000"/>
          <w:sz w:val="16"/>
          <w:szCs w:val="16"/>
          <w:lang w:eastAsia="ru-RU"/>
        </w:rPr>
        <w:t>Месторождение "Логиновское"</w:t>
      </w:r>
      <w:r w:rsidRPr="00EC38B6">
        <w:rPr>
          <w:rFonts w:ascii="Times New Roman" w:hAnsi="Times New Roman" w:cs="Times New Roman"/>
          <w:color w:val="000000"/>
          <w:sz w:val="16"/>
          <w:szCs w:val="16"/>
          <w:lang w:eastAsia="ru-RU"/>
        </w:rPr>
        <w:t xml:space="preserve"> суглинков для производства кирпича, расположено в 2 км юго-западнее п. Островское, в 0.5 км северо-западнее д. Логиново. Площадь месторождения 33.8 га. Полезная толща представлена верхне-среднечетвертичными покровными суглинками, мощность толщи 1.9м, мощность вскрыши 0.2 м. Запасы суглинков составили 369 тыс</w:t>
      </w:r>
      <w:proofErr w:type="gramStart"/>
      <w:r w:rsidRPr="00EC38B6">
        <w:rPr>
          <w:rFonts w:ascii="Times New Roman" w:hAnsi="Times New Roman" w:cs="Times New Roman"/>
          <w:color w:val="000000"/>
          <w:sz w:val="16"/>
          <w:szCs w:val="16"/>
          <w:lang w:eastAsia="ru-RU"/>
        </w:rPr>
        <w:t>.м</w:t>
      </w:r>
      <w:proofErr w:type="gramEnd"/>
      <w:r w:rsidRPr="00EC38B6">
        <w:rPr>
          <w:rFonts w:ascii="Times New Roman" w:hAnsi="Times New Roman" w:cs="Times New Roman"/>
          <w:color w:val="000000"/>
          <w:sz w:val="16"/>
          <w:szCs w:val="16"/>
          <w:lang w:eastAsia="ru-RU"/>
        </w:rPr>
        <w:t>3 по категориям А+В+С1 и приняты НТО ГУДР в 1974 г. Запасы суглинков в количестве 267 тыс.м3, утвержденные в ТКЗ ГУЦР в 1960 г. сняты с баланса в 1974 г., так как площадь месторождения застроена.</w:t>
      </w:r>
    </w:p>
    <w:p w:rsidR="00EC38B6" w:rsidRPr="00EC38B6" w:rsidRDefault="00EC38B6" w:rsidP="00C62671">
      <w:pPr>
        <w:pStyle w:val="af3"/>
        <w:numPr>
          <w:ilvl w:val="0"/>
          <w:numId w:val="32"/>
        </w:numPr>
        <w:tabs>
          <w:tab w:val="clear" w:pos="720"/>
          <w:tab w:val="num" w:pos="0"/>
        </w:tabs>
        <w:suppressAutoHyphens/>
        <w:ind w:left="0" w:firstLine="567"/>
        <w:rPr>
          <w:rFonts w:ascii="Times New Roman" w:hAnsi="Times New Roman" w:cs="Times New Roman"/>
          <w:color w:val="000000"/>
          <w:sz w:val="16"/>
          <w:szCs w:val="16"/>
          <w:lang w:eastAsia="ru-RU"/>
        </w:rPr>
      </w:pPr>
      <w:r w:rsidRPr="00EC38B6">
        <w:rPr>
          <w:rFonts w:ascii="Times New Roman" w:hAnsi="Times New Roman" w:cs="Times New Roman"/>
          <w:color w:val="000000"/>
          <w:sz w:val="16"/>
          <w:szCs w:val="16"/>
          <w:lang w:eastAsia="ru-RU"/>
        </w:rPr>
        <w:t xml:space="preserve">(26)  </w:t>
      </w:r>
      <w:r w:rsidRPr="00EC38B6">
        <w:rPr>
          <w:rFonts w:ascii="Times New Roman" w:hAnsi="Times New Roman" w:cs="Times New Roman"/>
          <w:i/>
          <w:color w:val="000000"/>
          <w:sz w:val="16"/>
          <w:szCs w:val="16"/>
          <w:lang w:eastAsia="ru-RU"/>
        </w:rPr>
        <w:t>Месторождение «Семеновское»</w:t>
      </w:r>
      <w:r w:rsidRPr="00EC38B6">
        <w:rPr>
          <w:rFonts w:ascii="Times New Roman" w:hAnsi="Times New Roman" w:cs="Times New Roman"/>
          <w:color w:val="000000"/>
          <w:sz w:val="16"/>
          <w:szCs w:val="16"/>
          <w:lang w:eastAsia="ru-RU"/>
        </w:rPr>
        <w:t xml:space="preserve"> суглинков для производства кирпича, расположено в 3 км северо-восточнее п</w:t>
      </w:r>
      <w:proofErr w:type="gramStart"/>
      <w:r w:rsidRPr="00EC38B6">
        <w:rPr>
          <w:rFonts w:ascii="Times New Roman" w:hAnsi="Times New Roman" w:cs="Times New Roman"/>
          <w:color w:val="000000"/>
          <w:sz w:val="16"/>
          <w:szCs w:val="16"/>
          <w:lang w:eastAsia="ru-RU"/>
        </w:rPr>
        <w:t>.О</w:t>
      </w:r>
      <w:proofErr w:type="gramEnd"/>
      <w:r w:rsidRPr="00EC38B6">
        <w:rPr>
          <w:rFonts w:ascii="Times New Roman" w:hAnsi="Times New Roman" w:cs="Times New Roman"/>
          <w:color w:val="000000"/>
          <w:sz w:val="16"/>
          <w:szCs w:val="16"/>
          <w:lang w:eastAsia="ru-RU"/>
        </w:rPr>
        <w:t>стровское. Площадь месторождения I га. Полезная толща представлена верхне-среднечетвертичными покровными суглинками, средняя мощность полезной толщи 3.0 м, мощность вскрыши 0.6 м. Запасы суглинков составили 31 тыс</w:t>
      </w:r>
      <w:proofErr w:type="gramStart"/>
      <w:r w:rsidRPr="00EC38B6">
        <w:rPr>
          <w:rFonts w:ascii="Times New Roman" w:hAnsi="Times New Roman" w:cs="Times New Roman"/>
          <w:color w:val="000000"/>
          <w:sz w:val="16"/>
          <w:szCs w:val="16"/>
          <w:lang w:eastAsia="ru-RU"/>
        </w:rPr>
        <w:t>.м</w:t>
      </w:r>
      <w:proofErr w:type="gramEnd"/>
      <w:r w:rsidRPr="00EC38B6">
        <w:rPr>
          <w:rFonts w:ascii="Times New Roman" w:hAnsi="Times New Roman" w:cs="Times New Roman"/>
          <w:color w:val="000000"/>
          <w:sz w:val="16"/>
          <w:szCs w:val="16"/>
          <w:lang w:eastAsia="ru-RU"/>
        </w:rPr>
        <w:t>3 по категории А. Запасы не утверждены. Месторождение не разрабатывается.</w:t>
      </w:r>
    </w:p>
    <w:p w:rsidR="00EC38B6" w:rsidRPr="00EC38B6" w:rsidRDefault="00EC38B6" w:rsidP="00EC38B6">
      <w:pPr>
        <w:pStyle w:val="af3"/>
        <w:ind w:left="0" w:firstLine="567"/>
        <w:rPr>
          <w:rFonts w:ascii="Times New Roman" w:hAnsi="Times New Roman" w:cs="Times New Roman"/>
          <w:color w:val="000000"/>
          <w:sz w:val="16"/>
          <w:szCs w:val="16"/>
          <w:lang w:eastAsia="ru-RU"/>
        </w:rPr>
      </w:pPr>
    </w:p>
    <w:p w:rsidR="00EC38B6" w:rsidRPr="00EC38B6" w:rsidRDefault="00EC38B6" w:rsidP="00EC38B6">
      <w:pPr>
        <w:jc w:val="both"/>
        <w:rPr>
          <w:b/>
          <w:i/>
          <w:color w:val="000000"/>
          <w:sz w:val="16"/>
          <w:szCs w:val="16"/>
          <w:u w:val="single"/>
        </w:rPr>
      </w:pPr>
      <w:r w:rsidRPr="00EC38B6">
        <w:rPr>
          <w:b/>
          <w:i/>
          <w:color w:val="000000"/>
          <w:sz w:val="16"/>
          <w:szCs w:val="16"/>
          <w:u w:val="single"/>
        </w:rPr>
        <w:t>Пески и песчано-гравийное сырьё</w:t>
      </w:r>
    </w:p>
    <w:p w:rsidR="00EC38B6" w:rsidRPr="00EC38B6" w:rsidRDefault="00EC38B6" w:rsidP="00EC38B6">
      <w:pPr>
        <w:jc w:val="both"/>
        <w:rPr>
          <w:b/>
          <w:i/>
          <w:color w:val="000000"/>
          <w:sz w:val="16"/>
          <w:szCs w:val="16"/>
          <w:u w:val="single"/>
        </w:rPr>
      </w:pPr>
    </w:p>
    <w:p w:rsidR="00EC38B6" w:rsidRPr="00EC38B6" w:rsidRDefault="00EC38B6" w:rsidP="00EC38B6">
      <w:pPr>
        <w:ind w:firstLine="567"/>
        <w:jc w:val="both"/>
        <w:rPr>
          <w:color w:val="000000"/>
          <w:sz w:val="16"/>
          <w:szCs w:val="16"/>
        </w:rPr>
      </w:pPr>
      <w:r w:rsidRPr="00EC38B6">
        <w:rPr>
          <w:color w:val="000000"/>
          <w:sz w:val="16"/>
          <w:szCs w:val="16"/>
        </w:rPr>
        <w:t>3.</w:t>
      </w:r>
      <w:r w:rsidRPr="00EC38B6">
        <w:rPr>
          <w:i/>
          <w:color w:val="000000"/>
          <w:sz w:val="16"/>
          <w:szCs w:val="16"/>
        </w:rPr>
        <w:t xml:space="preserve"> </w:t>
      </w:r>
      <w:r w:rsidRPr="00EC38B6">
        <w:rPr>
          <w:color w:val="000000"/>
          <w:sz w:val="16"/>
          <w:szCs w:val="16"/>
        </w:rPr>
        <w:t>(27)</w:t>
      </w:r>
      <w:r w:rsidRPr="00EC38B6">
        <w:rPr>
          <w:i/>
          <w:color w:val="000000"/>
          <w:sz w:val="16"/>
          <w:szCs w:val="16"/>
        </w:rPr>
        <w:t xml:space="preserve"> Месторождение «Студенецкое-2»</w:t>
      </w:r>
      <w:r w:rsidRPr="00EC38B6">
        <w:rPr>
          <w:sz w:val="16"/>
          <w:szCs w:val="16"/>
        </w:rPr>
        <w:t xml:space="preserve"> песков строительных расположено в 20 км севернее п</w:t>
      </w:r>
      <w:proofErr w:type="gramStart"/>
      <w:r w:rsidRPr="00EC38B6">
        <w:rPr>
          <w:sz w:val="16"/>
          <w:szCs w:val="16"/>
        </w:rPr>
        <w:t>.О</w:t>
      </w:r>
      <w:proofErr w:type="gramEnd"/>
      <w:r w:rsidRPr="00EC38B6">
        <w:rPr>
          <w:sz w:val="16"/>
          <w:szCs w:val="16"/>
        </w:rPr>
        <w:t>стровское, близ д.Студенец. Месторождение состоит из двух участков. I участок расположен к юго-востоку от д</w:t>
      </w:r>
      <w:proofErr w:type="gramStart"/>
      <w:r w:rsidRPr="00EC38B6">
        <w:rPr>
          <w:sz w:val="16"/>
          <w:szCs w:val="16"/>
        </w:rPr>
        <w:t>.С</w:t>
      </w:r>
      <w:proofErr w:type="gramEnd"/>
      <w:r w:rsidRPr="00EC38B6">
        <w:rPr>
          <w:sz w:val="16"/>
          <w:szCs w:val="16"/>
        </w:rPr>
        <w:t>туденец, II участок в 2 км к северо-востоку от д.Студенец. Полезная толща представлена московскими аллювиально-флювиогляциальными отложениями. 0 площади и средней мощности полезной толщи сведений нет. Запасы песков по I участку составили 13.2 тыс</w:t>
      </w:r>
      <w:proofErr w:type="gramStart"/>
      <w:r w:rsidRPr="00EC38B6">
        <w:rPr>
          <w:sz w:val="16"/>
          <w:szCs w:val="16"/>
        </w:rPr>
        <w:t>.м</w:t>
      </w:r>
      <w:proofErr w:type="gramEnd"/>
      <w:r w:rsidRPr="00EC38B6">
        <w:rPr>
          <w:sz w:val="16"/>
          <w:szCs w:val="16"/>
        </w:rPr>
        <w:t xml:space="preserve">3 по категории С2, по </w:t>
      </w:r>
      <w:r w:rsidRPr="00EC38B6">
        <w:rPr>
          <w:sz w:val="16"/>
          <w:szCs w:val="16"/>
          <w:lang w:val="en-US"/>
        </w:rPr>
        <w:t>II</w:t>
      </w:r>
      <w:r w:rsidRPr="00EC38B6">
        <w:rPr>
          <w:sz w:val="16"/>
          <w:szCs w:val="16"/>
        </w:rPr>
        <w:t xml:space="preserve"> участку - 12.2 тыс.м3 по категории С2. Запасы месторождения не утверждались. Месторождение не разрабатывается.</w:t>
      </w:r>
    </w:p>
    <w:p w:rsidR="00EC38B6" w:rsidRPr="00EC38B6" w:rsidRDefault="00EC38B6" w:rsidP="00EC38B6">
      <w:pPr>
        <w:ind w:firstLine="567"/>
        <w:jc w:val="both"/>
        <w:rPr>
          <w:color w:val="000000"/>
          <w:sz w:val="16"/>
          <w:szCs w:val="16"/>
        </w:rPr>
      </w:pPr>
      <w:r w:rsidRPr="00EC38B6">
        <w:rPr>
          <w:color w:val="000000"/>
          <w:sz w:val="16"/>
          <w:szCs w:val="16"/>
        </w:rPr>
        <w:t xml:space="preserve">4. (28) </w:t>
      </w:r>
      <w:r w:rsidRPr="00EC38B6">
        <w:rPr>
          <w:i/>
          <w:color w:val="000000"/>
          <w:sz w:val="16"/>
          <w:szCs w:val="16"/>
        </w:rPr>
        <w:t>Месторождение «Юрьевецкое»</w:t>
      </w:r>
      <w:r w:rsidRPr="00EC38B6">
        <w:rPr>
          <w:sz w:val="16"/>
          <w:szCs w:val="16"/>
        </w:rPr>
        <w:t xml:space="preserve"> </w:t>
      </w:r>
      <w:r w:rsidRPr="00EC38B6">
        <w:rPr>
          <w:color w:val="000000"/>
          <w:sz w:val="16"/>
          <w:szCs w:val="16"/>
        </w:rPr>
        <w:t>песков строительных расположено в 12 км к северо-западу от п</w:t>
      </w:r>
      <w:proofErr w:type="gramStart"/>
      <w:r w:rsidRPr="00EC38B6">
        <w:rPr>
          <w:color w:val="000000"/>
          <w:sz w:val="16"/>
          <w:szCs w:val="16"/>
        </w:rPr>
        <w:t>.О</w:t>
      </w:r>
      <w:proofErr w:type="gramEnd"/>
      <w:r w:rsidRPr="00EC38B6">
        <w:rPr>
          <w:color w:val="000000"/>
          <w:sz w:val="16"/>
          <w:szCs w:val="16"/>
        </w:rPr>
        <w:t>стровское. Площадь месторождения 2 га. Полезная толща представлена московскими аллювиально-флювиогляциальными отложениями. Запасы песков составляют 16.7 тыс</w:t>
      </w:r>
      <w:proofErr w:type="gramStart"/>
      <w:r w:rsidRPr="00EC38B6">
        <w:rPr>
          <w:color w:val="000000"/>
          <w:sz w:val="16"/>
          <w:szCs w:val="16"/>
        </w:rPr>
        <w:t>.м</w:t>
      </w:r>
      <w:proofErr w:type="gramEnd"/>
      <w:r w:rsidRPr="00EC38B6">
        <w:rPr>
          <w:color w:val="000000"/>
          <w:sz w:val="16"/>
          <w:szCs w:val="16"/>
        </w:rPr>
        <w:t>3 по категории С2. Запасы не утверждены. Месторождение разрабатывается ДЭП-15.</w:t>
      </w:r>
    </w:p>
    <w:p w:rsidR="00EC38B6" w:rsidRPr="00EC38B6" w:rsidRDefault="00EC38B6" w:rsidP="00EC38B6">
      <w:pPr>
        <w:ind w:firstLine="567"/>
        <w:jc w:val="both"/>
        <w:rPr>
          <w:color w:val="000000"/>
          <w:sz w:val="16"/>
          <w:szCs w:val="16"/>
        </w:rPr>
      </w:pPr>
      <w:r w:rsidRPr="00EC38B6">
        <w:rPr>
          <w:color w:val="000000"/>
          <w:sz w:val="16"/>
          <w:szCs w:val="16"/>
        </w:rPr>
        <w:t xml:space="preserve">5. (29) </w:t>
      </w:r>
      <w:r w:rsidRPr="00EC38B6">
        <w:rPr>
          <w:i/>
          <w:color w:val="000000"/>
          <w:sz w:val="16"/>
          <w:szCs w:val="16"/>
        </w:rPr>
        <w:t xml:space="preserve">Месторождение «Пехтуловское» </w:t>
      </w:r>
      <w:r w:rsidRPr="00EC38B6">
        <w:rPr>
          <w:color w:val="000000"/>
          <w:sz w:val="16"/>
          <w:szCs w:val="16"/>
        </w:rPr>
        <w:t>песков для дорожного строительства расположено в 4.0 км к северо-западу от п. Островское, в 2.0 км к северу от д. Пехтулово. 0 площади месторождения и мощности полезной толщи нет сведений. Полезная толща представлена московскими флювиогляциальными отложениями. Запасы песков 75.0 тыс</w:t>
      </w:r>
      <w:proofErr w:type="gramStart"/>
      <w:r w:rsidRPr="00EC38B6">
        <w:rPr>
          <w:color w:val="000000"/>
          <w:sz w:val="16"/>
          <w:szCs w:val="16"/>
        </w:rPr>
        <w:t>.м</w:t>
      </w:r>
      <w:proofErr w:type="gramEnd"/>
      <w:r w:rsidRPr="00EC38B6">
        <w:rPr>
          <w:color w:val="000000"/>
          <w:sz w:val="16"/>
          <w:szCs w:val="16"/>
        </w:rPr>
        <w:t xml:space="preserve">3 по категории С2. Запасы не утверждались. Месторождение не разрабатывается. </w:t>
      </w:r>
    </w:p>
    <w:p w:rsidR="00EC38B6" w:rsidRPr="00EC38B6" w:rsidRDefault="00EC38B6" w:rsidP="00EC38B6">
      <w:pPr>
        <w:ind w:firstLine="567"/>
        <w:jc w:val="both"/>
        <w:rPr>
          <w:color w:val="000000"/>
          <w:sz w:val="16"/>
          <w:szCs w:val="16"/>
        </w:rPr>
      </w:pPr>
      <w:r w:rsidRPr="00EC38B6">
        <w:rPr>
          <w:color w:val="000000"/>
          <w:sz w:val="16"/>
          <w:szCs w:val="16"/>
        </w:rPr>
        <w:t xml:space="preserve">6. (30) </w:t>
      </w:r>
      <w:r w:rsidRPr="00EC38B6">
        <w:rPr>
          <w:i/>
          <w:color w:val="000000"/>
          <w:sz w:val="16"/>
          <w:szCs w:val="16"/>
        </w:rPr>
        <w:t>Месторождение «Михальцевское»</w:t>
      </w:r>
      <w:r w:rsidRPr="00EC38B6">
        <w:rPr>
          <w:color w:val="000000"/>
          <w:sz w:val="16"/>
          <w:szCs w:val="16"/>
        </w:rPr>
        <w:t xml:space="preserve"> песков строительных расположено в 4 км севернее п. Островское, в 0.2 км юго-восточнее д. Михальцево, на правом берегу р</w:t>
      </w:r>
      <w:proofErr w:type="gramStart"/>
      <w:r w:rsidRPr="00EC38B6">
        <w:rPr>
          <w:color w:val="000000"/>
          <w:sz w:val="16"/>
          <w:szCs w:val="16"/>
        </w:rPr>
        <w:t>.М</w:t>
      </w:r>
      <w:proofErr w:type="gramEnd"/>
      <w:r w:rsidRPr="00EC38B6">
        <w:rPr>
          <w:color w:val="000000"/>
          <w:sz w:val="16"/>
          <w:szCs w:val="16"/>
        </w:rPr>
        <w:t>еры. Площадь месторождения 0.6 га. Полезная толща представлена аллювиально-флювиогляциальными отложениями московского горизонта, средней мощностью 2.0 м, мощность вскрыши - 0.4 м. Запасы песков составляют 12.0 тыс</w:t>
      </w:r>
      <w:proofErr w:type="gramStart"/>
      <w:r w:rsidRPr="00EC38B6">
        <w:rPr>
          <w:color w:val="000000"/>
          <w:sz w:val="16"/>
          <w:szCs w:val="16"/>
        </w:rPr>
        <w:t>.м</w:t>
      </w:r>
      <w:proofErr w:type="gramEnd"/>
      <w:r w:rsidRPr="00EC38B6">
        <w:rPr>
          <w:color w:val="000000"/>
          <w:sz w:val="16"/>
          <w:szCs w:val="16"/>
        </w:rPr>
        <w:t>3 по категории С2. Запасы не утверждены. Месторождение не разрабатывается.</w:t>
      </w:r>
    </w:p>
    <w:p w:rsidR="00EC38B6" w:rsidRPr="00EC38B6" w:rsidRDefault="00EC38B6" w:rsidP="00EC38B6">
      <w:pPr>
        <w:ind w:firstLine="567"/>
        <w:jc w:val="both"/>
        <w:rPr>
          <w:color w:val="000000"/>
          <w:sz w:val="16"/>
          <w:szCs w:val="16"/>
        </w:rPr>
      </w:pPr>
      <w:r w:rsidRPr="00EC38B6">
        <w:rPr>
          <w:color w:val="000000"/>
          <w:sz w:val="16"/>
          <w:szCs w:val="16"/>
        </w:rPr>
        <w:t xml:space="preserve">7. (31) </w:t>
      </w:r>
      <w:r w:rsidRPr="00EC38B6">
        <w:rPr>
          <w:i/>
          <w:color w:val="000000"/>
          <w:sz w:val="16"/>
          <w:szCs w:val="16"/>
        </w:rPr>
        <w:t>Месторождение «Парфеньевское»</w:t>
      </w:r>
      <w:r w:rsidRPr="00EC38B6">
        <w:rPr>
          <w:sz w:val="16"/>
          <w:szCs w:val="16"/>
        </w:rPr>
        <w:t xml:space="preserve"> </w:t>
      </w:r>
      <w:r w:rsidRPr="00EC38B6">
        <w:rPr>
          <w:color w:val="000000"/>
          <w:sz w:val="16"/>
          <w:szCs w:val="16"/>
        </w:rPr>
        <w:t>песков для автодорожного ремонта расположено в 0.5 км севернее п</w:t>
      </w:r>
      <w:proofErr w:type="gramStart"/>
      <w:r w:rsidRPr="00EC38B6">
        <w:rPr>
          <w:color w:val="000000"/>
          <w:sz w:val="16"/>
          <w:szCs w:val="16"/>
        </w:rPr>
        <w:t>.О</w:t>
      </w:r>
      <w:proofErr w:type="gramEnd"/>
      <w:r w:rsidRPr="00EC38B6">
        <w:rPr>
          <w:color w:val="000000"/>
          <w:sz w:val="16"/>
          <w:szCs w:val="16"/>
        </w:rPr>
        <w:t>стровское, у д. Парфеньево, на правом берегу р. Меры. 0 площади месторождения нет сведений. Полезная толща представлена московскими аллювиально-флювиогляциальными отложениями. Запасы песков 132.0 тыс</w:t>
      </w:r>
      <w:proofErr w:type="gramStart"/>
      <w:r w:rsidRPr="00EC38B6">
        <w:rPr>
          <w:color w:val="000000"/>
          <w:sz w:val="16"/>
          <w:szCs w:val="16"/>
        </w:rPr>
        <w:t>.м</w:t>
      </w:r>
      <w:proofErr w:type="gramEnd"/>
      <w:r w:rsidRPr="00EC38B6">
        <w:rPr>
          <w:color w:val="000000"/>
          <w:sz w:val="16"/>
          <w:szCs w:val="16"/>
        </w:rPr>
        <w:t>3 по категории С2. Запасы не утверждались. Месторождение не разрабатывается.</w:t>
      </w:r>
    </w:p>
    <w:p w:rsidR="00EC38B6" w:rsidRPr="00EC38B6" w:rsidRDefault="00EC38B6" w:rsidP="00EC38B6">
      <w:pPr>
        <w:ind w:firstLine="567"/>
        <w:jc w:val="both"/>
        <w:rPr>
          <w:color w:val="000000"/>
          <w:sz w:val="16"/>
          <w:szCs w:val="16"/>
        </w:rPr>
      </w:pPr>
      <w:r w:rsidRPr="00EC38B6">
        <w:rPr>
          <w:color w:val="000000"/>
          <w:sz w:val="16"/>
          <w:szCs w:val="16"/>
        </w:rPr>
        <w:t xml:space="preserve">8. (32) </w:t>
      </w:r>
      <w:r w:rsidRPr="00EC38B6">
        <w:rPr>
          <w:i/>
          <w:color w:val="000000"/>
          <w:sz w:val="16"/>
          <w:szCs w:val="16"/>
        </w:rPr>
        <w:t xml:space="preserve">Месторождение «Горюшки» </w:t>
      </w:r>
      <w:r w:rsidRPr="00EC38B6">
        <w:rPr>
          <w:color w:val="000000"/>
          <w:sz w:val="16"/>
          <w:szCs w:val="16"/>
        </w:rPr>
        <w:t>песков для дорожного строительства, расположено в 4 км к востоку от п. Островское, в 2.6 км юго-восточнее д. Горюшки. Площадь месторождения 1.5 га. Полезная толща представлена московскими аллювиально-флювиогляциальными отложениями средней мощностью 1.2</w:t>
      </w:r>
      <w:r w:rsidRPr="00EC38B6">
        <w:rPr>
          <w:color w:val="000000"/>
          <w:sz w:val="16"/>
          <w:szCs w:val="16"/>
        </w:rPr>
        <w:tab/>
        <w:t>м, мощность вскрыши - 0.9 м. Запасы сырья 17.7 тыс</w:t>
      </w:r>
      <w:proofErr w:type="gramStart"/>
      <w:r w:rsidRPr="00EC38B6">
        <w:rPr>
          <w:color w:val="000000"/>
          <w:sz w:val="16"/>
          <w:szCs w:val="16"/>
        </w:rPr>
        <w:t>.м</w:t>
      </w:r>
      <w:proofErr w:type="gramEnd"/>
      <w:r w:rsidRPr="00EC38B6">
        <w:rPr>
          <w:color w:val="000000"/>
          <w:sz w:val="16"/>
          <w:szCs w:val="16"/>
        </w:rPr>
        <w:t>3 по категории С2. Запасы не утверждены. Месторождение не разрабатывается.</w:t>
      </w:r>
    </w:p>
    <w:p w:rsidR="00EC38B6" w:rsidRPr="00EC38B6" w:rsidRDefault="00EC38B6" w:rsidP="00EC38B6">
      <w:pPr>
        <w:ind w:firstLine="567"/>
        <w:jc w:val="both"/>
        <w:rPr>
          <w:color w:val="000000"/>
          <w:sz w:val="16"/>
          <w:szCs w:val="16"/>
        </w:rPr>
      </w:pPr>
      <w:r w:rsidRPr="00EC38B6">
        <w:rPr>
          <w:color w:val="000000"/>
          <w:sz w:val="16"/>
          <w:szCs w:val="16"/>
        </w:rPr>
        <w:t xml:space="preserve">9. (33) </w:t>
      </w:r>
      <w:r w:rsidRPr="00EC38B6">
        <w:rPr>
          <w:i/>
          <w:color w:val="000000"/>
          <w:sz w:val="16"/>
          <w:szCs w:val="16"/>
        </w:rPr>
        <w:t>Месторождение «Гуляевское»</w:t>
      </w:r>
      <w:r w:rsidRPr="00EC38B6">
        <w:rPr>
          <w:color w:val="000000"/>
          <w:sz w:val="16"/>
          <w:szCs w:val="16"/>
        </w:rPr>
        <w:t xml:space="preserve"> строительных песков расположено в</w:t>
      </w:r>
      <w:r w:rsidRPr="00EC38B6">
        <w:rPr>
          <w:color w:val="000000"/>
          <w:sz w:val="16"/>
          <w:szCs w:val="16"/>
        </w:rPr>
        <w:tab/>
        <w:t>4.0 км</w:t>
      </w:r>
      <w:r w:rsidRPr="00EC38B6">
        <w:rPr>
          <w:color w:val="000000"/>
          <w:sz w:val="16"/>
          <w:szCs w:val="16"/>
        </w:rPr>
        <w:tab/>
        <w:t>к северо-западу от п. Островское, у д. Гуляевка. Площадь месторождения 1.6 га. Полезная толща представлена московскими аллювиально-флювиогляциальными отложениями средней мощностью 1.4 м, мощность вскрыши - 1.2 м. Запасы песков 15.5 тыс</w:t>
      </w:r>
      <w:proofErr w:type="gramStart"/>
      <w:r w:rsidRPr="00EC38B6">
        <w:rPr>
          <w:color w:val="000000"/>
          <w:sz w:val="16"/>
          <w:szCs w:val="16"/>
        </w:rPr>
        <w:t>.м</w:t>
      </w:r>
      <w:proofErr w:type="gramEnd"/>
      <w:r w:rsidRPr="00EC38B6">
        <w:rPr>
          <w:color w:val="000000"/>
          <w:sz w:val="16"/>
          <w:szCs w:val="16"/>
        </w:rPr>
        <w:t>3 по категории С2. Запасы не утверждены. Месторождение не разрабатывается.</w:t>
      </w:r>
    </w:p>
    <w:p w:rsidR="00EC38B6" w:rsidRPr="00EC38B6" w:rsidRDefault="00EC38B6" w:rsidP="00EC38B6">
      <w:pPr>
        <w:ind w:firstLine="567"/>
        <w:jc w:val="both"/>
        <w:rPr>
          <w:color w:val="000000"/>
          <w:sz w:val="16"/>
          <w:szCs w:val="16"/>
        </w:rPr>
      </w:pPr>
      <w:r w:rsidRPr="00EC38B6">
        <w:rPr>
          <w:color w:val="000000"/>
          <w:sz w:val="16"/>
          <w:szCs w:val="16"/>
        </w:rPr>
        <w:t xml:space="preserve">10. (34) </w:t>
      </w:r>
      <w:r w:rsidRPr="00EC38B6">
        <w:rPr>
          <w:i/>
          <w:color w:val="000000"/>
          <w:sz w:val="16"/>
          <w:szCs w:val="16"/>
        </w:rPr>
        <w:t xml:space="preserve">Месторождение «Придорожное» </w:t>
      </w:r>
      <w:r w:rsidRPr="00EC38B6">
        <w:rPr>
          <w:color w:val="000000"/>
          <w:sz w:val="16"/>
          <w:szCs w:val="16"/>
        </w:rPr>
        <w:t>песков для дорожного строительства расположено в 8 км западнее п. Островское, в 0.5 км западнее д. Гуляевка. О площади месторождения и мощности полезной толщи нет сведений. Полезная толща представлена московскими аллювиально-флювиогляциальными отложениями. Запасы песков 15.5 тыс</w:t>
      </w:r>
      <w:proofErr w:type="gramStart"/>
      <w:r w:rsidRPr="00EC38B6">
        <w:rPr>
          <w:color w:val="000000"/>
          <w:sz w:val="16"/>
          <w:szCs w:val="16"/>
        </w:rPr>
        <w:t>.м</w:t>
      </w:r>
      <w:proofErr w:type="gramEnd"/>
      <w:r w:rsidRPr="00EC38B6">
        <w:rPr>
          <w:color w:val="000000"/>
          <w:sz w:val="16"/>
          <w:szCs w:val="16"/>
        </w:rPr>
        <w:t xml:space="preserve">3 по категории С2. Запасы не утверждались. Месторождение не разрабатывается. </w:t>
      </w:r>
    </w:p>
    <w:p w:rsidR="00EC38B6" w:rsidRPr="00EC38B6" w:rsidRDefault="00EC38B6" w:rsidP="00EC38B6">
      <w:pPr>
        <w:ind w:firstLine="567"/>
        <w:jc w:val="both"/>
        <w:rPr>
          <w:color w:val="000000"/>
          <w:sz w:val="16"/>
          <w:szCs w:val="16"/>
        </w:rPr>
      </w:pPr>
      <w:r w:rsidRPr="00EC38B6">
        <w:rPr>
          <w:color w:val="000000"/>
          <w:sz w:val="16"/>
          <w:szCs w:val="16"/>
        </w:rPr>
        <w:t xml:space="preserve">11. (35) </w:t>
      </w:r>
      <w:r w:rsidRPr="00EC38B6">
        <w:rPr>
          <w:i/>
          <w:color w:val="000000"/>
          <w:sz w:val="16"/>
          <w:szCs w:val="16"/>
        </w:rPr>
        <w:t xml:space="preserve">Месторождение «Студенецкое-1» </w:t>
      </w:r>
      <w:r w:rsidRPr="00EC38B6">
        <w:rPr>
          <w:color w:val="000000"/>
          <w:sz w:val="16"/>
          <w:szCs w:val="16"/>
        </w:rPr>
        <w:t>песков для дорожного строительства расположено в 8.0 км  западнее-северо-западнее п. Островское, на правобережье р</w:t>
      </w:r>
      <w:proofErr w:type="gramStart"/>
      <w:r w:rsidRPr="00EC38B6">
        <w:rPr>
          <w:color w:val="000000"/>
          <w:sz w:val="16"/>
          <w:szCs w:val="16"/>
        </w:rPr>
        <w:t>.Т</w:t>
      </w:r>
      <w:proofErr w:type="gramEnd"/>
      <w:r w:rsidRPr="00EC38B6">
        <w:rPr>
          <w:color w:val="000000"/>
          <w:sz w:val="16"/>
          <w:szCs w:val="16"/>
        </w:rPr>
        <w:t>омша. Площадь месторождения 2.0 га. Полезная толща представлена московскими флювиогляциальными отложениями, средняя мощность составляет 1.3 м, мощность вскрыши - 0.9 м. Запасы песков составляют 25.4 тыс</w:t>
      </w:r>
      <w:proofErr w:type="gramStart"/>
      <w:r w:rsidRPr="00EC38B6">
        <w:rPr>
          <w:color w:val="000000"/>
          <w:sz w:val="16"/>
          <w:szCs w:val="16"/>
        </w:rPr>
        <w:t>.м</w:t>
      </w:r>
      <w:proofErr w:type="gramEnd"/>
      <w:r w:rsidRPr="00EC38B6">
        <w:rPr>
          <w:color w:val="000000"/>
          <w:sz w:val="16"/>
          <w:szCs w:val="16"/>
        </w:rPr>
        <w:t>3 по категории С2, запасы не утверждены. Месторождение не разрабатывается.</w:t>
      </w:r>
    </w:p>
    <w:p w:rsidR="00EC38B6" w:rsidRPr="00EC38B6" w:rsidRDefault="00EC38B6" w:rsidP="00EC38B6">
      <w:pPr>
        <w:ind w:firstLine="567"/>
        <w:jc w:val="both"/>
        <w:rPr>
          <w:color w:val="000000"/>
          <w:sz w:val="16"/>
          <w:szCs w:val="16"/>
        </w:rPr>
      </w:pPr>
      <w:r w:rsidRPr="00EC38B6">
        <w:rPr>
          <w:color w:val="000000"/>
          <w:sz w:val="16"/>
          <w:szCs w:val="16"/>
        </w:rPr>
        <w:t xml:space="preserve">12. (36) </w:t>
      </w:r>
      <w:r w:rsidRPr="00EC38B6">
        <w:rPr>
          <w:i/>
          <w:color w:val="000000"/>
          <w:sz w:val="16"/>
          <w:szCs w:val="16"/>
        </w:rPr>
        <w:t xml:space="preserve">Месторождение «Дубровское» </w:t>
      </w:r>
      <w:r w:rsidRPr="00EC38B6">
        <w:rPr>
          <w:color w:val="000000"/>
          <w:sz w:val="16"/>
          <w:szCs w:val="16"/>
        </w:rPr>
        <w:t>песков строительных расположено в 10 км западнее п. Островское, на левобережье р</w:t>
      </w:r>
      <w:proofErr w:type="gramStart"/>
      <w:r w:rsidRPr="00EC38B6">
        <w:rPr>
          <w:color w:val="000000"/>
          <w:sz w:val="16"/>
          <w:szCs w:val="16"/>
        </w:rPr>
        <w:t>.Т</w:t>
      </w:r>
      <w:proofErr w:type="gramEnd"/>
      <w:r w:rsidRPr="00EC38B6">
        <w:rPr>
          <w:color w:val="000000"/>
          <w:sz w:val="16"/>
          <w:szCs w:val="16"/>
        </w:rPr>
        <w:t>омша. Площадь месторождения 2.2 га. Полезная толща представлена московскими флювиогляциальными отложениями средней мощностью 1.2м, мощность вскрыши - 0.9 м. Запасы песков составляют 26.8 тыс</w:t>
      </w:r>
      <w:proofErr w:type="gramStart"/>
      <w:r w:rsidRPr="00EC38B6">
        <w:rPr>
          <w:color w:val="000000"/>
          <w:sz w:val="16"/>
          <w:szCs w:val="16"/>
        </w:rPr>
        <w:t>.м</w:t>
      </w:r>
      <w:proofErr w:type="gramEnd"/>
      <w:r w:rsidRPr="00EC38B6">
        <w:rPr>
          <w:color w:val="000000"/>
          <w:sz w:val="16"/>
          <w:szCs w:val="16"/>
        </w:rPr>
        <w:t>3 по категории С2. Запасы не утверждены. Месторождение не разрабатывается.</w:t>
      </w:r>
    </w:p>
    <w:p w:rsidR="00EC38B6" w:rsidRPr="00EC38B6" w:rsidRDefault="00EC38B6" w:rsidP="00EC38B6">
      <w:pPr>
        <w:ind w:firstLine="567"/>
        <w:jc w:val="both"/>
        <w:rPr>
          <w:color w:val="000000"/>
          <w:sz w:val="16"/>
          <w:szCs w:val="16"/>
        </w:rPr>
      </w:pPr>
      <w:r w:rsidRPr="00EC38B6">
        <w:rPr>
          <w:color w:val="000000"/>
          <w:sz w:val="16"/>
          <w:szCs w:val="16"/>
        </w:rPr>
        <w:t>13. (37)</w:t>
      </w:r>
      <w:r w:rsidRPr="00EC38B6">
        <w:rPr>
          <w:i/>
          <w:color w:val="000000"/>
          <w:sz w:val="16"/>
          <w:szCs w:val="16"/>
        </w:rPr>
        <w:t xml:space="preserve"> Месторождение «Ивашино» </w:t>
      </w:r>
      <w:r w:rsidRPr="00EC38B6">
        <w:rPr>
          <w:color w:val="000000"/>
          <w:sz w:val="16"/>
          <w:szCs w:val="16"/>
        </w:rPr>
        <w:t>песков для дорожного строительства расположено в 2.6 км северо-восточнее д. Гармониха, в 0.5 км восточнее д. Белконосово. Полезная толща представлена аллювиально-флювиогляциальными отложениями. О площади, вскрыше и полезной толще месторождения сведений нет. Запасы песков приняты на ЭТС Костромского геологического управления в количестве 84 тыс</w:t>
      </w:r>
      <w:proofErr w:type="gramStart"/>
      <w:r w:rsidRPr="00EC38B6">
        <w:rPr>
          <w:color w:val="000000"/>
          <w:sz w:val="16"/>
          <w:szCs w:val="16"/>
        </w:rPr>
        <w:t>.м</w:t>
      </w:r>
      <w:proofErr w:type="gramEnd"/>
      <w:r w:rsidRPr="00EC38B6">
        <w:rPr>
          <w:color w:val="000000"/>
          <w:sz w:val="16"/>
          <w:szCs w:val="16"/>
        </w:rPr>
        <w:t xml:space="preserve">3 по категории C1 протокол № 47 от 28.07.97 г. Месторождение разрабатывается ДЭП-15 с 1998 года. </w:t>
      </w:r>
    </w:p>
    <w:p w:rsidR="00EC38B6" w:rsidRPr="00EC38B6" w:rsidRDefault="00EC38B6" w:rsidP="00EC38B6">
      <w:pPr>
        <w:ind w:firstLine="567"/>
        <w:jc w:val="both"/>
        <w:rPr>
          <w:color w:val="000000"/>
          <w:sz w:val="16"/>
          <w:szCs w:val="16"/>
        </w:rPr>
      </w:pPr>
      <w:r w:rsidRPr="00EC38B6">
        <w:rPr>
          <w:color w:val="000000"/>
          <w:sz w:val="16"/>
          <w:szCs w:val="16"/>
        </w:rPr>
        <w:t xml:space="preserve">14. (38) </w:t>
      </w:r>
      <w:r w:rsidRPr="00EC38B6">
        <w:rPr>
          <w:i/>
          <w:color w:val="000000"/>
          <w:sz w:val="16"/>
          <w:szCs w:val="16"/>
        </w:rPr>
        <w:t xml:space="preserve">Месторождение «р. Чёрная» </w:t>
      </w:r>
      <w:r w:rsidRPr="00EC38B6">
        <w:rPr>
          <w:color w:val="000000"/>
          <w:sz w:val="16"/>
          <w:szCs w:val="16"/>
        </w:rPr>
        <w:t>песков строительных расположено в 14 км к западу от п. Островское, в 0.3-I.I км к востоку и юго-востоку от д</w:t>
      </w:r>
      <w:proofErr w:type="gramStart"/>
      <w:r w:rsidRPr="00EC38B6">
        <w:rPr>
          <w:color w:val="000000"/>
          <w:sz w:val="16"/>
          <w:szCs w:val="16"/>
        </w:rPr>
        <w:t>.Ч</w:t>
      </w:r>
      <w:proofErr w:type="gramEnd"/>
      <w:r w:rsidRPr="00EC38B6">
        <w:rPr>
          <w:color w:val="000000"/>
          <w:sz w:val="16"/>
          <w:szCs w:val="16"/>
        </w:rPr>
        <w:t>ерная. Месторождение состоит из 2-х участков. Полезная толща представлена московскими аллювиально-флювиогляциальными отложениями. 0 площади месторождения и мощности полезной толщи сведений нет. Запасы песков строительных по 1 участку составляют 7.0 тыс</w:t>
      </w:r>
      <w:proofErr w:type="gramStart"/>
      <w:r w:rsidRPr="00EC38B6">
        <w:rPr>
          <w:color w:val="000000"/>
          <w:sz w:val="16"/>
          <w:szCs w:val="16"/>
        </w:rPr>
        <w:t>.м</w:t>
      </w:r>
      <w:proofErr w:type="gramEnd"/>
      <w:r w:rsidRPr="00EC38B6">
        <w:rPr>
          <w:color w:val="000000"/>
          <w:sz w:val="16"/>
          <w:szCs w:val="16"/>
        </w:rPr>
        <w:t>3 по категории С2, по 2 участку 4 тыс.м3 по категории С2. Запасы не утверждены. Месторождение не  разрабатывается.</w:t>
      </w:r>
    </w:p>
    <w:p w:rsidR="00EC38B6" w:rsidRPr="00EC38B6" w:rsidRDefault="00EC38B6" w:rsidP="00EC38B6">
      <w:pPr>
        <w:ind w:firstLine="567"/>
        <w:jc w:val="both"/>
        <w:rPr>
          <w:color w:val="000000"/>
          <w:sz w:val="16"/>
          <w:szCs w:val="16"/>
        </w:rPr>
      </w:pPr>
      <w:r w:rsidRPr="00EC38B6">
        <w:rPr>
          <w:color w:val="000000"/>
          <w:sz w:val="16"/>
          <w:szCs w:val="16"/>
        </w:rPr>
        <w:t xml:space="preserve">15. (39) </w:t>
      </w:r>
      <w:r w:rsidRPr="00EC38B6">
        <w:rPr>
          <w:i/>
          <w:color w:val="000000"/>
          <w:sz w:val="16"/>
          <w:szCs w:val="16"/>
        </w:rPr>
        <w:t xml:space="preserve">Месторождение «Гордеихское» </w:t>
      </w:r>
      <w:r w:rsidRPr="00EC38B6">
        <w:rPr>
          <w:color w:val="000000"/>
          <w:sz w:val="16"/>
          <w:szCs w:val="16"/>
        </w:rPr>
        <w:t xml:space="preserve">песков для дорожного строительства, расположено в 17 км к западу от п. Островское. </w:t>
      </w:r>
      <w:r w:rsidRPr="00EC38B6">
        <w:rPr>
          <w:color w:val="000000"/>
          <w:sz w:val="16"/>
          <w:szCs w:val="16"/>
        </w:rPr>
        <w:lastRenderedPageBreak/>
        <w:t>Состоит из 2-х участков: 1 участок расположен в 0.5 км к юго-западу от д. Гордиха, 2 участок -  в 0.5 км к юго-востоку от д. Гордеиха. 0 площади и мощности полезной толщи нет сведений. Полезная толща представлена флювиогляциальными отложениями московского горизонта. Запасы песков 1 -го участка - 8.0 тыс</w:t>
      </w:r>
      <w:proofErr w:type="gramStart"/>
      <w:r w:rsidRPr="00EC38B6">
        <w:rPr>
          <w:color w:val="000000"/>
          <w:sz w:val="16"/>
          <w:szCs w:val="16"/>
        </w:rPr>
        <w:t>.м</w:t>
      </w:r>
      <w:proofErr w:type="gramEnd"/>
      <w:r w:rsidRPr="00EC38B6">
        <w:rPr>
          <w:color w:val="000000"/>
          <w:sz w:val="16"/>
          <w:szCs w:val="16"/>
        </w:rPr>
        <w:t>3, 2-го участка - 10.0 тыс.м3 по категории С2. Запасы не утверждены. Месторождение не разрабатывается.</w:t>
      </w:r>
    </w:p>
    <w:p w:rsidR="00EC38B6" w:rsidRPr="00EC38B6" w:rsidRDefault="00EC38B6" w:rsidP="00EC38B6">
      <w:pPr>
        <w:ind w:firstLine="567"/>
        <w:jc w:val="both"/>
        <w:rPr>
          <w:color w:val="000000"/>
          <w:sz w:val="16"/>
          <w:szCs w:val="16"/>
        </w:rPr>
      </w:pPr>
      <w:r w:rsidRPr="00EC38B6">
        <w:rPr>
          <w:color w:val="000000"/>
          <w:sz w:val="16"/>
          <w:szCs w:val="16"/>
        </w:rPr>
        <w:t xml:space="preserve">16. (40) </w:t>
      </w:r>
      <w:r w:rsidRPr="00EC38B6">
        <w:rPr>
          <w:i/>
          <w:color w:val="000000"/>
          <w:sz w:val="16"/>
          <w:szCs w:val="16"/>
        </w:rPr>
        <w:t xml:space="preserve">Месторождение «Дубровское» </w:t>
      </w:r>
      <w:r w:rsidRPr="00EC38B6">
        <w:rPr>
          <w:color w:val="000000"/>
          <w:sz w:val="16"/>
          <w:szCs w:val="16"/>
        </w:rPr>
        <w:t>песчано-гравийного материала расположено в 9 км к западу от п. Островское. 0 площади и средней мощности полезной толщи месторождения нет сведений. Запасы песчано-гравийного материала в количестве 53 тыс.м3 по категории</w:t>
      </w:r>
      <w:proofErr w:type="gramStart"/>
      <w:r w:rsidRPr="00EC38B6">
        <w:rPr>
          <w:color w:val="000000"/>
          <w:sz w:val="16"/>
          <w:szCs w:val="16"/>
        </w:rPr>
        <w:t xml:space="preserve"> А</w:t>
      </w:r>
      <w:proofErr w:type="gramEnd"/>
      <w:r w:rsidRPr="00EC38B6">
        <w:rPr>
          <w:color w:val="000000"/>
          <w:sz w:val="16"/>
          <w:szCs w:val="16"/>
        </w:rPr>
        <w:t xml:space="preserve"> не утверждены. Сырье пригодно для дорожного строительства. Месторождение не разрабатывается.</w:t>
      </w:r>
    </w:p>
    <w:p w:rsidR="00EC38B6" w:rsidRPr="00EC38B6" w:rsidRDefault="00EC38B6" w:rsidP="00EC38B6">
      <w:pPr>
        <w:ind w:firstLine="567"/>
        <w:jc w:val="both"/>
        <w:rPr>
          <w:color w:val="000000"/>
          <w:sz w:val="16"/>
          <w:szCs w:val="16"/>
        </w:rPr>
      </w:pPr>
      <w:r w:rsidRPr="00EC38B6">
        <w:rPr>
          <w:color w:val="000000"/>
          <w:sz w:val="16"/>
          <w:szCs w:val="16"/>
        </w:rPr>
        <w:t xml:space="preserve">17. (41) </w:t>
      </w:r>
      <w:r w:rsidRPr="00EC38B6">
        <w:rPr>
          <w:i/>
          <w:color w:val="000000"/>
          <w:sz w:val="16"/>
          <w:szCs w:val="16"/>
        </w:rPr>
        <w:t xml:space="preserve">Месторождение «Иваховское» </w:t>
      </w:r>
      <w:r w:rsidRPr="00EC38B6">
        <w:rPr>
          <w:color w:val="000000"/>
          <w:sz w:val="16"/>
          <w:szCs w:val="16"/>
        </w:rPr>
        <w:t>песчано-гравийного материала расположено в 0.8 км к юго-западу от д. Ивахово. Песчано-гравийная толща залегает в обрыве левого берега р. Меры, под днепровско-московскими флювиогляциальными отложениями и московской мореной общей мощностью 3.5-5.0 м. Полезная толща представлена мелкозернистыми кварцевыми песками мощностью 2.7 м; среднезернистыми сильно гравелистыми песками мощностью 0.3 м, а также гравием и галькой мощностью 1.5 м. Площадь месторождения - I га. Запасы песчано-гравийного материала по категории С</w:t>
      </w:r>
      <w:proofErr w:type="gramStart"/>
      <w:r w:rsidRPr="00EC38B6">
        <w:rPr>
          <w:color w:val="000000"/>
          <w:sz w:val="16"/>
          <w:szCs w:val="16"/>
        </w:rPr>
        <w:t>2</w:t>
      </w:r>
      <w:proofErr w:type="gramEnd"/>
      <w:r w:rsidRPr="00EC38B6">
        <w:rPr>
          <w:color w:val="000000"/>
          <w:sz w:val="16"/>
          <w:szCs w:val="16"/>
        </w:rPr>
        <w:t xml:space="preserve"> составили 4.3 тыс.м3. Запасы не утверждены. Месторождение не разрабатывается.</w:t>
      </w:r>
    </w:p>
    <w:p w:rsidR="00EC38B6" w:rsidRPr="00EC38B6" w:rsidRDefault="00EC38B6" w:rsidP="00EC38B6">
      <w:pPr>
        <w:ind w:firstLine="567"/>
        <w:jc w:val="both"/>
        <w:rPr>
          <w:color w:val="000000"/>
          <w:sz w:val="16"/>
          <w:szCs w:val="16"/>
        </w:rPr>
      </w:pPr>
      <w:r w:rsidRPr="00EC38B6">
        <w:rPr>
          <w:color w:val="000000"/>
          <w:sz w:val="16"/>
          <w:szCs w:val="16"/>
        </w:rPr>
        <w:t xml:space="preserve">18. (42) </w:t>
      </w:r>
      <w:r w:rsidRPr="00EC38B6">
        <w:rPr>
          <w:i/>
          <w:color w:val="000000"/>
          <w:sz w:val="16"/>
          <w:szCs w:val="16"/>
        </w:rPr>
        <w:t xml:space="preserve">Месторождение «Федуловское» </w:t>
      </w:r>
      <w:r w:rsidRPr="00EC38B6">
        <w:rPr>
          <w:color w:val="000000"/>
          <w:sz w:val="16"/>
          <w:szCs w:val="16"/>
        </w:rPr>
        <w:t>песчано-гравийного материала, расположено в 9 км северо-западнее п</w:t>
      </w:r>
      <w:proofErr w:type="gramStart"/>
      <w:r w:rsidRPr="00EC38B6">
        <w:rPr>
          <w:color w:val="000000"/>
          <w:sz w:val="16"/>
          <w:szCs w:val="16"/>
        </w:rPr>
        <w:t>.О</w:t>
      </w:r>
      <w:proofErr w:type="gramEnd"/>
      <w:r w:rsidRPr="00EC38B6">
        <w:rPr>
          <w:color w:val="000000"/>
          <w:sz w:val="16"/>
          <w:szCs w:val="16"/>
        </w:rPr>
        <w:t>стровское, в 0.3 км северо-восточнее д. Федулово, на правобережье р. Меры. Площадь месторождения I га. Полезная толща представлена аллювиально-флювиогляциальными отложениями московского горизонта мощностью 3.0 м, мощность вскрыши - I.I м.  Запасы песчано-гравийного материала 2.7 тыс</w:t>
      </w:r>
      <w:proofErr w:type="gramStart"/>
      <w:r w:rsidRPr="00EC38B6">
        <w:rPr>
          <w:color w:val="000000"/>
          <w:sz w:val="16"/>
          <w:szCs w:val="16"/>
        </w:rPr>
        <w:t>.м</w:t>
      </w:r>
      <w:proofErr w:type="gramEnd"/>
      <w:r w:rsidRPr="00EC38B6">
        <w:rPr>
          <w:color w:val="000000"/>
          <w:sz w:val="16"/>
          <w:szCs w:val="16"/>
        </w:rPr>
        <w:t xml:space="preserve"> по категории С2, запасы не утверждены. Песчано-гравийная смесь пригодна для строительства дорог. Месторождение не разрабатывается.</w:t>
      </w:r>
    </w:p>
    <w:p w:rsidR="00EC38B6" w:rsidRPr="00EC38B6" w:rsidRDefault="00EC38B6" w:rsidP="00EC38B6">
      <w:pPr>
        <w:ind w:firstLine="567"/>
        <w:jc w:val="both"/>
        <w:rPr>
          <w:b/>
          <w:i/>
          <w:color w:val="000000"/>
          <w:sz w:val="16"/>
          <w:szCs w:val="16"/>
          <w:u w:val="single"/>
        </w:rPr>
      </w:pPr>
    </w:p>
    <w:p w:rsidR="00EC38B6" w:rsidRPr="00EC38B6" w:rsidRDefault="00EC38B6" w:rsidP="00EC38B6">
      <w:pPr>
        <w:ind w:firstLine="567"/>
        <w:jc w:val="both"/>
        <w:rPr>
          <w:color w:val="000000"/>
          <w:sz w:val="16"/>
          <w:szCs w:val="16"/>
        </w:rPr>
      </w:pPr>
      <w:r w:rsidRPr="00EC38B6">
        <w:rPr>
          <w:b/>
          <w:i/>
          <w:color w:val="000000"/>
          <w:sz w:val="16"/>
          <w:szCs w:val="16"/>
          <w:u w:val="single"/>
        </w:rPr>
        <w:t>Торф</w:t>
      </w:r>
    </w:p>
    <w:p w:rsidR="00EC38B6" w:rsidRPr="00EC38B6" w:rsidRDefault="00EC38B6" w:rsidP="00EC38B6">
      <w:pPr>
        <w:ind w:firstLine="567"/>
        <w:jc w:val="both"/>
        <w:rPr>
          <w:color w:val="000000"/>
          <w:sz w:val="16"/>
          <w:szCs w:val="16"/>
        </w:rPr>
      </w:pPr>
      <w:r w:rsidRPr="00EC38B6">
        <w:rPr>
          <w:color w:val="000000"/>
          <w:sz w:val="16"/>
          <w:szCs w:val="16"/>
        </w:rPr>
        <w:t>На территории Островского сельского поселения  расположено 27 месторождений торфа (</w:t>
      </w:r>
      <w:proofErr w:type="gramStart"/>
      <w:r w:rsidRPr="00EC38B6">
        <w:rPr>
          <w:color w:val="000000"/>
          <w:sz w:val="16"/>
          <w:szCs w:val="16"/>
        </w:rPr>
        <w:t>см</w:t>
      </w:r>
      <w:proofErr w:type="gramEnd"/>
      <w:r w:rsidRPr="00EC38B6">
        <w:rPr>
          <w:color w:val="000000"/>
          <w:sz w:val="16"/>
          <w:szCs w:val="16"/>
        </w:rPr>
        <w:t xml:space="preserve">. таблицу 1). Наиболее крупные из них  резервные "Дедушкино" (18) с запасом сырья 776 тыс. м3, «Печуры» </w:t>
      </w:r>
      <w:proofErr w:type="gramStart"/>
      <w:r w:rsidRPr="00EC38B6">
        <w:rPr>
          <w:color w:val="000000"/>
          <w:sz w:val="16"/>
          <w:szCs w:val="16"/>
        </w:rPr>
        <w:t>(</w:t>
      </w:r>
      <w:r w:rsidRPr="00EC38B6">
        <w:rPr>
          <w:sz w:val="16"/>
          <w:szCs w:val="16"/>
        </w:rPr>
        <w:t xml:space="preserve"> </w:t>
      </w:r>
      <w:proofErr w:type="gramEnd"/>
      <w:r w:rsidRPr="00EC38B6">
        <w:rPr>
          <w:sz w:val="16"/>
          <w:szCs w:val="16"/>
        </w:rPr>
        <w:t>24</w:t>
      </w:r>
      <w:r w:rsidRPr="00EC38B6">
        <w:rPr>
          <w:color w:val="000000"/>
          <w:sz w:val="16"/>
          <w:szCs w:val="16"/>
        </w:rPr>
        <w:t>) с запасом сырья 469 тыс. м3 и «Белый Омут» (17)  с запасом сырья 453 тыс. м3. Остальные месторождения торфа имеют запас от 2 до 99 тыс. м3, из них:</w:t>
      </w:r>
    </w:p>
    <w:p w:rsidR="00EC38B6" w:rsidRPr="00EC38B6" w:rsidRDefault="00EC38B6" w:rsidP="00EC38B6">
      <w:pPr>
        <w:ind w:firstLine="567"/>
        <w:jc w:val="both"/>
        <w:rPr>
          <w:color w:val="000000"/>
          <w:sz w:val="16"/>
          <w:szCs w:val="16"/>
        </w:rPr>
      </w:pPr>
      <w:r w:rsidRPr="00EC38B6">
        <w:rPr>
          <w:color w:val="000000"/>
          <w:sz w:val="16"/>
          <w:szCs w:val="16"/>
        </w:rPr>
        <w:t>- резервное – «Сальниковское» (21) с запасом сырья 99 тыс. м3, «Жерло» (20) с запасом сырья 90 тыс. м3, «Добрынинское» (19) с запасом сырья 35 тыс. м3, «Стыровское» (22) с запасом сырья 34 тыс. м3, и «Мерское» (23) с запасом сырья 42 тыс. м3;</w:t>
      </w:r>
    </w:p>
    <w:p w:rsidR="00EC38B6" w:rsidRPr="00EC38B6" w:rsidRDefault="00EC38B6" w:rsidP="00EC38B6">
      <w:pPr>
        <w:ind w:firstLine="567"/>
        <w:jc w:val="both"/>
        <w:rPr>
          <w:color w:val="000000"/>
          <w:sz w:val="16"/>
          <w:szCs w:val="16"/>
        </w:rPr>
      </w:pPr>
      <w:r w:rsidRPr="00EC38B6">
        <w:rPr>
          <w:color w:val="000000"/>
          <w:sz w:val="16"/>
          <w:szCs w:val="16"/>
        </w:rPr>
        <w:t>- перспективное для разведки – «Гуляевское» (16)</w:t>
      </w:r>
      <w:r w:rsidRPr="00EC38B6">
        <w:rPr>
          <w:sz w:val="16"/>
          <w:szCs w:val="16"/>
        </w:rPr>
        <w:t xml:space="preserve"> </w:t>
      </w:r>
      <w:r w:rsidRPr="00EC38B6">
        <w:rPr>
          <w:color w:val="000000"/>
          <w:sz w:val="16"/>
          <w:szCs w:val="16"/>
        </w:rPr>
        <w:t>с запасом сырья 89 тыс. м3;</w:t>
      </w:r>
    </w:p>
    <w:p w:rsidR="00EC38B6" w:rsidRPr="00EC38B6" w:rsidRDefault="00EC38B6" w:rsidP="00EC38B6">
      <w:pPr>
        <w:ind w:firstLine="567"/>
        <w:jc w:val="both"/>
        <w:rPr>
          <w:color w:val="000000"/>
          <w:sz w:val="16"/>
          <w:szCs w:val="16"/>
        </w:rPr>
      </w:pPr>
      <w:r w:rsidRPr="00EC38B6">
        <w:rPr>
          <w:color w:val="000000"/>
          <w:sz w:val="16"/>
          <w:szCs w:val="16"/>
        </w:rPr>
        <w:t>- мелкозалежное – «Клюквенное» (43) и «Кузнечиха» с запасами сырья по 20 тыс. м3;</w:t>
      </w:r>
    </w:p>
    <w:p w:rsidR="00EC38B6" w:rsidRPr="00EC38B6" w:rsidRDefault="00EC38B6" w:rsidP="00EC38B6">
      <w:pPr>
        <w:ind w:firstLine="567"/>
        <w:jc w:val="both"/>
        <w:rPr>
          <w:color w:val="000000"/>
          <w:sz w:val="16"/>
          <w:szCs w:val="16"/>
        </w:rPr>
      </w:pPr>
      <w:r w:rsidRPr="00EC38B6">
        <w:rPr>
          <w:color w:val="000000"/>
          <w:sz w:val="16"/>
          <w:szCs w:val="16"/>
        </w:rPr>
        <w:t xml:space="preserve">- малоконтурное – оставшиеся 16 месторождения </w:t>
      </w:r>
      <w:proofErr w:type="gramStart"/>
      <w:r w:rsidRPr="00EC38B6">
        <w:rPr>
          <w:color w:val="000000"/>
          <w:sz w:val="16"/>
          <w:szCs w:val="16"/>
        </w:rPr>
        <w:t>торфа</w:t>
      </w:r>
      <w:proofErr w:type="gramEnd"/>
      <w:r w:rsidRPr="00EC38B6">
        <w:rPr>
          <w:color w:val="000000"/>
          <w:sz w:val="16"/>
          <w:szCs w:val="16"/>
        </w:rPr>
        <w:t xml:space="preserve"> имеющие запас от 2 до 47 тыс. м3,</w:t>
      </w:r>
    </w:p>
    <w:p w:rsidR="00EC38B6" w:rsidRPr="00EC38B6" w:rsidRDefault="00EC38B6" w:rsidP="00EC38B6">
      <w:pPr>
        <w:ind w:firstLine="567"/>
        <w:jc w:val="both"/>
        <w:rPr>
          <w:sz w:val="16"/>
          <w:szCs w:val="16"/>
        </w:rPr>
      </w:pPr>
      <w:r w:rsidRPr="00EC38B6">
        <w:rPr>
          <w:color w:val="000000"/>
          <w:sz w:val="16"/>
          <w:szCs w:val="16"/>
        </w:rPr>
        <w:t>Почти все месторождения торфа располагаются в пределах московской флювиогляциальной равнины. Они приурочены к болотам верхового, низинного и переходного типа. Флористический состав торфа весьма разнообразный: древесно-осоково-сфагновый, сфагновый, осоково-сфагновый, осоково-древесный, пушицево-древесный, пушицево-сфагновый и др.</w:t>
      </w:r>
    </w:p>
    <w:p w:rsidR="00EC38B6" w:rsidRPr="00EC38B6" w:rsidRDefault="00EC38B6" w:rsidP="00E760EF">
      <w:pPr>
        <w:tabs>
          <w:tab w:val="left" w:pos="300"/>
        </w:tabs>
        <w:ind w:left="75" w:hanging="15"/>
        <w:rPr>
          <w:sz w:val="16"/>
          <w:szCs w:val="16"/>
        </w:rPr>
      </w:pPr>
    </w:p>
    <w:p w:rsidR="000324F3" w:rsidRPr="00316C63" w:rsidRDefault="000324F3" w:rsidP="00E760EF">
      <w:pPr>
        <w:tabs>
          <w:tab w:val="left" w:pos="300"/>
        </w:tabs>
        <w:rPr>
          <w:sz w:val="26"/>
          <w:szCs w:val="26"/>
        </w:rPr>
      </w:pPr>
    </w:p>
    <w:p w:rsidR="000324F3" w:rsidRPr="00316C63" w:rsidRDefault="000324F3" w:rsidP="00C62671">
      <w:pPr>
        <w:tabs>
          <w:tab w:val="left" w:pos="300"/>
        </w:tabs>
        <w:jc w:val="center"/>
        <w:rPr>
          <w:sz w:val="26"/>
          <w:szCs w:val="26"/>
        </w:rPr>
      </w:pPr>
    </w:p>
    <w:p w:rsidR="000D62A7" w:rsidRDefault="000D62A7" w:rsidP="000324F3">
      <w:pPr>
        <w:jc w:val="center"/>
        <w:rPr>
          <w:rFonts w:cs="Arial"/>
          <w:b/>
          <w:sz w:val="16"/>
          <w:szCs w:val="16"/>
        </w:rPr>
      </w:pPr>
    </w:p>
    <w:p w:rsidR="000D62A7" w:rsidRDefault="000D62A7" w:rsidP="000324F3">
      <w:pPr>
        <w:jc w:val="center"/>
        <w:rPr>
          <w:rFonts w:cs="Arial"/>
          <w:b/>
          <w:sz w:val="16"/>
          <w:szCs w:val="16"/>
        </w:rPr>
      </w:pPr>
    </w:p>
    <w:p w:rsidR="000D62A7" w:rsidRDefault="000D62A7" w:rsidP="000324F3">
      <w:pPr>
        <w:jc w:val="center"/>
        <w:rPr>
          <w:rFonts w:cs="Arial"/>
          <w:b/>
          <w:sz w:val="16"/>
          <w:szCs w:val="16"/>
        </w:rPr>
      </w:pPr>
    </w:p>
    <w:p w:rsidR="000D62A7" w:rsidRDefault="000D62A7" w:rsidP="000324F3">
      <w:pPr>
        <w:jc w:val="center"/>
        <w:rPr>
          <w:rFonts w:cs="Arial"/>
          <w:b/>
          <w:sz w:val="16"/>
          <w:szCs w:val="16"/>
        </w:rPr>
      </w:pPr>
    </w:p>
    <w:p w:rsidR="000D62A7" w:rsidRDefault="000D62A7" w:rsidP="000324F3">
      <w:pPr>
        <w:jc w:val="center"/>
        <w:rPr>
          <w:rFonts w:cs="Arial"/>
          <w:b/>
          <w:sz w:val="16"/>
          <w:szCs w:val="16"/>
        </w:rPr>
      </w:pPr>
    </w:p>
    <w:p w:rsidR="000D62A7" w:rsidRDefault="000D62A7" w:rsidP="000324F3">
      <w:pPr>
        <w:jc w:val="center"/>
        <w:rPr>
          <w:rFonts w:cs="Arial"/>
          <w:b/>
          <w:sz w:val="16"/>
          <w:szCs w:val="16"/>
        </w:rPr>
      </w:pPr>
    </w:p>
    <w:p w:rsidR="000D62A7" w:rsidRDefault="000D62A7" w:rsidP="000324F3">
      <w:pPr>
        <w:jc w:val="center"/>
        <w:rPr>
          <w:rFonts w:cs="Arial"/>
          <w:b/>
          <w:sz w:val="16"/>
          <w:szCs w:val="16"/>
        </w:rPr>
      </w:pPr>
    </w:p>
    <w:p w:rsidR="000D62A7" w:rsidRDefault="000D62A7" w:rsidP="000324F3">
      <w:pPr>
        <w:jc w:val="center"/>
        <w:rPr>
          <w:rFonts w:cs="Arial"/>
          <w:b/>
          <w:sz w:val="16"/>
          <w:szCs w:val="16"/>
        </w:rPr>
      </w:pPr>
    </w:p>
    <w:p w:rsidR="000D62A7" w:rsidRDefault="000D62A7" w:rsidP="000324F3">
      <w:pPr>
        <w:jc w:val="center"/>
        <w:rPr>
          <w:rFonts w:cs="Arial"/>
          <w:b/>
          <w:sz w:val="16"/>
          <w:szCs w:val="16"/>
        </w:rPr>
      </w:pPr>
    </w:p>
    <w:p w:rsidR="000D62A7" w:rsidRDefault="000D62A7" w:rsidP="000324F3">
      <w:pPr>
        <w:jc w:val="center"/>
        <w:rPr>
          <w:rFonts w:cs="Arial"/>
          <w:b/>
          <w:sz w:val="16"/>
          <w:szCs w:val="16"/>
        </w:rPr>
      </w:pPr>
    </w:p>
    <w:p w:rsidR="000D62A7" w:rsidRDefault="000D62A7" w:rsidP="000324F3">
      <w:pPr>
        <w:jc w:val="center"/>
        <w:rPr>
          <w:rFonts w:cs="Arial"/>
          <w:b/>
          <w:sz w:val="16"/>
          <w:szCs w:val="16"/>
        </w:rPr>
      </w:pPr>
    </w:p>
    <w:p w:rsidR="000D62A7" w:rsidRDefault="000D62A7" w:rsidP="000324F3">
      <w:pPr>
        <w:jc w:val="center"/>
        <w:rPr>
          <w:rFonts w:cs="Arial"/>
          <w:b/>
          <w:sz w:val="16"/>
          <w:szCs w:val="16"/>
        </w:rPr>
      </w:pPr>
    </w:p>
    <w:p w:rsidR="000D62A7" w:rsidRDefault="000D62A7" w:rsidP="000324F3">
      <w:pPr>
        <w:jc w:val="center"/>
        <w:rPr>
          <w:rFonts w:cs="Arial"/>
          <w:b/>
          <w:sz w:val="16"/>
          <w:szCs w:val="16"/>
        </w:rPr>
      </w:pPr>
    </w:p>
    <w:p w:rsidR="000D62A7" w:rsidRDefault="000D62A7" w:rsidP="000324F3">
      <w:pPr>
        <w:jc w:val="center"/>
        <w:rPr>
          <w:rFonts w:cs="Arial"/>
          <w:b/>
          <w:sz w:val="16"/>
          <w:szCs w:val="16"/>
        </w:rPr>
      </w:pPr>
    </w:p>
    <w:p w:rsidR="000D62A7" w:rsidRDefault="000D62A7" w:rsidP="000324F3">
      <w:pPr>
        <w:jc w:val="center"/>
        <w:rPr>
          <w:rFonts w:cs="Arial"/>
          <w:b/>
          <w:sz w:val="16"/>
          <w:szCs w:val="16"/>
        </w:rPr>
      </w:pPr>
    </w:p>
    <w:p w:rsidR="000D62A7" w:rsidRDefault="000D62A7" w:rsidP="000324F3">
      <w:pPr>
        <w:jc w:val="center"/>
        <w:rPr>
          <w:rFonts w:cs="Arial"/>
          <w:b/>
          <w:sz w:val="16"/>
          <w:szCs w:val="16"/>
        </w:rPr>
      </w:pPr>
    </w:p>
    <w:p w:rsidR="000D62A7" w:rsidRDefault="000D62A7" w:rsidP="000324F3">
      <w:pPr>
        <w:jc w:val="center"/>
        <w:rPr>
          <w:rFonts w:cs="Arial"/>
          <w:b/>
          <w:sz w:val="16"/>
          <w:szCs w:val="16"/>
        </w:rPr>
      </w:pPr>
    </w:p>
    <w:p w:rsidR="000D62A7" w:rsidRDefault="000D62A7" w:rsidP="000324F3">
      <w:pPr>
        <w:jc w:val="center"/>
        <w:rPr>
          <w:rFonts w:cs="Arial"/>
          <w:b/>
          <w:sz w:val="16"/>
          <w:szCs w:val="16"/>
        </w:rPr>
      </w:pPr>
    </w:p>
    <w:p w:rsidR="000D62A7" w:rsidRDefault="000D62A7" w:rsidP="000324F3">
      <w:pPr>
        <w:jc w:val="center"/>
        <w:rPr>
          <w:rFonts w:cs="Arial"/>
          <w:b/>
          <w:sz w:val="16"/>
          <w:szCs w:val="16"/>
        </w:rPr>
      </w:pPr>
    </w:p>
    <w:p w:rsidR="000D62A7" w:rsidRDefault="000D62A7" w:rsidP="000324F3">
      <w:pPr>
        <w:jc w:val="center"/>
        <w:rPr>
          <w:rFonts w:cs="Arial"/>
          <w:b/>
          <w:sz w:val="16"/>
          <w:szCs w:val="16"/>
        </w:rPr>
      </w:pPr>
    </w:p>
    <w:p w:rsidR="000D62A7" w:rsidRDefault="000D62A7" w:rsidP="000324F3">
      <w:pPr>
        <w:jc w:val="center"/>
        <w:rPr>
          <w:rFonts w:cs="Arial"/>
          <w:b/>
          <w:sz w:val="16"/>
          <w:szCs w:val="16"/>
        </w:rPr>
      </w:pPr>
    </w:p>
    <w:p w:rsidR="000D62A7" w:rsidRDefault="000D62A7" w:rsidP="000324F3">
      <w:pPr>
        <w:jc w:val="center"/>
        <w:rPr>
          <w:rFonts w:cs="Arial"/>
          <w:b/>
          <w:sz w:val="16"/>
          <w:szCs w:val="16"/>
        </w:rPr>
      </w:pPr>
    </w:p>
    <w:p w:rsidR="000D62A7" w:rsidRDefault="000D62A7" w:rsidP="000324F3">
      <w:pPr>
        <w:jc w:val="center"/>
        <w:rPr>
          <w:rFonts w:cs="Arial"/>
          <w:b/>
          <w:sz w:val="16"/>
          <w:szCs w:val="16"/>
        </w:rPr>
      </w:pPr>
    </w:p>
    <w:p w:rsidR="000D62A7" w:rsidRDefault="000D62A7" w:rsidP="000324F3">
      <w:pPr>
        <w:jc w:val="center"/>
        <w:rPr>
          <w:rFonts w:cs="Arial"/>
          <w:b/>
          <w:sz w:val="16"/>
          <w:szCs w:val="16"/>
        </w:rPr>
      </w:pPr>
    </w:p>
    <w:p w:rsidR="000D62A7" w:rsidRDefault="000D62A7" w:rsidP="000324F3">
      <w:pPr>
        <w:jc w:val="center"/>
        <w:rPr>
          <w:rFonts w:cs="Arial"/>
          <w:b/>
          <w:sz w:val="16"/>
          <w:szCs w:val="16"/>
        </w:rPr>
      </w:pPr>
    </w:p>
    <w:p w:rsidR="000D62A7" w:rsidRDefault="000D62A7" w:rsidP="000324F3">
      <w:pPr>
        <w:jc w:val="center"/>
        <w:rPr>
          <w:rFonts w:cs="Arial"/>
          <w:b/>
          <w:sz w:val="16"/>
          <w:szCs w:val="16"/>
        </w:rPr>
      </w:pPr>
    </w:p>
    <w:p w:rsidR="000D62A7" w:rsidRDefault="000D62A7" w:rsidP="000324F3">
      <w:pPr>
        <w:jc w:val="center"/>
        <w:rPr>
          <w:rFonts w:cs="Arial"/>
          <w:b/>
          <w:sz w:val="16"/>
          <w:szCs w:val="16"/>
        </w:rPr>
      </w:pPr>
    </w:p>
    <w:p w:rsidR="000D62A7" w:rsidRDefault="000D62A7" w:rsidP="000324F3">
      <w:pPr>
        <w:jc w:val="center"/>
        <w:rPr>
          <w:rFonts w:cs="Arial"/>
          <w:b/>
          <w:sz w:val="16"/>
          <w:szCs w:val="16"/>
        </w:rPr>
      </w:pPr>
    </w:p>
    <w:p w:rsidR="000D62A7" w:rsidRDefault="000D62A7" w:rsidP="000324F3">
      <w:pPr>
        <w:jc w:val="center"/>
        <w:rPr>
          <w:rFonts w:cs="Arial"/>
          <w:b/>
          <w:sz w:val="16"/>
          <w:szCs w:val="16"/>
        </w:rPr>
      </w:pPr>
    </w:p>
    <w:p w:rsidR="000D62A7" w:rsidRDefault="000D62A7" w:rsidP="000324F3">
      <w:pPr>
        <w:jc w:val="center"/>
        <w:rPr>
          <w:rFonts w:cs="Arial"/>
          <w:b/>
          <w:sz w:val="16"/>
          <w:szCs w:val="16"/>
        </w:rPr>
      </w:pPr>
    </w:p>
    <w:p w:rsidR="000D62A7" w:rsidRDefault="000D62A7" w:rsidP="000324F3">
      <w:pPr>
        <w:jc w:val="center"/>
        <w:rPr>
          <w:rFonts w:cs="Arial"/>
          <w:b/>
          <w:sz w:val="16"/>
          <w:szCs w:val="16"/>
        </w:rPr>
      </w:pPr>
    </w:p>
    <w:p w:rsidR="000D62A7" w:rsidRDefault="000D62A7" w:rsidP="000324F3">
      <w:pPr>
        <w:jc w:val="center"/>
        <w:rPr>
          <w:rFonts w:cs="Arial"/>
          <w:b/>
          <w:sz w:val="16"/>
          <w:szCs w:val="16"/>
        </w:rPr>
      </w:pPr>
    </w:p>
    <w:p w:rsidR="000D62A7" w:rsidRDefault="000D62A7" w:rsidP="000324F3">
      <w:pPr>
        <w:jc w:val="center"/>
        <w:rPr>
          <w:rFonts w:cs="Arial"/>
          <w:b/>
          <w:sz w:val="16"/>
          <w:szCs w:val="16"/>
        </w:rPr>
      </w:pPr>
    </w:p>
    <w:p w:rsidR="000D62A7" w:rsidRDefault="000D62A7" w:rsidP="000324F3">
      <w:pPr>
        <w:jc w:val="center"/>
        <w:rPr>
          <w:rFonts w:cs="Arial"/>
          <w:b/>
          <w:sz w:val="16"/>
          <w:szCs w:val="16"/>
        </w:rPr>
      </w:pPr>
    </w:p>
    <w:p w:rsidR="000D62A7" w:rsidRDefault="000D62A7" w:rsidP="000324F3">
      <w:pPr>
        <w:jc w:val="center"/>
        <w:rPr>
          <w:rFonts w:cs="Arial"/>
          <w:b/>
          <w:sz w:val="16"/>
          <w:szCs w:val="16"/>
        </w:rPr>
      </w:pPr>
    </w:p>
    <w:p w:rsidR="000D62A7" w:rsidRDefault="000D62A7" w:rsidP="000324F3">
      <w:pPr>
        <w:jc w:val="center"/>
        <w:rPr>
          <w:rFonts w:cs="Arial"/>
          <w:b/>
          <w:sz w:val="16"/>
          <w:szCs w:val="16"/>
        </w:rPr>
      </w:pPr>
    </w:p>
    <w:p w:rsidR="000D62A7" w:rsidRDefault="000D62A7" w:rsidP="000324F3">
      <w:pPr>
        <w:jc w:val="center"/>
        <w:rPr>
          <w:rFonts w:cs="Arial"/>
          <w:b/>
          <w:sz w:val="16"/>
          <w:szCs w:val="16"/>
        </w:rPr>
      </w:pPr>
    </w:p>
    <w:p w:rsidR="000D62A7" w:rsidRDefault="000D62A7" w:rsidP="000324F3">
      <w:pPr>
        <w:jc w:val="center"/>
        <w:rPr>
          <w:rFonts w:cs="Arial"/>
          <w:b/>
          <w:sz w:val="16"/>
          <w:szCs w:val="16"/>
        </w:rPr>
      </w:pPr>
    </w:p>
    <w:p w:rsidR="000D62A7" w:rsidRDefault="000D62A7" w:rsidP="000324F3">
      <w:pPr>
        <w:jc w:val="center"/>
        <w:rPr>
          <w:rFonts w:cs="Arial"/>
          <w:b/>
          <w:sz w:val="16"/>
          <w:szCs w:val="16"/>
        </w:rPr>
      </w:pPr>
    </w:p>
    <w:p w:rsidR="000D62A7" w:rsidRDefault="000D62A7" w:rsidP="000324F3">
      <w:pPr>
        <w:jc w:val="center"/>
        <w:rPr>
          <w:rFonts w:cs="Arial"/>
          <w:b/>
          <w:sz w:val="16"/>
          <w:szCs w:val="16"/>
        </w:rPr>
      </w:pPr>
    </w:p>
    <w:p w:rsidR="000D62A7" w:rsidRDefault="000D62A7" w:rsidP="000324F3">
      <w:pPr>
        <w:jc w:val="center"/>
        <w:rPr>
          <w:rFonts w:cs="Arial"/>
          <w:b/>
          <w:sz w:val="16"/>
          <w:szCs w:val="16"/>
        </w:rPr>
      </w:pPr>
    </w:p>
    <w:p w:rsidR="000D62A7" w:rsidRDefault="000D62A7" w:rsidP="000324F3">
      <w:pPr>
        <w:jc w:val="center"/>
        <w:rPr>
          <w:rFonts w:cs="Arial"/>
          <w:b/>
          <w:sz w:val="16"/>
          <w:szCs w:val="16"/>
        </w:rPr>
      </w:pPr>
    </w:p>
    <w:p w:rsidR="000D62A7" w:rsidRDefault="000D62A7" w:rsidP="000324F3">
      <w:pPr>
        <w:jc w:val="center"/>
        <w:rPr>
          <w:rFonts w:cs="Arial"/>
          <w:b/>
          <w:sz w:val="16"/>
          <w:szCs w:val="16"/>
        </w:rPr>
      </w:pPr>
    </w:p>
    <w:p w:rsidR="000D62A7" w:rsidRDefault="000D62A7" w:rsidP="000324F3">
      <w:pPr>
        <w:jc w:val="center"/>
        <w:rPr>
          <w:rFonts w:cs="Arial"/>
          <w:b/>
          <w:sz w:val="16"/>
          <w:szCs w:val="16"/>
        </w:rPr>
      </w:pPr>
    </w:p>
    <w:p w:rsidR="000D62A7" w:rsidRDefault="000D62A7" w:rsidP="000324F3">
      <w:pPr>
        <w:jc w:val="center"/>
        <w:rPr>
          <w:rFonts w:cs="Arial"/>
          <w:b/>
          <w:sz w:val="16"/>
          <w:szCs w:val="16"/>
        </w:rPr>
      </w:pPr>
    </w:p>
    <w:p w:rsidR="000D62A7" w:rsidRDefault="000D62A7" w:rsidP="000324F3">
      <w:pPr>
        <w:jc w:val="center"/>
        <w:rPr>
          <w:rFonts w:cs="Arial"/>
          <w:b/>
          <w:sz w:val="16"/>
          <w:szCs w:val="16"/>
        </w:rPr>
      </w:pPr>
    </w:p>
    <w:p w:rsidR="000D62A7" w:rsidRDefault="000D62A7" w:rsidP="000324F3">
      <w:pPr>
        <w:jc w:val="center"/>
        <w:rPr>
          <w:rFonts w:cs="Arial"/>
          <w:b/>
          <w:sz w:val="16"/>
          <w:szCs w:val="16"/>
        </w:rPr>
      </w:pPr>
    </w:p>
    <w:p w:rsidR="000D62A7" w:rsidRDefault="000D62A7" w:rsidP="000324F3">
      <w:pPr>
        <w:jc w:val="center"/>
        <w:rPr>
          <w:rFonts w:cs="Arial"/>
          <w:b/>
          <w:sz w:val="16"/>
          <w:szCs w:val="16"/>
        </w:rPr>
      </w:pPr>
    </w:p>
    <w:p w:rsidR="000D62A7" w:rsidRDefault="000D62A7" w:rsidP="000324F3">
      <w:pPr>
        <w:jc w:val="center"/>
        <w:rPr>
          <w:rFonts w:cs="Arial"/>
          <w:b/>
          <w:sz w:val="16"/>
          <w:szCs w:val="16"/>
        </w:rPr>
      </w:pPr>
    </w:p>
    <w:p w:rsidR="000D62A7" w:rsidRDefault="000D62A7" w:rsidP="000324F3">
      <w:pPr>
        <w:jc w:val="center"/>
        <w:rPr>
          <w:rFonts w:cs="Arial"/>
          <w:b/>
          <w:sz w:val="16"/>
          <w:szCs w:val="16"/>
        </w:rPr>
        <w:sectPr w:rsidR="000D62A7" w:rsidSect="00EC38B6">
          <w:pgSz w:w="11907" w:h="16840" w:code="9"/>
          <w:pgMar w:top="426" w:right="568" w:bottom="568" w:left="1701" w:header="0" w:footer="0" w:gutter="0"/>
          <w:cols w:space="720"/>
          <w:docGrid w:linePitch="272"/>
        </w:sectPr>
      </w:pPr>
    </w:p>
    <w:p w:rsidR="000D62A7" w:rsidRDefault="000D62A7" w:rsidP="000324F3">
      <w:pPr>
        <w:jc w:val="center"/>
        <w:rPr>
          <w:rFonts w:cs="Arial"/>
          <w:b/>
          <w:sz w:val="16"/>
          <w:szCs w:val="16"/>
        </w:rPr>
      </w:pPr>
    </w:p>
    <w:p w:rsidR="000D62A7" w:rsidRPr="00470FF5" w:rsidRDefault="000D62A7" w:rsidP="000D62A7">
      <w:pPr>
        <w:jc w:val="center"/>
        <w:rPr>
          <w:b/>
          <w:bCs/>
          <w:sz w:val="40"/>
          <w:szCs w:val="40"/>
        </w:rPr>
      </w:pPr>
      <w:r>
        <w:rPr>
          <w:b/>
          <w:bCs/>
          <w:sz w:val="40"/>
          <w:szCs w:val="40"/>
        </w:rPr>
        <w:t>ГЕНЕРАЛЬНЫЙ ПЛАН</w:t>
      </w:r>
      <w:r>
        <w:rPr>
          <w:b/>
          <w:bCs/>
          <w:sz w:val="40"/>
          <w:szCs w:val="40"/>
        </w:rPr>
        <w:br/>
        <w:t>ОСТРОВСКОГО</w:t>
      </w:r>
      <w:r>
        <w:rPr>
          <w:b/>
          <w:sz w:val="32"/>
          <w:szCs w:val="32"/>
        </w:rPr>
        <w:t xml:space="preserve"> </w:t>
      </w:r>
      <w:r>
        <w:rPr>
          <w:b/>
          <w:bCs/>
          <w:sz w:val="40"/>
          <w:szCs w:val="40"/>
        </w:rPr>
        <w:t>СЕЛЬСКОГО ПОСЕЛЕНИЯ ОСТРОВСКОГО</w:t>
      </w:r>
      <w:r>
        <w:rPr>
          <w:b/>
          <w:sz w:val="32"/>
          <w:szCs w:val="32"/>
        </w:rPr>
        <w:t xml:space="preserve">  </w:t>
      </w:r>
      <w:r>
        <w:rPr>
          <w:b/>
          <w:bCs/>
          <w:sz w:val="40"/>
          <w:szCs w:val="40"/>
        </w:rPr>
        <w:t xml:space="preserve">МУНИЦИПАЛЬНОГО </w:t>
      </w:r>
      <w:r>
        <w:rPr>
          <w:b/>
          <w:bCs/>
          <w:sz w:val="40"/>
          <w:szCs w:val="40"/>
        </w:rPr>
        <w:br/>
        <w:t>РАЙОНА КОСТРОМСКОЙ ОБЛАСТИ</w:t>
      </w:r>
      <w:r w:rsidRPr="006E1B44">
        <w:rPr>
          <w:b/>
          <w:bCs/>
          <w:sz w:val="40"/>
          <w:szCs w:val="40"/>
        </w:rPr>
        <w:t xml:space="preserve"> </w:t>
      </w:r>
    </w:p>
    <w:p w:rsidR="000D62A7" w:rsidRDefault="000D62A7" w:rsidP="000D62A7">
      <w:pPr>
        <w:spacing w:line="360" w:lineRule="auto"/>
        <w:ind w:left="1843"/>
        <w:jc w:val="center"/>
        <w:rPr>
          <w:b/>
          <w:bCs/>
          <w:sz w:val="32"/>
          <w:szCs w:val="32"/>
        </w:rPr>
      </w:pPr>
    </w:p>
    <w:p w:rsidR="000D62A7" w:rsidRDefault="000D62A7" w:rsidP="000D62A7">
      <w:pPr>
        <w:spacing w:line="360" w:lineRule="auto"/>
        <w:ind w:left="1843"/>
        <w:jc w:val="center"/>
        <w:rPr>
          <w:b/>
          <w:bCs/>
          <w:sz w:val="32"/>
          <w:szCs w:val="32"/>
        </w:rPr>
      </w:pPr>
      <w:r>
        <w:rPr>
          <w:b/>
          <w:bCs/>
          <w:sz w:val="32"/>
          <w:szCs w:val="32"/>
        </w:rPr>
        <w:t xml:space="preserve">МАТЕРИАЛЫ ТЕРРИТОРИАЛЬНОГО </w:t>
      </w:r>
      <w:r>
        <w:rPr>
          <w:b/>
          <w:bCs/>
          <w:sz w:val="32"/>
          <w:szCs w:val="32"/>
        </w:rPr>
        <w:br/>
        <w:t>ПЛАНИРОВАНИЯ</w:t>
      </w:r>
    </w:p>
    <w:p w:rsidR="000D62A7" w:rsidRPr="00AA57F1" w:rsidRDefault="000D62A7" w:rsidP="000D62A7">
      <w:pPr>
        <w:spacing w:line="360" w:lineRule="auto"/>
        <w:ind w:left="1843"/>
        <w:jc w:val="center"/>
        <w:rPr>
          <w:b/>
          <w:bCs/>
          <w:sz w:val="32"/>
          <w:szCs w:val="32"/>
        </w:rPr>
      </w:pPr>
    </w:p>
    <w:p w:rsidR="000D62A7" w:rsidRPr="00553E6D" w:rsidRDefault="000D62A7" w:rsidP="000D62A7">
      <w:pPr>
        <w:ind w:left="1416" w:firstLine="744"/>
        <w:rPr>
          <w:rFonts w:cs="Arial"/>
          <w:sz w:val="28"/>
          <w:szCs w:val="28"/>
        </w:rPr>
      </w:pPr>
      <w:r w:rsidRPr="003A742E">
        <w:rPr>
          <w:rFonts w:cs="Arial"/>
          <w:b/>
          <w:sz w:val="32"/>
          <w:szCs w:val="32"/>
        </w:rPr>
        <w:t xml:space="preserve">Положения </w:t>
      </w:r>
      <w:r>
        <w:rPr>
          <w:rFonts w:cs="Arial"/>
          <w:b/>
          <w:sz w:val="32"/>
          <w:szCs w:val="32"/>
        </w:rPr>
        <w:t xml:space="preserve">о </w:t>
      </w:r>
      <w:r w:rsidRPr="003A742E">
        <w:rPr>
          <w:rFonts w:cs="Arial"/>
          <w:b/>
          <w:sz w:val="32"/>
          <w:szCs w:val="32"/>
        </w:rPr>
        <w:t>территориально</w:t>
      </w:r>
      <w:r>
        <w:rPr>
          <w:rFonts w:cs="Arial"/>
          <w:b/>
          <w:sz w:val="32"/>
          <w:szCs w:val="32"/>
        </w:rPr>
        <w:t>м</w:t>
      </w:r>
      <w:r w:rsidRPr="003A742E">
        <w:rPr>
          <w:rFonts w:cs="Arial"/>
          <w:b/>
          <w:sz w:val="32"/>
          <w:szCs w:val="32"/>
        </w:rPr>
        <w:t xml:space="preserve"> планировани</w:t>
      </w:r>
      <w:r>
        <w:rPr>
          <w:rFonts w:cs="Arial"/>
          <w:b/>
          <w:sz w:val="32"/>
          <w:szCs w:val="32"/>
        </w:rPr>
        <w:t>и</w:t>
      </w:r>
    </w:p>
    <w:p w:rsidR="000D62A7" w:rsidRPr="00553E6D" w:rsidRDefault="000D62A7" w:rsidP="000D62A7">
      <w:pPr>
        <w:spacing w:line="360" w:lineRule="auto"/>
        <w:ind w:left="709" w:firstLine="2099"/>
        <w:jc w:val="both"/>
        <w:rPr>
          <w:rFonts w:cs="Arial"/>
          <w:sz w:val="28"/>
          <w:szCs w:val="28"/>
        </w:rPr>
      </w:pPr>
    </w:p>
    <w:p w:rsidR="000D62A7" w:rsidRDefault="000D62A7" w:rsidP="000D62A7">
      <w:pPr>
        <w:tabs>
          <w:tab w:val="left" w:pos="1170"/>
        </w:tabs>
        <w:ind w:left="709" w:firstLine="461"/>
        <w:jc w:val="both"/>
        <w:rPr>
          <w:rFonts w:cs="Arial"/>
          <w:sz w:val="28"/>
          <w:szCs w:val="28"/>
        </w:rPr>
      </w:pPr>
    </w:p>
    <w:p w:rsidR="000D62A7" w:rsidRDefault="000D62A7" w:rsidP="000D62A7">
      <w:pPr>
        <w:tabs>
          <w:tab w:val="left" w:pos="1170"/>
        </w:tabs>
        <w:ind w:left="709" w:firstLine="461"/>
        <w:jc w:val="both"/>
        <w:rPr>
          <w:rFonts w:cs="Arial"/>
          <w:sz w:val="28"/>
          <w:szCs w:val="28"/>
        </w:rPr>
      </w:pPr>
    </w:p>
    <w:p w:rsidR="000D62A7" w:rsidRDefault="000D62A7" w:rsidP="000D62A7">
      <w:pPr>
        <w:tabs>
          <w:tab w:val="left" w:pos="1170"/>
        </w:tabs>
        <w:ind w:left="709" w:firstLine="461"/>
        <w:jc w:val="both"/>
        <w:rPr>
          <w:rFonts w:cs="Arial"/>
          <w:sz w:val="28"/>
          <w:szCs w:val="28"/>
        </w:rPr>
      </w:pPr>
    </w:p>
    <w:p w:rsidR="000D62A7" w:rsidRDefault="000D62A7" w:rsidP="000D62A7">
      <w:pPr>
        <w:tabs>
          <w:tab w:val="left" w:pos="1170"/>
        </w:tabs>
        <w:ind w:left="709" w:firstLine="461"/>
        <w:jc w:val="both"/>
        <w:rPr>
          <w:rFonts w:cs="Arial"/>
          <w:sz w:val="28"/>
          <w:szCs w:val="28"/>
        </w:rPr>
      </w:pPr>
    </w:p>
    <w:p w:rsidR="000D62A7" w:rsidRPr="00553E6D" w:rsidRDefault="000D62A7" w:rsidP="000D62A7">
      <w:pPr>
        <w:tabs>
          <w:tab w:val="left" w:pos="1170"/>
        </w:tabs>
        <w:ind w:left="709" w:firstLine="461"/>
        <w:jc w:val="both"/>
        <w:rPr>
          <w:rFonts w:cs="Arial"/>
          <w:sz w:val="28"/>
          <w:szCs w:val="28"/>
        </w:rPr>
      </w:pPr>
      <w:r w:rsidRPr="00553E6D">
        <w:rPr>
          <w:rFonts w:cs="Arial"/>
          <w:sz w:val="28"/>
          <w:szCs w:val="28"/>
        </w:rPr>
        <w:t>Заказ:</w:t>
      </w:r>
      <w:r w:rsidRPr="00553E6D">
        <w:rPr>
          <w:rFonts w:cs="Arial"/>
          <w:sz w:val="28"/>
          <w:szCs w:val="28"/>
        </w:rPr>
        <w:tab/>
      </w:r>
      <w:r>
        <w:rPr>
          <w:rFonts w:cs="Arial"/>
          <w:sz w:val="28"/>
          <w:szCs w:val="28"/>
        </w:rPr>
        <w:t>1031</w:t>
      </w:r>
      <w:r w:rsidRPr="00553E6D">
        <w:rPr>
          <w:rFonts w:cs="Arial"/>
          <w:sz w:val="28"/>
          <w:szCs w:val="28"/>
        </w:rPr>
        <w:t>-ПИ.00</w:t>
      </w:r>
    </w:p>
    <w:p w:rsidR="000D62A7" w:rsidRPr="008E5790" w:rsidRDefault="000D62A7" w:rsidP="000D62A7">
      <w:pPr>
        <w:rPr>
          <w:rFonts w:cs="Arial"/>
          <w:sz w:val="28"/>
          <w:szCs w:val="28"/>
        </w:rPr>
      </w:pPr>
    </w:p>
    <w:p w:rsidR="000D62A7" w:rsidRPr="00553E6D" w:rsidRDefault="000D62A7" w:rsidP="000D62A7">
      <w:pPr>
        <w:rPr>
          <w:rFonts w:cs="Arial"/>
          <w:sz w:val="28"/>
          <w:szCs w:val="28"/>
        </w:rPr>
      </w:pPr>
    </w:p>
    <w:p w:rsidR="000D62A7" w:rsidRPr="00553E6D" w:rsidRDefault="000D62A7" w:rsidP="000D62A7">
      <w:pPr>
        <w:rPr>
          <w:rFonts w:cs="Arial"/>
          <w:sz w:val="28"/>
          <w:szCs w:val="28"/>
        </w:rPr>
      </w:pPr>
    </w:p>
    <w:p w:rsidR="000D62A7" w:rsidRPr="0049461B" w:rsidRDefault="000D62A7" w:rsidP="000D62A7">
      <w:pPr>
        <w:jc w:val="center"/>
        <w:rPr>
          <w:rFonts w:cs="Arial"/>
        </w:rPr>
      </w:pPr>
    </w:p>
    <w:p w:rsidR="000D62A7" w:rsidRDefault="000D62A7" w:rsidP="000D62A7">
      <w:pPr>
        <w:jc w:val="center"/>
        <w:rPr>
          <w:rFonts w:cs="Arial"/>
        </w:rPr>
      </w:pPr>
    </w:p>
    <w:p w:rsidR="000D62A7" w:rsidRDefault="000D62A7" w:rsidP="000D62A7">
      <w:pPr>
        <w:jc w:val="center"/>
        <w:rPr>
          <w:rFonts w:cs="Arial"/>
        </w:rPr>
      </w:pPr>
    </w:p>
    <w:p w:rsidR="000D62A7" w:rsidRDefault="000D62A7" w:rsidP="000D62A7">
      <w:pPr>
        <w:jc w:val="center"/>
        <w:rPr>
          <w:rFonts w:cs="Arial"/>
        </w:rPr>
      </w:pPr>
    </w:p>
    <w:p w:rsidR="000D62A7" w:rsidRDefault="000D62A7" w:rsidP="000D62A7">
      <w:pPr>
        <w:jc w:val="center"/>
        <w:rPr>
          <w:rFonts w:cs="Arial"/>
        </w:rPr>
      </w:pPr>
    </w:p>
    <w:p w:rsidR="000D62A7" w:rsidRDefault="000D62A7" w:rsidP="000D62A7">
      <w:pPr>
        <w:jc w:val="center"/>
        <w:rPr>
          <w:rFonts w:cs="Arial"/>
        </w:rPr>
      </w:pPr>
    </w:p>
    <w:p w:rsidR="000D62A7" w:rsidRDefault="000D62A7" w:rsidP="000D62A7">
      <w:pPr>
        <w:jc w:val="center"/>
        <w:rPr>
          <w:rFonts w:cs="Arial"/>
        </w:rPr>
      </w:pPr>
    </w:p>
    <w:p w:rsidR="000D62A7" w:rsidRDefault="000D62A7" w:rsidP="000D62A7">
      <w:pPr>
        <w:jc w:val="center"/>
        <w:rPr>
          <w:rFonts w:cs="Arial"/>
        </w:rPr>
      </w:pPr>
    </w:p>
    <w:p w:rsidR="000D62A7" w:rsidRDefault="000D62A7" w:rsidP="000D62A7">
      <w:pPr>
        <w:jc w:val="center"/>
        <w:rPr>
          <w:rFonts w:cs="Arial"/>
        </w:rPr>
      </w:pPr>
    </w:p>
    <w:p w:rsidR="000D62A7" w:rsidRPr="0049461B" w:rsidRDefault="000D62A7" w:rsidP="000D62A7">
      <w:pPr>
        <w:jc w:val="center"/>
        <w:rPr>
          <w:rFonts w:cs="Arial"/>
        </w:rPr>
      </w:pPr>
    </w:p>
    <w:p w:rsidR="000D62A7" w:rsidRPr="0049461B" w:rsidRDefault="000D62A7" w:rsidP="000D62A7">
      <w:pPr>
        <w:jc w:val="center"/>
        <w:rPr>
          <w:rFonts w:cs="Arial"/>
        </w:rPr>
      </w:pPr>
    </w:p>
    <w:p w:rsidR="000D62A7" w:rsidRPr="0049461B" w:rsidRDefault="000D62A7" w:rsidP="000D62A7">
      <w:pPr>
        <w:jc w:val="center"/>
        <w:rPr>
          <w:rFonts w:cs="Arial"/>
        </w:rPr>
      </w:pPr>
    </w:p>
    <w:p w:rsidR="000D62A7" w:rsidRPr="0049461B" w:rsidRDefault="000D62A7" w:rsidP="000D62A7">
      <w:pPr>
        <w:jc w:val="center"/>
        <w:rPr>
          <w:rFonts w:cs="Arial"/>
        </w:rPr>
      </w:pPr>
    </w:p>
    <w:p w:rsidR="000D62A7" w:rsidRPr="0049461B" w:rsidRDefault="000D62A7" w:rsidP="000D62A7">
      <w:pPr>
        <w:rPr>
          <w:rFonts w:cs="Arial"/>
        </w:rPr>
        <w:sectPr w:rsidR="000D62A7" w:rsidRPr="0049461B" w:rsidSect="000D62A7">
          <w:headerReference w:type="even" r:id="rId58"/>
          <w:headerReference w:type="default" r:id="rId59"/>
          <w:footerReference w:type="default" r:id="rId60"/>
          <w:headerReference w:type="first" r:id="rId61"/>
          <w:pgSz w:w="11906" w:h="16838"/>
          <w:pgMar w:top="709" w:right="567" w:bottom="1021" w:left="1701" w:header="709" w:footer="709" w:gutter="0"/>
          <w:pgNumType w:start="1"/>
          <w:cols w:space="708"/>
          <w:docGrid w:linePitch="360"/>
        </w:sectPr>
      </w:pPr>
    </w:p>
    <w:p w:rsidR="000D62A7" w:rsidRDefault="000D62A7" w:rsidP="000D62A7">
      <w:pPr>
        <w:jc w:val="center"/>
        <w:rPr>
          <w:b/>
          <w:bCs/>
          <w:sz w:val="40"/>
          <w:szCs w:val="40"/>
        </w:rPr>
      </w:pPr>
      <w:r>
        <w:rPr>
          <w:b/>
          <w:bCs/>
          <w:sz w:val="40"/>
          <w:szCs w:val="40"/>
        </w:rPr>
        <w:lastRenderedPageBreak/>
        <w:t>ГЕНЕРАЛЬНЫЙ ПЛАН</w:t>
      </w:r>
      <w:r>
        <w:rPr>
          <w:b/>
          <w:bCs/>
          <w:sz w:val="40"/>
          <w:szCs w:val="40"/>
        </w:rPr>
        <w:br/>
        <w:t>ОСТРОВСКОГО</w:t>
      </w:r>
      <w:r>
        <w:rPr>
          <w:b/>
          <w:sz w:val="32"/>
          <w:szCs w:val="32"/>
        </w:rPr>
        <w:t xml:space="preserve"> </w:t>
      </w:r>
      <w:r>
        <w:rPr>
          <w:b/>
          <w:bCs/>
          <w:sz w:val="40"/>
          <w:szCs w:val="40"/>
        </w:rPr>
        <w:t xml:space="preserve">СЕЛЬСКОГО ПОСЕЛЕНИЯ </w:t>
      </w:r>
      <w:r>
        <w:rPr>
          <w:b/>
          <w:bCs/>
          <w:sz w:val="40"/>
          <w:szCs w:val="40"/>
        </w:rPr>
        <w:br/>
        <w:t>ОСТРОВСКОГО</w:t>
      </w:r>
      <w:r>
        <w:rPr>
          <w:b/>
          <w:sz w:val="32"/>
          <w:szCs w:val="32"/>
        </w:rPr>
        <w:t xml:space="preserve">  </w:t>
      </w:r>
      <w:r>
        <w:rPr>
          <w:b/>
          <w:bCs/>
          <w:sz w:val="40"/>
          <w:szCs w:val="40"/>
        </w:rPr>
        <w:t xml:space="preserve">МУНИЦИПАЛЬНОГО </w:t>
      </w:r>
      <w:r>
        <w:rPr>
          <w:b/>
          <w:bCs/>
          <w:sz w:val="40"/>
          <w:szCs w:val="40"/>
        </w:rPr>
        <w:br/>
        <w:t>РАЙОНА КОСТРОМСКОЙ ОБЛАСТИ</w:t>
      </w:r>
      <w:r w:rsidRPr="00860184">
        <w:rPr>
          <w:b/>
          <w:bCs/>
          <w:sz w:val="40"/>
          <w:szCs w:val="40"/>
        </w:rPr>
        <w:t xml:space="preserve"> </w:t>
      </w:r>
    </w:p>
    <w:p w:rsidR="000D62A7" w:rsidRDefault="000D62A7" w:rsidP="000D62A7">
      <w:pPr>
        <w:rPr>
          <w:rFonts w:cs="Arial"/>
          <w:sz w:val="40"/>
          <w:szCs w:val="40"/>
        </w:rPr>
      </w:pPr>
    </w:p>
    <w:p w:rsidR="000D62A7" w:rsidRPr="00D471BD" w:rsidRDefault="000D62A7" w:rsidP="000D62A7">
      <w:pPr>
        <w:rPr>
          <w:rFonts w:cs="Arial"/>
          <w:sz w:val="40"/>
          <w:szCs w:val="40"/>
        </w:rPr>
      </w:pPr>
    </w:p>
    <w:p w:rsidR="000D62A7" w:rsidRDefault="000D62A7" w:rsidP="000D62A7">
      <w:pPr>
        <w:spacing w:line="360" w:lineRule="auto"/>
        <w:jc w:val="center"/>
        <w:rPr>
          <w:b/>
          <w:bCs/>
          <w:sz w:val="32"/>
          <w:szCs w:val="32"/>
        </w:rPr>
      </w:pPr>
      <w:r>
        <w:rPr>
          <w:b/>
          <w:bCs/>
          <w:sz w:val="32"/>
          <w:szCs w:val="32"/>
        </w:rPr>
        <w:t xml:space="preserve">МАТЕРИАЛЫ ТЕРРИТОРИАЛЬНОГО </w:t>
      </w:r>
      <w:r>
        <w:rPr>
          <w:b/>
          <w:bCs/>
          <w:sz w:val="32"/>
          <w:szCs w:val="32"/>
        </w:rPr>
        <w:br/>
        <w:t>ПЛАНИРОВАНИЯ</w:t>
      </w:r>
    </w:p>
    <w:p w:rsidR="000D62A7" w:rsidRPr="00AA57F1" w:rsidRDefault="000D62A7" w:rsidP="000D62A7">
      <w:pPr>
        <w:spacing w:line="360" w:lineRule="auto"/>
        <w:ind w:left="1843"/>
        <w:jc w:val="center"/>
        <w:rPr>
          <w:b/>
          <w:bCs/>
          <w:sz w:val="32"/>
          <w:szCs w:val="32"/>
        </w:rPr>
      </w:pPr>
    </w:p>
    <w:p w:rsidR="000D62A7" w:rsidRDefault="000D62A7" w:rsidP="000D62A7">
      <w:pPr>
        <w:ind w:left="708" w:firstLine="744"/>
        <w:rPr>
          <w:rFonts w:cs="Arial"/>
          <w:sz w:val="28"/>
          <w:szCs w:val="28"/>
        </w:rPr>
      </w:pPr>
      <w:r w:rsidRPr="003A742E">
        <w:rPr>
          <w:rFonts w:cs="Arial"/>
          <w:b/>
          <w:sz w:val="32"/>
          <w:szCs w:val="32"/>
        </w:rPr>
        <w:t xml:space="preserve">Положения </w:t>
      </w:r>
      <w:r>
        <w:rPr>
          <w:rFonts w:cs="Arial"/>
          <w:b/>
          <w:sz w:val="32"/>
          <w:szCs w:val="32"/>
        </w:rPr>
        <w:t xml:space="preserve">о </w:t>
      </w:r>
      <w:r w:rsidRPr="003A742E">
        <w:rPr>
          <w:rFonts w:cs="Arial"/>
          <w:b/>
          <w:sz w:val="32"/>
          <w:szCs w:val="32"/>
        </w:rPr>
        <w:t>территориально</w:t>
      </w:r>
      <w:r>
        <w:rPr>
          <w:rFonts w:cs="Arial"/>
          <w:b/>
          <w:sz w:val="32"/>
          <w:szCs w:val="32"/>
        </w:rPr>
        <w:t>м</w:t>
      </w:r>
      <w:r w:rsidRPr="003A742E">
        <w:rPr>
          <w:rFonts w:cs="Arial"/>
          <w:b/>
          <w:sz w:val="32"/>
          <w:szCs w:val="32"/>
        </w:rPr>
        <w:t xml:space="preserve"> планировани</w:t>
      </w:r>
      <w:r>
        <w:rPr>
          <w:rFonts w:cs="Arial"/>
          <w:b/>
          <w:sz w:val="32"/>
          <w:szCs w:val="32"/>
        </w:rPr>
        <w:t>и</w:t>
      </w:r>
    </w:p>
    <w:p w:rsidR="000D62A7" w:rsidRPr="00553E6D" w:rsidRDefault="000D62A7" w:rsidP="000D62A7">
      <w:pPr>
        <w:spacing w:line="360" w:lineRule="auto"/>
        <w:ind w:left="709" w:firstLine="2099"/>
        <w:jc w:val="both"/>
        <w:rPr>
          <w:rFonts w:cs="Arial"/>
          <w:sz w:val="28"/>
          <w:szCs w:val="28"/>
        </w:rPr>
      </w:pPr>
    </w:p>
    <w:p w:rsidR="000D62A7" w:rsidRDefault="000D62A7" w:rsidP="000D62A7">
      <w:pPr>
        <w:ind w:left="709" w:firstLine="11"/>
        <w:jc w:val="both"/>
        <w:rPr>
          <w:rFonts w:cs="Arial"/>
          <w:sz w:val="28"/>
          <w:szCs w:val="28"/>
        </w:rPr>
      </w:pPr>
    </w:p>
    <w:p w:rsidR="000D62A7" w:rsidRDefault="000D62A7" w:rsidP="000D62A7">
      <w:pPr>
        <w:ind w:left="709" w:firstLine="11"/>
        <w:jc w:val="both"/>
        <w:rPr>
          <w:rFonts w:cs="Arial"/>
          <w:sz w:val="28"/>
          <w:szCs w:val="28"/>
        </w:rPr>
      </w:pPr>
    </w:p>
    <w:p w:rsidR="000D62A7" w:rsidRPr="00553E6D" w:rsidRDefault="000D62A7" w:rsidP="000D62A7">
      <w:pPr>
        <w:ind w:left="709" w:firstLine="11"/>
        <w:jc w:val="both"/>
        <w:rPr>
          <w:rFonts w:cs="Arial"/>
          <w:sz w:val="28"/>
          <w:szCs w:val="28"/>
        </w:rPr>
      </w:pPr>
      <w:r w:rsidRPr="00553E6D">
        <w:rPr>
          <w:rFonts w:cs="Arial"/>
          <w:sz w:val="28"/>
          <w:szCs w:val="28"/>
        </w:rPr>
        <w:t>Заказ:</w:t>
      </w:r>
      <w:r w:rsidRPr="00553E6D">
        <w:rPr>
          <w:rFonts w:cs="Arial"/>
          <w:sz w:val="28"/>
          <w:szCs w:val="28"/>
        </w:rPr>
        <w:tab/>
      </w:r>
      <w:r>
        <w:rPr>
          <w:rFonts w:cs="Arial"/>
          <w:sz w:val="28"/>
          <w:szCs w:val="28"/>
        </w:rPr>
        <w:t>1031</w:t>
      </w:r>
      <w:r w:rsidRPr="00553E6D">
        <w:rPr>
          <w:rFonts w:cs="Arial"/>
          <w:sz w:val="28"/>
          <w:szCs w:val="28"/>
        </w:rPr>
        <w:t>-ПИ.00</w:t>
      </w:r>
    </w:p>
    <w:p w:rsidR="000D62A7" w:rsidRPr="00860184" w:rsidRDefault="000D62A7" w:rsidP="000D62A7">
      <w:pPr>
        <w:ind w:left="709" w:firstLine="11"/>
        <w:jc w:val="both"/>
        <w:rPr>
          <w:rFonts w:cs="Arial"/>
          <w:sz w:val="28"/>
          <w:szCs w:val="28"/>
        </w:rPr>
      </w:pPr>
      <w:r w:rsidRPr="00860184">
        <w:rPr>
          <w:rFonts w:cs="Arial"/>
          <w:sz w:val="28"/>
          <w:szCs w:val="28"/>
        </w:rPr>
        <w:t>Заказчик:</w:t>
      </w:r>
      <w:r w:rsidRPr="00860184">
        <w:rPr>
          <w:rFonts w:cs="Arial"/>
          <w:sz w:val="28"/>
          <w:szCs w:val="28"/>
        </w:rPr>
        <w:tab/>
      </w:r>
      <w:r>
        <w:rPr>
          <w:rFonts w:cs="Arial"/>
          <w:sz w:val="28"/>
          <w:szCs w:val="28"/>
        </w:rPr>
        <w:t>Администрация Островского муниципального района</w:t>
      </w:r>
    </w:p>
    <w:p w:rsidR="000D62A7" w:rsidRDefault="000D62A7" w:rsidP="000D62A7">
      <w:pPr>
        <w:ind w:firstLine="390"/>
        <w:rPr>
          <w:rFonts w:cs="Arial"/>
          <w:sz w:val="28"/>
          <w:szCs w:val="28"/>
        </w:rPr>
      </w:pPr>
    </w:p>
    <w:p w:rsidR="000D62A7" w:rsidRDefault="000D62A7" w:rsidP="000D62A7">
      <w:pPr>
        <w:ind w:firstLine="390"/>
        <w:rPr>
          <w:rFonts w:cs="Arial"/>
          <w:sz w:val="28"/>
          <w:szCs w:val="28"/>
        </w:rPr>
      </w:pPr>
    </w:p>
    <w:p w:rsidR="000D62A7" w:rsidRDefault="000D62A7" w:rsidP="000D62A7">
      <w:pPr>
        <w:ind w:firstLine="390"/>
        <w:rPr>
          <w:rFonts w:cs="Arial"/>
          <w:sz w:val="28"/>
          <w:szCs w:val="28"/>
        </w:rPr>
      </w:pPr>
    </w:p>
    <w:p w:rsidR="000D62A7" w:rsidRPr="00553E6D" w:rsidRDefault="000D62A7" w:rsidP="000D62A7">
      <w:pPr>
        <w:ind w:firstLine="390"/>
        <w:rPr>
          <w:rFonts w:cs="Arial"/>
          <w:sz w:val="28"/>
          <w:szCs w:val="28"/>
        </w:rPr>
      </w:pPr>
    </w:p>
    <w:p w:rsidR="000D62A7" w:rsidRPr="00C95BAE" w:rsidRDefault="000D62A7" w:rsidP="000D62A7">
      <w:pPr>
        <w:tabs>
          <w:tab w:val="left" w:pos="7200"/>
        </w:tabs>
        <w:spacing w:line="480" w:lineRule="auto"/>
        <w:ind w:left="390" w:firstLine="390"/>
        <w:rPr>
          <w:rFonts w:cs="Arial"/>
          <w:sz w:val="26"/>
          <w:szCs w:val="28"/>
        </w:rPr>
      </w:pPr>
      <w:r w:rsidRPr="00C95BAE">
        <w:rPr>
          <w:rFonts w:cs="Arial"/>
          <w:sz w:val="26"/>
          <w:szCs w:val="28"/>
        </w:rPr>
        <w:t>Генер</w:t>
      </w:r>
      <w:r>
        <w:rPr>
          <w:rFonts w:cs="Arial"/>
          <w:sz w:val="26"/>
          <w:szCs w:val="28"/>
        </w:rPr>
        <w:t>альный директор</w:t>
      </w:r>
      <w:r>
        <w:rPr>
          <w:rFonts w:cs="Arial"/>
          <w:sz w:val="26"/>
          <w:szCs w:val="28"/>
        </w:rPr>
        <w:tab/>
        <w:t>В.В.</w:t>
      </w:r>
      <w:r w:rsidRPr="00C95BAE">
        <w:rPr>
          <w:rFonts w:cs="Arial"/>
          <w:sz w:val="26"/>
          <w:szCs w:val="28"/>
        </w:rPr>
        <w:t>Волк</w:t>
      </w:r>
    </w:p>
    <w:p w:rsidR="000D62A7" w:rsidRPr="00C95BAE" w:rsidRDefault="000D62A7" w:rsidP="000D62A7">
      <w:pPr>
        <w:tabs>
          <w:tab w:val="left" w:pos="7200"/>
        </w:tabs>
        <w:spacing w:line="480" w:lineRule="auto"/>
        <w:ind w:left="390" w:firstLine="390"/>
        <w:rPr>
          <w:rFonts w:cs="Arial"/>
          <w:sz w:val="26"/>
          <w:szCs w:val="28"/>
        </w:rPr>
      </w:pPr>
      <w:r>
        <w:rPr>
          <w:rFonts w:cs="Arial"/>
          <w:sz w:val="26"/>
          <w:szCs w:val="28"/>
        </w:rPr>
        <w:t>Заместитель г</w:t>
      </w:r>
      <w:r w:rsidRPr="00C95BAE">
        <w:rPr>
          <w:rFonts w:cs="Arial"/>
          <w:sz w:val="26"/>
          <w:szCs w:val="28"/>
        </w:rPr>
        <w:t>лавн</w:t>
      </w:r>
      <w:r>
        <w:rPr>
          <w:rFonts w:cs="Arial"/>
          <w:sz w:val="26"/>
          <w:szCs w:val="28"/>
        </w:rPr>
        <w:t>ого</w:t>
      </w:r>
      <w:r w:rsidRPr="00C95BAE">
        <w:rPr>
          <w:rFonts w:cs="Arial"/>
          <w:sz w:val="26"/>
          <w:szCs w:val="28"/>
        </w:rPr>
        <w:t xml:space="preserve"> инженер</w:t>
      </w:r>
      <w:r>
        <w:rPr>
          <w:rFonts w:cs="Arial"/>
          <w:sz w:val="26"/>
          <w:szCs w:val="28"/>
        </w:rPr>
        <w:t>а                                       Н.А.</w:t>
      </w:r>
      <w:r w:rsidRPr="00C95BAE">
        <w:rPr>
          <w:rFonts w:cs="Arial"/>
          <w:sz w:val="26"/>
          <w:szCs w:val="28"/>
        </w:rPr>
        <w:t>Деревишов</w:t>
      </w:r>
    </w:p>
    <w:p w:rsidR="000D62A7" w:rsidRDefault="000D62A7" w:rsidP="000D62A7">
      <w:pPr>
        <w:tabs>
          <w:tab w:val="left" w:pos="7200"/>
        </w:tabs>
        <w:spacing w:line="480" w:lineRule="auto"/>
        <w:ind w:left="390" w:firstLine="390"/>
        <w:rPr>
          <w:rFonts w:cs="Arial"/>
          <w:sz w:val="26"/>
          <w:szCs w:val="28"/>
        </w:rPr>
      </w:pPr>
      <w:r>
        <w:rPr>
          <w:rFonts w:cs="Arial"/>
          <w:sz w:val="26"/>
          <w:szCs w:val="28"/>
        </w:rPr>
        <w:t xml:space="preserve">Главный архитектор института                                           </w:t>
      </w:r>
      <w:r w:rsidRPr="00C95BAE">
        <w:rPr>
          <w:rFonts w:cs="Arial"/>
          <w:sz w:val="26"/>
          <w:szCs w:val="28"/>
        </w:rPr>
        <w:t>А.И. Серобаба</w:t>
      </w:r>
    </w:p>
    <w:p w:rsidR="000D62A7" w:rsidRPr="00C95BAE" w:rsidRDefault="000D62A7" w:rsidP="000D62A7">
      <w:pPr>
        <w:tabs>
          <w:tab w:val="left" w:pos="7200"/>
        </w:tabs>
        <w:spacing w:line="480" w:lineRule="auto"/>
        <w:ind w:left="390" w:firstLine="390"/>
        <w:rPr>
          <w:rFonts w:cs="Arial"/>
          <w:sz w:val="26"/>
          <w:szCs w:val="28"/>
        </w:rPr>
      </w:pPr>
      <w:r>
        <w:rPr>
          <w:rFonts w:cs="Arial"/>
          <w:sz w:val="26"/>
          <w:szCs w:val="28"/>
        </w:rPr>
        <w:t>И.о. начальника технического отдела                                Р.В. Комарова</w:t>
      </w:r>
    </w:p>
    <w:p w:rsidR="000D62A7" w:rsidRPr="00C95BAE" w:rsidRDefault="000D62A7" w:rsidP="000D62A7">
      <w:pPr>
        <w:tabs>
          <w:tab w:val="left" w:pos="7200"/>
        </w:tabs>
        <w:spacing w:line="480" w:lineRule="auto"/>
        <w:ind w:left="390" w:firstLine="390"/>
        <w:rPr>
          <w:rFonts w:cs="Arial"/>
          <w:sz w:val="26"/>
          <w:szCs w:val="28"/>
        </w:rPr>
      </w:pPr>
      <w:r>
        <w:rPr>
          <w:rFonts w:cs="Arial"/>
          <w:sz w:val="26"/>
          <w:szCs w:val="28"/>
        </w:rPr>
        <w:t>Главный архитектор проекта                                                 Г.С. Лебедев</w:t>
      </w:r>
    </w:p>
    <w:p w:rsidR="000D62A7" w:rsidRDefault="000D62A7" w:rsidP="000D62A7">
      <w:pPr>
        <w:jc w:val="center"/>
        <w:rPr>
          <w:rFonts w:cs="Arial"/>
        </w:rPr>
      </w:pPr>
    </w:p>
    <w:p w:rsidR="000D62A7" w:rsidRPr="00553E6D" w:rsidRDefault="000D62A7" w:rsidP="000D62A7">
      <w:pPr>
        <w:jc w:val="center"/>
      </w:pPr>
    </w:p>
    <w:p w:rsidR="000D62A7" w:rsidRDefault="000D62A7" w:rsidP="000324F3">
      <w:pPr>
        <w:jc w:val="center"/>
        <w:rPr>
          <w:rFonts w:cs="Arial"/>
          <w:b/>
          <w:sz w:val="16"/>
          <w:szCs w:val="16"/>
        </w:rPr>
      </w:pPr>
    </w:p>
    <w:p w:rsidR="000D62A7" w:rsidRDefault="000D62A7" w:rsidP="000324F3">
      <w:pPr>
        <w:jc w:val="center"/>
        <w:rPr>
          <w:rFonts w:cs="Arial"/>
          <w:b/>
          <w:sz w:val="16"/>
          <w:szCs w:val="16"/>
        </w:rPr>
      </w:pPr>
    </w:p>
    <w:p w:rsidR="000D62A7" w:rsidRDefault="000D62A7" w:rsidP="000324F3">
      <w:pPr>
        <w:jc w:val="center"/>
        <w:rPr>
          <w:rFonts w:cs="Arial"/>
          <w:b/>
          <w:sz w:val="16"/>
          <w:szCs w:val="16"/>
        </w:rPr>
      </w:pPr>
    </w:p>
    <w:p w:rsidR="000D62A7" w:rsidRDefault="000D62A7" w:rsidP="000324F3">
      <w:pPr>
        <w:jc w:val="center"/>
        <w:rPr>
          <w:rFonts w:cs="Arial"/>
          <w:b/>
          <w:sz w:val="16"/>
          <w:szCs w:val="16"/>
        </w:rPr>
      </w:pPr>
    </w:p>
    <w:p w:rsidR="000D62A7" w:rsidRDefault="000D62A7" w:rsidP="000324F3">
      <w:pPr>
        <w:jc w:val="center"/>
        <w:rPr>
          <w:rFonts w:cs="Arial"/>
          <w:b/>
          <w:sz w:val="16"/>
          <w:szCs w:val="16"/>
        </w:rPr>
      </w:pPr>
    </w:p>
    <w:p w:rsidR="000D62A7" w:rsidRDefault="000D62A7" w:rsidP="000324F3">
      <w:pPr>
        <w:jc w:val="center"/>
        <w:rPr>
          <w:rFonts w:cs="Arial"/>
          <w:b/>
          <w:sz w:val="16"/>
          <w:szCs w:val="16"/>
        </w:rPr>
      </w:pPr>
    </w:p>
    <w:p w:rsidR="000D62A7" w:rsidRDefault="000D62A7" w:rsidP="000324F3">
      <w:pPr>
        <w:jc w:val="center"/>
        <w:rPr>
          <w:rFonts w:cs="Arial"/>
          <w:b/>
          <w:sz w:val="16"/>
          <w:szCs w:val="16"/>
        </w:rPr>
      </w:pPr>
    </w:p>
    <w:p w:rsidR="000D62A7" w:rsidRDefault="000D62A7" w:rsidP="000324F3">
      <w:pPr>
        <w:jc w:val="center"/>
        <w:rPr>
          <w:rFonts w:cs="Arial"/>
          <w:b/>
          <w:sz w:val="16"/>
          <w:szCs w:val="16"/>
        </w:rPr>
      </w:pPr>
    </w:p>
    <w:p w:rsidR="000D62A7" w:rsidRDefault="000D62A7" w:rsidP="000324F3">
      <w:pPr>
        <w:jc w:val="center"/>
        <w:rPr>
          <w:rFonts w:cs="Arial"/>
          <w:b/>
          <w:sz w:val="16"/>
          <w:szCs w:val="16"/>
        </w:rPr>
      </w:pPr>
    </w:p>
    <w:p w:rsidR="000D62A7" w:rsidRDefault="000D62A7" w:rsidP="000324F3">
      <w:pPr>
        <w:jc w:val="center"/>
        <w:rPr>
          <w:rFonts w:cs="Arial"/>
          <w:b/>
          <w:sz w:val="16"/>
          <w:szCs w:val="16"/>
        </w:rPr>
        <w:sectPr w:rsidR="000D62A7" w:rsidSect="00EC38B6">
          <w:pgSz w:w="11907" w:h="16840" w:code="9"/>
          <w:pgMar w:top="426" w:right="568" w:bottom="568" w:left="1701" w:header="0" w:footer="0" w:gutter="0"/>
          <w:cols w:space="720"/>
          <w:docGrid w:linePitch="272"/>
        </w:sectPr>
      </w:pPr>
    </w:p>
    <w:p w:rsidR="000D62A7" w:rsidRDefault="000D62A7" w:rsidP="000324F3">
      <w:pPr>
        <w:jc w:val="center"/>
        <w:rPr>
          <w:rFonts w:cs="Arial"/>
          <w:b/>
          <w:sz w:val="16"/>
          <w:szCs w:val="16"/>
        </w:rPr>
      </w:pPr>
    </w:p>
    <w:p w:rsidR="000D62A7" w:rsidRDefault="000D62A7" w:rsidP="000324F3">
      <w:pPr>
        <w:jc w:val="center"/>
        <w:rPr>
          <w:rFonts w:cs="Arial"/>
          <w:b/>
          <w:sz w:val="16"/>
          <w:szCs w:val="16"/>
        </w:rPr>
      </w:pPr>
    </w:p>
    <w:p w:rsidR="000D62A7" w:rsidRDefault="000D62A7" w:rsidP="000324F3">
      <w:pPr>
        <w:jc w:val="center"/>
        <w:rPr>
          <w:rFonts w:cs="Arial"/>
          <w:b/>
          <w:sz w:val="16"/>
          <w:szCs w:val="16"/>
        </w:rPr>
      </w:pPr>
    </w:p>
    <w:p w:rsidR="000324F3" w:rsidRPr="000324F3" w:rsidRDefault="000324F3" w:rsidP="000324F3">
      <w:pPr>
        <w:jc w:val="center"/>
        <w:rPr>
          <w:rFonts w:cs="Arial"/>
          <w:b/>
          <w:sz w:val="16"/>
          <w:szCs w:val="16"/>
        </w:rPr>
      </w:pPr>
      <w:r w:rsidRPr="000324F3">
        <w:rPr>
          <w:rFonts w:cs="Arial"/>
          <w:b/>
          <w:sz w:val="16"/>
          <w:szCs w:val="16"/>
        </w:rPr>
        <w:t xml:space="preserve">Состав </w:t>
      </w:r>
      <w:proofErr w:type="gramStart"/>
      <w:r w:rsidRPr="000324F3">
        <w:rPr>
          <w:rFonts w:cs="Arial"/>
          <w:b/>
          <w:sz w:val="16"/>
          <w:szCs w:val="16"/>
        </w:rPr>
        <w:t xml:space="preserve">проекта генерального плана Островского сельского поселения </w:t>
      </w:r>
      <w:r w:rsidRPr="000324F3">
        <w:rPr>
          <w:rFonts w:cs="Arial"/>
          <w:b/>
          <w:sz w:val="16"/>
          <w:szCs w:val="16"/>
        </w:rPr>
        <w:br/>
        <w:t>Островского  муниципального района Костромской области</w:t>
      </w:r>
      <w:proofErr w:type="gramEnd"/>
    </w:p>
    <w:p w:rsidR="000324F3" w:rsidRPr="000324F3" w:rsidRDefault="000324F3" w:rsidP="000324F3">
      <w:pPr>
        <w:spacing w:line="360" w:lineRule="auto"/>
        <w:jc w:val="center"/>
        <w:rPr>
          <w:rFonts w:cs="Arial"/>
          <w:sz w:val="16"/>
          <w:szCs w:val="16"/>
        </w:rPr>
      </w:pPr>
    </w:p>
    <w:p w:rsidR="000324F3" w:rsidRPr="000324F3" w:rsidRDefault="000324F3" w:rsidP="000324F3">
      <w:pPr>
        <w:spacing w:line="360" w:lineRule="auto"/>
        <w:jc w:val="center"/>
        <w:rPr>
          <w:rFonts w:cs="Arial"/>
          <w:sz w:val="16"/>
          <w:szCs w:val="16"/>
        </w:rPr>
      </w:pPr>
    </w:p>
    <w:p w:rsidR="000324F3" w:rsidRPr="000324F3" w:rsidRDefault="000324F3" w:rsidP="000324F3">
      <w:pPr>
        <w:spacing w:line="360" w:lineRule="auto"/>
        <w:jc w:val="center"/>
        <w:rPr>
          <w:rFonts w:cs="Arial"/>
          <w:sz w:val="16"/>
          <w:szCs w:val="16"/>
        </w:rPr>
      </w:pPr>
      <w:r w:rsidRPr="000324F3">
        <w:rPr>
          <w:rFonts w:cs="Arial"/>
          <w:sz w:val="16"/>
          <w:szCs w:val="16"/>
        </w:rPr>
        <w:t>Материалы территориального планирования</w:t>
      </w:r>
    </w:p>
    <w:p w:rsidR="000324F3" w:rsidRPr="000324F3" w:rsidRDefault="000324F3" w:rsidP="000324F3">
      <w:pPr>
        <w:spacing w:line="360" w:lineRule="auto"/>
        <w:jc w:val="both"/>
        <w:rPr>
          <w:rFonts w:cs="Arial"/>
          <w:sz w:val="16"/>
          <w:szCs w:val="16"/>
        </w:rPr>
      </w:pPr>
    </w:p>
    <w:p w:rsidR="000324F3" w:rsidRPr="000324F3" w:rsidRDefault="000324F3" w:rsidP="000324F3">
      <w:pPr>
        <w:spacing w:line="360" w:lineRule="auto"/>
        <w:ind w:firstLine="1620"/>
        <w:jc w:val="both"/>
        <w:rPr>
          <w:rFonts w:cs="Arial"/>
          <w:sz w:val="16"/>
          <w:szCs w:val="16"/>
        </w:rPr>
      </w:pPr>
      <w:r w:rsidRPr="000324F3">
        <w:rPr>
          <w:rFonts w:cs="Arial"/>
          <w:sz w:val="16"/>
          <w:szCs w:val="16"/>
        </w:rPr>
        <w:t>Часть 1. Положения о территориальном планировании.</w:t>
      </w:r>
    </w:p>
    <w:p w:rsidR="000324F3" w:rsidRPr="000324F3" w:rsidRDefault="000324F3" w:rsidP="000324F3">
      <w:pPr>
        <w:spacing w:line="360" w:lineRule="auto"/>
        <w:ind w:firstLine="1620"/>
        <w:jc w:val="both"/>
        <w:rPr>
          <w:rFonts w:cs="Arial"/>
          <w:sz w:val="16"/>
          <w:szCs w:val="16"/>
        </w:rPr>
      </w:pPr>
      <w:r w:rsidRPr="000324F3">
        <w:rPr>
          <w:rFonts w:cs="Arial"/>
          <w:sz w:val="16"/>
          <w:szCs w:val="16"/>
        </w:rPr>
        <w:t>Часть 2. Схемы территориального планирования.</w:t>
      </w:r>
    </w:p>
    <w:p w:rsidR="000324F3" w:rsidRPr="000324F3" w:rsidRDefault="000324F3" w:rsidP="000324F3">
      <w:pPr>
        <w:spacing w:line="360" w:lineRule="auto"/>
        <w:jc w:val="both"/>
        <w:rPr>
          <w:rFonts w:cs="Arial"/>
          <w:sz w:val="16"/>
          <w:szCs w:val="16"/>
        </w:rPr>
      </w:pPr>
    </w:p>
    <w:p w:rsidR="000324F3" w:rsidRPr="000324F3" w:rsidRDefault="000324F3" w:rsidP="000324F3">
      <w:pPr>
        <w:spacing w:line="360" w:lineRule="auto"/>
        <w:jc w:val="both"/>
        <w:rPr>
          <w:rFonts w:cs="Arial"/>
          <w:sz w:val="16"/>
          <w:szCs w:val="16"/>
        </w:rPr>
      </w:pPr>
    </w:p>
    <w:p w:rsidR="000324F3" w:rsidRPr="000324F3" w:rsidRDefault="000324F3" w:rsidP="000324F3">
      <w:pPr>
        <w:spacing w:line="360" w:lineRule="auto"/>
        <w:jc w:val="center"/>
        <w:rPr>
          <w:rFonts w:cs="Arial"/>
          <w:sz w:val="16"/>
          <w:szCs w:val="16"/>
        </w:rPr>
      </w:pPr>
      <w:r w:rsidRPr="000324F3">
        <w:rPr>
          <w:rFonts w:cs="Arial"/>
          <w:sz w:val="16"/>
          <w:szCs w:val="16"/>
        </w:rPr>
        <w:t>Материалы по обоснованию проекта</w:t>
      </w:r>
    </w:p>
    <w:p w:rsidR="000324F3" w:rsidRPr="000324F3" w:rsidRDefault="000324F3" w:rsidP="000324F3">
      <w:pPr>
        <w:spacing w:line="360" w:lineRule="auto"/>
        <w:jc w:val="both"/>
        <w:rPr>
          <w:rFonts w:cs="Arial"/>
          <w:sz w:val="16"/>
          <w:szCs w:val="16"/>
        </w:rPr>
      </w:pPr>
    </w:p>
    <w:p w:rsidR="000324F3" w:rsidRPr="000324F3" w:rsidRDefault="000324F3" w:rsidP="000324F3">
      <w:pPr>
        <w:spacing w:line="360" w:lineRule="auto"/>
        <w:ind w:firstLine="1620"/>
        <w:jc w:val="both"/>
        <w:rPr>
          <w:rFonts w:cs="Arial"/>
          <w:sz w:val="16"/>
          <w:szCs w:val="16"/>
        </w:rPr>
      </w:pPr>
      <w:r w:rsidRPr="000324F3">
        <w:rPr>
          <w:rFonts w:cs="Arial"/>
          <w:sz w:val="16"/>
          <w:szCs w:val="16"/>
        </w:rPr>
        <w:t>Часть 1. Описание обоснований.</w:t>
      </w:r>
    </w:p>
    <w:p w:rsidR="000324F3" w:rsidRPr="000324F3" w:rsidRDefault="000324F3" w:rsidP="000324F3">
      <w:pPr>
        <w:spacing w:line="360" w:lineRule="auto"/>
        <w:ind w:firstLine="1620"/>
        <w:jc w:val="both"/>
        <w:rPr>
          <w:rFonts w:cs="Arial"/>
          <w:sz w:val="16"/>
          <w:szCs w:val="16"/>
        </w:rPr>
      </w:pPr>
      <w:r w:rsidRPr="000324F3">
        <w:rPr>
          <w:rFonts w:cs="Arial"/>
          <w:sz w:val="16"/>
          <w:szCs w:val="16"/>
        </w:rPr>
        <w:t>Часть 2. Схемы.</w:t>
      </w:r>
    </w:p>
    <w:p w:rsidR="000324F3" w:rsidRPr="00316C63" w:rsidRDefault="000324F3" w:rsidP="00E760EF">
      <w:pPr>
        <w:tabs>
          <w:tab w:val="left" w:pos="300"/>
        </w:tabs>
        <w:rPr>
          <w:sz w:val="26"/>
          <w:szCs w:val="26"/>
        </w:rPr>
      </w:pPr>
    </w:p>
    <w:p w:rsidR="000324F3" w:rsidRPr="00316C63" w:rsidRDefault="000324F3" w:rsidP="00E760EF">
      <w:pPr>
        <w:tabs>
          <w:tab w:val="left" w:pos="300"/>
        </w:tabs>
        <w:rPr>
          <w:sz w:val="26"/>
          <w:szCs w:val="26"/>
        </w:rPr>
      </w:pPr>
    </w:p>
    <w:p w:rsidR="000324F3" w:rsidRPr="000324F3" w:rsidRDefault="000324F3" w:rsidP="000324F3">
      <w:pPr>
        <w:spacing w:line="360" w:lineRule="auto"/>
        <w:jc w:val="center"/>
        <w:rPr>
          <w:b/>
          <w:sz w:val="16"/>
          <w:szCs w:val="16"/>
        </w:rPr>
      </w:pPr>
      <w:r w:rsidRPr="000324F3">
        <w:rPr>
          <w:b/>
          <w:sz w:val="16"/>
          <w:szCs w:val="16"/>
        </w:rPr>
        <w:t>Авторский коллектив:</w:t>
      </w:r>
    </w:p>
    <w:tbl>
      <w:tblPr>
        <w:tblW w:w="0" w:type="auto"/>
        <w:jc w:val="center"/>
        <w:tblInd w:w="-485" w:type="dxa"/>
        <w:tblLayout w:type="fixed"/>
        <w:tblLook w:val="04A0"/>
      </w:tblPr>
      <w:tblGrid>
        <w:gridCol w:w="5909"/>
        <w:gridCol w:w="2488"/>
      </w:tblGrid>
      <w:tr w:rsidR="000324F3" w:rsidRPr="000324F3" w:rsidTr="000324F3">
        <w:trPr>
          <w:trHeight w:val="340"/>
          <w:jc w:val="center"/>
        </w:trPr>
        <w:tc>
          <w:tcPr>
            <w:tcW w:w="5909" w:type="dxa"/>
          </w:tcPr>
          <w:p w:rsidR="000324F3" w:rsidRPr="000324F3" w:rsidRDefault="000324F3" w:rsidP="000324F3">
            <w:pPr>
              <w:rPr>
                <w:sz w:val="16"/>
                <w:szCs w:val="16"/>
              </w:rPr>
            </w:pPr>
            <w:r w:rsidRPr="000324F3">
              <w:rPr>
                <w:sz w:val="16"/>
                <w:szCs w:val="16"/>
              </w:rPr>
              <w:t>Главный архитектор проекта</w:t>
            </w:r>
          </w:p>
        </w:tc>
        <w:tc>
          <w:tcPr>
            <w:tcW w:w="2488" w:type="dxa"/>
          </w:tcPr>
          <w:p w:rsidR="000324F3" w:rsidRPr="000324F3" w:rsidRDefault="000324F3" w:rsidP="000324F3">
            <w:pPr>
              <w:rPr>
                <w:sz w:val="16"/>
                <w:szCs w:val="16"/>
              </w:rPr>
            </w:pPr>
            <w:r w:rsidRPr="000324F3">
              <w:rPr>
                <w:sz w:val="16"/>
                <w:szCs w:val="16"/>
              </w:rPr>
              <w:t>Г.С. Лебедев</w:t>
            </w:r>
          </w:p>
        </w:tc>
      </w:tr>
      <w:tr w:rsidR="000324F3" w:rsidRPr="000324F3" w:rsidTr="000324F3">
        <w:trPr>
          <w:trHeight w:val="340"/>
          <w:jc w:val="center"/>
        </w:trPr>
        <w:tc>
          <w:tcPr>
            <w:tcW w:w="5909" w:type="dxa"/>
          </w:tcPr>
          <w:p w:rsidR="000324F3" w:rsidRPr="000324F3" w:rsidRDefault="000324F3" w:rsidP="000324F3">
            <w:pPr>
              <w:rPr>
                <w:sz w:val="16"/>
                <w:szCs w:val="16"/>
              </w:rPr>
            </w:pPr>
            <w:r w:rsidRPr="000324F3">
              <w:rPr>
                <w:sz w:val="16"/>
                <w:szCs w:val="16"/>
              </w:rPr>
              <w:t>Главный инженер проекта</w:t>
            </w:r>
          </w:p>
        </w:tc>
        <w:tc>
          <w:tcPr>
            <w:tcW w:w="2488" w:type="dxa"/>
          </w:tcPr>
          <w:p w:rsidR="000324F3" w:rsidRPr="000324F3" w:rsidRDefault="000324F3" w:rsidP="000324F3">
            <w:pPr>
              <w:rPr>
                <w:sz w:val="16"/>
                <w:szCs w:val="16"/>
              </w:rPr>
            </w:pPr>
            <w:r w:rsidRPr="000324F3">
              <w:rPr>
                <w:sz w:val="16"/>
                <w:szCs w:val="16"/>
              </w:rPr>
              <w:t>Н.А. Деревишов</w:t>
            </w:r>
          </w:p>
        </w:tc>
      </w:tr>
      <w:tr w:rsidR="000324F3" w:rsidRPr="000324F3" w:rsidTr="000324F3">
        <w:trPr>
          <w:trHeight w:val="340"/>
          <w:jc w:val="center"/>
        </w:trPr>
        <w:tc>
          <w:tcPr>
            <w:tcW w:w="8397" w:type="dxa"/>
            <w:gridSpan w:val="2"/>
          </w:tcPr>
          <w:p w:rsidR="000324F3" w:rsidRPr="000324F3" w:rsidRDefault="000324F3" w:rsidP="000324F3">
            <w:pPr>
              <w:rPr>
                <w:b/>
                <w:sz w:val="16"/>
                <w:szCs w:val="16"/>
              </w:rPr>
            </w:pPr>
          </w:p>
        </w:tc>
      </w:tr>
      <w:tr w:rsidR="000324F3" w:rsidRPr="000324F3" w:rsidTr="000324F3">
        <w:trPr>
          <w:trHeight w:val="340"/>
          <w:jc w:val="center"/>
        </w:trPr>
        <w:tc>
          <w:tcPr>
            <w:tcW w:w="5909" w:type="dxa"/>
          </w:tcPr>
          <w:p w:rsidR="000324F3" w:rsidRPr="000324F3" w:rsidRDefault="000324F3" w:rsidP="000324F3">
            <w:pPr>
              <w:rPr>
                <w:sz w:val="16"/>
                <w:szCs w:val="16"/>
              </w:rPr>
            </w:pPr>
            <w:r w:rsidRPr="000324F3">
              <w:rPr>
                <w:sz w:val="16"/>
                <w:szCs w:val="16"/>
              </w:rPr>
              <w:t>Архитектурно-планировочные решения</w:t>
            </w:r>
          </w:p>
        </w:tc>
        <w:tc>
          <w:tcPr>
            <w:tcW w:w="2488" w:type="dxa"/>
          </w:tcPr>
          <w:p w:rsidR="000324F3" w:rsidRPr="000324F3" w:rsidRDefault="000324F3" w:rsidP="000324F3">
            <w:pPr>
              <w:rPr>
                <w:sz w:val="16"/>
                <w:szCs w:val="16"/>
              </w:rPr>
            </w:pPr>
            <w:r w:rsidRPr="000324F3">
              <w:rPr>
                <w:sz w:val="16"/>
                <w:szCs w:val="16"/>
              </w:rPr>
              <w:t>Е.Е.Смирнова</w:t>
            </w:r>
          </w:p>
        </w:tc>
      </w:tr>
      <w:tr w:rsidR="000324F3" w:rsidRPr="000324F3" w:rsidTr="000324F3">
        <w:trPr>
          <w:trHeight w:val="340"/>
          <w:jc w:val="center"/>
        </w:trPr>
        <w:tc>
          <w:tcPr>
            <w:tcW w:w="5909" w:type="dxa"/>
          </w:tcPr>
          <w:p w:rsidR="000324F3" w:rsidRPr="000324F3" w:rsidRDefault="000324F3" w:rsidP="000324F3">
            <w:pPr>
              <w:rPr>
                <w:sz w:val="16"/>
                <w:szCs w:val="16"/>
              </w:rPr>
            </w:pPr>
          </w:p>
        </w:tc>
        <w:tc>
          <w:tcPr>
            <w:tcW w:w="2488" w:type="dxa"/>
          </w:tcPr>
          <w:p w:rsidR="000324F3" w:rsidRPr="000324F3" w:rsidRDefault="000324F3" w:rsidP="000324F3">
            <w:pPr>
              <w:rPr>
                <w:sz w:val="16"/>
                <w:szCs w:val="16"/>
              </w:rPr>
            </w:pPr>
          </w:p>
        </w:tc>
      </w:tr>
      <w:tr w:rsidR="000324F3" w:rsidRPr="000324F3" w:rsidTr="000324F3">
        <w:trPr>
          <w:trHeight w:val="340"/>
          <w:jc w:val="center"/>
        </w:trPr>
        <w:tc>
          <w:tcPr>
            <w:tcW w:w="8397" w:type="dxa"/>
            <w:gridSpan w:val="2"/>
          </w:tcPr>
          <w:p w:rsidR="000324F3" w:rsidRPr="000324F3" w:rsidRDefault="000324F3" w:rsidP="000324F3">
            <w:pPr>
              <w:spacing w:line="360" w:lineRule="auto"/>
              <w:rPr>
                <w:sz w:val="16"/>
                <w:szCs w:val="16"/>
              </w:rPr>
            </w:pPr>
            <w:r w:rsidRPr="000324F3">
              <w:rPr>
                <w:sz w:val="16"/>
                <w:szCs w:val="16"/>
              </w:rPr>
              <w:t>Основные разделы выполнены</w:t>
            </w:r>
          </w:p>
        </w:tc>
      </w:tr>
      <w:tr w:rsidR="000324F3" w:rsidRPr="000324F3" w:rsidTr="000324F3">
        <w:trPr>
          <w:trHeight w:val="340"/>
          <w:jc w:val="center"/>
        </w:trPr>
        <w:tc>
          <w:tcPr>
            <w:tcW w:w="5909" w:type="dxa"/>
          </w:tcPr>
          <w:p w:rsidR="000324F3" w:rsidRPr="000324F3" w:rsidRDefault="000324F3" w:rsidP="000324F3">
            <w:pPr>
              <w:rPr>
                <w:sz w:val="16"/>
                <w:szCs w:val="16"/>
              </w:rPr>
            </w:pPr>
            <w:r w:rsidRPr="000324F3">
              <w:rPr>
                <w:sz w:val="16"/>
                <w:szCs w:val="16"/>
              </w:rPr>
              <w:t>Градостроительная экономика</w:t>
            </w:r>
          </w:p>
        </w:tc>
        <w:tc>
          <w:tcPr>
            <w:tcW w:w="2488" w:type="dxa"/>
          </w:tcPr>
          <w:p w:rsidR="000324F3" w:rsidRPr="000324F3" w:rsidRDefault="000324F3" w:rsidP="000324F3">
            <w:pPr>
              <w:rPr>
                <w:sz w:val="16"/>
                <w:szCs w:val="16"/>
              </w:rPr>
            </w:pPr>
            <w:r w:rsidRPr="000324F3">
              <w:rPr>
                <w:sz w:val="16"/>
                <w:szCs w:val="16"/>
              </w:rPr>
              <w:t>Л.А. Шалыгина</w:t>
            </w:r>
          </w:p>
        </w:tc>
      </w:tr>
      <w:tr w:rsidR="000324F3" w:rsidRPr="000324F3" w:rsidTr="000324F3">
        <w:trPr>
          <w:trHeight w:val="340"/>
          <w:jc w:val="center"/>
        </w:trPr>
        <w:tc>
          <w:tcPr>
            <w:tcW w:w="5909" w:type="dxa"/>
          </w:tcPr>
          <w:p w:rsidR="000324F3" w:rsidRPr="000324F3" w:rsidRDefault="000324F3" w:rsidP="000324F3">
            <w:pPr>
              <w:rPr>
                <w:sz w:val="16"/>
                <w:szCs w:val="16"/>
              </w:rPr>
            </w:pPr>
          </w:p>
        </w:tc>
        <w:tc>
          <w:tcPr>
            <w:tcW w:w="2488" w:type="dxa"/>
          </w:tcPr>
          <w:p w:rsidR="000324F3" w:rsidRPr="000324F3" w:rsidRDefault="000324F3" w:rsidP="000324F3">
            <w:pPr>
              <w:rPr>
                <w:sz w:val="16"/>
                <w:szCs w:val="16"/>
              </w:rPr>
            </w:pPr>
            <w:r w:rsidRPr="000324F3">
              <w:rPr>
                <w:sz w:val="16"/>
                <w:szCs w:val="16"/>
              </w:rPr>
              <w:t>Г.С. Лебедев</w:t>
            </w:r>
          </w:p>
        </w:tc>
      </w:tr>
      <w:tr w:rsidR="000324F3" w:rsidRPr="000324F3" w:rsidTr="000324F3">
        <w:trPr>
          <w:trHeight w:val="340"/>
          <w:jc w:val="center"/>
        </w:trPr>
        <w:tc>
          <w:tcPr>
            <w:tcW w:w="8397" w:type="dxa"/>
            <w:gridSpan w:val="2"/>
          </w:tcPr>
          <w:p w:rsidR="000324F3" w:rsidRPr="000324F3" w:rsidRDefault="000324F3" w:rsidP="000324F3">
            <w:pPr>
              <w:rPr>
                <w:sz w:val="16"/>
                <w:szCs w:val="16"/>
              </w:rPr>
            </w:pPr>
          </w:p>
        </w:tc>
      </w:tr>
      <w:tr w:rsidR="000324F3" w:rsidRPr="000324F3" w:rsidTr="000324F3">
        <w:trPr>
          <w:trHeight w:val="340"/>
          <w:jc w:val="center"/>
        </w:trPr>
        <w:tc>
          <w:tcPr>
            <w:tcW w:w="5909" w:type="dxa"/>
          </w:tcPr>
          <w:p w:rsidR="000324F3" w:rsidRPr="000324F3" w:rsidRDefault="000324F3" w:rsidP="000324F3">
            <w:pPr>
              <w:rPr>
                <w:sz w:val="16"/>
                <w:szCs w:val="16"/>
              </w:rPr>
            </w:pPr>
            <w:r w:rsidRPr="000324F3">
              <w:rPr>
                <w:sz w:val="16"/>
                <w:szCs w:val="16"/>
              </w:rPr>
              <w:t>Системный анализ и комплексная оценка территории</w:t>
            </w:r>
          </w:p>
        </w:tc>
        <w:tc>
          <w:tcPr>
            <w:tcW w:w="2488" w:type="dxa"/>
          </w:tcPr>
          <w:p w:rsidR="000324F3" w:rsidRPr="000324F3" w:rsidRDefault="000324F3" w:rsidP="000324F3">
            <w:pPr>
              <w:rPr>
                <w:sz w:val="16"/>
                <w:szCs w:val="16"/>
              </w:rPr>
            </w:pPr>
            <w:r w:rsidRPr="000324F3">
              <w:rPr>
                <w:sz w:val="16"/>
                <w:szCs w:val="16"/>
              </w:rPr>
              <w:t>В.И. Мохов</w:t>
            </w:r>
          </w:p>
        </w:tc>
      </w:tr>
      <w:tr w:rsidR="000324F3" w:rsidRPr="000324F3" w:rsidTr="000324F3">
        <w:trPr>
          <w:trHeight w:val="340"/>
          <w:jc w:val="center"/>
        </w:trPr>
        <w:tc>
          <w:tcPr>
            <w:tcW w:w="8397" w:type="dxa"/>
            <w:gridSpan w:val="2"/>
          </w:tcPr>
          <w:p w:rsidR="000324F3" w:rsidRPr="000324F3" w:rsidRDefault="000324F3" w:rsidP="000324F3">
            <w:pPr>
              <w:jc w:val="both"/>
              <w:rPr>
                <w:sz w:val="16"/>
                <w:szCs w:val="16"/>
              </w:rPr>
            </w:pPr>
          </w:p>
        </w:tc>
      </w:tr>
      <w:tr w:rsidR="000324F3" w:rsidRPr="000324F3" w:rsidTr="000324F3">
        <w:trPr>
          <w:trHeight w:val="340"/>
          <w:jc w:val="center"/>
        </w:trPr>
        <w:tc>
          <w:tcPr>
            <w:tcW w:w="5909" w:type="dxa"/>
          </w:tcPr>
          <w:p w:rsidR="000324F3" w:rsidRPr="000324F3" w:rsidRDefault="000324F3" w:rsidP="000324F3">
            <w:pPr>
              <w:rPr>
                <w:sz w:val="16"/>
                <w:szCs w:val="16"/>
              </w:rPr>
            </w:pPr>
            <w:r w:rsidRPr="000324F3">
              <w:rPr>
                <w:sz w:val="16"/>
                <w:szCs w:val="16"/>
              </w:rPr>
              <w:t>Транспортная инфраструктура</w:t>
            </w:r>
          </w:p>
        </w:tc>
        <w:tc>
          <w:tcPr>
            <w:tcW w:w="2488" w:type="dxa"/>
          </w:tcPr>
          <w:p w:rsidR="000324F3" w:rsidRPr="000324F3" w:rsidRDefault="000324F3" w:rsidP="000324F3">
            <w:pPr>
              <w:rPr>
                <w:sz w:val="16"/>
                <w:szCs w:val="16"/>
              </w:rPr>
            </w:pPr>
            <w:r w:rsidRPr="000324F3">
              <w:rPr>
                <w:sz w:val="16"/>
                <w:szCs w:val="16"/>
              </w:rPr>
              <w:t>Г.С. Лебедев</w:t>
            </w:r>
          </w:p>
        </w:tc>
      </w:tr>
      <w:tr w:rsidR="000324F3" w:rsidRPr="000324F3" w:rsidTr="000324F3">
        <w:trPr>
          <w:trHeight w:val="340"/>
          <w:jc w:val="center"/>
        </w:trPr>
        <w:tc>
          <w:tcPr>
            <w:tcW w:w="5909" w:type="dxa"/>
          </w:tcPr>
          <w:p w:rsidR="000324F3" w:rsidRPr="000324F3" w:rsidRDefault="000324F3" w:rsidP="000324F3">
            <w:pPr>
              <w:rPr>
                <w:sz w:val="16"/>
                <w:szCs w:val="16"/>
              </w:rPr>
            </w:pPr>
          </w:p>
        </w:tc>
        <w:tc>
          <w:tcPr>
            <w:tcW w:w="2488" w:type="dxa"/>
          </w:tcPr>
          <w:p w:rsidR="000324F3" w:rsidRPr="000324F3" w:rsidRDefault="000324F3" w:rsidP="000324F3">
            <w:pPr>
              <w:rPr>
                <w:sz w:val="16"/>
                <w:szCs w:val="16"/>
              </w:rPr>
            </w:pPr>
          </w:p>
        </w:tc>
      </w:tr>
      <w:tr w:rsidR="000324F3" w:rsidRPr="000324F3" w:rsidTr="000324F3">
        <w:trPr>
          <w:trHeight w:val="340"/>
          <w:jc w:val="center"/>
        </w:trPr>
        <w:tc>
          <w:tcPr>
            <w:tcW w:w="5909" w:type="dxa"/>
          </w:tcPr>
          <w:p w:rsidR="000324F3" w:rsidRPr="000324F3" w:rsidRDefault="000324F3" w:rsidP="000324F3">
            <w:pPr>
              <w:rPr>
                <w:sz w:val="16"/>
                <w:szCs w:val="16"/>
              </w:rPr>
            </w:pPr>
            <w:r w:rsidRPr="000324F3">
              <w:rPr>
                <w:sz w:val="16"/>
                <w:szCs w:val="16"/>
              </w:rPr>
              <w:t>Инженерная инфраструктура</w:t>
            </w:r>
          </w:p>
        </w:tc>
        <w:tc>
          <w:tcPr>
            <w:tcW w:w="2488" w:type="dxa"/>
          </w:tcPr>
          <w:p w:rsidR="000324F3" w:rsidRPr="000324F3" w:rsidRDefault="000324F3" w:rsidP="000324F3">
            <w:pPr>
              <w:rPr>
                <w:sz w:val="16"/>
                <w:szCs w:val="16"/>
              </w:rPr>
            </w:pPr>
            <w:r w:rsidRPr="000324F3">
              <w:rPr>
                <w:sz w:val="16"/>
                <w:szCs w:val="16"/>
              </w:rPr>
              <w:t>В.Н. Афонина</w:t>
            </w:r>
          </w:p>
        </w:tc>
      </w:tr>
      <w:tr w:rsidR="000324F3" w:rsidRPr="000324F3" w:rsidTr="000324F3">
        <w:trPr>
          <w:trHeight w:val="340"/>
          <w:jc w:val="center"/>
        </w:trPr>
        <w:tc>
          <w:tcPr>
            <w:tcW w:w="5909" w:type="dxa"/>
          </w:tcPr>
          <w:p w:rsidR="000324F3" w:rsidRPr="000324F3" w:rsidRDefault="000324F3" w:rsidP="000324F3">
            <w:pPr>
              <w:rPr>
                <w:sz w:val="16"/>
                <w:szCs w:val="16"/>
              </w:rPr>
            </w:pPr>
          </w:p>
        </w:tc>
        <w:tc>
          <w:tcPr>
            <w:tcW w:w="2488" w:type="dxa"/>
          </w:tcPr>
          <w:p w:rsidR="000324F3" w:rsidRPr="000324F3" w:rsidRDefault="000324F3" w:rsidP="000324F3">
            <w:pPr>
              <w:rPr>
                <w:sz w:val="16"/>
                <w:szCs w:val="16"/>
              </w:rPr>
            </w:pPr>
            <w:r w:rsidRPr="000324F3">
              <w:rPr>
                <w:sz w:val="16"/>
                <w:szCs w:val="16"/>
              </w:rPr>
              <w:t>Г.Н. Баканова</w:t>
            </w:r>
          </w:p>
        </w:tc>
      </w:tr>
      <w:tr w:rsidR="000324F3" w:rsidRPr="000324F3" w:rsidTr="000324F3">
        <w:trPr>
          <w:trHeight w:val="340"/>
          <w:jc w:val="center"/>
        </w:trPr>
        <w:tc>
          <w:tcPr>
            <w:tcW w:w="5909" w:type="dxa"/>
          </w:tcPr>
          <w:p w:rsidR="000324F3" w:rsidRPr="000324F3" w:rsidRDefault="000324F3" w:rsidP="000324F3">
            <w:pPr>
              <w:rPr>
                <w:sz w:val="16"/>
                <w:szCs w:val="16"/>
              </w:rPr>
            </w:pPr>
          </w:p>
        </w:tc>
        <w:tc>
          <w:tcPr>
            <w:tcW w:w="2488" w:type="dxa"/>
          </w:tcPr>
          <w:p w:rsidR="000324F3" w:rsidRPr="000324F3" w:rsidRDefault="000324F3" w:rsidP="000324F3">
            <w:pPr>
              <w:rPr>
                <w:sz w:val="16"/>
                <w:szCs w:val="16"/>
              </w:rPr>
            </w:pPr>
            <w:r w:rsidRPr="000324F3">
              <w:rPr>
                <w:sz w:val="16"/>
                <w:szCs w:val="16"/>
              </w:rPr>
              <w:t>П.В. Тихомиров</w:t>
            </w:r>
          </w:p>
        </w:tc>
      </w:tr>
      <w:tr w:rsidR="000324F3" w:rsidRPr="000324F3" w:rsidTr="000324F3">
        <w:trPr>
          <w:trHeight w:val="340"/>
          <w:jc w:val="center"/>
        </w:trPr>
        <w:tc>
          <w:tcPr>
            <w:tcW w:w="5909" w:type="dxa"/>
          </w:tcPr>
          <w:p w:rsidR="000324F3" w:rsidRPr="000324F3" w:rsidRDefault="000324F3" w:rsidP="000324F3">
            <w:pPr>
              <w:rPr>
                <w:sz w:val="16"/>
                <w:szCs w:val="16"/>
              </w:rPr>
            </w:pPr>
          </w:p>
        </w:tc>
        <w:tc>
          <w:tcPr>
            <w:tcW w:w="2488" w:type="dxa"/>
          </w:tcPr>
          <w:p w:rsidR="000324F3" w:rsidRPr="000324F3" w:rsidRDefault="000324F3" w:rsidP="000324F3">
            <w:pPr>
              <w:rPr>
                <w:sz w:val="16"/>
                <w:szCs w:val="16"/>
              </w:rPr>
            </w:pPr>
            <w:r w:rsidRPr="000324F3">
              <w:rPr>
                <w:sz w:val="16"/>
                <w:szCs w:val="16"/>
              </w:rPr>
              <w:t>А.И. Богуш</w:t>
            </w:r>
          </w:p>
        </w:tc>
      </w:tr>
      <w:tr w:rsidR="000324F3" w:rsidRPr="000324F3" w:rsidTr="000324F3">
        <w:trPr>
          <w:trHeight w:val="340"/>
          <w:jc w:val="center"/>
        </w:trPr>
        <w:tc>
          <w:tcPr>
            <w:tcW w:w="5909" w:type="dxa"/>
          </w:tcPr>
          <w:p w:rsidR="000324F3" w:rsidRPr="000324F3" w:rsidRDefault="000324F3" w:rsidP="000324F3">
            <w:pPr>
              <w:rPr>
                <w:sz w:val="16"/>
                <w:szCs w:val="16"/>
              </w:rPr>
            </w:pPr>
          </w:p>
        </w:tc>
        <w:tc>
          <w:tcPr>
            <w:tcW w:w="2488" w:type="dxa"/>
          </w:tcPr>
          <w:p w:rsidR="000324F3" w:rsidRPr="000324F3" w:rsidRDefault="000324F3" w:rsidP="000324F3">
            <w:pPr>
              <w:rPr>
                <w:sz w:val="16"/>
                <w:szCs w:val="16"/>
              </w:rPr>
            </w:pPr>
            <w:r w:rsidRPr="000324F3">
              <w:rPr>
                <w:sz w:val="16"/>
                <w:szCs w:val="16"/>
              </w:rPr>
              <w:t>Г.П. Кучина</w:t>
            </w:r>
          </w:p>
        </w:tc>
      </w:tr>
      <w:tr w:rsidR="000324F3" w:rsidRPr="000324F3" w:rsidTr="000324F3">
        <w:trPr>
          <w:trHeight w:val="340"/>
          <w:jc w:val="center"/>
        </w:trPr>
        <w:tc>
          <w:tcPr>
            <w:tcW w:w="5909" w:type="dxa"/>
          </w:tcPr>
          <w:p w:rsidR="000324F3" w:rsidRPr="000324F3" w:rsidRDefault="000324F3" w:rsidP="000324F3">
            <w:pPr>
              <w:rPr>
                <w:sz w:val="16"/>
                <w:szCs w:val="16"/>
              </w:rPr>
            </w:pPr>
          </w:p>
        </w:tc>
        <w:tc>
          <w:tcPr>
            <w:tcW w:w="2488" w:type="dxa"/>
          </w:tcPr>
          <w:p w:rsidR="000324F3" w:rsidRPr="000324F3" w:rsidRDefault="000324F3" w:rsidP="000324F3">
            <w:pPr>
              <w:rPr>
                <w:sz w:val="16"/>
                <w:szCs w:val="16"/>
              </w:rPr>
            </w:pPr>
          </w:p>
        </w:tc>
      </w:tr>
      <w:tr w:rsidR="000324F3" w:rsidRPr="000324F3" w:rsidTr="000324F3">
        <w:trPr>
          <w:trHeight w:val="340"/>
          <w:jc w:val="center"/>
        </w:trPr>
        <w:tc>
          <w:tcPr>
            <w:tcW w:w="5909" w:type="dxa"/>
          </w:tcPr>
          <w:p w:rsidR="000324F3" w:rsidRPr="000324F3" w:rsidRDefault="000324F3" w:rsidP="000324F3">
            <w:pPr>
              <w:rPr>
                <w:sz w:val="16"/>
                <w:szCs w:val="16"/>
              </w:rPr>
            </w:pPr>
            <w:r w:rsidRPr="000324F3">
              <w:rPr>
                <w:sz w:val="16"/>
                <w:szCs w:val="16"/>
              </w:rPr>
              <w:t>Инженерная подготовка и защиа территории</w:t>
            </w:r>
          </w:p>
        </w:tc>
        <w:tc>
          <w:tcPr>
            <w:tcW w:w="2488" w:type="dxa"/>
          </w:tcPr>
          <w:p w:rsidR="000324F3" w:rsidRPr="000324F3" w:rsidRDefault="000324F3" w:rsidP="000324F3">
            <w:pPr>
              <w:jc w:val="both"/>
              <w:rPr>
                <w:sz w:val="16"/>
                <w:szCs w:val="16"/>
              </w:rPr>
            </w:pPr>
            <w:r w:rsidRPr="000324F3">
              <w:rPr>
                <w:sz w:val="16"/>
                <w:szCs w:val="16"/>
              </w:rPr>
              <w:t>Я.С. Рытова</w:t>
            </w:r>
          </w:p>
        </w:tc>
      </w:tr>
      <w:tr w:rsidR="000324F3" w:rsidRPr="000324F3" w:rsidTr="000324F3">
        <w:trPr>
          <w:trHeight w:val="340"/>
          <w:jc w:val="center"/>
        </w:trPr>
        <w:tc>
          <w:tcPr>
            <w:tcW w:w="5909" w:type="dxa"/>
          </w:tcPr>
          <w:p w:rsidR="000324F3" w:rsidRPr="000324F3" w:rsidRDefault="000324F3" w:rsidP="000324F3">
            <w:pPr>
              <w:rPr>
                <w:sz w:val="16"/>
                <w:szCs w:val="16"/>
              </w:rPr>
            </w:pPr>
          </w:p>
        </w:tc>
        <w:tc>
          <w:tcPr>
            <w:tcW w:w="2488" w:type="dxa"/>
          </w:tcPr>
          <w:p w:rsidR="000324F3" w:rsidRPr="000324F3" w:rsidRDefault="000324F3" w:rsidP="000324F3">
            <w:pPr>
              <w:rPr>
                <w:sz w:val="16"/>
                <w:szCs w:val="16"/>
              </w:rPr>
            </w:pPr>
          </w:p>
        </w:tc>
      </w:tr>
      <w:tr w:rsidR="000324F3" w:rsidRPr="000324F3" w:rsidTr="000324F3">
        <w:trPr>
          <w:trHeight w:val="340"/>
          <w:jc w:val="center"/>
        </w:trPr>
        <w:tc>
          <w:tcPr>
            <w:tcW w:w="5909" w:type="dxa"/>
          </w:tcPr>
          <w:p w:rsidR="000324F3" w:rsidRPr="000324F3" w:rsidRDefault="000324F3" w:rsidP="000324F3">
            <w:pPr>
              <w:rPr>
                <w:sz w:val="16"/>
                <w:szCs w:val="16"/>
              </w:rPr>
            </w:pPr>
          </w:p>
        </w:tc>
        <w:tc>
          <w:tcPr>
            <w:tcW w:w="2488" w:type="dxa"/>
          </w:tcPr>
          <w:p w:rsidR="000324F3" w:rsidRPr="000324F3" w:rsidRDefault="000324F3" w:rsidP="000324F3">
            <w:pPr>
              <w:rPr>
                <w:sz w:val="16"/>
                <w:szCs w:val="16"/>
              </w:rPr>
            </w:pPr>
          </w:p>
        </w:tc>
      </w:tr>
      <w:tr w:rsidR="000324F3" w:rsidRPr="000324F3" w:rsidTr="000324F3">
        <w:trPr>
          <w:trHeight w:val="340"/>
          <w:jc w:val="center"/>
        </w:trPr>
        <w:tc>
          <w:tcPr>
            <w:tcW w:w="5909" w:type="dxa"/>
          </w:tcPr>
          <w:p w:rsidR="000324F3" w:rsidRPr="000324F3" w:rsidRDefault="000324F3" w:rsidP="000324F3">
            <w:pPr>
              <w:rPr>
                <w:sz w:val="16"/>
                <w:szCs w:val="16"/>
              </w:rPr>
            </w:pPr>
            <w:r w:rsidRPr="000324F3">
              <w:rPr>
                <w:sz w:val="16"/>
                <w:szCs w:val="16"/>
              </w:rPr>
              <w:t>Экологическая ситуация и охрана окружающей среды</w:t>
            </w:r>
          </w:p>
        </w:tc>
        <w:tc>
          <w:tcPr>
            <w:tcW w:w="2488" w:type="dxa"/>
          </w:tcPr>
          <w:p w:rsidR="000324F3" w:rsidRPr="000324F3" w:rsidRDefault="000324F3" w:rsidP="000324F3">
            <w:pPr>
              <w:jc w:val="both"/>
              <w:rPr>
                <w:sz w:val="16"/>
                <w:szCs w:val="16"/>
              </w:rPr>
            </w:pPr>
            <w:r w:rsidRPr="000324F3">
              <w:rPr>
                <w:sz w:val="16"/>
                <w:szCs w:val="16"/>
              </w:rPr>
              <w:t xml:space="preserve">О.А. Миронова </w:t>
            </w:r>
          </w:p>
        </w:tc>
      </w:tr>
      <w:tr w:rsidR="000324F3" w:rsidRPr="000324F3" w:rsidTr="000324F3">
        <w:trPr>
          <w:trHeight w:val="340"/>
          <w:jc w:val="center"/>
        </w:trPr>
        <w:tc>
          <w:tcPr>
            <w:tcW w:w="5909" w:type="dxa"/>
          </w:tcPr>
          <w:p w:rsidR="000324F3" w:rsidRPr="000324F3" w:rsidRDefault="000324F3" w:rsidP="000324F3">
            <w:pPr>
              <w:rPr>
                <w:sz w:val="16"/>
                <w:szCs w:val="16"/>
              </w:rPr>
            </w:pPr>
          </w:p>
        </w:tc>
        <w:tc>
          <w:tcPr>
            <w:tcW w:w="2488" w:type="dxa"/>
          </w:tcPr>
          <w:p w:rsidR="000324F3" w:rsidRPr="000324F3" w:rsidRDefault="000324F3" w:rsidP="000324F3">
            <w:pPr>
              <w:rPr>
                <w:sz w:val="16"/>
                <w:szCs w:val="16"/>
              </w:rPr>
            </w:pPr>
          </w:p>
        </w:tc>
      </w:tr>
      <w:tr w:rsidR="000324F3" w:rsidRPr="000324F3" w:rsidTr="000324F3">
        <w:trPr>
          <w:trHeight w:val="340"/>
          <w:jc w:val="center"/>
        </w:trPr>
        <w:tc>
          <w:tcPr>
            <w:tcW w:w="5909" w:type="dxa"/>
          </w:tcPr>
          <w:p w:rsidR="000324F3" w:rsidRPr="000324F3" w:rsidRDefault="000324F3" w:rsidP="000324F3">
            <w:pPr>
              <w:rPr>
                <w:sz w:val="16"/>
                <w:szCs w:val="16"/>
              </w:rPr>
            </w:pPr>
            <w:r w:rsidRPr="000324F3">
              <w:rPr>
                <w:sz w:val="16"/>
                <w:szCs w:val="16"/>
              </w:rPr>
              <w:t>Защита от чрезвычайных ситуаций природного и техногенного характеров</w:t>
            </w:r>
          </w:p>
        </w:tc>
        <w:tc>
          <w:tcPr>
            <w:tcW w:w="2488" w:type="dxa"/>
          </w:tcPr>
          <w:p w:rsidR="000324F3" w:rsidRPr="000324F3" w:rsidRDefault="000324F3" w:rsidP="000324F3">
            <w:pPr>
              <w:rPr>
                <w:sz w:val="16"/>
                <w:szCs w:val="16"/>
              </w:rPr>
            </w:pPr>
            <w:r w:rsidRPr="000324F3">
              <w:rPr>
                <w:sz w:val="16"/>
                <w:szCs w:val="16"/>
              </w:rPr>
              <w:t xml:space="preserve">А.В. Осипова </w:t>
            </w:r>
          </w:p>
        </w:tc>
      </w:tr>
    </w:tbl>
    <w:p w:rsidR="000324F3" w:rsidRPr="000324F3" w:rsidRDefault="000324F3" w:rsidP="000324F3">
      <w:pPr>
        <w:jc w:val="both"/>
        <w:rPr>
          <w:sz w:val="16"/>
          <w:szCs w:val="16"/>
        </w:rPr>
      </w:pPr>
    </w:p>
    <w:p w:rsidR="000324F3" w:rsidRPr="000324F3" w:rsidRDefault="000324F3" w:rsidP="000324F3">
      <w:pPr>
        <w:ind w:firstLine="720"/>
        <w:jc w:val="both"/>
        <w:rPr>
          <w:sz w:val="16"/>
          <w:szCs w:val="16"/>
        </w:rPr>
      </w:pPr>
    </w:p>
    <w:p w:rsidR="000324F3" w:rsidRPr="000324F3" w:rsidRDefault="000324F3" w:rsidP="000324F3">
      <w:pPr>
        <w:ind w:firstLine="720"/>
        <w:jc w:val="both"/>
        <w:rPr>
          <w:sz w:val="16"/>
          <w:szCs w:val="16"/>
        </w:rPr>
      </w:pPr>
    </w:p>
    <w:p w:rsidR="000324F3" w:rsidRPr="000324F3" w:rsidRDefault="000324F3" w:rsidP="000324F3">
      <w:pPr>
        <w:ind w:firstLine="720"/>
        <w:jc w:val="both"/>
        <w:rPr>
          <w:sz w:val="16"/>
          <w:szCs w:val="16"/>
        </w:rPr>
      </w:pPr>
      <w:r w:rsidRPr="000324F3">
        <w:rPr>
          <w:sz w:val="16"/>
          <w:szCs w:val="16"/>
        </w:rPr>
        <w:t>Авторы выражают благодарность за представленные материалы и помощь в работе Администрации Островского муниципального района и Островского сельского поселения. В проекте учтены все предложения и замечания, полученные в процессе рассмотрения и обсуждения на предварительных совещаниях по рассмотрению проекта.</w:t>
      </w:r>
    </w:p>
    <w:p w:rsidR="000324F3" w:rsidRPr="00316C63" w:rsidRDefault="000324F3" w:rsidP="00E760EF">
      <w:pPr>
        <w:tabs>
          <w:tab w:val="left" w:pos="300"/>
        </w:tabs>
        <w:rPr>
          <w:sz w:val="16"/>
          <w:szCs w:val="16"/>
        </w:rPr>
      </w:pPr>
    </w:p>
    <w:p w:rsidR="000324F3" w:rsidRPr="00316C63" w:rsidRDefault="000324F3" w:rsidP="00E760EF">
      <w:pPr>
        <w:tabs>
          <w:tab w:val="left" w:pos="300"/>
        </w:tabs>
        <w:rPr>
          <w:sz w:val="16"/>
          <w:szCs w:val="16"/>
        </w:rPr>
      </w:pPr>
    </w:p>
    <w:p w:rsidR="000324F3" w:rsidRPr="00316C63" w:rsidRDefault="000324F3" w:rsidP="00E760EF">
      <w:pPr>
        <w:tabs>
          <w:tab w:val="left" w:pos="300"/>
        </w:tabs>
        <w:rPr>
          <w:sz w:val="16"/>
          <w:szCs w:val="16"/>
        </w:rPr>
      </w:pPr>
    </w:p>
    <w:p w:rsidR="000324F3" w:rsidRPr="00316C63" w:rsidRDefault="000324F3" w:rsidP="00E760EF">
      <w:pPr>
        <w:tabs>
          <w:tab w:val="left" w:pos="300"/>
        </w:tabs>
        <w:rPr>
          <w:sz w:val="16"/>
          <w:szCs w:val="16"/>
        </w:rPr>
      </w:pPr>
    </w:p>
    <w:p w:rsidR="000324F3" w:rsidRPr="00316C63" w:rsidRDefault="000324F3" w:rsidP="00E760EF">
      <w:pPr>
        <w:tabs>
          <w:tab w:val="left" w:pos="300"/>
        </w:tabs>
        <w:rPr>
          <w:sz w:val="16"/>
          <w:szCs w:val="16"/>
        </w:rPr>
      </w:pPr>
    </w:p>
    <w:p w:rsidR="000324F3" w:rsidRPr="00316C63" w:rsidRDefault="000324F3" w:rsidP="00E760EF">
      <w:pPr>
        <w:tabs>
          <w:tab w:val="left" w:pos="300"/>
        </w:tabs>
        <w:rPr>
          <w:sz w:val="16"/>
          <w:szCs w:val="16"/>
        </w:rPr>
      </w:pPr>
    </w:p>
    <w:p w:rsidR="000324F3" w:rsidRPr="00316C63" w:rsidRDefault="000324F3" w:rsidP="00E760EF">
      <w:pPr>
        <w:tabs>
          <w:tab w:val="left" w:pos="300"/>
        </w:tabs>
        <w:rPr>
          <w:sz w:val="16"/>
          <w:szCs w:val="16"/>
        </w:rPr>
      </w:pPr>
    </w:p>
    <w:p w:rsidR="000324F3" w:rsidRPr="00316C63" w:rsidRDefault="000324F3" w:rsidP="00E760EF">
      <w:pPr>
        <w:tabs>
          <w:tab w:val="left" w:pos="300"/>
        </w:tabs>
        <w:rPr>
          <w:sz w:val="16"/>
          <w:szCs w:val="16"/>
        </w:rPr>
      </w:pPr>
    </w:p>
    <w:p w:rsidR="000324F3" w:rsidRPr="000324F3" w:rsidRDefault="000324F3" w:rsidP="000324F3">
      <w:pPr>
        <w:spacing w:before="120" w:line="360" w:lineRule="auto"/>
        <w:ind w:firstLine="539"/>
        <w:jc w:val="center"/>
        <w:rPr>
          <w:b/>
          <w:sz w:val="16"/>
          <w:szCs w:val="16"/>
        </w:rPr>
      </w:pPr>
      <w:r w:rsidRPr="000324F3">
        <w:rPr>
          <w:b/>
          <w:sz w:val="16"/>
          <w:szCs w:val="16"/>
        </w:rPr>
        <w:t>ОГЛАВЛЕНИЕ</w:t>
      </w:r>
    </w:p>
    <w:p w:rsidR="000324F3" w:rsidRPr="000324F3" w:rsidRDefault="00093A76" w:rsidP="000324F3">
      <w:pPr>
        <w:pStyle w:val="1f6"/>
        <w:rPr>
          <w:sz w:val="16"/>
          <w:szCs w:val="16"/>
        </w:rPr>
      </w:pPr>
      <w:r w:rsidRPr="00093A76">
        <w:rPr>
          <w:sz w:val="16"/>
          <w:szCs w:val="16"/>
        </w:rPr>
        <w:fldChar w:fldCharType="begin"/>
      </w:r>
      <w:r w:rsidR="000324F3" w:rsidRPr="000324F3">
        <w:rPr>
          <w:sz w:val="16"/>
          <w:szCs w:val="16"/>
        </w:rPr>
        <w:instrText xml:space="preserve"> TOC \o "1-3" \h \z \u </w:instrText>
      </w:r>
      <w:r w:rsidRPr="00093A76">
        <w:rPr>
          <w:sz w:val="16"/>
          <w:szCs w:val="16"/>
        </w:rPr>
        <w:fldChar w:fldCharType="separate"/>
      </w:r>
      <w:hyperlink w:anchor="_Toc306807601" w:history="1">
        <w:r w:rsidR="000324F3" w:rsidRPr="000324F3">
          <w:rPr>
            <w:rStyle w:val="afc"/>
            <w:b/>
            <w:sz w:val="16"/>
            <w:szCs w:val="16"/>
          </w:rPr>
          <w:t>1. ВВЕДЕНИЕ</w:t>
        </w:r>
        <w:r w:rsidR="000324F3" w:rsidRPr="000324F3">
          <w:rPr>
            <w:webHidden/>
            <w:sz w:val="16"/>
            <w:szCs w:val="16"/>
          </w:rPr>
          <w:tab/>
        </w:r>
        <w:r w:rsidRPr="000324F3">
          <w:rPr>
            <w:webHidden/>
            <w:sz w:val="16"/>
            <w:szCs w:val="16"/>
          </w:rPr>
          <w:fldChar w:fldCharType="begin"/>
        </w:r>
        <w:r w:rsidR="000324F3" w:rsidRPr="000324F3">
          <w:rPr>
            <w:webHidden/>
            <w:sz w:val="16"/>
            <w:szCs w:val="16"/>
          </w:rPr>
          <w:instrText xml:space="preserve"> PAGEREF _Toc306807601 \h </w:instrText>
        </w:r>
        <w:r w:rsidRPr="000324F3">
          <w:rPr>
            <w:webHidden/>
            <w:sz w:val="16"/>
            <w:szCs w:val="16"/>
          </w:rPr>
        </w:r>
        <w:r w:rsidRPr="000324F3">
          <w:rPr>
            <w:webHidden/>
            <w:sz w:val="16"/>
            <w:szCs w:val="16"/>
          </w:rPr>
          <w:fldChar w:fldCharType="separate"/>
        </w:r>
        <w:r w:rsidR="000324F3" w:rsidRPr="000324F3">
          <w:rPr>
            <w:webHidden/>
            <w:sz w:val="16"/>
            <w:szCs w:val="16"/>
          </w:rPr>
          <w:t>7</w:t>
        </w:r>
        <w:r w:rsidRPr="000324F3">
          <w:rPr>
            <w:webHidden/>
            <w:sz w:val="16"/>
            <w:szCs w:val="16"/>
          </w:rPr>
          <w:fldChar w:fldCharType="end"/>
        </w:r>
      </w:hyperlink>
    </w:p>
    <w:p w:rsidR="000324F3" w:rsidRPr="000324F3" w:rsidRDefault="00093A76" w:rsidP="000324F3">
      <w:pPr>
        <w:pStyle w:val="1f6"/>
        <w:rPr>
          <w:sz w:val="16"/>
          <w:szCs w:val="16"/>
        </w:rPr>
      </w:pPr>
      <w:hyperlink w:anchor="_Toc306807602" w:history="1">
        <w:r w:rsidR="000324F3" w:rsidRPr="000324F3">
          <w:rPr>
            <w:rStyle w:val="afc"/>
            <w:b/>
            <w:sz w:val="16"/>
            <w:szCs w:val="16"/>
          </w:rPr>
          <w:t>2. ОБЩИЕ ПОЛОЖЕНИЯ</w:t>
        </w:r>
        <w:r w:rsidR="000324F3" w:rsidRPr="000324F3">
          <w:rPr>
            <w:webHidden/>
            <w:sz w:val="16"/>
            <w:szCs w:val="16"/>
          </w:rPr>
          <w:tab/>
        </w:r>
        <w:r w:rsidRPr="000324F3">
          <w:rPr>
            <w:webHidden/>
            <w:sz w:val="16"/>
            <w:szCs w:val="16"/>
          </w:rPr>
          <w:fldChar w:fldCharType="begin"/>
        </w:r>
        <w:r w:rsidR="000324F3" w:rsidRPr="000324F3">
          <w:rPr>
            <w:webHidden/>
            <w:sz w:val="16"/>
            <w:szCs w:val="16"/>
          </w:rPr>
          <w:instrText xml:space="preserve"> PAGEREF _Toc306807602 \h </w:instrText>
        </w:r>
        <w:r w:rsidRPr="000324F3">
          <w:rPr>
            <w:webHidden/>
            <w:sz w:val="16"/>
            <w:szCs w:val="16"/>
          </w:rPr>
        </w:r>
        <w:r w:rsidRPr="000324F3">
          <w:rPr>
            <w:webHidden/>
            <w:sz w:val="16"/>
            <w:szCs w:val="16"/>
          </w:rPr>
          <w:fldChar w:fldCharType="separate"/>
        </w:r>
        <w:r w:rsidR="000324F3" w:rsidRPr="000324F3">
          <w:rPr>
            <w:webHidden/>
            <w:sz w:val="16"/>
            <w:szCs w:val="16"/>
          </w:rPr>
          <w:t>7</w:t>
        </w:r>
        <w:r w:rsidRPr="000324F3">
          <w:rPr>
            <w:webHidden/>
            <w:sz w:val="16"/>
            <w:szCs w:val="16"/>
          </w:rPr>
          <w:fldChar w:fldCharType="end"/>
        </w:r>
      </w:hyperlink>
    </w:p>
    <w:p w:rsidR="000324F3" w:rsidRPr="000324F3" w:rsidRDefault="00093A76" w:rsidP="000324F3">
      <w:pPr>
        <w:pStyle w:val="1f6"/>
        <w:rPr>
          <w:sz w:val="16"/>
          <w:szCs w:val="16"/>
        </w:rPr>
      </w:pPr>
      <w:hyperlink w:anchor="_Toc306807603" w:history="1">
        <w:r w:rsidR="000324F3" w:rsidRPr="000324F3">
          <w:rPr>
            <w:rStyle w:val="afc"/>
            <w:b/>
            <w:sz w:val="16"/>
            <w:szCs w:val="16"/>
          </w:rPr>
          <w:t>3. ОСНОВНЫЕ ЦЕЛИ И ЗАДАЧИ ПРОЕКТА ГЕНЕРАЛЬНОГО ПЛАНА ПОСЕЛЕНИЯ</w:t>
        </w:r>
        <w:r w:rsidR="000324F3" w:rsidRPr="000324F3">
          <w:rPr>
            <w:webHidden/>
            <w:sz w:val="16"/>
            <w:szCs w:val="16"/>
          </w:rPr>
          <w:tab/>
        </w:r>
        <w:r w:rsidRPr="000324F3">
          <w:rPr>
            <w:webHidden/>
            <w:sz w:val="16"/>
            <w:szCs w:val="16"/>
          </w:rPr>
          <w:fldChar w:fldCharType="begin"/>
        </w:r>
        <w:r w:rsidR="000324F3" w:rsidRPr="000324F3">
          <w:rPr>
            <w:webHidden/>
            <w:sz w:val="16"/>
            <w:szCs w:val="16"/>
          </w:rPr>
          <w:instrText xml:space="preserve"> PAGEREF _Toc306807603 \h </w:instrText>
        </w:r>
        <w:r w:rsidRPr="000324F3">
          <w:rPr>
            <w:webHidden/>
            <w:sz w:val="16"/>
            <w:szCs w:val="16"/>
          </w:rPr>
        </w:r>
        <w:r w:rsidRPr="000324F3">
          <w:rPr>
            <w:webHidden/>
            <w:sz w:val="16"/>
            <w:szCs w:val="16"/>
          </w:rPr>
          <w:fldChar w:fldCharType="separate"/>
        </w:r>
        <w:r w:rsidR="000324F3" w:rsidRPr="000324F3">
          <w:rPr>
            <w:webHidden/>
            <w:sz w:val="16"/>
            <w:szCs w:val="16"/>
          </w:rPr>
          <w:t>8</w:t>
        </w:r>
        <w:r w:rsidRPr="000324F3">
          <w:rPr>
            <w:webHidden/>
            <w:sz w:val="16"/>
            <w:szCs w:val="16"/>
          </w:rPr>
          <w:fldChar w:fldCharType="end"/>
        </w:r>
      </w:hyperlink>
    </w:p>
    <w:p w:rsidR="000324F3" w:rsidRPr="000324F3" w:rsidRDefault="00093A76" w:rsidP="000324F3">
      <w:pPr>
        <w:pStyle w:val="1f6"/>
        <w:rPr>
          <w:sz w:val="16"/>
          <w:szCs w:val="16"/>
        </w:rPr>
      </w:pPr>
      <w:hyperlink w:anchor="_Toc306807604" w:history="1">
        <w:r w:rsidR="000324F3" w:rsidRPr="000324F3">
          <w:rPr>
            <w:rStyle w:val="afc"/>
            <w:b/>
            <w:sz w:val="16"/>
            <w:szCs w:val="16"/>
          </w:rPr>
          <w:t>4. ПЕРЕЧЕНЬ ОСНОВНЫХ МЕРОПРИЯТИЙ ПО ТЕРРИТОРИАЛЬНОМУ ПЛАНИРОВАНИЮ И ПОСЛЕДОВАТЕЛЬНОСТЬ ИХ ВЫПОЛНЕНИЯ</w:t>
        </w:r>
        <w:r w:rsidR="000324F3" w:rsidRPr="000324F3">
          <w:rPr>
            <w:webHidden/>
            <w:sz w:val="16"/>
            <w:szCs w:val="16"/>
          </w:rPr>
          <w:tab/>
        </w:r>
        <w:r w:rsidRPr="000324F3">
          <w:rPr>
            <w:webHidden/>
            <w:sz w:val="16"/>
            <w:szCs w:val="16"/>
          </w:rPr>
          <w:fldChar w:fldCharType="begin"/>
        </w:r>
        <w:r w:rsidR="000324F3" w:rsidRPr="000324F3">
          <w:rPr>
            <w:webHidden/>
            <w:sz w:val="16"/>
            <w:szCs w:val="16"/>
          </w:rPr>
          <w:instrText xml:space="preserve"> PAGEREF _Toc306807604 \h </w:instrText>
        </w:r>
        <w:r w:rsidRPr="000324F3">
          <w:rPr>
            <w:webHidden/>
            <w:sz w:val="16"/>
            <w:szCs w:val="16"/>
          </w:rPr>
        </w:r>
        <w:r w:rsidRPr="000324F3">
          <w:rPr>
            <w:webHidden/>
            <w:sz w:val="16"/>
            <w:szCs w:val="16"/>
          </w:rPr>
          <w:fldChar w:fldCharType="separate"/>
        </w:r>
        <w:r w:rsidR="000324F3" w:rsidRPr="000324F3">
          <w:rPr>
            <w:webHidden/>
            <w:sz w:val="16"/>
            <w:szCs w:val="16"/>
          </w:rPr>
          <w:t>9</w:t>
        </w:r>
        <w:r w:rsidRPr="000324F3">
          <w:rPr>
            <w:webHidden/>
            <w:sz w:val="16"/>
            <w:szCs w:val="16"/>
          </w:rPr>
          <w:fldChar w:fldCharType="end"/>
        </w:r>
      </w:hyperlink>
    </w:p>
    <w:p w:rsidR="000324F3" w:rsidRPr="000324F3" w:rsidRDefault="00093A76" w:rsidP="000324F3">
      <w:pPr>
        <w:pStyle w:val="1f6"/>
        <w:rPr>
          <w:sz w:val="16"/>
          <w:szCs w:val="16"/>
        </w:rPr>
      </w:pPr>
      <w:hyperlink w:anchor="_Toc306807605" w:history="1">
        <w:r w:rsidR="000324F3" w:rsidRPr="000324F3">
          <w:rPr>
            <w:rStyle w:val="afc"/>
            <w:b/>
            <w:sz w:val="16"/>
            <w:szCs w:val="16"/>
          </w:rPr>
          <w:t>5. ИНЖЕНЕРНАЯ ИНФРАСТРУКТУРА</w:t>
        </w:r>
        <w:r w:rsidR="000324F3" w:rsidRPr="000324F3">
          <w:rPr>
            <w:webHidden/>
            <w:sz w:val="16"/>
            <w:szCs w:val="16"/>
          </w:rPr>
          <w:tab/>
        </w:r>
        <w:r w:rsidRPr="000324F3">
          <w:rPr>
            <w:webHidden/>
            <w:sz w:val="16"/>
            <w:szCs w:val="16"/>
          </w:rPr>
          <w:fldChar w:fldCharType="begin"/>
        </w:r>
        <w:r w:rsidR="000324F3" w:rsidRPr="000324F3">
          <w:rPr>
            <w:webHidden/>
            <w:sz w:val="16"/>
            <w:szCs w:val="16"/>
          </w:rPr>
          <w:instrText xml:space="preserve"> PAGEREF _Toc306807605 \h </w:instrText>
        </w:r>
        <w:r w:rsidRPr="000324F3">
          <w:rPr>
            <w:webHidden/>
            <w:sz w:val="16"/>
            <w:szCs w:val="16"/>
          </w:rPr>
        </w:r>
        <w:r w:rsidRPr="000324F3">
          <w:rPr>
            <w:webHidden/>
            <w:sz w:val="16"/>
            <w:szCs w:val="16"/>
          </w:rPr>
          <w:fldChar w:fldCharType="separate"/>
        </w:r>
        <w:r w:rsidR="000324F3" w:rsidRPr="000324F3">
          <w:rPr>
            <w:webHidden/>
            <w:sz w:val="16"/>
            <w:szCs w:val="16"/>
          </w:rPr>
          <w:t>10</w:t>
        </w:r>
        <w:r w:rsidRPr="000324F3">
          <w:rPr>
            <w:webHidden/>
            <w:sz w:val="16"/>
            <w:szCs w:val="16"/>
          </w:rPr>
          <w:fldChar w:fldCharType="end"/>
        </w:r>
      </w:hyperlink>
    </w:p>
    <w:p w:rsidR="000324F3" w:rsidRPr="000324F3" w:rsidRDefault="00093A76" w:rsidP="000324F3">
      <w:pPr>
        <w:pStyle w:val="1f6"/>
        <w:rPr>
          <w:sz w:val="16"/>
          <w:szCs w:val="16"/>
        </w:rPr>
      </w:pPr>
      <w:hyperlink w:anchor="_Toc306807606" w:history="1">
        <w:r w:rsidR="000324F3" w:rsidRPr="000324F3">
          <w:rPr>
            <w:rStyle w:val="afc"/>
            <w:sz w:val="16"/>
            <w:szCs w:val="16"/>
          </w:rPr>
          <w:t>5.1. Обоснование предложений по развитию объектов и сетей водоснабжения</w:t>
        </w:r>
        <w:r w:rsidR="000324F3" w:rsidRPr="000324F3">
          <w:rPr>
            <w:webHidden/>
            <w:sz w:val="16"/>
            <w:szCs w:val="16"/>
          </w:rPr>
          <w:tab/>
        </w:r>
        <w:r w:rsidRPr="000324F3">
          <w:rPr>
            <w:webHidden/>
            <w:sz w:val="16"/>
            <w:szCs w:val="16"/>
          </w:rPr>
          <w:fldChar w:fldCharType="begin"/>
        </w:r>
        <w:r w:rsidR="000324F3" w:rsidRPr="000324F3">
          <w:rPr>
            <w:webHidden/>
            <w:sz w:val="16"/>
            <w:szCs w:val="16"/>
          </w:rPr>
          <w:instrText xml:space="preserve"> PAGEREF _Toc306807606 \h </w:instrText>
        </w:r>
        <w:r w:rsidRPr="000324F3">
          <w:rPr>
            <w:webHidden/>
            <w:sz w:val="16"/>
            <w:szCs w:val="16"/>
          </w:rPr>
        </w:r>
        <w:r w:rsidRPr="000324F3">
          <w:rPr>
            <w:webHidden/>
            <w:sz w:val="16"/>
            <w:szCs w:val="16"/>
          </w:rPr>
          <w:fldChar w:fldCharType="separate"/>
        </w:r>
        <w:r w:rsidR="000324F3" w:rsidRPr="000324F3">
          <w:rPr>
            <w:webHidden/>
            <w:sz w:val="16"/>
            <w:szCs w:val="16"/>
          </w:rPr>
          <w:t>10</w:t>
        </w:r>
        <w:r w:rsidRPr="000324F3">
          <w:rPr>
            <w:webHidden/>
            <w:sz w:val="16"/>
            <w:szCs w:val="16"/>
          </w:rPr>
          <w:fldChar w:fldCharType="end"/>
        </w:r>
      </w:hyperlink>
    </w:p>
    <w:p w:rsidR="000324F3" w:rsidRPr="000324F3" w:rsidRDefault="00093A76" w:rsidP="000324F3">
      <w:pPr>
        <w:pStyle w:val="1f6"/>
        <w:rPr>
          <w:sz w:val="16"/>
          <w:szCs w:val="16"/>
        </w:rPr>
      </w:pPr>
      <w:hyperlink w:anchor="_Toc306807607" w:history="1">
        <w:r w:rsidR="000324F3" w:rsidRPr="000324F3">
          <w:rPr>
            <w:rStyle w:val="afc"/>
            <w:sz w:val="16"/>
            <w:szCs w:val="16"/>
          </w:rPr>
          <w:t>5.2. Обоснование предложений по развитию объектов и сетей водоотведения</w:t>
        </w:r>
        <w:r w:rsidR="000324F3" w:rsidRPr="000324F3">
          <w:rPr>
            <w:webHidden/>
            <w:sz w:val="16"/>
            <w:szCs w:val="16"/>
          </w:rPr>
          <w:tab/>
        </w:r>
        <w:r w:rsidRPr="000324F3">
          <w:rPr>
            <w:webHidden/>
            <w:sz w:val="16"/>
            <w:szCs w:val="16"/>
          </w:rPr>
          <w:fldChar w:fldCharType="begin"/>
        </w:r>
        <w:r w:rsidR="000324F3" w:rsidRPr="000324F3">
          <w:rPr>
            <w:webHidden/>
            <w:sz w:val="16"/>
            <w:szCs w:val="16"/>
          </w:rPr>
          <w:instrText xml:space="preserve"> PAGEREF _Toc306807607 \h </w:instrText>
        </w:r>
        <w:r w:rsidRPr="000324F3">
          <w:rPr>
            <w:webHidden/>
            <w:sz w:val="16"/>
            <w:szCs w:val="16"/>
          </w:rPr>
        </w:r>
        <w:r w:rsidRPr="000324F3">
          <w:rPr>
            <w:webHidden/>
            <w:sz w:val="16"/>
            <w:szCs w:val="16"/>
          </w:rPr>
          <w:fldChar w:fldCharType="separate"/>
        </w:r>
        <w:r w:rsidR="000324F3" w:rsidRPr="000324F3">
          <w:rPr>
            <w:webHidden/>
            <w:sz w:val="16"/>
            <w:szCs w:val="16"/>
          </w:rPr>
          <w:t>14</w:t>
        </w:r>
        <w:r w:rsidRPr="000324F3">
          <w:rPr>
            <w:webHidden/>
            <w:sz w:val="16"/>
            <w:szCs w:val="16"/>
          </w:rPr>
          <w:fldChar w:fldCharType="end"/>
        </w:r>
      </w:hyperlink>
    </w:p>
    <w:p w:rsidR="000324F3" w:rsidRPr="000324F3" w:rsidRDefault="00093A76" w:rsidP="000324F3">
      <w:pPr>
        <w:pStyle w:val="1f6"/>
        <w:rPr>
          <w:sz w:val="16"/>
          <w:szCs w:val="16"/>
        </w:rPr>
      </w:pPr>
      <w:hyperlink w:anchor="_Toc306807608" w:history="1">
        <w:r w:rsidR="000324F3" w:rsidRPr="000324F3">
          <w:rPr>
            <w:rStyle w:val="afc"/>
            <w:sz w:val="16"/>
            <w:szCs w:val="16"/>
          </w:rPr>
          <w:t>5.3. Теплоснабжение</w:t>
        </w:r>
        <w:r w:rsidR="000324F3" w:rsidRPr="000324F3">
          <w:rPr>
            <w:webHidden/>
            <w:sz w:val="16"/>
            <w:szCs w:val="16"/>
          </w:rPr>
          <w:tab/>
        </w:r>
        <w:r w:rsidRPr="000324F3">
          <w:rPr>
            <w:webHidden/>
            <w:sz w:val="16"/>
            <w:szCs w:val="16"/>
          </w:rPr>
          <w:fldChar w:fldCharType="begin"/>
        </w:r>
        <w:r w:rsidR="000324F3" w:rsidRPr="000324F3">
          <w:rPr>
            <w:webHidden/>
            <w:sz w:val="16"/>
            <w:szCs w:val="16"/>
          </w:rPr>
          <w:instrText xml:space="preserve"> PAGEREF _Toc306807608 \h </w:instrText>
        </w:r>
        <w:r w:rsidRPr="000324F3">
          <w:rPr>
            <w:webHidden/>
            <w:sz w:val="16"/>
            <w:szCs w:val="16"/>
          </w:rPr>
        </w:r>
        <w:r w:rsidRPr="000324F3">
          <w:rPr>
            <w:webHidden/>
            <w:sz w:val="16"/>
            <w:szCs w:val="16"/>
          </w:rPr>
          <w:fldChar w:fldCharType="separate"/>
        </w:r>
        <w:r w:rsidR="000324F3" w:rsidRPr="000324F3">
          <w:rPr>
            <w:webHidden/>
            <w:sz w:val="16"/>
            <w:szCs w:val="16"/>
          </w:rPr>
          <w:t>20</w:t>
        </w:r>
        <w:r w:rsidRPr="000324F3">
          <w:rPr>
            <w:webHidden/>
            <w:sz w:val="16"/>
            <w:szCs w:val="16"/>
          </w:rPr>
          <w:fldChar w:fldCharType="end"/>
        </w:r>
      </w:hyperlink>
    </w:p>
    <w:p w:rsidR="000324F3" w:rsidRPr="000324F3" w:rsidRDefault="00093A76" w:rsidP="000324F3">
      <w:pPr>
        <w:pStyle w:val="1f6"/>
        <w:rPr>
          <w:sz w:val="16"/>
          <w:szCs w:val="16"/>
        </w:rPr>
      </w:pPr>
      <w:hyperlink w:anchor="_Toc306807609" w:history="1">
        <w:r w:rsidR="000324F3" w:rsidRPr="000324F3">
          <w:rPr>
            <w:rStyle w:val="afc"/>
            <w:sz w:val="16"/>
            <w:szCs w:val="16"/>
          </w:rPr>
          <w:t>5.4. Электроснабжение</w:t>
        </w:r>
        <w:r w:rsidR="000324F3" w:rsidRPr="000324F3">
          <w:rPr>
            <w:webHidden/>
            <w:sz w:val="16"/>
            <w:szCs w:val="16"/>
          </w:rPr>
          <w:tab/>
        </w:r>
        <w:r w:rsidRPr="000324F3">
          <w:rPr>
            <w:webHidden/>
            <w:sz w:val="16"/>
            <w:szCs w:val="16"/>
          </w:rPr>
          <w:fldChar w:fldCharType="begin"/>
        </w:r>
        <w:r w:rsidR="000324F3" w:rsidRPr="000324F3">
          <w:rPr>
            <w:webHidden/>
            <w:sz w:val="16"/>
            <w:szCs w:val="16"/>
          </w:rPr>
          <w:instrText xml:space="preserve"> PAGEREF _Toc306807609 \h </w:instrText>
        </w:r>
        <w:r w:rsidRPr="000324F3">
          <w:rPr>
            <w:webHidden/>
            <w:sz w:val="16"/>
            <w:szCs w:val="16"/>
          </w:rPr>
        </w:r>
        <w:r w:rsidRPr="000324F3">
          <w:rPr>
            <w:webHidden/>
            <w:sz w:val="16"/>
            <w:szCs w:val="16"/>
          </w:rPr>
          <w:fldChar w:fldCharType="separate"/>
        </w:r>
        <w:r w:rsidR="000324F3" w:rsidRPr="000324F3">
          <w:rPr>
            <w:webHidden/>
            <w:sz w:val="16"/>
            <w:szCs w:val="16"/>
          </w:rPr>
          <w:t>22</w:t>
        </w:r>
        <w:r w:rsidRPr="000324F3">
          <w:rPr>
            <w:webHidden/>
            <w:sz w:val="16"/>
            <w:szCs w:val="16"/>
          </w:rPr>
          <w:fldChar w:fldCharType="end"/>
        </w:r>
      </w:hyperlink>
    </w:p>
    <w:p w:rsidR="000324F3" w:rsidRPr="000324F3" w:rsidRDefault="00093A76" w:rsidP="000324F3">
      <w:pPr>
        <w:pStyle w:val="1f6"/>
        <w:rPr>
          <w:sz w:val="16"/>
          <w:szCs w:val="16"/>
        </w:rPr>
      </w:pPr>
      <w:hyperlink w:anchor="_Toc306807610" w:history="1">
        <w:r w:rsidR="000324F3" w:rsidRPr="000324F3">
          <w:rPr>
            <w:rStyle w:val="afc"/>
            <w:sz w:val="16"/>
            <w:szCs w:val="16"/>
          </w:rPr>
          <w:t>5.5. Газоснабжение</w:t>
        </w:r>
        <w:r w:rsidR="000324F3" w:rsidRPr="000324F3">
          <w:rPr>
            <w:webHidden/>
            <w:sz w:val="16"/>
            <w:szCs w:val="16"/>
          </w:rPr>
          <w:tab/>
        </w:r>
        <w:r w:rsidRPr="000324F3">
          <w:rPr>
            <w:webHidden/>
            <w:sz w:val="16"/>
            <w:szCs w:val="16"/>
          </w:rPr>
          <w:fldChar w:fldCharType="begin"/>
        </w:r>
        <w:r w:rsidR="000324F3" w:rsidRPr="000324F3">
          <w:rPr>
            <w:webHidden/>
            <w:sz w:val="16"/>
            <w:szCs w:val="16"/>
          </w:rPr>
          <w:instrText xml:space="preserve"> PAGEREF _Toc306807610 \h </w:instrText>
        </w:r>
        <w:r w:rsidRPr="000324F3">
          <w:rPr>
            <w:webHidden/>
            <w:sz w:val="16"/>
            <w:szCs w:val="16"/>
          </w:rPr>
        </w:r>
        <w:r w:rsidRPr="000324F3">
          <w:rPr>
            <w:webHidden/>
            <w:sz w:val="16"/>
            <w:szCs w:val="16"/>
          </w:rPr>
          <w:fldChar w:fldCharType="separate"/>
        </w:r>
        <w:r w:rsidR="000324F3" w:rsidRPr="000324F3">
          <w:rPr>
            <w:webHidden/>
            <w:sz w:val="16"/>
            <w:szCs w:val="16"/>
          </w:rPr>
          <w:t>24</w:t>
        </w:r>
        <w:r w:rsidRPr="000324F3">
          <w:rPr>
            <w:webHidden/>
            <w:sz w:val="16"/>
            <w:szCs w:val="16"/>
          </w:rPr>
          <w:fldChar w:fldCharType="end"/>
        </w:r>
      </w:hyperlink>
    </w:p>
    <w:p w:rsidR="000324F3" w:rsidRPr="000324F3" w:rsidRDefault="00093A76" w:rsidP="000324F3">
      <w:pPr>
        <w:pStyle w:val="1f6"/>
        <w:rPr>
          <w:sz w:val="16"/>
          <w:szCs w:val="16"/>
        </w:rPr>
      </w:pPr>
      <w:hyperlink w:anchor="_Toc306807611" w:history="1">
        <w:r w:rsidR="000324F3" w:rsidRPr="000324F3">
          <w:rPr>
            <w:rStyle w:val="afc"/>
            <w:b/>
            <w:sz w:val="16"/>
            <w:szCs w:val="16"/>
          </w:rPr>
          <w:t>6. ИНЖЕНЕРНАЯ ПОДГОТОВКА И ЗАЩИТА ТЕРРИТОРИЙ</w:t>
        </w:r>
        <w:r w:rsidR="000324F3" w:rsidRPr="000324F3">
          <w:rPr>
            <w:webHidden/>
            <w:sz w:val="16"/>
            <w:szCs w:val="16"/>
          </w:rPr>
          <w:tab/>
        </w:r>
        <w:r w:rsidRPr="000324F3">
          <w:rPr>
            <w:webHidden/>
            <w:sz w:val="16"/>
            <w:szCs w:val="16"/>
          </w:rPr>
          <w:fldChar w:fldCharType="begin"/>
        </w:r>
        <w:r w:rsidR="000324F3" w:rsidRPr="000324F3">
          <w:rPr>
            <w:webHidden/>
            <w:sz w:val="16"/>
            <w:szCs w:val="16"/>
          </w:rPr>
          <w:instrText xml:space="preserve"> PAGEREF _Toc306807611 \h </w:instrText>
        </w:r>
        <w:r w:rsidRPr="000324F3">
          <w:rPr>
            <w:webHidden/>
            <w:sz w:val="16"/>
            <w:szCs w:val="16"/>
          </w:rPr>
        </w:r>
        <w:r w:rsidRPr="000324F3">
          <w:rPr>
            <w:webHidden/>
            <w:sz w:val="16"/>
            <w:szCs w:val="16"/>
          </w:rPr>
          <w:fldChar w:fldCharType="separate"/>
        </w:r>
        <w:r w:rsidR="000324F3" w:rsidRPr="000324F3">
          <w:rPr>
            <w:webHidden/>
            <w:sz w:val="16"/>
            <w:szCs w:val="16"/>
          </w:rPr>
          <w:t>28</w:t>
        </w:r>
        <w:r w:rsidRPr="000324F3">
          <w:rPr>
            <w:webHidden/>
            <w:sz w:val="16"/>
            <w:szCs w:val="16"/>
          </w:rPr>
          <w:fldChar w:fldCharType="end"/>
        </w:r>
      </w:hyperlink>
    </w:p>
    <w:p w:rsidR="000324F3" w:rsidRPr="000324F3" w:rsidRDefault="00093A76" w:rsidP="000324F3">
      <w:pPr>
        <w:pStyle w:val="1f6"/>
        <w:rPr>
          <w:sz w:val="16"/>
          <w:szCs w:val="16"/>
        </w:rPr>
      </w:pPr>
      <w:hyperlink w:anchor="_Toc306807612" w:history="1">
        <w:r w:rsidR="000324F3" w:rsidRPr="000324F3">
          <w:rPr>
            <w:rStyle w:val="afc"/>
            <w:b/>
            <w:sz w:val="16"/>
            <w:szCs w:val="16"/>
          </w:rPr>
          <w:t>7. ПРИРОДООХРАННЫЕ МЕРОПРИЯТИЯ</w:t>
        </w:r>
        <w:r w:rsidR="000324F3" w:rsidRPr="000324F3">
          <w:rPr>
            <w:webHidden/>
            <w:sz w:val="16"/>
            <w:szCs w:val="16"/>
          </w:rPr>
          <w:tab/>
        </w:r>
        <w:r w:rsidRPr="000324F3">
          <w:rPr>
            <w:webHidden/>
            <w:sz w:val="16"/>
            <w:szCs w:val="16"/>
          </w:rPr>
          <w:fldChar w:fldCharType="begin"/>
        </w:r>
        <w:r w:rsidR="000324F3" w:rsidRPr="000324F3">
          <w:rPr>
            <w:webHidden/>
            <w:sz w:val="16"/>
            <w:szCs w:val="16"/>
          </w:rPr>
          <w:instrText xml:space="preserve"> PAGEREF _Toc306807612 \h </w:instrText>
        </w:r>
        <w:r w:rsidRPr="000324F3">
          <w:rPr>
            <w:webHidden/>
            <w:sz w:val="16"/>
            <w:szCs w:val="16"/>
          </w:rPr>
        </w:r>
        <w:r w:rsidRPr="000324F3">
          <w:rPr>
            <w:webHidden/>
            <w:sz w:val="16"/>
            <w:szCs w:val="16"/>
          </w:rPr>
          <w:fldChar w:fldCharType="separate"/>
        </w:r>
        <w:r w:rsidR="000324F3" w:rsidRPr="000324F3">
          <w:rPr>
            <w:webHidden/>
            <w:sz w:val="16"/>
            <w:szCs w:val="16"/>
          </w:rPr>
          <w:t>29</w:t>
        </w:r>
        <w:r w:rsidRPr="000324F3">
          <w:rPr>
            <w:webHidden/>
            <w:sz w:val="16"/>
            <w:szCs w:val="16"/>
          </w:rPr>
          <w:fldChar w:fldCharType="end"/>
        </w:r>
      </w:hyperlink>
    </w:p>
    <w:p w:rsidR="000324F3" w:rsidRPr="000324F3" w:rsidRDefault="00093A76" w:rsidP="000324F3">
      <w:pPr>
        <w:pStyle w:val="1f6"/>
        <w:rPr>
          <w:sz w:val="16"/>
          <w:szCs w:val="16"/>
        </w:rPr>
      </w:pPr>
      <w:hyperlink w:anchor="_Toc306807613" w:history="1">
        <w:r w:rsidR="000324F3" w:rsidRPr="000324F3">
          <w:rPr>
            <w:rStyle w:val="afc"/>
            <w:sz w:val="16"/>
            <w:szCs w:val="16"/>
          </w:rPr>
          <w:t>7.1. Охрана атмосферного воздуха</w:t>
        </w:r>
        <w:r w:rsidR="000324F3" w:rsidRPr="000324F3">
          <w:rPr>
            <w:webHidden/>
            <w:sz w:val="16"/>
            <w:szCs w:val="16"/>
          </w:rPr>
          <w:tab/>
        </w:r>
        <w:r w:rsidRPr="000324F3">
          <w:rPr>
            <w:webHidden/>
            <w:sz w:val="16"/>
            <w:szCs w:val="16"/>
          </w:rPr>
          <w:fldChar w:fldCharType="begin"/>
        </w:r>
        <w:r w:rsidR="000324F3" w:rsidRPr="000324F3">
          <w:rPr>
            <w:webHidden/>
            <w:sz w:val="16"/>
            <w:szCs w:val="16"/>
          </w:rPr>
          <w:instrText xml:space="preserve"> PAGEREF _Toc306807613 \h </w:instrText>
        </w:r>
        <w:r w:rsidRPr="000324F3">
          <w:rPr>
            <w:webHidden/>
            <w:sz w:val="16"/>
            <w:szCs w:val="16"/>
          </w:rPr>
        </w:r>
        <w:r w:rsidRPr="000324F3">
          <w:rPr>
            <w:webHidden/>
            <w:sz w:val="16"/>
            <w:szCs w:val="16"/>
          </w:rPr>
          <w:fldChar w:fldCharType="separate"/>
        </w:r>
        <w:r w:rsidR="000324F3" w:rsidRPr="000324F3">
          <w:rPr>
            <w:webHidden/>
            <w:sz w:val="16"/>
            <w:szCs w:val="16"/>
          </w:rPr>
          <w:t>30</w:t>
        </w:r>
        <w:r w:rsidRPr="000324F3">
          <w:rPr>
            <w:webHidden/>
            <w:sz w:val="16"/>
            <w:szCs w:val="16"/>
          </w:rPr>
          <w:fldChar w:fldCharType="end"/>
        </w:r>
      </w:hyperlink>
    </w:p>
    <w:p w:rsidR="000324F3" w:rsidRPr="000324F3" w:rsidRDefault="00093A76" w:rsidP="000324F3">
      <w:pPr>
        <w:pStyle w:val="1f6"/>
        <w:rPr>
          <w:sz w:val="16"/>
          <w:szCs w:val="16"/>
        </w:rPr>
      </w:pPr>
      <w:hyperlink w:anchor="_Toc306807614" w:history="1">
        <w:r w:rsidR="000324F3" w:rsidRPr="000324F3">
          <w:rPr>
            <w:rStyle w:val="afc"/>
            <w:sz w:val="16"/>
            <w:szCs w:val="16"/>
          </w:rPr>
          <w:t>7.2. Охрана водных ресурсов</w:t>
        </w:r>
        <w:r w:rsidR="000324F3" w:rsidRPr="000324F3">
          <w:rPr>
            <w:webHidden/>
            <w:sz w:val="16"/>
            <w:szCs w:val="16"/>
          </w:rPr>
          <w:tab/>
        </w:r>
        <w:r w:rsidRPr="000324F3">
          <w:rPr>
            <w:webHidden/>
            <w:sz w:val="16"/>
            <w:szCs w:val="16"/>
          </w:rPr>
          <w:fldChar w:fldCharType="begin"/>
        </w:r>
        <w:r w:rsidR="000324F3" w:rsidRPr="000324F3">
          <w:rPr>
            <w:webHidden/>
            <w:sz w:val="16"/>
            <w:szCs w:val="16"/>
          </w:rPr>
          <w:instrText xml:space="preserve"> PAGEREF _Toc306807614 \h </w:instrText>
        </w:r>
        <w:r w:rsidRPr="000324F3">
          <w:rPr>
            <w:webHidden/>
            <w:sz w:val="16"/>
            <w:szCs w:val="16"/>
          </w:rPr>
        </w:r>
        <w:r w:rsidRPr="000324F3">
          <w:rPr>
            <w:webHidden/>
            <w:sz w:val="16"/>
            <w:szCs w:val="16"/>
          </w:rPr>
          <w:fldChar w:fldCharType="separate"/>
        </w:r>
        <w:r w:rsidR="000324F3" w:rsidRPr="000324F3">
          <w:rPr>
            <w:webHidden/>
            <w:sz w:val="16"/>
            <w:szCs w:val="16"/>
          </w:rPr>
          <w:t>31</w:t>
        </w:r>
        <w:r w:rsidRPr="000324F3">
          <w:rPr>
            <w:webHidden/>
            <w:sz w:val="16"/>
            <w:szCs w:val="16"/>
          </w:rPr>
          <w:fldChar w:fldCharType="end"/>
        </w:r>
      </w:hyperlink>
    </w:p>
    <w:p w:rsidR="000324F3" w:rsidRPr="000324F3" w:rsidRDefault="00093A76" w:rsidP="000324F3">
      <w:pPr>
        <w:pStyle w:val="1f6"/>
        <w:rPr>
          <w:sz w:val="16"/>
          <w:szCs w:val="16"/>
        </w:rPr>
      </w:pPr>
      <w:hyperlink w:anchor="_Toc306807615" w:history="1">
        <w:r w:rsidR="000324F3" w:rsidRPr="000324F3">
          <w:rPr>
            <w:rStyle w:val="afc"/>
            <w:sz w:val="16"/>
            <w:szCs w:val="16"/>
          </w:rPr>
          <w:t>7.3. Охрана почв</w:t>
        </w:r>
        <w:r w:rsidR="000324F3" w:rsidRPr="000324F3">
          <w:rPr>
            <w:webHidden/>
            <w:sz w:val="16"/>
            <w:szCs w:val="16"/>
          </w:rPr>
          <w:tab/>
        </w:r>
        <w:r w:rsidRPr="000324F3">
          <w:rPr>
            <w:webHidden/>
            <w:sz w:val="16"/>
            <w:szCs w:val="16"/>
          </w:rPr>
          <w:fldChar w:fldCharType="begin"/>
        </w:r>
        <w:r w:rsidR="000324F3" w:rsidRPr="000324F3">
          <w:rPr>
            <w:webHidden/>
            <w:sz w:val="16"/>
            <w:szCs w:val="16"/>
          </w:rPr>
          <w:instrText xml:space="preserve"> PAGEREF _Toc306807615 \h </w:instrText>
        </w:r>
        <w:r w:rsidRPr="000324F3">
          <w:rPr>
            <w:webHidden/>
            <w:sz w:val="16"/>
            <w:szCs w:val="16"/>
          </w:rPr>
        </w:r>
        <w:r w:rsidRPr="000324F3">
          <w:rPr>
            <w:webHidden/>
            <w:sz w:val="16"/>
            <w:szCs w:val="16"/>
          </w:rPr>
          <w:fldChar w:fldCharType="separate"/>
        </w:r>
        <w:r w:rsidR="000324F3" w:rsidRPr="000324F3">
          <w:rPr>
            <w:webHidden/>
            <w:sz w:val="16"/>
            <w:szCs w:val="16"/>
          </w:rPr>
          <w:t>34</w:t>
        </w:r>
        <w:r w:rsidRPr="000324F3">
          <w:rPr>
            <w:webHidden/>
            <w:sz w:val="16"/>
            <w:szCs w:val="16"/>
          </w:rPr>
          <w:fldChar w:fldCharType="end"/>
        </w:r>
      </w:hyperlink>
    </w:p>
    <w:p w:rsidR="000324F3" w:rsidRPr="000324F3" w:rsidRDefault="00093A76" w:rsidP="000324F3">
      <w:pPr>
        <w:pStyle w:val="1f6"/>
        <w:rPr>
          <w:sz w:val="16"/>
          <w:szCs w:val="16"/>
        </w:rPr>
      </w:pPr>
      <w:hyperlink w:anchor="_Toc306807616" w:history="1">
        <w:r w:rsidR="000324F3" w:rsidRPr="000324F3">
          <w:rPr>
            <w:rStyle w:val="afc"/>
            <w:sz w:val="16"/>
            <w:szCs w:val="16"/>
          </w:rPr>
          <w:t>7.4. Управление отходами производства и потребления</w:t>
        </w:r>
        <w:r w:rsidR="000324F3" w:rsidRPr="000324F3">
          <w:rPr>
            <w:webHidden/>
            <w:sz w:val="16"/>
            <w:szCs w:val="16"/>
          </w:rPr>
          <w:tab/>
        </w:r>
        <w:r w:rsidRPr="000324F3">
          <w:rPr>
            <w:webHidden/>
            <w:sz w:val="16"/>
            <w:szCs w:val="16"/>
          </w:rPr>
          <w:fldChar w:fldCharType="begin"/>
        </w:r>
        <w:r w:rsidR="000324F3" w:rsidRPr="000324F3">
          <w:rPr>
            <w:webHidden/>
            <w:sz w:val="16"/>
            <w:szCs w:val="16"/>
          </w:rPr>
          <w:instrText xml:space="preserve"> PAGEREF _Toc306807616 \h </w:instrText>
        </w:r>
        <w:r w:rsidRPr="000324F3">
          <w:rPr>
            <w:webHidden/>
            <w:sz w:val="16"/>
            <w:szCs w:val="16"/>
          </w:rPr>
        </w:r>
        <w:r w:rsidRPr="000324F3">
          <w:rPr>
            <w:webHidden/>
            <w:sz w:val="16"/>
            <w:szCs w:val="16"/>
          </w:rPr>
          <w:fldChar w:fldCharType="separate"/>
        </w:r>
        <w:r w:rsidR="000324F3" w:rsidRPr="000324F3">
          <w:rPr>
            <w:webHidden/>
            <w:sz w:val="16"/>
            <w:szCs w:val="16"/>
          </w:rPr>
          <w:t>36</w:t>
        </w:r>
        <w:r w:rsidRPr="000324F3">
          <w:rPr>
            <w:webHidden/>
            <w:sz w:val="16"/>
            <w:szCs w:val="16"/>
          </w:rPr>
          <w:fldChar w:fldCharType="end"/>
        </w:r>
      </w:hyperlink>
    </w:p>
    <w:p w:rsidR="000324F3" w:rsidRPr="000324F3" w:rsidRDefault="00093A76" w:rsidP="000324F3">
      <w:pPr>
        <w:pStyle w:val="1f6"/>
        <w:rPr>
          <w:sz w:val="16"/>
          <w:szCs w:val="16"/>
        </w:rPr>
      </w:pPr>
      <w:hyperlink w:anchor="_Toc306807617" w:history="1">
        <w:r w:rsidR="000324F3" w:rsidRPr="000324F3">
          <w:rPr>
            <w:rStyle w:val="afc"/>
            <w:sz w:val="16"/>
            <w:szCs w:val="16"/>
          </w:rPr>
          <w:t>7.5. Санитарно-защитные зоны объектов</w:t>
        </w:r>
        <w:r w:rsidR="000324F3" w:rsidRPr="000324F3">
          <w:rPr>
            <w:webHidden/>
            <w:sz w:val="16"/>
            <w:szCs w:val="16"/>
          </w:rPr>
          <w:tab/>
        </w:r>
        <w:r w:rsidRPr="000324F3">
          <w:rPr>
            <w:webHidden/>
            <w:sz w:val="16"/>
            <w:szCs w:val="16"/>
          </w:rPr>
          <w:fldChar w:fldCharType="begin"/>
        </w:r>
        <w:r w:rsidR="000324F3" w:rsidRPr="000324F3">
          <w:rPr>
            <w:webHidden/>
            <w:sz w:val="16"/>
            <w:szCs w:val="16"/>
          </w:rPr>
          <w:instrText xml:space="preserve"> PAGEREF _Toc306807617 \h </w:instrText>
        </w:r>
        <w:r w:rsidRPr="000324F3">
          <w:rPr>
            <w:webHidden/>
            <w:sz w:val="16"/>
            <w:szCs w:val="16"/>
          </w:rPr>
        </w:r>
        <w:r w:rsidRPr="000324F3">
          <w:rPr>
            <w:webHidden/>
            <w:sz w:val="16"/>
            <w:szCs w:val="16"/>
          </w:rPr>
          <w:fldChar w:fldCharType="separate"/>
        </w:r>
        <w:r w:rsidR="000324F3" w:rsidRPr="000324F3">
          <w:rPr>
            <w:webHidden/>
            <w:sz w:val="16"/>
            <w:szCs w:val="16"/>
          </w:rPr>
          <w:t>38</w:t>
        </w:r>
        <w:r w:rsidRPr="000324F3">
          <w:rPr>
            <w:webHidden/>
            <w:sz w:val="16"/>
            <w:szCs w:val="16"/>
          </w:rPr>
          <w:fldChar w:fldCharType="end"/>
        </w:r>
      </w:hyperlink>
    </w:p>
    <w:p w:rsidR="000324F3" w:rsidRPr="000324F3" w:rsidRDefault="00093A76" w:rsidP="000324F3">
      <w:pPr>
        <w:pStyle w:val="1f6"/>
        <w:rPr>
          <w:sz w:val="16"/>
          <w:szCs w:val="16"/>
        </w:rPr>
      </w:pPr>
      <w:hyperlink w:anchor="_Toc306807618" w:history="1">
        <w:r w:rsidR="000324F3" w:rsidRPr="000324F3">
          <w:rPr>
            <w:rStyle w:val="afc"/>
            <w:sz w:val="16"/>
            <w:szCs w:val="16"/>
          </w:rPr>
          <w:t>7.6. Охрана лесов</w:t>
        </w:r>
        <w:r w:rsidR="000324F3" w:rsidRPr="000324F3">
          <w:rPr>
            <w:webHidden/>
            <w:sz w:val="16"/>
            <w:szCs w:val="16"/>
          </w:rPr>
          <w:tab/>
        </w:r>
        <w:r w:rsidRPr="000324F3">
          <w:rPr>
            <w:webHidden/>
            <w:sz w:val="16"/>
            <w:szCs w:val="16"/>
          </w:rPr>
          <w:fldChar w:fldCharType="begin"/>
        </w:r>
        <w:r w:rsidR="000324F3" w:rsidRPr="000324F3">
          <w:rPr>
            <w:webHidden/>
            <w:sz w:val="16"/>
            <w:szCs w:val="16"/>
          </w:rPr>
          <w:instrText xml:space="preserve"> PAGEREF _Toc306807618 \h </w:instrText>
        </w:r>
        <w:r w:rsidRPr="000324F3">
          <w:rPr>
            <w:webHidden/>
            <w:sz w:val="16"/>
            <w:szCs w:val="16"/>
          </w:rPr>
        </w:r>
        <w:r w:rsidRPr="000324F3">
          <w:rPr>
            <w:webHidden/>
            <w:sz w:val="16"/>
            <w:szCs w:val="16"/>
          </w:rPr>
          <w:fldChar w:fldCharType="separate"/>
        </w:r>
        <w:r w:rsidR="000324F3" w:rsidRPr="000324F3">
          <w:rPr>
            <w:webHidden/>
            <w:sz w:val="16"/>
            <w:szCs w:val="16"/>
          </w:rPr>
          <w:t>39</w:t>
        </w:r>
        <w:r w:rsidRPr="000324F3">
          <w:rPr>
            <w:webHidden/>
            <w:sz w:val="16"/>
            <w:szCs w:val="16"/>
          </w:rPr>
          <w:fldChar w:fldCharType="end"/>
        </w:r>
      </w:hyperlink>
    </w:p>
    <w:p w:rsidR="000324F3" w:rsidRPr="000324F3" w:rsidRDefault="00093A76" w:rsidP="000324F3">
      <w:pPr>
        <w:pStyle w:val="1f6"/>
        <w:rPr>
          <w:sz w:val="16"/>
          <w:szCs w:val="16"/>
        </w:rPr>
      </w:pPr>
      <w:hyperlink w:anchor="_Toc306807619" w:history="1">
        <w:r w:rsidR="000324F3" w:rsidRPr="000324F3">
          <w:rPr>
            <w:rStyle w:val="afc"/>
            <w:b/>
            <w:sz w:val="16"/>
            <w:szCs w:val="16"/>
          </w:rPr>
          <w:t>8. ОСНОВНЫЕ ТЕХНИКО-ЭКОНОМИЧЕСКИЕ ПОКАЗАТЕЛИ ГЕНЕРАЛЬНОГО ПЛАНА ОСТРОВСКОГО СЕЛЬСКОГО ПОСЕЛЕНИЯ</w:t>
        </w:r>
        <w:r w:rsidR="000324F3" w:rsidRPr="000324F3">
          <w:rPr>
            <w:webHidden/>
            <w:sz w:val="16"/>
            <w:szCs w:val="16"/>
          </w:rPr>
          <w:tab/>
        </w:r>
        <w:r w:rsidRPr="000324F3">
          <w:rPr>
            <w:webHidden/>
            <w:sz w:val="16"/>
            <w:szCs w:val="16"/>
          </w:rPr>
          <w:fldChar w:fldCharType="begin"/>
        </w:r>
        <w:r w:rsidR="000324F3" w:rsidRPr="000324F3">
          <w:rPr>
            <w:webHidden/>
            <w:sz w:val="16"/>
            <w:szCs w:val="16"/>
          </w:rPr>
          <w:instrText xml:space="preserve"> PAGEREF _Toc306807619 \h </w:instrText>
        </w:r>
        <w:r w:rsidRPr="000324F3">
          <w:rPr>
            <w:webHidden/>
            <w:sz w:val="16"/>
            <w:szCs w:val="16"/>
          </w:rPr>
        </w:r>
        <w:r w:rsidRPr="000324F3">
          <w:rPr>
            <w:webHidden/>
            <w:sz w:val="16"/>
            <w:szCs w:val="16"/>
          </w:rPr>
          <w:fldChar w:fldCharType="separate"/>
        </w:r>
        <w:r w:rsidR="000324F3" w:rsidRPr="000324F3">
          <w:rPr>
            <w:webHidden/>
            <w:sz w:val="16"/>
            <w:szCs w:val="16"/>
          </w:rPr>
          <w:t>46</w:t>
        </w:r>
        <w:r w:rsidRPr="000324F3">
          <w:rPr>
            <w:webHidden/>
            <w:sz w:val="16"/>
            <w:szCs w:val="16"/>
          </w:rPr>
          <w:fldChar w:fldCharType="end"/>
        </w:r>
      </w:hyperlink>
    </w:p>
    <w:p w:rsidR="000324F3" w:rsidRPr="000324F3" w:rsidRDefault="00093A76" w:rsidP="000324F3">
      <w:pPr>
        <w:tabs>
          <w:tab w:val="left" w:pos="300"/>
        </w:tabs>
        <w:rPr>
          <w:sz w:val="16"/>
          <w:szCs w:val="16"/>
          <w:lang w:val="en-US"/>
        </w:rPr>
      </w:pPr>
      <w:r w:rsidRPr="000324F3">
        <w:rPr>
          <w:sz w:val="16"/>
          <w:szCs w:val="16"/>
        </w:rPr>
        <w:fldChar w:fldCharType="end"/>
      </w:r>
    </w:p>
    <w:p w:rsidR="000324F3" w:rsidRPr="000324F3" w:rsidRDefault="000324F3" w:rsidP="00E760EF">
      <w:pPr>
        <w:tabs>
          <w:tab w:val="left" w:pos="300"/>
        </w:tabs>
        <w:rPr>
          <w:sz w:val="26"/>
          <w:szCs w:val="26"/>
        </w:rPr>
      </w:pPr>
    </w:p>
    <w:p w:rsidR="000324F3" w:rsidRPr="000324F3" w:rsidRDefault="000324F3" w:rsidP="000324F3">
      <w:pPr>
        <w:jc w:val="both"/>
        <w:rPr>
          <w:b/>
          <w:sz w:val="16"/>
          <w:szCs w:val="16"/>
        </w:rPr>
      </w:pPr>
      <w:r w:rsidRPr="000324F3">
        <w:rPr>
          <w:b/>
          <w:sz w:val="16"/>
          <w:szCs w:val="16"/>
        </w:rPr>
        <w:t>Графический материал</w:t>
      </w:r>
    </w:p>
    <w:p w:rsidR="000324F3" w:rsidRPr="000324F3" w:rsidRDefault="000324F3" w:rsidP="00C62671">
      <w:pPr>
        <w:widowControl/>
        <w:numPr>
          <w:ilvl w:val="0"/>
          <w:numId w:val="33"/>
        </w:numPr>
        <w:autoSpaceDE/>
        <w:autoSpaceDN/>
        <w:adjustRightInd/>
        <w:jc w:val="both"/>
        <w:rPr>
          <w:sz w:val="16"/>
          <w:szCs w:val="16"/>
        </w:rPr>
      </w:pPr>
      <w:r w:rsidRPr="000324F3">
        <w:rPr>
          <w:sz w:val="16"/>
          <w:szCs w:val="16"/>
        </w:rPr>
        <w:t>Сводная карта генерального плана. Основной чертёж. М 1:25 000</w:t>
      </w:r>
    </w:p>
    <w:p w:rsidR="000324F3" w:rsidRPr="000324F3" w:rsidRDefault="000324F3" w:rsidP="00C62671">
      <w:pPr>
        <w:widowControl/>
        <w:numPr>
          <w:ilvl w:val="0"/>
          <w:numId w:val="33"/>
        </w:numPr>
        <w:autoSpaceDE/>
        <w:autoSpaceDN/>
        <w:adjustRightInd/>
        <w:jc w:val="both"/>
        <w:rPr>
          <w:sz w:val="16"/>
          <w:szCs w:val="16"/>
        </w:rPr>
      </w:pPr>
      <w:r w:rsidRPr="000324F3">
        <w:rPr>
          <w:sz w:val="16"/>
          <w:szCs w:val="16"/>
        </w:rPr>
        <w:t xml:space="preserve">Фрагмент сводной карты (основного чертежа). Населённые пункты: </w:t>
      </w:r>
      <w:proofErr w:type="gramStart"/>
      <w:r w:rsidRPr="000324F3">
        <w:rPr>
          <w:sz w:val="16"/>
          <w:szCs w:val="16"/>
        </w:rPr>
        <w:t>Гуляевка, Климово, Красная Поляна, Логиново, Новосёлка, ж/ ст. Островское, Хомутово, Юрьево.</w:t>
      </w:r>
      <w:proofErr w:type="gramEnd"/>
      <w:r w:rsidRPr="000324F3">
        <w:rPr>
          <w:sz w:val="16"/>
          <w:szCs w:val="16"/>
        </w:rPr>
        <w:t xml:space="preserve">  М 1:5000</w:t>
      </w:r>
    </w:p>
    <w:p w:rsidR="000324F3" w:rsidRPr="000324F3" w:rsidRDefault="000324F3" w:rsidP="00C62671">
      <w:pPr>
        <w:widowControl/>
        <w:numPr>
          <w:ilvl w:val="0"/>
          <w:numId w:val="33"/>
        </w:numPr>
        <w:autoSpaceDE/>
        <w:autoSpaceDN/>
        <w:adjustRightInd/>
        <w:jc w:val="both"/>
        <w:rPr>
          <w:sz w:val="16"/>
          <w:szCs w:val="16"/>
        </w:rPr>
      </w:pPr>
      <w:r w:rsidRPr="000324F3">
        <w:rPr>
          <w:sz w:val="16"/>
          <w:szCs w:val="16"/>
        </w:rPr>
        <w:t>Карта планируемых границ транспорта и инженерной инфраструктуры М 1:25 000</w:t>
      </w:r>
    </w:p>
    <w:p w:rsidR="000324F3" w:rsidRPr="000324F3" w:rsidRDefault="000324F3" w:rsidP="00C62671">
      <w:pPr>
        <w:widowControl/>
        <w:numPr>
          <w:ilvl w:val="0"/>
          <w:numId w:val="33"/>
        </w:numPr>
        <w:autoSpaceDE/>
        <w:autoSpaceDN/>
        <w:adjustRightInd/>
        <w:jc w:val="both"/>
        <w:rPr>
          <w:sz w:val="16"/>
          <w:szCs w:val="16"/>
        </w:rPr>
      </w:pPr>
      <w:r w:rsidRPr="000324F3">
        <w:rPr>
          <w:sz w:val="16"/>
          <w:szCs w:val="16"/>
        </w:rPr>
        <w:t>Фрагмент карта планируемых границ транспорта и инженерной инфраструктуры. М 1:5000</w:t>
      </w:r>
    </w:p>
    <w:p w:rsidR="000324F3" w:rsidRPr="000324F3" w:rsidRDefault="000324F3" w:rsidP="00C62671">
      <w:pPr>
        <w:widowControl/>
        <w:numPr>
          <w:ilvl w:val="0"/>
          <w:numId w:val="33"/>
        </w:numPr>
        <w:autoSpaceDE/>
        <w:autoSpaceDN/>
        <w:adjustRightInd/>
        <w:jc w:val="both"/>
        <w:rPr>
          <w:sz w:val="16"/>
          <w:szCs w:val="16"/>
        </w:rPr>
      </w:pPr>
      <w:r w:rsidRPr="000324F3">
        <w:rPr>
          <w:sz w:val="16"/>
          <w:szCs w:val="16"/>
        </w:rPr>
        <w:t xml:space="preserve">Карта </w:t>
      </w:r>
      <w:proofErr w:type="gramStart"/>
      <w:r w:rsidRPr="000324F3">
        <w:rPr>
          <w:sz w:val="16"/>
          <w:szCs w:val="16"/>
        </w:rPr>
        <w:t>границ территорий подверженных риску возникновения чрезвычайных ситуаций природного</w:t>
      </w:r>
      <w:proofErr w:type="gramEnd"/>
      <w:r w:rsidRPr="000324F3">
        <w:rPr>
          <w:sz w:val="16"/>
          <w:szCs w:val="16"/>
        </w:rPr>
        <w:t xml:space="preserve"> и техногенного характера. М 1:20 000.</w:t>
      </w:r>
    </w:p>
    <w:p w:rsidR="000324F3" w:rsidRPr="000324F3" w:rsidRDefault="000324F3" w:rsidP="00C62671">
      <w:pPr>
        <w:widowControl/>
        <w:numPr>
          <w:ilvl w:val="0"/>
          <w:numId w:val="33"/>
        </w:numPr>
        <w:autoSpaceDE/>
        <w:autoSpaceDN/>
        <w:adjustRightInd/>
        <w:jc w:val="both"/>
        <w:rPr>
          <w:sz w:val="16"/>
          <w:szCs w:val="16"/>
        </w:rPr>
      </w:pPr>
      <w:r w:rsidRPr="000324F3">
        <w:rPr>
          <w:sz w:val="16"/>
          <w:szCs w:val="16"/>
        </w:rPr>
        <w:t>Фрагмент карты границ территорий подверженных риску возникновения чрезвычайных ситуаций природного и техногенного характера.</w:t>
      </w:r>
      <w:proofErr w:type="gramStart"/>
      <w:r w:rsidRPr="000324F3">
        <w:rPr>
          <w:sz w:val="16"/>
          <w:szCs w:val="16"/>
        </w:rPr>
        <w:t xml:space="preserve"> .</w:t>
      </w:r>
      <w:proofErr w:type="gramEnd"/>
      <w:r w:rsidRPr="000324F3">
        <w:rPr>
          <w:sz w:val="16"/>
          <w:szCs w:val="16"/>
        </w:rPr>
        <w:t xml:space="preserve"> М 1:5000</w:t>
      </w:r>
    </w:p>
    <w:p w:rsidR="000324F3" w:rsidRPr="000324F3" w:rsidRDefault="000324F3" w:rsidP="00C62671">
      <w:pPr>
        <w:widowControl/>
        <w:numPr>
          <w:ilvl w:val="0"/>
          <w:numId w:val="33"/>
        </w:numPr>
        <w:autoSpaceDE/>
        <w:autoSpaceDN/>
        <w:adjustRightInd/>
        <w:jc w:val="both"/>
        <w:rPr>
          <w:sz w:val="16"/>
          <w:szCs w:val="16"/>
        </w:rPr>
      </w:pPr>
      <w:r w:rsidRPr="000324F3">
        <w:rPr>
          <w:sz w:val="16"/>
          <w:szCs w:val="16"/>
        </w:rPr>
        <w:t>Карта развития сетей водоснабжения. Фрагменты. Населённые пункты: Гуляевка, Климово, Красная Поляна, Логиново, Новосёлки, ж/д ст</w:t>
      </w:r>
      <w:proofErr w:type="gramStart"/>
      <w:r w:rsidRPr="000324F3">
        <w:rPr>
          <w:sz w:val="16"/>
          <w:szCs w:val="16"/>
        </w:rPr>
        <w:t>.О</w:t>
      </w:r>
      <w:proofErr w:type="gramEnd"/>
      <w:r w:rsidRPr="000324F3">
        <w:rPr>
          <w:sz w:val="16"/>
          <w:szCs w:val="16"/>
        </w:rPr>
        <w:t>стровское, Хомутово, Юрьево. М 1:5000.</w:t>
      </w:r>
    </w:p>
    <w:p w:rsidR="000324F3" w:rsidRPr="000324F3" w:rsidRDefault="000324F3" w:rsidP="00C62671">
      <w:pPr>
        <w:widowControl/>
        <w:numPr>
          <w:ilvl w:val="0"/>
          <w:numId w:val="33"/>
        </w:numPr>
        <w:autoSpaceDE/>
        <w:autoSpaceDN/>
        <w:adjustRightInd/>
        <w:jc w:val="both"/>
        <w:rPr>
          <w:sz w:val="16"/>
          <w:szCs w:val="16"/>
        </w:rPr>
      </w:pPr>
      <w:r w:rsidRPr="000324F3">
        <w:rPr>
          <w:sz w:val="16"/>
          <w:szCs w:val="16"/>
        </w:rPr>
        <w:t>Карта развития сетей и канализации. Фрагменты. Населённые пункты: Гуляевка, Климово, Красная Поляна, Логиново, Новосёлки, ж/д ст</w:t>
      </w:r>
      <w:proofErr w:type="gramStart"/>
      <w:r w:rsidRPr="000324F3">
        <w:rPr>
          <w:sz w:val="16"/>
          <w:szCs w:val="16"/>
        </w:rPr>
        <w:t>.О</w:t>
      </w:r>
      <w:proofErr w:type="gramEnd"/>
      <w:r w:rsidRPr="000324F3">
        <w:rPr>
          <w:sz w:val="16"/>
          <w:szCs w:val="16"/>
        </w:rPr>
        <w:t>стровское, Хомутово, Юрьево. М 1:5000</w:t>
      </w:r>
    </w:p>
    <w:p w:rsidR="000324F3" w:rsidRPr="000324F3" w:rsidRDefault="000324F3" w:rsidP="00C62671">
      <w:pPr>
        <w:widowControl/>
        <w:numPr>
          <w:ilvl w:val="0"/>
          <w:numId w:val="33"/>
        </w:numPr>
        <w:autoSpaceDE/>
        <w:autoSpaceDN/>
        <w:adjustRightInd/>
        <w:jc w:val="both"/>
        <w:rPr>
          <w:sz w:val="16"/>
          <w:szCs w:val="16"/>
        </w:rPr>
      </w:pPr>
      <w:r w:rsidRPr="000324F3">
        <w:rPr>
          <w:sz w:val="16"/>
          <w:szCs w:val="16"/>
        </w:rPr>
        <w:t>Карта развития сетей и сооружений газоснабжения и теплоснабжения. М 1:20000</w:t>
      </w:r>
    </w:p>
    <w:p w:rsidR="000324F3" w:rsidRPr="000324F3" w:rsidRDefault="000324F3" w:rsidP="00C62671">
      <w:pPr>
        <w:widowControl/>
        <w:numPr>
          <w:ilvl w:val="0"/>
          <w:numId w:val="33"/>
        </w:numPr>
        <w:autoSpaceDE/>
        <w:autoSpaceDN/>
        <w:adjustRightInd/>
        <w:jc w:val="both"/>
        <w:rPr>
          <w:sz w:val="16"/>
          <w:szCs w:val="16"/>
        </w:rPr>
      </w:pPr>
      <w:r w:rsidRPr="000324F3">
        <w:rPr>
          <w:sz w:val="16"/>
          <w:szCs w:val="16"/>
        </w:rPr>
        <w:t>Фрагмент карты развития сетей и сооружений газоснабжения и теплоснабжения.</w:t>
      </w:r>
      <w:r w:rsidRPr="000324F3">
        <w:rPr>
          <w:sz w:val="16"/>
          <w:szCs w:val="16"/>
        </w:rPr>
        <w:br/>
        <w:t>М 1:5000</w:t>
      </w:r>
    </w:p>
    <w:p w:rsidR="00E760EF" w:rsidRPr="00EC38B6" w:rsidRDefault="00E760EF" w:rsidP="00EC6934">
      <w:pPr>
        <w:tabs>
          <w:tab w:val="left" w:pos="3796"/>
        </w:tabs>
        <w:ind w:firstLine="709"/>
        <w:rPr>
          <w:sz w:val="16"/>
          <w:szCs w:val="16"/>
          <w:lang w:eastAsia="zh-CN"/>
        </w:rPr>
      </w:pPr>
    </w:p>
    <w:p w:rsidR="000324F3" w:rsidRDefault="000324F3" w:rsidP="00EC6934">
      <w:pPr>
        <w:tabs>
          <w:tab w:val="left" w:pos="3796"/>
        </w:tabs>
        <w:ind w:firstLine="709"/>
        <w:rPr>
          <w:sz w:val="16"/>
          <w:szCs w:val="16"/>
          <w:lang w:val="en-US" w:eastAsia="zh-CN"/>
        </w:rPr>
      </w:pPr>
    </w:p>
    <w:p w:rsidR="000324F3" w:rsidRPr="000324F3" w:rsidRDefault="00372C55" w:rsidP="000324F3">
      <w:pPr>
        <w:pStyle w:val="12"/>
        <w:widowControl/>
        <w:suppressAutoHyphens w:val="0"/>
        <w:spacing w:before="240" w:after="60"/>
        <w:rPr>
          <w:sz w:val="16"/>
          <w:szCs w:val="16"/>
        </w:rPr>
      </w:pPr>
      <w:bookmarkStart w:id="167" w:name="_Toc306807601"/>
      <w:r>
        <w:rPr>
          <w:sz w:val="16"/>
          <w:szCs w:val="16"/>
          <w:lang w:val="en-US"/>
        </w:rPr>
        <w:t>1</w:t>
      </w:r>
      <w:r>
        <w:rPr>
          <w:sz w:val="16"/>
          <w:szCs w:val="16"/>
        </w:rPr>
        <w:t>.</w:t>
      </w:r>
      <w:r w:rsidR="000324F3" w:rsidRPr="000324F3">
        <w:rPr>
          <w:sz w:val="16"/>
          <w:szCs w:val="16"/>
        </w:rPr>
        <w:t>ВВЕДЕНИЕ</w:t>
      </w:r>
      <w:bookmarkEnd w:id="167"/>
    </w:p>
    <w:p w:rsidR="000324F3" w:rsidRPr="000324F3" w:rsidRDefault="000324F3" w:rsidP="000324F3">
      <w:pPr>
        <w:ind w:firstLine="708"/>
        <w:jc w:val="both"/>
        <w:rPr>
          <w:sz w:val="16"/>
          <w:szCs w:val="16"/>
        </w:rPr>
      </w:pPr>
      <w:r w:rsidRPr="000324F3">
        <w:rPr>
          <w:sz w:val="16"/>
          <w:szCs w:val="16"/>
        </w:rPr>
        <w:t>Проект генерального плана разработан на основании задания утверждённого Главой администрации Островского сельского поселения.</w:t>
      </w:r>
    </w:p>
    <w:p w:rsidR="000324F3" w:rsidRPr="000324F3" w:rsidRDefault="000324F3" w:rsidP="000324F3">
      <w:pPr>
        <w:ind w:firstLine="708"/>
        <w:jc w:val="both"/>
        <w:rPr>
          <w:sz w:val="16"/>
          <w:szCs w:val="16"/>
        </w:rPr>
      </w:pPr>
      <w:r w:rsidRPr="000324F3">
        <w:rPr>
          <w:sz w:val="16"/>
          <w:szCs w:val="16"/>
        </w:rPr>
        <w:t>Проект выполнен в соответствии с требованиями Градостроительного, Земельного, Водного и Лесного кодексов Российской Федерации, законом Костромской области «О документах территориального планирования муниципальных образований Костромской области» от 28.05.2007 г, нормативных документов Российской Федерации. Состав проекта выполнен в соответствии с Постановлением администрации Костромской области от 15.01.2008 г № 11-а «Об утверждении состава и содержания карт (схем), входящих в состав документов территориального планирования муниципальных образований Костромской области, состава и содержания карт (схем), входящих в состав обосновывающих материалов, проектов документов территориального планирования муниципальных образований Костромской области».</w:t>
      </w:r>
    </w:p>
    <w:p w:rsidR="000324F3" w:rsidRPr="000324F3" w:rsidRDefault="000324F3" w:rsidP="000324F3">
      <w:pPr>
        <w:ind w:firstLine="708"/>
        <w:jc w:val="both"/>
        <w:rPr>
          <w:sz w:val="16"/>
          <w:szCs w:val="16"/>
        </w:rPr>
      </w:pPr>
      <w:r w:rsidRPr="000324F3">
        <w:rPr>
          <w:sz w:val="16"/>
          <w:szCs w:val="16"/>
        </w:rPr>
        <w:t>Для разработки схем использовались материалы инженерно-топографических изысканий в масштабе 1:10000, предоставленных территориальным управлением «Роснедвижимость» по Костромской области.</w:t>
      </w:r>
    </w:p>
    <w:p w:rsidR="000324F3" w:rsidRPr="000324F3" w:rsidRDefault="000324F3" w:rsidP="000324F3">
      <w:pPr>
        <w:ind w:firstLine="708"/>
        <w:jc w:val="both"/>
        <w:rPr>
          <w:sz w:val="16"/>
          <w:szCs w:val="16"/>
        </w:rPr>
      </w:pPr>
    </w:p>
    <w:p w:rsidR="000324F3" w:rsidRPr="000324F3" w:rsidRDefault="00372C55" w:rsidP="000324F3">
      <w:pPr>
        <w:pStyle w:val="12"/>
        <w:widowControl/>
        <w:suppressAutoHyphens w:val="0"/>
        <w:spacing w:before="240" w:after="60"/>
        <w:rPr>
          <w:sz w:val="16"/>
          <w:szCs w:val="16"/>
        </w:rPr>
      </w:pPr>
      <w:bookmarkStart w:id="168" w:name="_Toc306807602"/>
      <w:r>
        <w:rPr>
          <w:sz w:val="16"/>
          <w:szCs w:val="16"/>
        </w:rPr>
        <w:t xml:space="preserve">2. </w:t>
      </w:r>
      <w:r w:rsidR="000324F3" w:rsidRPr="000324F3">
        <w:rPr>
          <w:sz w:val="16"/>
          <w:szCs w:val="16"/>
        </w:rPr>
        <w:t>ОБЩИЕ ПОЛОЖЕНИЯ</w:t>
      </w:r>
      <w:bookmarkEnd w:id="168"/>
      <w:r w:rsidR="000324F3" w:rsidRPr="000324F3">
        <w:rPr>
          <w:sz w:val="16"/>
          <w:szCs w:val="16"/>
        </w:rPr>
        <w:t xml:space="preserve"> </w:t>
      </w:r>
    </w:p>
    <w:p w:rsidR="000324F3" w:rsidRPr="000324F3" w:rsidRDefault="000324F3" w:rsidP="000324F3">
      <w:pPr>
        <w:ind w:firstLine="708"/>
        <w:jc w:val="both"/>
        <w:rPr>
          <w:sz w:val="16"/>
          <w:szCs w:val="16"/>
        </w:rPr>
      </w:pPr>
      <w:r w:rsidRPr="000324F3">
        <w:rPr>
          <w:sz w:val="16"/>
          <w:szCs w:val="16"/>
        </w:rPr>
        <w:t>Настоящие Положения о территориальном планировании Островского сельского поселения подготовлено в соответствии со ст. 23 Градостроительного кодекса РФ в качестве текстовой части материалов в составе проекта  генерального плана поселения, содержащей цели и задачи территориального планирования, перечень мероприятий по территориальному планированию с указанием последовательности их выполнения.</w:t>
      </w:r>
    </w:p>
    <w:p w:rsidR="000324F3" w:rsidRPr="000324F3" w:rsidRDefault="000324F3" w:rsidP="000324F3">
      <w:pPr>
        <w:ind w:firstLine="708"/>
        <w:jc w:val="both"/>
        <w:rPr>
          <w:sz w:val="16"/>
          <w:szCs w:val="16"/>
        </w:rPr>
      </w:pPr>
      <w:r w:rsidRPr="000324F3">
        <w:rPr>
          <w:sz w:val="16"/>
          <w:szCs w:val="16"/>
        </w:rPr>
        <w:t>Территориальное планирование поселения осуществляется в соответствии с действующим федеральным законодательством и законодательством Костромской области и направлено на комплексное решение задач развития поселения и решение вопросов местного значения, установленных Федеральным законом от 06.10.2003 № 131-ФЗ «Об общих принципах организации местного самоуправления в Российской Федерации».</w:t>
      </w:r>
    </w:p>
    <w:p w:rsidR="000324F3" w:rsidRPr="000324F3" w:rsidRDefault="000324F3" w:rsidP="000324F3">
      <w:pPr>
        <w:ind w:firstLine="708"/>
        <w:jc w:val="both"/>
        <w:rPr>
          <w:sz w:val="16"/>
          <w:szCs w:val="16"/>
        </w:rPr>
      </w:pPr>
      <w:r w:rsidRPr="000324F3">
        <w:rPr>
          <w:sz w:val="16"/>
          <w:szCs w:val="16"/>
        </w:rPr>
        <w:t>Проект генерального плана поселения разработан в пределах существующих границ Соловецкого сельского поселения.</w:t>
      </w:r>
    </w:p>
    <w:p w:rsidR="000324F3" w:rsidRPr="000324F3" w:rsidRDefault="000324F3" w:rsidP="000324F3">
      <w:pPr>
        <w:ind w:firstLine="708"/>
        <w:jc w:val="both"/>
        <w:rPr>
          <w:sz w:val="16"/>
          <w:szCs w:val="16"/>
        </w:rPr>
      </w:pPr>
      <w:r w:rsidRPr="000324F3">
        <w:rPr>
          <w:sz w:val="16"/>
          <w:szCs w:val="16"/>
        </w:rPr>
        <w:t>В проекте генерального плана учтены ограничения по использованию территории установленные законодательством Российской Федерации.</w:t>
      </w:r>
    </w:p>
    <w:p w:rsidR="000324F3" w:rsidRPr="000324F3" w:rsidRDefault="000324F3" w:rsidP="000324F3">
      <w:pPr>
        <w:ind w:firstLine="708"/>
        <w:jc w:val="both"/>
        <w:rPr>
          <w:sz w:val="16"/>
          <w:szCs w:val="16"/>
        </w:rPr>
      </w:pPr>
      <w:r w:rsidRPr="000324F3">
        <w:rPr>
          <w:sz w:val="16"/>
          <w:szCs w:val="16"/>
        </w:rPr>
        <w:t>Проект генерального плана поселения подготовлен в рамках комплексного проекта по разработке градостроительной документации муниципальных образований Кадыйского муниципального района Костромской области.</w:t>
      </w:r>
    </w:p>
    <w:p w:rsidR="000324F3" w:rsidRPr="000324F3" w:rsidRDefault="000324F3" w:rsidP="000324F3">
      <w:pPr>
        <w:ind w:firstLine="708"/>
        <w:jc w:val="both"/>
        <w:rPr>
          <w:sz w:val="16"/>
          <w:szCs w:val="16"/>
        </w:rPr>
      </w:pPr>
      <w:r w:rsidRPr="000324F3">
        <w:rPr>
          <w:sz w:val="16"/>
          <w:szCs w:val="16"/>
        </w:rPr>
        <w:t>В проекте генерального плана установлены следующие сроки его реализации:</w:t>
      </w:r>
    </w:p>
    <w:p w:rsidR="000324F3" w:rsidRPr="000324F3" w:rsidRDefault="000324F3" w:rsidP="00C62671">
      <w:pPr>
        <w:widowControl/>
        <w:numPr>
          <w:ilvl w:val="0"/>
          <w:numId w:val="34"/>
        </w:numPr>
        <w:autoSpaceDE/>
        <w:autoSpaceDN/>
        <w:adjustRightInd/>
        <w:jc w:val="both"/>
        <w:rPr>
          <w:sz w:val="16"/>
          <w:szCs w:val="16"/>
        </w:rPr>
      </w:pPr>
      <w:r w:rsidRPr="000324F3">
        <w:rPr>
          <w:sz w:val="16"/>
          <w:szCs w:val="16"/>
        </w:rPr>
        <w:t>первая очередь – 2020 год</w:t>
      </w:r>
    </w:p>
    <w:p w:rsidR="000324F3" w:rsidRPr="000324F3" w:rsidRDefault="000324F3" w:rsidP="00C62671">
      <w:pPr>
        <w:widowControl/>
        <w:numPr>
          <w:ilvl w:val="0"/>
          <w:numId w:val="34"/>
        </w:numPr>
        <w:autoSpaceDE/>
        <w:autoSpaceDN/>
        <w:adjustRightInd/>
        <w:jc w:val="both"/>
        <w:rPr>
          <w:sz w:val="16"/>
          <w:szCs w:val="16"/>
        </w:rPr>
      </w:pPr>
      <w:r w:rsidRPr="000324F3">
        <w:rPr>
          <w:sz w:val="16"/>
          <w:szCs w:val="16"/>
        </w:rPr>
        <w:t>расчётный срок – 2030 год</w:t>
      </w:r>
    </w:p>
    <w:p w:rsidR="000324F3" w:rsidRPr="000324F3" w:rsidRDefault="000324F3" w:rsidP="000324F3">
      <w:pPr>
        <w:ind w:firstLine="708"/>
        <w:jc w:val="both"/>
        <w:rPr>
          <w:sz w:val="16"/>
          <w:szCs w:val="16"/>
        </w:rPr>
      </w:pPr>
      <w:r w:rsidRPr="000324F3">
        <w:rPr>
          <w:sz w:val="16"/>
          <w:szCs w:val="16"/>
        </w:rPr>
        <w:t>Этапы реализации проекта генерального плана определяются органами местного самоуправления поселения исходя из складывающейся социально – экономической обстановки в поселении, финансовых возможностей местного бюджета, сроков реализации соответствующих федеральных и областных целевых программ в частях, затрагивающих территорию поселения.</w:t>
      </w:r>
    </w:p>
    <w:p w:rsidR="000324F3" w:rsidRPr="000324F3" w:rsidRDefault="000324F3" w:rsidP="000324F3">
      <w:pPr>
        <w:ind w:firstLine="708"/>
        <w:jc w:val="both"/>
        <w:rPr>
          <w:sz w:val="16"/>
          <w:szCs w:val="16"/>
        </w:rPr>
      </w:pPr>
      <w:r w:rsidRPr="000324F3">
        <w:rPr>
          <w:sz w:val="16"/>
          <w:szCs w:val="16"/>
        </w:rPr>
        <w:t>Реализация проекта генерального плана осуществляется в границах поселения, на основании плана реализации, разработанного в соответствии с законодательством.</w:t>
      </w:r>
    </w:p>
    <w:p w:rsidR="000324F3" w:rsidRPr="00316C63" w:rsidRDefault="000324F3" w:rsidP="00EC6934">
      <w:pPr>
        <w:tabs>
          <w:tab w:val="left" w:pos="3796"/>
        </w:tabs>
        <w:ind w:firstLine="709"/>
        <w:rPr>
          <w:sz w:val="16"/>
          <w:szCs w:val="16"/>
          <w:lang w:eastAsia="zh-CN"/>
        </w:rPr>
      </w:pPr>
    </w:p>
    <w:p w:rsidR="000324F3" w:rsidRPr="000324F3" w:rsidRDefault="00372C55" w:rsidP="000324F3">
      <w:pPr>
        <w:pStyle w:val="12"/>
        <w:widowControl/>
        <w:suppressAutoHyphens w:val="0"/>
        <w:spacing w:before="240" w:after="60"/>
        <w:rPr>
          <w:sz w:val="16"/>
          <w:szCs w:val="16"/>
        </w:rPr>
      </w:pPr>
      <w:bookmarkStart w:id="169" w:name="_Toc306807603"/>
      <w:r>
        <w:rPr>
          <w:sz w:val="16"/>
          <w:szCs w:val="16"/>
        </w:rPr>
        <w:t xml:space="preserve">3. </w:t>
      </w:r>
      <w:r w:rsidR="000324F3" w:rsidRPr="000324F3">
        <w:rPr>
          <w:sz w:val="16"/>
          <w:szCs w:val="16"/>
        </w:rPr>
        <w:t>ОСНОВНЫЕ ЦЕЛИ И ЗАДАЧИ ПРОЕКТА ГЕНЕРАЛЬНОГО ПЛАНА ПОСЕЛЕНИЯ</w:t>
      </w:r>
      <w:bookmarkEnd w:id="169"/>
    </w:p>
    <w:p w:rsidR="000324F3" w:rsidRPr="000324F3" w:rsidRDefault="000324F3" w:rsidP="000324F3">
      <w:pPr>
        <w:ind w:firstLine="708"/>
        <w:jc w:val="both"/>
        <w:rPr>
          <w:sz w:val="16"/>
          <w:szCs w:val="16"/>
        </w:rPr>
      </w:pPr>
      <w:r w:rsidRPr="000324F3">
        <w:rPr>
          <w:sz w:val="16"/>
          <w:szCs w:val="16"/>
        </w:rPr>
        <w:t>Территориальное планирование направлено на определение функционального назначения территории поселения исходя из совокупности социальных, экономических, экологических и иных факторов в целях:</w:t>
      </w:r>
    </w:p>
    <w:p w:rsidR="000324F3" w:rsidRPr="000324F3" w:rsidRDefault="000324F3" w:rsidP="00C62671">
      <w:pPr>
        <w:widowControl/>
        <w:numPr>
          <w:ilvl w:val="0"/>
          <w:numId w:val="34"/>
        </w:numPr>
        <w:autoSpaceDE/>
        <w:autoSpaceDN/>
        <w:adjustRightInd/>
        <w:jc w:val="both"/>
        <w:rPr>
          <w:sz w:val="16"/>
          <w:szCs w:val="16"/>
        </w:rPr>
      </w:pPr>
      <w:r w:rsidRPr="000324F3">
        <w:rPr>
          <w:sz w:val="16"/>
          <w:szCs w:val="16"/>
        </w:rPr>
        <w:t>обеспечения устойчивого развития поселения,</w:t>
      </w:r>
    </w:p>
    <w:p w:rsidR="000324F3" w:rsidRPr="000324F3" w:rsidRDefault="000324F3" w:rsidP="00C62671">
      <w:pPr>
        <w:widowControl/>
        <w:numPr>
          <w:ilvl w:val="0"/>
          <w:numId w:val="34"/>
        </w:numPr>
        <w:autoSpaceDE/>
        <w:autoSpaceDN/>
        <w:adjustRightInd/>
        <w:jc w:val="both"/>
        <w:rPr>
          <w:sz w:val="16"/>
          <w:szCs w:val="16"/>
        </w:rPr>
      </w:pPr>
      <w:r w:rsidRPr="000324F3">
        <w:rPr>
          <w:sz w:val="16"/>
          <w:szCs w:val="16"/>
        </w:rPr>
        <w:t>формирование благоприятной среды жизнедеятельности,</w:t>
      </w:r>
    </w:p>
    <w:p w:rsidR="000324F3" w:rsidRPr="000324F3" w:rsidRDefault="000324F3" w:rsidP="00C62671">
      <w:pPr>
        <w:widowControl/>
        <w:numPr>
          <w:ilvl w:val="0"/>
          <w:numId w:val="34"/>
        </w:numPr>
        <w:autoSpaceDE/>
        <w:autoSpaceDN/>
        <w:adjustRightInd/>
        <w:jc w:val="both"/>
        <w:rPr>
          <w:sz w:val="16"/>
          <w:szCs w:val="16"/>
        </w:rPr>
      </w:pPr>
      <w:r w:rsidRPr="000324F3">
        <w:rPr>
          <w:sz w:val="16"/>
          <w:szCs w:val="16"/>
        </w:rPr>
        <w:t>развития и модернизации инженерной, транспортной и социальной инфраструктур,</w:t>
      </w:r>
    </w:p>
    <w:p w:rsidR="000324F3" w:rsidRPr="000324F3" w:rsidRDefault="000324F3" w:rsidP="00C62671">
      <w:pPr>
        <w:widowControl/>
        <w:numPr>
          <w:ilvl w:val="0"/>
          <w:numId w:val="34"/>
        </w:numPr>
        <w:autoSpaceDE/>
        <w:autoSpaceDN/>
        <w:adjustRightInd/>
        <w:jc w:val="both"/>
        <w:rPr>
          <w:sz w:val="16"/>
          <w:szCs w:val="16"/>
        </w:rPr>
      </w:pPr>
      <w:r w:rsidRPr="000324F3">
        <w:rPr>
          <w:sz w:val="16"/>
          <w:szCs w:val="16"/>
        </w:rPr>
        <w:t>формирование комплексной инфраструктуры поселения, отвечающей современным требованиям, установленным действующим законодательством.</w:t>
      </w:r>
    </w:p>
    <w:p w:rsidR="000324F3" w:rsidRPr="000324F3" w:rsidRDefault="000324F3" w:rsidP="000324F3">
      <w:pPr>
        <w:ind w:firstLine="708"/>
        <w:jc w:val="both"/>
        <w:rPr>
          <w:sz w:val="16"/>
          <w:szCs w:val="16"/>
        </w:rPr>
      </w:pPr>
      <w:r w:rsidRPr="000324F3">
        <w:rPr>
          <w:sz w:val="16"/>
          <w:szCs w:val="16"/>
        </w:rPr>
        <w:t>Генеральный план поселения устанавливает:</w:t>
      </w:r>
    </w:p>
    <w:p w:rsidR="000324F3" w:rsidRPr="000324F3" w:rsidRDefault="000324F3" w:rsidP="00C62671">
      <w:pPr>
        <w:widowControl/>
        <w:numPr>
          <w:ilvl w:val="0"/>
          <w:numId w:val="34"/>
        </w:numPr>
        <w:autoSpaceDE/>
        <w:autoSpaceDN/>
        <w:adjustRightInd/>
        <w:jc w:val="both"/>
        <w:rPr>
          <w:sz w:val="16"/>
          <w:szCs w:val="16"/>
        </w:rPr>
      </w:pPr>
      <w:r w:rsidRPr="000324F3">
        <w:rPr>
          <w:sz w:val="16"/>
          <w:szCs w:val="16"/>
        </w:rPr>
        <w:t>функциональное зонирование территории поселения и ограничения на использование территории указанных зон,</w:t>
      </w:r>
    </w:p>
    <w:p w:rsidR="000324F3" w:rsidRPr="000324F3" w:rsidRDefault="000324F3" w:rsidP="00C62671">
      <w:pPr>
        <w:widowControl/>
        <w:numPr>
          <w:ilvl w:val="0"/>
          <w:numId w:val="34"/>
        </w:numPr>
        <w:autoSpaceDE/>
        <w:autoSpaceDN/>
        <w:adjustRightInd/>
        <w:jc w:val="both"/>
        <w:rPr>
          <w:sz w:val="16"/>
          <w:szCs w:val="16"/>
        </w:rPr>
      </w:pPr>
      <w:r w:rsidRPr="000324F3">
        <w:rPr>
          <w:sz w:val="16"/>
          <w:szCs w:val="16"/>
        </w:rPr>
        <w:t xml:space="preserve">характер развития поселения с определением подсистем социально – культурных и общественно – деловых центров, </w:t>
      </w:r>
    </w:p>
    <w:p w:rsidR="000324F3" w:rsidRPr="000324F3" w:rsidRDefault="000324F3" w:rsidP="00C62671">
      <w:pPr>
        <w:widowControl/>
        <w:numPr>
          <w:ilvl w:val="0"/>
          <w:numId w:val="34"/>
        </w:numPr>
        <w:autoSpaceDE/>
        <w:autoSpaceDN/>
        <w:adjustRightInd/>
        <w:jc w:val="both"/>
        <w:rPr>
          <w:sz w:val="16"/>
          <w:szCs w:val="16"/>
        </w:rPr>
      </w:pPr>
      <w:r w:rsidRPr="000324F3">
        <w:rPr>
          <w:sz w:val="16"/>
          <w:szCs w:val="16"/>
        </w:rPr>
        <w:t xml:space="preserve">меры по защите территории поселения от воздействия чрезвычайных ситуаций техногенного и природного характеров, развитие сети транспортных и инженерных узлов и коммуникаций, социальной и производственной инфраструктур, </w:t>
      </w:r>
    </w:p>
    <w:p w:rsidR="000324F3" w:rsidRPr="000324F3" w:rsidRDefault="000324F3" w:rsidP="00C62671">
      <w:pPr>
        <w:widowControl/>
        <w:numPr>
          <w:ilvl w:val="0"/>
          <w:numId w:val="34"/>
        </w:numPr>
        <w:autoSpaceDE/>
        <w:autoSpaceDN/>
        <w:adjustRightInd/>
        <w:jc w:val="both"/>
        <w:rPr>
          <w:sz w:val="16"/>
          <w:szCs w:val="16"/>
        </w:rPr>
      </w:pPr>
      <w:r w:rsidRPr="000324F3">
        <w:rPr>
          <w:sz w:val="16"/>
          <w:szCs w:val="16"/>
        </w:rPr>
        <w:t>характер развития рекреационной инфраструктуры.</w:t>
      </w:r>
    </w:p>
    <w:p w:rsidR="000324F3" w:rsidRPr="000324F3" w:rsidRDefault="000324F3" w:rsidP="000324F3">
      <w:pPr>
        <w:ind w:firstLine="708"/>
        <w:jc w:val="both"/>
        <w:rPr>
          <w:sz w:val="16"/>
          <w:szCs w:val="16"/>
        </w:rPr>
      </w:pPr>
      <w:r w:rsidRPr="000324F3">
        <w:rPr>
          <w:sz w:val="16"/>
          <w:szCs w:val="16"/>
        </w:rPr>
        <w:t>Основной задачей территориального развития является создание благоприятной среды жизни и деятельности человека и условий для устойчивого развития поселения на перспективу путём достижения баланса экономических и экологических интересов.</w:t>
      </w:r>
    </w:p>
    <w:p w:rsidR="000324F3" w:rsidRPr="000324F3" w:rsidRDefault="000324F3" w:rsidP="000324F3">
      <w:pPr>
        <w:ind w:firstLine="708"/>
        <w:jc w:val="both"/>
        <w:rPr>
          <w:sz w:val="16"/>
          <w:szCs w:val="16"/>
        </w:rPr>
      </w:pPr>
      <w:r w:rsidRPr="000324F3">
        <w:rPr>
          <w:sz w:val="16"/>
          <w:szCs w:val="16"/>
        </w:rPr>
        <w:t xml:space="preserve">Эта задача включает в себя ряд направлений, к основным из которых относятся </w:t>
      </w:r>
      <w:proofErr w:type="gramStart"/>
      <w:r w:rsidRPr="000324F3">
        <w:rPr>
          <w:sz w:val="16"/>
          <w:szCs w:val="16"/>
        </w:rPr>
        <w:t>следующие</w:t>
      </w:r>
      <w:proofErr w:type="gramEnd"/>
      <w:r w:rsidRPr="000324F3">
        <w:rPr>
          <w:sz w:val="16"/>
          <w:szCs w:val="16"/>
        </w:rPr>
        <w:t xml:space="preserve">: </w:t>
      </w:r>
    </w:p>
    <w:p w:rsidR="000324F3" w:rsidRPr="000324F3" w:rsidRDefault="000324F3" w:rsidP="00C62671">
      <w:pPr>
        <w:widowControl/>
        <w:numPr>
          <w:ilvl w:val="0"/>
          <w:numId w:val="34"/>
        </w:numPr>
        <w:autoSpaceDE/>
        <w:autoSpaceDN/>
        <w:adjustRightInd/>
        <w:jc w:val="both"/>
        <w:rPr>
          <w:sz w:val="16"/>
          <w:szCs w:val="16"/>
        </w:rPr>
      </w:pPr>
      <w:r w:rsidRPr="000324F3">
        <w:rPr>
          <w:sz w:val="16"/>
          <w:szCs w:val="16"/>
        </w:rPr>
        <w:t xml:space="preserve">обеспечение экологически устойчивого развития территории путём создания условий для сохранения уникального природного ресурсного потенциала территории, </w:t>
      </w:r>
    </w:p>
    <w:p w:rsidR="000324F3" w:rsidRPr="000324F3" w:rsidRDefault="000324F3" w:rsidP="00C62671">
      <w:pPr>
        <w:widowControl/>
        <w:numPr>
          <w:ilvl w:val="0"/>
          <w:numId w:val="34"/>
        </w:numPr>
        <w:autoSpaceDE/>
        <w:autoSpaceDN/>
        <w:adjustRightInd/>
        <w:jc w:val="both"/>
        <w:rPr>
          <w:sz w:val="16"/>
          <w:szCs w:val="16"/>
        </w:rPr>
      </w:pPr>
      <w:r w:rsidRPr="000324F3">
        <w:rPr>
          <w:sz w:val="16"/>
          <w:szCs w:val="16"/>
        </w:rPr>
        <w:t xml:space="preserve">увеличение инвестиционной привлекательности поселения, что повлечёт за собой создание новых рабочих мест, повышения уровня жизни населения, </w:t>
      </w:r>
    </w:p>
    <w:p w:rsidR="000324F3" w:rsidRPr="000324F3" w:rsidRDefault="000324F3" w:rsidP="00C62671">
      <w:pPr>
        <w:widowControl/>
        <w:numPr>
          <w:ilvl w:val="0"/>
          <w:numId w:val="34"/>
        </w:numPr>
        <w:autoSpaceDE/>
        <w:autoSpaceDN/>
        <w:adjustRightInd/>
        <w:jc w:val="both"/>
        <w:rPr>
          <w:sz w:val="16"/>
          <w:szCs w:val="16"/>
        </w:rPr>
      </w:pPr>
      <w:r w:rsidRPr="000324F3">
        <w:rPr>
          <w:sz w:val="16"/>
          <w:szCs w:val="16"/>
        </w:rPr>
        <w:t>создание доступной и высокоэффективной социальной сферы обслуживания населения, в том числе возможность получения квалифицированных услуг в сфере образования и здравоохранения,</w:t>
      </w:r>
    </w:p>
    <w:p w:rsidR="000324F3" w:rsidRPr="000324F3" w:rsidRDefault="000324F3" w:rsidP="00C62671">
      <w:pPr>
        <w:widowControl/>
        <w:numPr>
          <w:ilvl w:val="0"/>
          <w:numId w:val="34"/>
        </w:numPr>
        <w:autoSpaceDE/>
        <w:autoSpaceDN/>
        <w:adjustRightInd/>
        <w:jc w:val="both"/>
        <w:rPr>
          <w:sz w:val="16"/>
          <w:szCs w:val="16"/>
        </w:rPr>
      </w:pPr>
      <w:r w:rsidRPr="000324F3">
        <w:rPr>
          <w:sz w:val="16"/>
          <w:szCs w:val="16"/>
        </w:rPr>
        <w:t xml:space="preserve">усовершенствование внешних и внутренних транспортных связей как основы укрепления экономической сферы, а также развитие уличной сети, </w:t>
      </w:r>
    </w:p>
    <w:p w:rsidR="000324F3" w:rsidRPr="000324F3" w:rsidRDefault="000324F3" w:rsidP="00C62671">
      <w:pPr>
        <w:widowControl/>
        <w:numPr>
          <w:ilvl w:val="0"/>
          <w:numId w:val="34"/>
        </w:numPr>
        <w:autoSpaceDE/>
        <w:autoSpaceDN/>
        <w:adjustRightInd/>
        <w:jc w:val="both"/>
        <w:rPr>
          <w:sz w:val="16"/>
          <w:szCs w:val="16"/>
        </w:rPr>
      </w:pPr>
      <w:r w:rsidRPr="000324F3">
        <w:rPr>
          <w:sz w:val="16"/>
          <w:szCs w:val="16"/>
        </w:rPr>
        <w:t>создание условий для разнообразных видов отдыха и занятий спортом.</w:t>
      </w:r>
    </w:p>
    <w:p w:rsidR="000324F3" w:rsidRPr="000324F3" w:rsidRDefault="000324F3" w:rsidP="000324F3">
      <w:pPr>
        <w:ind w:firstLine="708"/>
        <w:jc w:val="both"/>
        <w:rPr>
          <w:sz w:val="16"/>
          <w:szCs w:val="16"/>
        </w:rPr>
      </w:pPr>
      <w:r w:rsidRPr="000324F3">
        <w:rPr>
          <w:sz w:val="16"/>
          <w:szCs w:val="16"/>
        </w:rPr>
        <w:t>В число основных задач генерального плана поселения входят также:</w:t>
      </w:r>
    </w:p>
    <w:p w:rsidR="000324F3" w:rsidRPr="000324F3" w:rsidRDefault="000324F3" w:rsidP="00C62671">
      <w:pPr>
        <w:widowControl/>
        <w:numPr>
          <w:ilvl w:val="0"/>
          <w:numId w:val="34"/>
        </w:numPr>
        <w:autoSpaceDE/>
        <w:autoSpaceDN/>
        <w:adjustRightInd/>
        <w:jc w:val="both"/>
        <w:rPr>
          <w:sz w:val="16"/>
          <w:szCs w:val="16"/>
        </w:rPr>
      </w:pPr>
      <w:r w:rsidRPr="000324F3">
        <w:rPr>
          <w:sz w:val="16"/>
          <w:szCs w:val="16"/>
        </w:rPr>
        <w:t xml:space="preserve">выявление проблем градостроительного развития территории поселения в целом и населённых пунктов, входящих в состав поселения, обеспечение их решения на основе анализа параметров сложившейся среды, существующих ресурсов жизнеобеспечения, а также принятых градостроительных решений, </w:t>
      </w:r>
    </w:p>
    <w:p w:rsidR="000324F3" w:rsidRPr="000324F3" w:rsidRDefault="000324F3" w:rsidP="00C62671">
      <w:pPr>
        <w:widowControl/>
        <w:numPr>
          <w:ilvl w:val="0"/>
          <w:numId w:val="34"/>
        </w:numPr>
        <w:autoSpaceDE/>
        <w:autoSpaceDN/>
        <w:adjustRightInd/>
        <w:jc w:val="both"/>
        <w:rPr>
          <w:sz w:val="16"/>
          <w:szCs w:val="16"/>
        </w:rPr>
      </w:pPr>
      <w:r w:rsidRPr="000324F3">
        <w:rPr>
          <w:sz w:val="16"/>
          <w:szCs w:val="16"/>
        </w:rPr>
        <w:t>определение основных направлений и параметров территориального развития поселения и населённых пунктов, обеспечивающих создание инструмента управления развитием территорией поселения на основе баланса интересов федеральных, региональных и местных органов власти,</w:t>
      </w:r>
    </w:p>
    <w:p w:rsidR="000324F3" w:rsidRPr="000324F3" w:rsidRDefault="000324F3" w:rsidP="000324F3">
      <w:pPr>
        <w:ind w:firstLine="708"/>
        <w:jc w:val="both"/>
        <w:rPr>
          <w:sz w:val="16"/>
          <w:szCs w:val="16"/>
        </w:rPr>
      </w:pPr>
      <w:r w:rsidRPr="000324F3">
        <w:rPr>
          <w:sz w:val="16"/>
          <w:szCs w:val="16"/>
        </w:rPr>
        <w:t>Определённые в генеральном плане зоны различного функционального назначения являются основой для разработки Правил землепользования и застройки, устанавливающих градостроительные регламенты для каждой территориальной зоны.</w:t>
      </w:r>
    </w:p>
    <w:p w:rsidR="000324F3" w:rsidRPr="00316C63" w:rsidRDefault="000324F3" w:rsidP="000324F3">
      <w:pPr>
        <w:ind w:firstLine="708"/>
        <w:jc w:val="both"/>
        <w:rPr>
          <w:sz w:val="16"/>
          <w:szCs w:val="16"/>
        </w:rPr>
      </w:pPr>
      <w:r w:rsidRPr="000324F3">
        <w:rPr>
          <w:sz w:val="16"/>
          <w:szCs w:val="16"/>
        </w:rPr>
        <w:t>Проектные решения генерального плана являются основой для комплексного решения вопросов социально – экономического развития поселения, разработки Правил землепользования и застройки и определения зон инвестиционного развития.</w:t>
      </w:r>
    </w:p>
    <w:p w:rsidR="000324F3" w:rsidRPr="00316C63" w:rsidRDefault="000324F3" w:rsidP="000324F3">
      <w:pPr>
        <w:ind w:firstLine="708"/>
        <w:jc w:val="both"/>
        <w:rPr>
          <w:sz w:val="16"/>
          <w:szCs w:val="16"/>
        </w:rPr>
      </w:pPr>
    </w:p>
    <w:p w:rsidR="000324F3" w:rsidRPr="000324F3" w:rsidRDefault="00372C55" w:rsidP="000324F3">
      <w:pPr>
        <w:pStyle w:val="12"/>
        <w:rPr>
          <w:sz w:val="16"/>
          <w:szCs w:val="16"/>
        </w:rPr>
      </w:pPr>
      <w:bookmarkStart w:id="170" w:name="_Toc306807604"/>
      <w:r>
        <w:rPr>
          <w:sz w:val="16"/>
          <w:szCs w:val="16"/>
        </w:rPr>
        <w:t xml:space="preserve">4. </w:t>
      </w:r>
      <w:r w:rsidR="000324F3" w:rsidRPr="000324F3">
        <w:rPr>
          <w:sz w:val="16"/>
          <w:szCs w:val="16"/>
        </w:rPr>
        <w:t>ПЕРЕЧЕНЬ ОСНОВНЫХ МЕРОПРИЯТИЙ ПО ТЕРРИТОРИАЛЬНОМУ ПЛАНИРОВАНИЮ И ПОСЛЕДОВАТЕЛЬНОСТЬ ИХ ВЫПОЛНЕНИЯ</w:t>
      </w:r>
      <w:bookmarkEnd w:id="170"/>
    </w:p>
    <w:p w:rsidR="000324F3" w:rsidRPr="000324F3" w:rsidRDefault="000324F3" w:rsidP="000324F3">
      <w:pPr>
        <w:ind w:firstLine="708"/>
        <w:jc w:val="both"/>
        <w:rPr>
          <w:sz w:val="16"/>
          <w:szCs w:val="16"/>
        </w:rPr>
      </w:pPr>
      <w:r w:rsidRPr="000324F3">
        <w:rPr>
          <w:sz w:val="16"/>
          <w:szCs w:val="16"/>
        </w:rPr>
        <w:t>Перечень мероприятий по проекту генерального плана поселения включает в себя предложения по размещению, реконструкции и ремонту объектов капитального строительства, развития производственной базы, социальной сферы, транспортного обслуживания населения и инженерного обеспечения территории, а также развитию рекреационного использования территории и сохранению объектов культурного наследия.</w:t>
      </w:r>
    </w:p>
    <w:p w:rsidR="000324F3" w:rsidRPr="000324F3" w:rsidRDefault="000324F3" w:rsidP="000324F3">
      <w:pPr>
        <w:ind w:firstLine="708"/>
        <w:jc w:val="both"/>
        <w:rPr>
          <w:sz w:val="16"/>
          <w:szCs w:val="16"/>
        </w:rPr>
      </w:pPr>
    </w:p>
    <w:p w:rsidR="000324F3" w:rsidRPr="000324F3" w:rsidRDefault="000324F3" w:rsidP="000324F3">
      <w:pPr>
        <w:ind w:firstLine="708"/>
        <w:jc w:val="both"/>
        <w:rPr>
          <w:sz w:val="16"/>
          <w:szCs w:val="16"/>
        </w:rPr>
      </w:pPr>
      <w:r w:rsidRPr="000324F3">
        <w:rPr>
          <w:sz w:val="16"/>
          <w:szCs w:val="16"/>
        </w:rPr>
        <w:t>Таблица 4.1. Перечень мероприятий по проекту генерального плана  и последовательность их выполнения.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908"/>
        <w:gridCol w:w="6120"/>
        <w:gridCol w:w="1928"/>
      </w:tblGrid>
      <w:tr w:rsidR="000324F3" w:rsidRPr="000324F3" w:rsidTr="000324F3">
        <w:trPr>
          <w:trHeight w:val="340"/>
          <w:tblHeader/>
          <w:jc w:val="center"/>
        </w:trPr>
        <w:tc>
          <w:tcPr>
            <w:tcW w:w="1908" w:type="dxa"/>
            <w:vAlign w:val="center"/>
          </w:tcPr>
          <w:p w:rsidR="000324F3" w:rsidRPr="000324F3" w:rsidRDefault="000324F3" w:rsidP="000324F3">
            <w:pPr>
              <w:jc w:val="center"/>
              <w:rPr>
                <w:sz w:val="16"/>
                <w:szCs w:val="16"/>
              </w:rPr>
            </w:pPr>
            <w:r w:rsidRPr="000324F3">
              <w:rPr>
                <w:sz w:val="16"/>
                <w:szCs w:val="16"/>
              </w:rPr>
              <w:t>Месторасположение</w:t>
            </w:r>
          </w:p>
        </w:tc>
        <w:tc>
          <w:tcPr>
            <w:tcW w:w="6120" w:type="dxa"/>
            <w:vAlign w:val="center"/>
          </w:tcPr>
          <w:p w:rsidR="000324F3" w:rsidRPr="000324F3" w:rsidRDefault="000324F3" w:rsidP="000324F3">
            <w:pPr>
              <w:jc w:val="center"/>
              <w:rPr>
                <w:sz w:val="16"/>
                <w:szCs w:val="16"/>
              </w:rPr>
            </w:pPr>
            <w:r w:rsidRPr="000324F3">
              <w:rPr>
                <w:sz w:val="16"/>
                <w:szCs w:val="16"/>
              </w:rPr>
              <w:t>Перечень мероприятий</w:t>
            </w:r>
          </w:p>
        </w:tc>
        <w:tc>
          <w:tcPr>
            <w:tcW w:w="1928" w:type="dxa"/>
            <w:vAlign w:val="center"/>
          </w:tcPr>
          <w:p w:rsidR="000324F3" w:rsidRPr="000324F3" w:rsidRDefault="000324F3" w:rsidP="000324F3">
            <w:pPr>
              <w:jc w:val="center"/>
              <w:rPr>
                <w:sz w:val="16"/>
                <w:szCs w:val="16"/>
              </w:rPr>
            </w:pPr>
            <w:r w:rsidRPr="000324F3">
              <w:rPr>
                <w:sz w:val="16"/>
                <w:szCs w:val="16"/>
              </w:rPr>
              <w:t>Очерёдность выполнения</w:t>
            </w:r>
          </w:p>
        </w:tc>
      </w:tr>
      <w:tr w:rsidR="000324F3" w:rsidRPr="000324F3" w:rsidTr="000324F3">
        <w:trPr>
          <w:trHeight w:val="340"/>
          <w:tblHeader/>
          <w:jc w:val="center"/>
        </w:trPr>
        <w:tc>
          <w:tcPr>
            <w:tcW w:w="9956" w:type="dxa"/>
            <w:gridSpan w:val="3"/>
            <w:vAlign w:val="center"/>
          </w:tcPr>
          <w:p w:rsidR="000324F3" w:rsidRPr="000324F3" w:rsidRDefault="000324F3" w:rsidP="000324F3">
            <w:pPr>
              <w:jc w:val="center"/>
              <w:rPr>
                <w:b/>
                <w:sz w:val="16"/>
                <w:szCs w:val="16"/>
              </w:rPr>
            </w:pPr>
            <w:r w:rsidRPr="000324F3">
              <w:rPr>
                <w:b/>
                <w:sz w:val="16"/>
                <w:szCs w:val="16"/>
              </w:rPr>
              <w:t>1. Предложения по изменению границ и преобразованию муниципальных образований</w:t>
            </w:r>
          </w:p>
        </w:tc>
      </w:tr>
      <w:tr w:rsidR="000324F3" w:rsidRPr="000324F3" w:rsidTr="000324F3">
        <w:trPr>
          <w:trHeight w:val="340"/>
          <w:tblHeader/>
          <w:jc w:val="center"/>
        </w:trPr>
        <w:tc>
          <w:tcPr>
            <w:tcW w:w="1908" w:type="dxa"/>
            <w:vAlign w:val="center"/>
          </w:tcPr>
          <w:p w:rsidR="000324F3" w:rsidRPr="000324F3" w:rsidRDefault="000324F3" w:rsidP="000324F3">
            <w:pPr>
              <w:rPr>
                <w:sz w:val="16"/>
                <w:szCs w:val="16"/>
              </w:rPr>
            </w:pPr>
            <w:r w:rsidRPr="000324F3">
              <w:rPr>
                <w:sz w:val="16"/>
                <w:szCs w:val="16"/>
              </w:rPr>
              <w:t>Д.Гуляевка</w:t>
            </w:r>
          </w:p>
        </w:tc>
        <w:tc>
          <w:tcPr>
            <w:tcW w:w="6120" w:type="dxa"/>
            <w:vAlign w:val="center"/>
          </w:tcPr>
          <w:p w:rsidR="000324F3" w:rsidRPr="000324F3" w:rsidRDefault="000324F3" w:rsidP="000324F3">
            <w:pPr>
              <w:rPr>
                <w:sz w:val="16"/>
                <w:szCs w:val="16"/>
              </w:rPr>
            </w:pPr>
            <w:r w:rsidRPr="000324F3">
              <w:rPr>
                <w:sz w:val="16"/>
                <w:szCs w:val="16"/>
              </w:rPr>
              <w:t>Расширение границ населённого пункта на 50,6 га</w:t>
            </w:r>
          </w:p>
        </w:tc>
        <w:tc>
          <w:tcPr>
            <w:tcW w:w="1928" w:type="dxa"/>
            <w:vAlign w:val="center"/>
          </w:tcPr>
          <w:p w:rsidR="000324F3" w:rsidRPr="000324F3" w:rsidRDefault="000324F3" w:rsidP="000324F3">
            <w:pPr>
              <w:jc w:val="center"/>
              <w:rPr>
                <w:sz w:val="16"/>
                <w:szCs w:val="16"/>
              </w:rPr>
            </w:pPr>
            <w:r w:rsidRPr="000324F3">
              <w:rPr>
                <w:sz w:val="16"/>
                <w:szCs w:val="16"/>
              </w:rPr>
              <w:t>Первая очередь</w:t>
            </w:r>
          </w:p>
        </w:tc>
      </w:tr>
      <w:tr w:rsidR="000324F3" w:rsidRPr="000324F3" w:rsidTr="000324F3">
        <w:trPr>
          <w:trHeight w:val="340"/>
          <w:tblHeader/>
          <w:jc w:val="center"/>
        </w:trPr>
        <w:tc>
          <w:tcPr>
            <w:tcW w:w="9956" w:type="dxa"/>
            <w:gridSpan w:val="3"/>
            <w:vAlign w:val="center"/>
          </w:tcPr>
          <w:p w:rsidR="000324F3" w:rsidRPr="000324F3" w:rsidRDefault="000324F3" w:rsidP="000324F3">
            <w:pPr>
              <w:jc w:val="center"/>
              <w:rPr>
                <w:b/>
                <w:sz w:val="16"/>
                <w:szCs w:val="16"/>
              </w:rPr>
            </w:pPr>
            <w:r w:rsidRPr="000324F3">
              <w:rPr>
                <w:b/>
                <w:sz w:val="16"/>
                <w:szCs w:val="16"/>
              </w:rPr>
              <w:t>11. Размещение объектов в области капитального жилищного строительства</w:t>
            </w:r>
          </w:p>
        </w:tc>
      </w:tr>
      <w:tr w:rsidR="000324F3" w:rsidRPr="000324F3" w:rsidTr="000324F3">
        <w:trPr>
          <w:trHeight w:val="340"/>
          <w:tblHeader/>
          <w:jc w:val="center"/>
        </w:trPr>
        <w:tc>
          <w:tcPr>
            <w:tcW w:w="1908" w:type="dxa"/>
            <w:vAlign w:val="center"/>
          </w:tcPr>
          <w:p w:rsidR="000324F3" w:rsidRPr="000324F3" w:rsidRDefault="000324F3" w:rsidP="000324F3">
            <w:pPr>
              <w:rPr>
                <w:sz w:val="16"/>
                <w:szCs w:val="16"/>
              </w:rPr>
            </w:pPr>
            <w:r w:rsidRPr="000324F3">
              <w:rPr>
                <w:sz w:val="16"/>
                <w:szCs w:val="16"/>
              </w:rPr>
              <w:t>Д.Гуляевка</w:t>
            </w:r>
          </w:p>
        </w:tc>
        <w:tc>
          <w:tcPr>
            <w:tcW w:w="6120" w:type="dxa"/>
            <w:vAlign w:val="center"/>
          </w:tcPr>
          <w:p w:rsidR="000324F3" w:rsidRPr="000324F3" w:rsidRDefault="000324F3" w:rsidP="000324F3">
            <w:pPr>
              <w:rPr>
                <w:sz w:val="16"/>
                <w:szCs w:val="16"/>
              </w:rPr>
            </w:pPr>
            <w:r w:rsidRPr="000324F3">
              <w:rPr>
                <w:sz w:val="16"/>
                <w:szCs w:val="16"/>
              </w:rPr>
              <w:t>Размещение объектов жилищного строительства 20 га</w:t>
            </w:r>
          </w:p>
        </w:tc>
        <w:tc>
          <w:tcPr>
            <w:tcW w:w="1928" w:type="dxa"/>
            <w:vAlign w:val="center"/>
          </w:tcPr>
          <w:p w:rsidR="000324F3" w:rsidRPr="000324F3" w:rsidRDefault="000324F3" w:rsidP="000324F3">
            <w:pPr>
              <w:jc w:val="center"/>
              <w:rPr>
                <w:sz w:val="16"/>
                <w:szCs w:val="16"/>
              </w:rPr>
            </w:pPr>
            <w:r w:rsidRPr="000324F3">
              <w:rPr>
                <w:sz w:val="16"/>
                <w:szCs w:val="16"/>
              </w:rPr>
              <w:t>Первая очередь</w:t>
            </w:r>
          </w:p>
        </w:tc>
      </w:tr>
      <w:tr w:rsidR="000324F3" w:rsidRPr="000324F3" w:rsidTr="000324F3">
        <w:trPr>
          <w:trHeight w:val="340"/>
          <w:tblHeader/>
          <w:jc w:val="center"/>
        </w:trPr>
        <w:tc>
          <w:tcPr>
            <w:tcW w:w="1908" w:type="dxa"/>
            <w:vAlign w:val="center"/>
          </w:tcPr>
          <w:p w:rsidR="000324F3" w:rsidRPr="000324F3" w:rsidRDefault="000324F3" w:rsidP="000324F3">
            <w:pPr>
              <w:rPr>
                <w:sz w:val="16"/>
                <w:szCs w:val="16"/>
              </w:rPr>
            </w:pPr>
            <w:r w:rsidRPr="000324F3">
              <w:rPr>
                <w:sz w:val="16"/>
                <w:szCs w:val="16"/>
              </w:rPr>
              <w:t>Д.Гуляевка</w:t>
            </w:r>
          </w:p>
        </w:tc>
        <w:tc>
          <w:tcPr>
            <w:tcW w:w="6120" w:type="dxa"/>
            <w:vAlign w:val="center"/>
          </w:tcPr>
          <w:p w:rsidR="000324F3" w:rsidRPr="000324F3" w:rsidRDefault="000324F3" w:rsidP="000324F3">
            <w:pPr>
              <w:rPr>
                <w:sz w:val="16"/>
                <w:szCs w:val="16"/>
              </w:rPr>
            </w:pPr>
            <w:r w:rsidRPr="000324F3">
              <w:rPr>
                <w:sz w:val="16"/>
                <w:szCs w:val="16"/>
              </w:rPr>
              <w:t>Размещение объектов жилищного строительства 30,6 га</w:t>
            </w:r>
          </w:p>
        </w:tc>
        <w:tc>
          <w:tcPr>
            <w:tcW w:w="1928" w:type="dxa"/>
            <w:vAlign w:val="center"/>
          </w:tcPr>
          <w:p w:rsidR="000324F3" w:rsidRPr="000324F3" w:rsidRDefault="000324F3" w:rsidP="000324F3">
            <w:pPr>
              <w:jc w:val="center"/>
              <w:rPr>
                <w:sz w:val="16"/>
                <w:szCs w:val="16"/>
              </w:rPr>
            </w:pPr>
            <w:r w:rsidRPr="000324F3">
              <w:rPr>
                <w:sz w:val="16"/>
                <w:szCs w:val="16"/>
              </w:rPr>
              <w:t>Расчётный срок</w:t>
            </w:r>
          </w:p>
        </w:tc>
      </w:tr>
      <w:tr w:rsidR="000324F3" w:rsidRPr="000324F3" w:rsidTr="000324F3">
        <w:trPr>
          <w:trHeight w:val="340"/>
          <w:tblHeader/>
          <w:jc w:val="center"/>
        </w:trPr>
        <w:tc>
          <w:tcPr>
            <w:tcW w:w="9956" w:type="dxa"/>
            <w:gridSpan w:val="3"/>
            <w:vAlign w:val="center"/>
          </w:tcPr>
          <w:p w:rsidR="000324F3" w:rsidRPr="000324F3" w:rsidRDefault="000324F3" w:rsidP="000324F3">
            <w:pPr>
              <w:jc w:val="center"/>
              <w:rPr>
                <w:b/>
                <w:sz w:val="16"/>
                <w:szCs w:val="16"/>
              </w:rPr>
            </w:pPr>
            <w:r w:rsidRPr="000324F3">
              <w:rPr>
                <w:b/>
                <w:sz w:val="16"/>
                <w:szCs w:val="16"/>
                <w:lang w:val="en-US"/>
              </w:rPr>
              <w:lastRenderedPageBreak/>
              <w:t>III</w:t>
            </w:r>
            <w:r w:rsidRPr="000324F3">
              <w:rPr>
                <w:b/>
                <w:sz w:val="16"/>
                <w:szCs w:val="16"/>
              </w:rPr>
              <w:t>. Размещение объектов капитального строительства в области транспорта, информатики и связи</w:t>
            </w:r>
          </w:p>
        </w:tc>
      </w:tr>
      <w:tr w:rsidR="000324F3" w:rsidRPr="000324F3" w:rsidTr="000324F3">
        <w:trPr>
          <w:trHeight w:val="340"/>
          <w:tblHeader/>
          <w:jc w:val="center"/>
        </w:trPr>
        <w:tc>
          <w:tcPr>
            <w:tcW w:w="1908" w:type="dxa"/>
            <w:vAlign w:val="center"/>
          </w:tcPr>
          <w:p w:rsidR="000324F3" w:rsidRPr="000324F3" w:rsidRDefault="000324F3" w:rsidP="000324F3">
            <w:pPr>
              <w:rPr>
                <w:sz w:val="16"/>
                <w:szCs w:val="16"/>
              </w:rPr>
            </w:pPr>
          </w:p>
        </w:tc>
        <w:tc>
          <w:tcPr>
            <w:tcW w:w="6120" w:type="dxa"/>
            <w:vAlign w:val="center"/>
          </w:tcPr>
          <w:p w:rsidR="000324F3" w:rsidRPr="000324F3" w:rsidRDefault="000324F3" w:rsidP="000324F3">
            <w:pPr>
              <w:rPr>
                <w:sz w:val="16"/>
                <w:szCs w:val="16"/>
              </w:rPr>
            </w:pPr>
            <w:r w:rsidRPr="000324F3">
              <w:rPr>
                <w:sz w:val="16"/>
                <w:szCs w:val="16"/>
              </w:rPr>
              <w:t xml:space="preserve">Устройство твёрдого покрытия на подъезде </w:t>
            </w:r>
            <w:proofErr w:type="gramStart"/>
            <w:r w:rsidRPr="000324F3">
              <w:rPr>
                <w:sz w:val="16"/>
                <w:szCs w:val="16"/>
              </w:rPr>
              <w:t>к</w:t>
            </w:r>
            <w:proofErr w:type="gramEnd"/>
            <w:r w:rsidRPr="000324F3">
              <w:rPr>
                <w:sz w:val="16"/>
                <w:szCs w:val="16"/>
              </w:rPr>
              <w:t xml:space="preserve"> Климово</w:t>
            </w:r>
          </w:p>
        </w:tc>
        <w:tc>
          <w:tcPr>
            <w:tcW w:w="1928" w:type="dxa"/>
            <w:vAlign w:val="center"/>
          </w:tcPr>
          <w:p w:rsidR="000324F3" w:rsidRPr="000324F3" w:rsidRDefault="000324F3" w:rsidP="000324F3">
            <w:pPr>
              <w:jc w:val="center"/>
              <w:rPr>
                <w:sz w:val="16"/>
                <w:szCs w:val="16"/>
              </w:rPr>
            </w:pPr>
            <w:r w:rsidRPr="000324F3">
              <w:rPr>
                <w:sz w:val="16"/>
                <w:szCs w:val="16"/>
              </w:rPr>
              <w:t>Первая очередь</w:t>
            </w:r>
          </w:p>
        </w:tc>
      </w:tr>
      <w:tr w:rsidR="000324F3" w:rsidRPr="000324F3" w:rsidTr="000324F3">
        <w:trPr>
          <w:trHeight w:val="340"/>
          <w:tblHeader/>
          <w:jc w:val="center"/>
        </w:trPr>
        <w:tc>
          <w:tcPr>
            <w:tcW w:w="1908" w:type="dxa"/>
            <w:vAlign w:val="center"/>
          </w:tcPr>
          <w:p w:rsidR="000324F3" w:rsidRPr="000324F3" w:rsidRDefault="000324F3" w:rsidP="000324F3">
            <w:pPr>
              <w:rPr>
                <w:sz w:val="16"/>
                <w:szCs w:val="16"/>
              </w:rPr>
            </w:pPr>
          </w:p>
        </w:tc>
        <w:tc>
          <w:tcPr>
            <w:tcW w:w="6120" w:type="dxa"/>
            <w:vAlign w:val="center"/>
          </w:tcPr>
          <w:p w:rsidR="000324F3" w:rsidRPr="000324F3" w:rsidRDefault="000324F3" w:rsidP="000324F3">
            <w:pPr>
              <w:rPr>
                <w:sz w:val="16"/>
                <w:szCs w:val="16"/>
              </w:rPr>
            </w:pPr>
            <w:r w:rsidRPr="000324F3">
              <w:rPr>
                <w:sz w:val="16"/>
                <w:szCs w:val="16"/>
              </w:rPr>
              <w:t>Капитальный ремонт подъезда к КР</w:t>
            </w:r>
            <w:proofErr w:type="gramStart"/>
            <w:r w:rsidRPr="000324F3">
              <w:rPr>
                <w:sz w:val="16"/>
                <w:szCs w:val="16"/>
              </w:rPr>
              <w:t>.П</w:t>
            </w:r>
            <w:proofErr w:type="gramEnd"/>
            <w:r w:rsidRPr="000324F3">
              <w:rPr>
                <w:sz w:val="16"/>
                <w:szCs w:val="16"/>
              </w:rPr>
              <w:t>оляне</w:t>
            </w:r>
          </w:p>
        </w:tc>
        <w:tc>
          <w:tcPr>
            <w:tcW w:w="1928" w:type="dxa"/>
            <w:vAlign w:val="center"/>
          </w:tcPr>
          <w:p w:rsidR="000324F3" w:rsidRPr="000324F3" w:rsidRDefault="000324F3" w:rsidP="000324F3">
            <w:pPr>
              <w:jc w:val="center"/>
              <w:rPr>
                <w:sz w:val="16"/>
                <w:szCs w:val="16"/>
              </w:rPr>
            </w:pPr>
            <w:r w:rsidRPr="000324F3">
              <w:rPr>
                <w:sz w:val="16"/>
                <w:szCs w:val="16"/>
              </w:rPr>
              <w:t>Первая очередь</w:t>
            </w:r>
          </w:p>
        </w:tc>
      </w:tr>
      <w:tr w:rsidR="000324F3" w:rsidRPr="000324F3" w:rsidTr="000324F3">
        <w:trPr>
          <w:trHeight w:val="340"/>
          <w:tblHeader/>
          <w:jc w:val="center"/>
        </w:trPr>
        <w:tc>
          <w:tcPr>
            <w:tcW w:w="1908" w:type="dxa"/>
            <w:vAlign w:val="center"/>
          </w:tcPr>
          <w:p w:rsidR="000324F3" w:rsidRPr="000324F3" w:rsidRDefault="000324F3" w:rsidP="000324F3">
            <w:pPr>
              <w:rPr>
                <w:sz w:val="16"/>
                <w:szCs w:val="16"/>
              </w:rPr>
            </w:pPr>
          </w:p>
        </w:tc>
        <w:tc>
          <w:tcPr>
            <w:tcW w:w="6120" w:type="dxa"/>
            <w:vAlign w:val="center"/>
          </w:tcPr>
          <w:p w:rsidR="000324F3" w:rsidRPr="000324F3" w:rsidRDefault="000324F3" w:rsidP="000324F3">
            <w:pPr>
              <w:rPr>
                <w:sz w:val="16"/>
                <w:szCs w:val="16"/>
              </w:rPr>
            </w:pPr>
            <w:r w:rsidRPr="000324F3">
              <w:rPr>
                <w:sz w:val="16"/>
                <w:szCs w:val="16"/>
              </w:rPr>
              <w:t xml:space="preserve">Капитальный ремонт подъезда </w:t>
            </w:r>
            <w:proofErr w:type="gramStart"/>
            <w:r w:rsidRPr="000324F3">
              <w:rPr>
                <w:sz w:val="16"/>
                <w:szCs w:val="16"/>
              </w:rPr>
              <w:t>к</w:t>
            </w:r>
            <w:proofErr w:type="gramEnd"/>
            <w:r w:rsidRPr="000324F3">
              <w:rPr>
                <w:sz w:val="16"/>
                <w:szCs w:val="16"/>
              </w:rPr>
              <w:t xml:space="preserve"> Хомутово</w:t>
            </w:r>
          </w:p>
        </w:tc>
        <w:tc>
          <w:tcPr>
            <w:tcW w:w="1928" w:type="dxa"/>
            <w:vAlign w:val="center"/>
          </w:tcPr>
          <w:p w:rsidR="000324F3" w:rsidRPr="000324F3" w:rsidRDefault="000324F3" w:rsidP="000324F3">
            <w:pPr>
              <w:jc w:val="center"/>
              <w:rPr>
                <w:sz w:val="16"/>
                <w:szCs w:val="16"/>
              </w:rPr>
            </w:pPr>
            <w:r w:rsidRPr="000324F3">
              <w:rPr>
                <w:sz w:val="16"/>
                <w:szCs w:val="16"/>
              </w:rPr>
              <w:t>Расчётный срок</w:t>
            </w:r>
          </w:p>
        </w:tc>
      </w:tr>
      <w:tr w:rsidR="000324F3" w:rsidRPr="000324F3" w:rsidTr="000324F3">
        <w:trPr>
          <w:trHeight w:val="340"/>
          <w:tblHeader/>
          <w:jc w:val="center"/>
        </w:trPr>
        <w:tc>
          <w:tcPr>
            <w:tcW w:w="1908" w:type="dxa"/>
            <w:vAlign w:val="center"/>
          </w:tcPr>
          <w:p w:rsidR="000324F3" w:rsidRPr="000324F3" w:rsidRDefault="000324F3" w:rsidP="000324F3">
            <w:pPr>
              <w:rPr>
                <w:sz w:val="16"/>
                <w:szCs w:val="16"/>
              </w:rPr>
            </w:pPr>
          </w:p>
        </w:tc>
        <w:tc>
          <w:tcPr>
            <w:tcW w:w="6120" w:type="dxa"/>
            <w:vAlign w:val="center"/>
          </w:tcPr>
          <w:p w:rsidR="000324F3" w:rsidRPr="000324F3" w:rsidRDefault="000324F3" w:rsidP="000324F3">
            <w:pPr>
              <w:rPr>
                <w:sz w:val="16"/>
                <w:szCs w:val="16"/>
              </w:rPr>
            </w:pPr>
            <w:r w:rsidRPr="000324F3">
              <w:rPr>
                <w:sz w:val="16"/>
                <w:szCs w:val="16"/>
              </w:rPr>
              <w:t>Капитальный ремонт подъезда к д</w:t>
            </w:r>
            <w:proofErr w:type="gramStart"/>
            <w:r w:rsidRPr="000324F3">
              <w:rPr>
                <w:sz w:val="16"/>
                <w:szCs w:val="16"/>
              </w:rPr>
              <w:t>.Б</w:t>
            </w:r>
            <w:proofErr w:type="gramEnd"/>
            <w:r w:rsidRPr="000324F3">
              <w:rPr>
                <w:sz w:val="16"/>
                <w:szCs w:val="16"/>
              </w:rPr>
              <w:t>орок</w:t>
            </w:r>
          </w:p>
        </w:tc>
        <w:tc>
          <w:tcPr>
            <w:tcW w:w="1928" w:type="dxa"/>
            <w:vAlign w:val="center"/>
          </w:tcPr>
          <w:p w:rsidR="000324F3" w:rsidRPr="000324F3" w:rsidRDefault="000324F3" w:rsidP="000324F3">
            <w:pPr>
              <w:jc w:val="center"/>
              <w:rPr>
                <w:sz w:val="16"/>
                <w:szCs w:val="16"/>
              </w:rPr>
            </w:pPr>
            <w:r w:rsidRPr="000324F3">
              <w:rPr>
                <w:sz w:val="16"/>
                <w:szCs w:val="16"/>
              </w:rPr>
              <w:t>Расчётный срок</w:t>
            </w:r>
          </w:p>
        </w:tc>
      </w:tr>
      <w:tr w:rsidR="000324F3" w:rsidRPr="000324F3" w:rsidTr="000324F3">
        <w:trPr>
          <w:trHeight w:val="340"/>
          <w:tblHeader/>
          <w:jc w:val="center"/>
        </w:trPr>
        <w:tc>
          <w:tcPr>
            <w:tcW w:w="1908" w:type="dxa"/>
            <w:vAlign w:val="center"/>
          </w:tcPr>
          <w:p w:rsidR="000324F3" w:rsidRPr="000324F3" w:rsidRDefault="000324F3" w:rsidP="000324F3">
            <w:pPr>
              <w:rPr>
                <w:sz w:val="16"/>
                <w:szCs w:val="16"/>
              </w:rPr>
            </w:pPr>
          </w:p>
        </w:tc>
        <w:tc>
          <w:tcPr>
            <w:tcW w:w="6120" w:type="dxa"/>
            <w:vAlign w:val="center"/>
          </w:tcPr>
          <w:p w:rsidR="000324F3" w:rsidRPr="000324F3" w:rsidRDefault="000324F3" w:rsidP="000324F3">
            <w:pPr>
              <w:rPr>
                <w:sz w:val="16"/>
                <w:szCs w:val="16"/>
              </w:rPr>
            </w:pPr>
            <w:r w:rsidRPr="000324F3">
              <w:rPr>
                <w:sz w:val="16"/>
                <w:szCs w:val="16"/>
              </w:rPr>
              <w:t>Капитальный ремонт подъезда к д</w:t>
            </w:r>
            <w:proofErr w:type="gramStart"/>
            <w:r w:rsidRPr="000324F3">
              <w:rPr>
                <w:sz w:val="16"/>
                <w:szCs w:val="16"/>
              </w:rPr>
              <w:t>.Я</w:t>
            </w:r>
            <w:proofErr w:type="gramEnd"/>
            <w:r w:rsidRPr="000324F3">
              <w:rPr>
                <w:sz w:val="16"/>
                <w:szCs w:val="16"/>
              </w:rPr>
              <w:t>куниха</w:t>
            </w:r>
          </w:p>
        </w:tc>
        <w:tc>
          <w:tcPr>
            <w:tcW w:w="1928" w:type="dxa"/>
            <w:vAlign w:val="center"/>
          </w:tcPr>
          <w:p w:rsidR="000324F3" w:rsidRPr="000324F3" w:rsidRDefault="000324F3" w:rsidP="000324F3">
            <w:pPr>
              <w:jc w:val="center"/>
              <w:rPr>
                <w:sz w:val="16"/>
                <w:szCs w:val="16"/>
              </w:rPr>
            </w:pPr>
            <w:r w:rsidRPr="000324F3">
              <w:rPr>
                <w:sz w:val="16"/>
                <w:szCs w:val="16"/>
              </w:rPr>
              <w:t>Расчётный срок</w:t>
            </w:r>
          </w:p>
        </w:tc>
      </w:tr>
      <w:tr w:rsidR="000324F3" w:rsidRPr="000324F3" w:rsidTr="000324F3">
        <w:trPr>
          <w:trHeight w:val="340"/>
          <w:tblHeader/>
          <w:jc w:val="center"/>
        </w:trPr>
        <w:tc>
          <w:tcPr>
            <w:tcW w:w="1908" w:type="dxa"/>
            <w:vAlign w:val="center"/>
          </w:tcPr>
          <w:p w:rsidR="000324F3" w:rsidRPr="000324F3" w:rsidRDefault="000324F3" w:rsidP="000324F3">
            <w:pPr>
              <w:rPr>
                <w:sz w:val="16"/>
                <w:szCs w:val="16"/>
              </w:rPr>
            </w:pPr>
          </w:p>
        </w:tc>
        <w:tc>
          <w:tcPr>
            <w:tcW w:w="6120" w:type="dxa"/>
            <w:vAlign w:val="center"/>
          </w:tcPr>
          <w:p w:rsidR="000324F3" w:rsidRPr="000324F3" w:rsidRDefault="000324F3" w:rsidP="000324F3">
            <w:pPr>
              <w:rPr>
                <w:sz w:val="16"/>
                <w:szCs w:val="16"/>
              </w:rPr>
            </w:pPr>
            <w:r w:rsidRPr="000324F3">
              <w:rPr>
                <w:sz w:val="16"/>
                <w:szCs w:val="16"/>
              </w:rPr>
              <w:t xml:space="preserve">Капитальный ремонт автодороги Островское-ж/д </w:t>
            </w:r>
            <w:proofErr w:type="gramStart"/>
            <w:r w:rsidRPr="000324F3">
              <w:rPr>
                <w:sz w:val="16"/>
                <w:szCs w:val="16"/>
              </w:rPr>
              <w:t>Островское</w:t>
            </w:r>
            <w:proofErr w:type="gramEnd"/>
          </w:p>
        </w:tc>
        <w:tc>
          <w:tcPr>
            <w:tcW w:w="1928" w:type="dxa"/>
            <w:vAlign w:val="center"/>
          </w:tcPr>
          <w:p w:rsidR="000324F3" w:rsidRPr="000324F3" w:rsidRDefault="000324F3" w:rsidP="000324F3">
            <w:pPr>
              <w:jc w:val="center"/>
              <w:rPr>
                <w:sz w:val="16"/>
                <w:szCs w:val="16"/>
              </w:rPr>
            </w:pPr>
            <w:r w:rsidRPr="000324F3">
              <w:rPr>
                <w:sz w:val="16"/>
                <w:szCs w:val="16"/>
              </w:rPr>
              <w:t>Расчётный срок</w:t>
            </w:r>
          </w:p>
        </w:tc>
      </w:tr>
      <w:tr w:rsidR="000324F3" w:rsidRPr="000324F3" w:rsidTr="000324F3">
        <w:trPr>
          <w:trHeight w:val="340"/>
          <w:tblHeader/>
          <w:jc w:val="center"/>
        </w:trPr>
        <w:tc>
          <w:tcPr>
            <w:tcW w:w="9956" w:type="dxa"/>
            <w:gridSpan w:val="3"/>
            <w:vAlign w:val="center"/>
          </w:tcPr>
          <w:p w:rsidR="000324F3" w:rsidRPr="000324F3" w:rsidRDefault="000324F3" w:rsidP="000324F3">
            <w:pPr>
              <w:rPr>
                <w:sz w:val="16"/>
                <w:szCs w:val="16"/>
              </w:rPr>
            </w:pPr>
            <w:r w:rsidRPr="000324F3">
              <w:rPr>
                <w:b/>
                <w:sz w:val="16"/>
                <w:szCs w:val="16"/>
                <w:lang w:val="en-US"/>
              </w:rPr>
              <w:t>IV</w:t>
            </w:r>
            <w:r w:rsidRPr="000324F3">
              <w:rPr>
                <w:sz w:val="16"/>
                <w:szCs w:val="16"/>
              </w:rPr>
              <w:t xml:space="preserve">. </w:t>
            </w:r>
            <w:r w:rsidRPr="000324F3">
              <w:rPr>
                <w:b/>
                <w:sz w:val="16"/>
                <w:szCs w:val="16"/>
              </w:rPr>
              <w:t>Строительство объектов транспортной инфраструктуры</w:t>
            </w:r>
          </w:p>
        </w:tc>
      </w:tr>
      <w:tr w:rsidR="000324F3" w:rsidRPr="000324F3" w:rsidTr="000324F3">
        <w:trPr>
          <w:trHeight w:val="340"/>
          <w:tblHeader/>
          <w:jc w:val="center"/>
        </w:trPr>
        <w:tc>
          <w:tcPr>
            <w:tcW w:w="1908" w:type="dxa"/>
            <w:vAlign w:val="center"/>
          </w:tcPr>
          <w:p w:rsidR="000324F3" w:rsidRPr="000324F3" w:rsidRDefault="000324F3" w:rsidP="000324F3">
            <w:pPr>
              <w:rPr>
                <w:sz w:val="16"/>
                <w:szCs w:val="16"/>
              </w:rPr>
            </w:pPr>
          </w:p>
        </w:tc>
        <w:tc>
          <w:tcPr>
            <w:tcW w:w="6120" w:type="dxa"/>
            <w:vAlign w:val="center"/>
          </w:tcPr>
          <w:p w:rsidR="000324F3" w:rsidRPr="000324F3" w:rsidRDefault="000324F3" w:rsidP="000324F3">
            <w:pPr>
              <w:rPr>
                <w:sz w:val="16"/>
                <w:szCs w:val="16"/>
              </w:rPr>
            </w:pPr>
            <w:r w:rsidRPr="000324F3">
              <w:rPr>
                <w:sz w:val="16"/>
                <w:szCs w:val="16"/>
              </w:rPr>
              <w:t>Строительство СТО в п. Кр</w:t>
            </w:r>
            <w:proofErr w:type="gramStart"/>
            <w:r w:rsidRPr="000324F3">
              <w:rPr>
                <w:sz w:val="16"/>
                <w:szCs w:val="16"/>
              </w:rPr>
              <w:t>.П</w:t>
            </w:r>
            <w:proofErr w:type="gramEnd"/>
            <w:r w:rsidRPr="000324F3">
              <w:rPr>
                <w:sz w:val="16"/>
                <w:szCs w:val="16"/>
              </w:rPr>
              <w:t>оляна</w:t>
            </w:r>
          </w:p>
        </w:tc>
        <w:tc>
          <w:tcPr>
            <w:tcW w:w="1928" w:type="dxa"/>
            <w:vAlign w:val="center"/>
          </w:tcPr>
          <w:p w:rsidR="000324F3" w:rsidRPr="000324F3" w:rsidRDefault="000324F3" w:rsidP="000324F3">
            <w:pPr>
              <w:jc w:val="center"/>
              <w:rPr>
                <w:sz w:val="16"/>
                <w:szCs w:val="16"/>
              </w:rPr>
            </w:pPr>
            <w:r w:rsidRPr="000324F3">
              <w:rPr>
                <w:sz w:val="16"/>
                <w:szCs w:val="16"/>
              </w:rPr>
              <w:t>Первая очередь</w:t>
            </w:r>
          </w:p>
        </w:tc>
      </w:tr>
      <w:tr w:rsidR="000324F3" w:rsidRPr="000324F3" w:rsidTr="000324F3">
        <w:trPr>
          <w:trHeight w:val="340"/>
          <w:tblHeader/>
          <w:jc w:val="center"/>
        </w:trPr>
        <w:tc>
          <w:tcPr>
            <w:tcW w:w="9956" w:type="dxa"/>
            <w:gridSpan w:val="3"/>
            <w:vAlign w:val="center"/>
          </w:tcPr>
          <w:p w:rsidR="000324F3" w:rsidRPr="000324F3" w:rsidRDefault="000324F3" w:rsidP="000324F3">
            <w:pPr>
              <w:jc w:val="both"/>
              <w:rPr>
                <w:b/>
                <w:sz w:val="16"/>
                <w:szCs w:val="16"/>
              </w:rPr>
            </w:pPr>
            <w:r w:rsidRPr="000324F3">
              <w:rPr>
                <w:b/>
                <w:sz w:val="16"/>
                <w:szCs w:val="16"/>
                <w:lang w:val="en-US"/>
              </w:rPr>
              <w:t>V</w:t>
            </w:r>
            <w:r w:rsidRPr="000324F3">
              <w:rPr>
                <w:b/>
                <w:sz w:val="16"/>
                <w:szCs w:val="16"/>
              </w:rPr>
              <w:t>. Развитие систем связи</w:t>
            </w:r>
          </w:p>
        </w:tc>
      </w:tr>
      <w:tr w:rsidR="000324F3" w:rsidRPr="000324F3" w:rsidTr="000324F3">
        <w:trPr>
          <w:trHeight w:val="340"/>
          <w:tblHeader/>
          <w:jc w:val="center"/>
        </w:trPr>
        <w:tc>
          <w:tcPr>
            <w:tcW w:w="1908" w:type="dxa"/>
            <w:vAlign w:val="center"/>
          </w:tcPr>
          <w:p w:rsidR="000324F3" w:rsidRPr="000324F3" w:rsidRDefault="000324F3" w:rsidP="000324F3">
            <w:pPr>
              <w:rPr>
                <w:sz w:val="16"/>
                <w:szCs w:val="16"/>
              </w:rPr>
            </w:pPr>
            <w:r w:rsidRPr="000324F3">
              <w:rPr>
                <w:sz w:val="16"/>
                <w:szCs w:val="16"/>
              </w:rPr>
              <w:t>С.Хомутово</w:t>
            </w:r>
          </w:p>
        </w:tc>
        <w:tc>
          <w:tcPr>
            <w:tcW w:w="6120" w:type="dxa"/>
            <w:vAlign w:val="center"/>
          </w:tcPr>
          <w:p w:rsidR="000324F3" w:rsidRPr="000324F3" w:rsidRDefault="000324F3" w:rsidP="000324F3">
            <w:pPr>
              <w:rPr>
                <w:sz w:val="16"/>
                <w:szCs w:val="16"/>
              </w:rPr>
            </w:pPr>
            <w:r w:rsidRPr="000324F3">
              <w:rPr>
                <w:sz w:val="16"/>
                <w:szCs w:val="16"/>
              </w:rPr>
              <w:t>Строительство станции сотовой связи</w:t>
            </w:r>
          </w:p>
        </w:tc>
        <w:tc>
          <w:tcPr>
            <w:tcW w:w="1928" w:type="dxa"/>
            <w:vAlign w:val="center"/>
          </w:tcPr>
          <w:p w:rsidR="000324F3" w:rsidRPr="000324F3" w:rsidRDefault="000324F3" w:rsidP="000324F3">
            <w:pPr>
              <w:jc w:val="center"/>
              <w:rPr>
                <w:sz w:val="16"/>
                <w:szCs w:val="16"/>
              </w:rPr>
            </w:pPr>
            <w:r w:rsidRPr="000324F3">
              <w:rPr>
                <w:sz w:val="16"/>
                <w:szCs w:val="16"/>
              </w:rPr>
              <w:t>Первая очередь</w:t>
            </w:r>
          </w:p>
        </w:tc>
      </w:tr>
      <w:tr w:rsidR="000324F3" w:rsidRPr="000324F3" w:rsidTr="000324F3">
        <w:trPr>
          <w:trHeight w:val="340"/>
          <w:tblHeader/>
          <w:jc w:val="center"/>
        </w:trPr>
        <w:tc>
          <w:tcPr>
            <w:tcW w:w="1908" w:type="dxa"/>
            <w:vAlign w:val="center"/>
          </w:tcPr>
          <w:p w:rsidR="000324F3" w:rsidRPr="000324F3" w:rsidRDefault="000324F3" w:rsidP="000324F3">
            <w:pPr>
              <w:rPr>
                <w:sz w:val="16"/>
                <w:szCs w:val="16"/>
              </w:rPr>
            </w:pPr>
            <w:r w:rsidRPr="000324F3">
              <w:rPr>
                <w:sz w:val="16"/>
                <w:szCs w:val="16"/>
              </w:rPr>
              <w:t>С.Хомутово</w:t>
            </w:r>
          </w:p>
        </w:tc>
        <w:tc>
          <w:tcPr>
            <w:tcW w:w="6120" w:type="dxa"/>
            <w:vAlign w:val="center"/>
          </w:tcPr>
          <w:p w:rsidR="000324F3" w:rsidRPr="000324F3" w:rsidRDefault="000324F3" w:rsidP="000324F3">
            <w:pPr>
              <w:rPr>
                <w:sz w:val="16"/>
                <w:szCs w:val="16"/>
              </w:rPr>
            </w:pPr>
            <w:r w:rsidRPr="000324F3">
              <w:rPr>
                <w:sz w:val="16"/>
                <w:szCs w:val="16"/>
              </w:rPr>
              <w:t>Модернизация и расширение ёмкости АТС</w:t>
            </w:r>
          </w:p>
        </w:tc>
        <w:tc>
          <w:tcPr>
            <w:tcW w:w="1928" w:type="dxa"/>
            <w:vAlign w:val="center"/>
          </w:tcPr>
          <w:p w:rsidR="000324F3" w:rsidRPr="000324F3" w:rsidRDefault="000324F3" w:rsidP="000324F3">
            <w:pPr>
              <w:jc w:val="center"/>
              <w:rPr>
                <w:sz w:val="16"/>
                <w:szCs w:val="16"/>
              </w:rPr>
            </w:pPr>
            <w:r w:rsidRPr="000324F3">
              <w:rPr>
                <w:sz w:val="16"/>
                <w:szCs w:val="16"/>
              </w:rPr>
              <w:t>Первая очередь</w:t>
            </w:r>
          </w:p>
        </w:tc>
      </w:tr>
      <w:tr w:rsidR="000324F3" w:rsidRPr="000324F3" w:rsidTr="000324F3">
        <w:trPr>
          <w:trHeight w:val="340"/>
          <w:tblHeader/>
          <w:jc w:val="center"/>
        </w:trPr>
        <w:tc>
          <w:tcPr>
            <w:tcW w:w="1908" w:type="dxa"/>
            <w:vAlign w:val="center"/>
          </w:tcPr>
          <w:p w:rsidR="000324F3" w:rsidRPr="000324F3" w:rsidRDefault="000324F3" w:rsidP="000324F3">
            <w:pPr>
              <w:rPr>
                <w:sz w:val="16"/>
                <w:szCs w:val="16"/>
              </w:rPr>
            </w:pPr>
            <w:r w:rsidRPr="000324F3">
              <w:rPr>
                <w:sz w:val="16"/>
                <w:szCs w:val="16"/>
              </w:rPr>
              <w:t>Д.Климово</w:t>
            </w:r>
          </w:p>
        </w:tc>
        <w:tc>
          <w:tcPr>
            <w:tcW w:w="6120" w:type="dxa"/>
            <w:vAlign w:val="center"/>
          </w:tcPr>
          <w:p w:rsidR="000324F3" w:rsidRPr="000324F3" w:rsidRDefault="000324F3" w:rsidP="000324F3">
            <w:pPr>
              <w:rPr>
                <w:sz w:val="16"/>
                <w:szCs w:val="16"/>
              </w:rPr>
            </w:pPr>
            <w:r w:rsidRPr="000324F3">
              <w:rPr>
                <w:sz w:val="16"/>
                <w:szCs w:val="16"/>
              </w:rPr>
              <w:t>Моденизация АТС</w:t>
            </w:r>
          </w:p>
        </w:tc>
        <w:tc>
          <w:tcPr>
            <w:tcW w:w="1928" w:type="dxa"/>
            <w:vAlign w:val="center"/>
          </w:tcPr>
          <w:p w:rsidR="000324F3" w:rsidRPr="000324F3" w:rsidRDefault="000324F3" w:rsidP="000324F3">
            <w:pPr>
              <w:jc w:val="center"/>
              <w:rPr>
                <w:sz w:val="16"/>
                <w:szCs w:val="16"/>
              </w:rPr>
            </w:pPr>
            <w:r w:rsidRPr="000324F3">
              <w:rPr>
                <w:sz w:val="16"/>
                <w:szCs w:val="16"/>
              </w:rPr>
              <w:t>Первая очередь</w:t>
            </w:r>
          </w:p>
        </w:tc>
      </w:tr>
      <w:tr w:rsidR="000324F3" w:rsidRPr="000324F3" w:rsidTr="000324F3">
        <w:trPr>
          <w:trHeight w:val="340"/>
          <w:tblHeader/>
          <w:jc w:val="center"/>
        </w:trPr>
        <w:tc>
          <w:tcPr>
            <w:tcW w:w="1908" w:type="dxa"/>
            <w:vAlign w:val="center"/>
          </w:tcPr>
          <w:p w:rsidR="000324F3" w:rsidRPr="000324F3" w:rsidRDefault="000324F3" w:rsidP="000324F3">
            <w:pPr>
              <w:rPr>
                <w:sz w:val="16"/>
                <w:szCs w:val="16"/>
              </w:rPr>
            </w:pPr>
            <w:r w:rsidRPr="000324F3">
              <w:rPr>
                <w:sz w:val="16"/>
                <w:szCs w:val="16"/>
              </w:rPr>
              <w:t>П.Кр</w:t>
            </w:r>
            <w:proofErr w:type="gramStart"/>
            <w:r w:rsidRPr="000324F3">
              <w:rPr>
                <w:sz w:val="16"/>
                <w:szCs w:val="16"/>
              </w:rPr>
              <w:t>.П</w:t>
            </w:r>
            <w:proofErr w:type="gramEnd"/>
            <w:r w:rsidRPr="000324F3">
              <w:rPr>
                <w:sz w:val="16"/>
                <w:szCs w:val="16"/>
              </w:rPr>
              <w:t>оляна</w:t>
            </w:r>
          </w:p>
        </w:tc>
        <w:tc>
          <w:tcPr>
            <w:tcW w:w="6120" w:type="dxa"/>
            <w:vAlign w:val="center"/>
          </w:tcPr>
          <w:p w:rsidR="000324F3" w:rsidRPr="000324F3" w:rsidRDefault="000324F3" w:rsidP="000324F3">
            <w:pPr>
              <w:rPr>
                <w:sz w:val="16"/>
                <w:szCs w:val="16"/>
              </w:rPr>
            </w:pPr>
            <w:r w:rsidRPr="000324F3">
              <w:rPr>
                <w:sz w:val="16"/>
                <w:szCs w:val="16"/>
              </w:rPr>
              <w:t>Модернизация и реконструкция АТС</w:t>
            </w:r>
          </w:p>
        </w:tc>
        <w:tc>
          <w:tcPr>
            <w:tcW w:w="1928" w:type="dxa"/>
            <w:vAlign w:val="center"/>
          </w:tcPr>
          <w:p w:rsidR="000324F3" w:rsidRPr="000324F3" w:rsidRDefault="000324F3" w:rsidP="000324F3">
            <w:pPr>
              <w:jc w:val="center"/>
              <w:rPr>
                <w:sz w:val="16"/>
                <w:szCs w:val="16"/>
              </w:rPr>
            </w:pPr>
            <w:r w:rsidRPr="000324F3">
              <w:rPr>
                <w:sz w:val="16"/>
                <w:szCs w:val="16"/>
              </w:rPr>
              <w:t>Первая очередь</w:t>
            </w:r>
          </w:p>
        </w:tc>
      </w:tr>
      <w:tr w:rsidR="000324F3" w:rsidRPr="000324F3" w:rsidTr="000324F3">
        <w:trPr>
          <w:trHeight w:val="340"/>
          <w:tblHeader/>
          <w:jc w:val="center"/>
        </w:trPr>
        <w:tc>
          <w:tcPr>
            <w:tcW w:w="9956" w:type="dxa"/>
            <w:gridSpan w:val="3"/>
            <w:vAlign w:val="center"/>
          </w:tcPr>
          <w:p w:rsidR="000324F3" w:rsidRPr="000324F3" w:rsidRDefault="000324F3" w:rsidP="000324F3">
            <w:pPr>
              <w:jc w:val="both"/>
              <w:rPr>
                <w:b/>
                <w:sz w:val="16"/>
                <w:szCs w:val="16"/>
              </w:rPr>
            </w:pPr>
            <w:r w:rsidRPr="000324F3">
              <w:rPr>
                <w:b/>
                <w:sz w:val="16"/>
                <w:szCs w:val="16"/>
                <w:lang w:val="en-US"/>
              </w:rPr>
              <w:t>VI</w:t>
            </w:r>
            <w:r w:rsidRPr="000324F3">
              <w:rPr>
                <w:b/>
                <w:sz w:val="16"/>
                <w:szCs w:val="16"/>
              </w:rPr>
              <w:t>. Развитие систем водоснабжения</w:t>
            </w:r>
          </w:p>
        </w:tc>
      </w:tr>
      <w:tr w:rsidR="000324F3" w:rsidRPr="000324F3" w:rsidTr="000324F3">
        <w:trPr>
          <w:trHeight w:val="340"/>
          <w:tblHeader/>
          <w:jc w:val="center"/>
        </w:trPr>
        <w:tc>
          <w:tcPr>
            <w:tcW w:w="1908" w:type="dxa"/>
            <w:vAlign w:val="center"/>
          </w:tcPr>
          <w:p w:rsidR="000324F3" w:rsidRPr="000324F3" w:rsidRDefault="000324F3" w:rsidP="000324F3">
            <w:pPr>
              <w:rPr>
                <w:sz w:val="16"/>
                <w:szCs w:val="16"/>
              </w:rPr>
            </w:pPr>
            <w:r w:rsidRPr="000324F3">
              <w:rPr>
                <w:sz w:val="16"/>
                <w:szCs w:val="16"/>
              </w:rPr>
              <w:t>Все населённые пункты</w:t>
            </w:r>
          </w:p>
        </w:tc>
        <w:tc>
          <w:tcPr>
            <w:tcW w:w="6120" w:type="dxa"/>
            <w:vAlign w:val="center"/>
          </w:tcPr>
          <w:p w:rsidR="000324F3" w:rsidRPr="000324F3" w:rsidRDefault="000324F3" w:rsidP="000324F3">
            <w:pPr>
              <w:ind w:left="-57" w:right="-57"/>
              <w:rPr>
                <w:sz w:val="16"/>
                <w:szCs w:val="16"/>
              </w:rPr>
            </w:pPr>
            <w:r w:rsidRPr="000324F3">
              <w:rPr>
                <w:sz w:val="16"/>
                <w:szCs w:val="16"/>
              </w:rPr>
              <w:t>Устройство зон санитарной охраны водозаборов</w:t>
            </w:r>
          </w:p>
        </w:tc>
        <w:tc>
          <w:tcPr>
            <w:tcW w:w="1928" w:type="dxa"/>
            <w:vAlign w:val="center"/>
          </w:tcPr>
          <w:p w:rsidR="000324F3" w:rsidRPr="000324F3" w:rsidRDefault="000324F3" w:rsidP="000324F3">
            <w:pPr>
              <w:jc w:val="center"/>
              <w:rPr>
                <w:sz w:val="16"/>
                <w:szCs w:val="16"/>
              </w:rPr>
            </w:pPr>
            <w:r w:rsidRPr="000324F3">
              <w:rPr>
                <w:sz w:val="16"/>
                <w:szCs w:val="16"/>
              </w:rPr>
              <w:t>Первая очередь</w:t>
            </w:r>
          </w:p>
        </w:tc>
      </w:tr>
      <w:tr w:rsidR="000324F3" w:rsidRPr="000324F3" w:rsidTr="000324F3">
        <w:trPr>
          <w:trHeight w:val="340"/>
          <w:tblHeader/>
          <w:jc w:val="center"/>
        </w:trPr>
        <w:tc>
          <w:tcPr>
            <w:tcW w:w="9956" w:type="dxa"/>
            <w:gridSpan w:val="3"/>
            <w:vAlign w:val="center"/>
          </w:tcPr>
          <w:p w:rsidR="000324F3" w:rsidRPr="000324F3" w:rsidRDefault="000324F3" w:rsidP="000324F3">
            <w:pPr>
              <w:jc w:val="both"/>
              <w:rPr>
                <w:b/>
                <w:sz w:val="16"/>
                <w:szCs w:val="16"/>
              </w:rPr>
            </w:pPr>
            <w:r w:rsidRPr="000324F3">
              <w:rPr>
                <w:b/>
                <w:sz w:val="16"/>
                <w:szCs w:val="16"/>
                <w:lang w:val="en-US"/>
              </w:rPr>
              <w:t>VII</w:t>
            </w:r>
            <w:r w:rsidRPr="000324F3">
              <w:rPr>
                <w:b/>
                <w:sz w:val="16"/>
                <w:szCs w:val="16"/>
              </w:rPr>
              <w:t>. развитие систем водоотведения</w:t>
            </w:r>
          </w:p>
        </w:tc>
      </w:tr>
      <w:tr w:rsidR="000324F3" w:rsidRPr="000324F3" w:rsidTr="000324F3">
        <w:trPr>
          <w:trHeight w:val="340"/>
          <w:tblHeader/>
          <w:jc w:val="center"/>
        </w:trPr>
        <w:tc>
          <w:tcPr>
            <w:tcW w:w="1908" w:type="dxa"/>
            <w:vAlign w:val="center"/>
          </w:tcPr>
          <w:p w:rsidR="000324F3" w:rsidRPr="000324F3" w:rsidRDefault="000324F3" w:rsidP="000324F3">
            <w:pPr>
              <w:rPr>
                <w:sz w:val="16"/>
                <w:szCs w:val="16"/>
              </w:rPr>
            </w:pPr>
            <w:r w:rsidRPr="000324F3">
              <w:rPr>
                <w:sz w:val="16"/>
                <w:szCs w:val="16"/>
              </w:rPr>
              <w:t>Все населённые пункты</w:t>
            </w:r>
          </w:p>
        </w:tc>
        <w:tc>
          <w:tcPr>
            <w:tcW w:w="6120" w:type="dxa"/>
            <w:vAlign w:val="center"/>
          </w:tcPr>
          <w:p w:rsidR="000324F3" w:rsidRPr="000324F3" w:rsidRDefault="000324F3" w:rsidP="000324F3">
            <w:pPr>
              <w:rPr>
                <w:sz w:val="16"/>
                <w:szCs w:val="16"/>
              </w:rPr>
            </w:pPr>
            <w:r w:rsidRPr="000324F3">
              <w:rPr>
                <w:sz w:val="16"/>
                <w:szCs w:val="16"/>
              </w:rPr>
              <w:t>Строительство очистных сооружений объектов социального обслуживания</w:t>
            </w:r>
          </w:p>
        </w:tc>
        <w:tc>
          <w:tcPr>
            <w:tcW w:w="1928" w:type="dxa"/>
            <w:vAlign w:val="center"/>
          </w:tcPr>
          <w:p w:rsidR="000324F3" w:rsidRPr="000324F3" w:rsidRDefault="000324F3" w:rsidP="000324F3">
            <w:pPr>
              <w:jc w:val="center"/>
              <w:rPr>
                <w:sz w:val="16"/>
                <w:szCs w:val="16"/>
              </w:rPr>
            </w:pPr>
            <w:r w:rsidRPr="000324F3">
              <w:rPr>
                <w:sz w:val="16"/>
                <w:szCs w:val="16"/>
              </w:rPr>
              <w:t>Расчётный срок</w:t>
            </w:r>
          </w:p>
        </w:tc>
      </w:tr>
      <w:tr w:rsidR="000324F3" w:rsidRPr="000324F3" w:rsidTr="000324F3">
        <w:trPr>
          <w:trHeight w:val="340"/>
          <w:tblHeader/>
          <w:jc w:val="center"/>
        </w:trPr>
        <w:tc>
          <w:tcPr>
            <w:tcW w:w="1908" w:type="dxa"/>
            <w:vAlign w:val="center"/>
          </w:tcPr>
          <w:p w:rsidR="000324F3" w:rsidRPr="000324F3" w:rsidRDefault="000324F3" w:rsidP="000324F3">
            <w:pPr>
              <w:rPr>
                <w:sz w:val="16"/>
                <w:szCs w:val="16"/>
              </w:rPr>
            </w:pPr>
            <w:r w:rsidRPr="000324F3">
              <w:rPr>
                <w:sz w:val="16"/>
                <w:szCs w:val="16"/>
              </w:rPr>
              <w:t>С.Юрьево</w:t>
            </w:r>
          </w:p>
        </w:tc>
        <w:tc>
          <w:tcPr>
            <w:tcW w:w="6120" w:type="dxa"/>
            <w:vAlign w:val="center"/>
          </w:tcPr>
          <w:p w:rsidR="000324F3" w:rsidRPr="000324F3" w:rsidRDefault="000324F3" w:rsidP="000324F3">
            <w:pPr>
              <w:rPr>
                <w:sz w:val="16"/>
                <w:szCs w:val="16"/>
              </w:rPr>
            </w:pPr>
            <w:r w:rsidRPr="000324F3">
              <w:rPr>
                <w:sz w:val="16"/>
                <w:szCs w:val="16"/>
              </w:rPr>
              <w:t>Строительство очистных сооружений фермы КРС</w:t>
            </w:r>
          </w:p>
        </w:tc>
        <w:tc>
          <w:tcPr>
            <w:tcW w:w="1928" w:type="dxa"/>
            <w:vAlign w:val="center"/>
          </w:tcPr>
          <w:p w:rsidR="000324F3" w:rsidRPr="000324F3" w:rsidRDefault="000324F3" w:rsidP="000324F3">
            <w:pPr>
              <w:jc w:val="center"/>
              <w:rPr>
                <w:sz w:val="16"/>
                <w:szCs w:val="16"/>
              </w:rPr>
            </w:pPr>
            <w:r w:rsidRPr="000324F3">
              <w:rPr>
                <w:sz w:val="16"/>
                <w:szCs w:val="16"/>
              </w:rPr>
              <w:t>Расчётный срок</w:t>
            </w:r>
          </w:p>
        </w:tc>
      </w:tr>
      <w:tr w:rsidR="000324F3" w:rsidRPr="000324F3" w:rsidTr="000324F3">
        <w:trPr>
          <w:trHeight w:val="340"/>
          <w:tblHeader/>
          <w:jc w:val="center"/>
        </w:trPr>
        <w:tc>
          <w:tcPr>
            <w:tcW w:w="1908" w:type="dxa"/>
            <w:vAlign w:val="center"/>
          </w:tcPr>
          <w:p w:rsidR="000324F3" w:rsidRPr="000324F3" w:rsidRDefault="000324F3" w:rsidP="000324F3">
            <w:pPr>
              <w:rPr>
                <w:sz w:val="16"/>
                <w:szCs w:val="16"/>
              </w:rPr>
            </w:pPr>
            <w:r w:rsidRPr="000324F3">
              <w:rPr>
                <w:sz w:val="16"/>
                <w:szCs w:val="16"/>
              </w:rPr>
              <w:t>П.Кр</w:t>
            </w:r>
            <w:proofErr w:type="gramStart"/>
            <w:r w:rsidRPr="000324F3">
              <w:rPr>
                <w:sz w:val="16"/>
                <w:szCs w:val="16"/>
              </w:rPr>
              <w:t>.П</w:t>
            </w:r>
            <w:proofErr w:type="gramEnd"/>
            <w:r w:rsidRPr="000324F3">
              <w:rPr>
                <w:sz w:val="16"/>
                <w:szCs w:val="16"/>
              </w:rPr>
              <w:t>оляна</w:t>
            </w:r>
          </w:p>
        </w:tc>
        <w:tc>
          <w:tcPr>
            <w:tcW w:w="6120" w:type="dxa"/>
            <w:vAlign w:val="center"/>
          </w:tcPr>
          <w:p w:rsidR="000324F3" w:rsidRPr="000324F3" w:rsidRDefault="000324F3" w:rsidP="000324F3">
            <w:pPr>
              <w:rPr>
                <w:sz w:val="16"/>
                <w:szCs w:val="16"/>
              </w:rPr>
            </w:pPr>
            <w:r w:rsidRPr="000324F3">
              <w:rPr>
                <w:sz w:val="16"/>
                <w:szCs w:val="16"/>
              </w:rPr>
              <w:t>Реконструкция очистных сооружений бумажной фабрики</w:t>
            </w:r>
          </w:p>
        </w:tc>
        <w:tc>
          <w:tcPr>
            <w:tcW w:w="1928" w:type="dxa"/>
            <w:vAlign w:val="center"/>
          </w:tcPr>
          <w:p w:rsidR="000324F3" w:rsidRPr="000324F3" w:rsidRDefault="000324F3" w:rsidP="000324F3">
            <w:pPr>
              <w:jc w:val="center"/>
              <w:rPr>
                <w:sz w:val="16"/>
                <w:szCs w:val="16"/>
              </w:rPr>
            </w:pPr>
            <w:r w:rsidRPr="000324F3">
              <w:rPr>
                <w:sz w:val="16"/>
                <w:szCs w:val="16"/>
              </w:rPr>
              <w:t>Расчётный срок</w:t>
            </w:r>
          </w:p>
        </w:tc>
      </w:tr>
      <w:tr w:rsidR="000324F3" w:rsidRPr="000324F3" w:rsidTr="000324F3">
        <w:trPr>
          <w:trHeight w:val="340"/>
          <w:tblHeader/>
          <w:jc w:val="center"/>
        </w:trPr>
        <w:tc>
          <w:tcPr>
            <w:tcW w:w="1908" w:type="dxa"/>
            <w:vAlign w:val="center"/>
          </w:tcPr>
          <w:p w:rsidR="000324F3" w:rsidRPr="000324F3" w:rsidRDefault="000324F3" w:rsidP="000324F3">
            <w:pPr>
              <w:rPr>
                <w:sz w:val="16"/>
                <w:szCs w:val="16"/>
              </w:rPr>
            </w:pPr>
          </w:p>
        </w:tc>
        <w:tc>
          <w:tcPr>
            <w:tcW w:w="6120" w:type="dxa"/>
            <w:vAlign w:val="center"/>
          </w:tcPr>
          <w:p w:rsidR="000324F3" w:rsidRPr="000324F3" w:rsidRDefault="000324F3" w:rsidP="000324F3">
            <w:pPr>
              <w:rPr>
                <w:sz w:val="16"/>
                <w:szCs w:val="16"/>
              </w:rPr>
            </w:pPr>
            <w:r w:rsidRPr="000324F3">
              <w:rPr>
                <w:sz w:val="16"/>
                <w:szCs w:val="16"/>
              </w:rPr>
              <w:t xml:space="preserve">Строительство очистных сооружений </w:t>
            </w:r>
            <w:proofErr w:type="gramStart"/>
            <w:r w:rsidRPr="000324F3">
              <w:rPr>
                <w:sz w:val="16"/>
                <w:szCs w:val="16"/>
              </w:rPr>
              <w:t>на ж</w:t>
            </w:r>
            <w:proofErr w:type="gramEnd"/>
            <w:r w:rsidRPr="000324F3">
              <w:rPr>
                <w:sz w:val="16"/>
                <w:szCs w:val="16"/>
              </w:rPr>
              <w:t>/д станции Островское</w:t>
            </w:r>
          </w:p>
        </w:tc>
        <w:tc>
          <w:tcPr>
            <w:tcW w:w="1928" w:type="dxa"/>
            <w:vAlign w:val="center"/>
          </w:tcPr>
          <w:p w:rsidR="000324F3" w:rsidRPr="000324F3" w:rsidRDefault="000324F3" w:rsidP="000324F3">
            <w:pPr>
              <w:jc w:val="center"/>
              <w:rPr>
                <w:sz w:val="16"/>
                <w:szCs w:val="16"/>
              </w:rPr>
            </w:pPr>
            <w:r w:rsidRPr="000324F3">
              <w:rPr>
                <w:sz w:val="16"/>
                <w:szCs w:val="16"/>
              </w:rPr>
              <w:t>Первая очередь</w:t>
            </w:r>
          </w:p>
        </w:tc>
      </w:tr>
      <w:tr w:rsidR="000324F3" w:rsidRPr="000324F3" w:rsidTr="000324F3">
        <w:trPr>
          <w:trHeight w:val="340"/>
          <w:tblHeader/>
          <w:jc w:val="center"/>
        </w:trPr>
        <w:tc>
          <w:tcPr>
            <w:tcW w:w="1908" w:type="dxa"/>
            <w:vAlign w:val="center"/>
          </w:tcPr>
          <w:p w:rsidR="000324F3" w:rsidRPr="000324F3" w:rsidRDefault="000324F3" w:rsidP="000324F3">
            <w:pPr>
              <w:rPr>
                <w:sz w:val="16"/>
                <w:szCs w:val="16"/>
              </w:rPr>
            </w:pPr>
            <w:r w:rsidRPr="000324F3">
              <w:rPr>
                <w:sz w:val="16"/>
                <w:szCs w:val="16"/>
              </w:rPr>
              <w:t>Д.Логиново</w:t>
            </w:r>
          </w:p>
        </w:tc>
        <w:tc>
          <w:tcPr>
            <w:tcW w:w="6120" w:type="dxa"/>
            <w:vAlign w:val="center"/>
          </w:tcPr>
          <w:p w:rsidR="000324F3" w:rsidRPr="000324F3" w:rsidRDefault="000324F3" w:rsidP="000324F3">
            <w:pPr>
              <w:rPr>
                <w:sz w:val="16"/>
                <w:szCs w:val="16"/>
              </w:rPr>
            </w:pPr>
            <w:r w:rsidRPr="000324F3">
              <w:rPr>
                <w:sz w:val="16"/>
                <w:szCs w:val="16"/>
              </w:rPr>
              <w:t>Реконструкция очистных сооружений Островской птицефабрики</w:t>
            </w:r>
          </w:p>
        </w:tc>
        <w:tc>
          <w:tcPr>
            <w:tcW w:w="1928" w:type="dxa"/>
            <w:vAlign w:val="center"/>
          </w:tcPr>
          <w:p w:rsidR="000324F3" w:rsidRPr="000324F3" w:rsidRDefault="000324F3" w:rsidP="000324F3">
            <w:pPr>
              <w:jc w:val="center"/>
              <w:rPr>
                <w:sz w:val="16"/>
                <w:szCs w:val="16"/>
              </w:rPr>
            </w:pPr>
            <w:r w:rsidRPr="000324F3">
              <w:rPr>
                <w:sz w:val="16"/>
                <w:szCs w:val="16"/>
              </w:rPr>
              <w:t>Первая очередь</w:t>
            </w:r>
          </w:p>
        </w:tc>
      </w:tr>
      <w:tr w:rsidR="000324F3" w:rsidRPr="000324F3" w:rsidTr="000324F3">
        <w:trPr>
          <w:trHeight w:val="340"/>
          <w:tblHeader/>
          <w:jc w:val="center"/>
        </w:trPr>
        <w:tc>
          <w:tcPr>
            <w:tcW w:w="9956" w:type="dxa"/>
            <w:gridSpan w:val="3"/>
            <w:vAlign w:val="center"/>
          </w:tcPr>
          <w:p w:rsidR="000324F3" w:rsidRPr="000324F3" w:rsidRDefault="000324F3" w:rsidP="000324F3">
            <w:pPr>
              <w:jc w:val="both"/>
              <w:rPr>
                <w:b/>
                <w:sz w:val="16"/>
                <w:szCs w:val="16"/>
              </w:rPr>
            </w:pPr>
            <w:r w:rsidRPr="000324F3">
              <w:rPr>
                <w:b/>
                <w:sz w:val="16"/>
                <w:szCs w:val="16"/>
                <w:lang w:val="en-US"/>
              </w:rPr>
              <w:t>VIII</w:t>
            </w:r>
            <w:r w:rsidRPr="000324F3">
              <w:rPr>
                <w:b/>
                <w:sz w:val="16"/>
                <w:szCs w:val="16"/>
              </w:rPr>
              <w:t>. Размещение объектов промышленности, сельского хозяйства и социальной инфраструктуры</w:t>
            </w:r>
          </w:p>
        </w:tc>
      </w:tr>
      <w:tr w:rsidR="000324F3" w:rsidRPr="000324F3" w:rsidTr="000324F3">
        <w:trPr>
          <w:trHeight w:val="340"/>
          <w:tblHeader/>
          <w:jc w:val="center"/>
        </w:trPr>
        <w:tc>
          <w:tcPr>
            <w:tcW w:w="1908" w:type="dxa"/>
            <w:vAlign w:val="center"/>
          </w:tcPr>
          <w:p w:rsidR="000324F3" w:rsidRPr="000324F3" w:rsidRDefault="000324F3" w:rsidP="000324F3">
            <w:pPr>
              <w:rPr>
                <w:sz w:val="16"/>
                <w:szCs w:val="16"/>
              </w:rPr>
            </w:pPr>
            <w:r w:rsidRPr="000324F3">
              <w:rPr>
                <w:sz w:val="16"/>
                <w:szCs w:val="16"/>
              </w:rPr>
              <w:t>Логиново</w:t>
            </w:r>
          </w:p>
        </w:tc>
        <w:tc>
          <w:tcPr>
            <w:tcW w:w="6120" w:type="dxa"/>
            <w:vAlign w:val="center"/>
          </w:tcPr>
          <w:p w:rsidR="000324F3" w:rsidRPr="000324F3" w:rsidRDefault="000324F3" w:rsidP="000324F3">
            <w:pPr>
              <w:rPr>
                <w:sz w:val="16"/>
                <w:szCs w:val="16"/>
              </w:rPr>
            </w:pPr>
            <w:r w:rsidRPr="000324F3">
              <w:rPr>
                <w:sz w:val="16"/>
                <w:szCs w:val="16"/>
              </w:rPr>
              <w:t>Разработка кирпичных суглинков</w:t>
            </w:r>
          </w:p>
        </w:tc>
        <w:tc>
          <w:tcPr>
            <w:tcW w:w="1928" w:type="dxa"/>
            <w:vAlign w:val="center"/>
          </w:tcPr>
          <w:p w:rsidR="000324F3" w:rsidRPr="000324F3" w:rsidRDefault="000324F3" w:rsidP="000324F3">
            <w:pPr>
              <w:jc w:val="center"/>
              <w:rPr>
                <w:sz w:val="16"/>
                <w:szCs w:val="16"/>
              </w:rPr>
            </w:pPr>
            <w:r w:rsidRPr="000324F3">
              <w:rPr>
                <w:sz w:val="16"/>
                <w:szCs w:val="16"/>
              </w:rPr>
              <w:t>Расчётный срок</w:t>
            </w:r>
          </w:p>
        </w:tc>
      </w:tr>
      <w:tr w:rsidR="000324F3" w:rsidRPr="000324F3" w:rsidTr="000324F3">
        <w:trPr>
          <w:trHeight w:val="340"/>
          <w:tblHeader/>
          <w:jc w:val="center"/>
        </w:trPr>
        <w:tc>
          <w:tcPr>
            <w:tcW w:w="1908" w:type="dxa"/>
            <w:vAlign w:val="center"/>
          </w:tcPr>
          <w:p w:rsidR="000324F3" w:rsidRPr="000324F3" w:rsidRDefault="000324F3" w:rsidP="000324F3">
            <w:pPr>
              <w:rPr>
                <w:sz w:val="16"/>
                <w:szCs w:val="16"/>
              </w:rPr>
            </w:pPr>
            <w:r w:rsidRPr="000324F3">
              <w:rPr>
                <w:sz w:val="16"/>
                <w:szCs w:val="16"/>
              </w:rPr>
              <w:t>Гуляевка</w:t>
            </w:r>
          </w:p>
        </w:tc>
        <w:tc>
          <w:tcPr>
            <w:tcW w:w="6120" w:type="dxa"/>
            <w:vAlign w:val="center"/>
          </w:tcPr>
          <w:p w:rsidR="000324F3" w:rsidRPr="000324F3" w:rsidRDefault="000324F3" w:rsidP="000324F3">
            <w:pPr>
              <w:rPr>
                <w:sz w:val="16"/>
                <w:szCs w:val="16"/>
              </w:rPr>
            </w:pPr>
            <w:r w:rsidRPr="000324F3">
              <w:rPr>
                <w:sz w:val="16"/>
                <w:szCs w:val="16"/>
              </w:rPr>
              <w:t>Разработка месторождений торфа</w:t>
            </w:r>
          </w:p>
        </w:tc>
        <w:tc>
          <w:tcPr>
            <w:tcW w:w="1928" w:type="dxa"/>
            <w:vAlign w:val="center"/>
          </w:tcPr>
          <w:p w:rsidR="000324F3" w:rsidRPr="000324F3" w:rsidRDefault="000324F3" w:rsidP="000324F3">
            <w:pPr>
              <w:jc w:val="center"/>
              <w:rPr>
                <w:sz w:val="16"/>
                <w:szCs w:val="16"/>
              </w:rPr>
            </w:pPr>
            <w:r w:rsidRPr="000324F3">
              <w:rPr>
                <w:sz w:val="16"/>
                <w:szCs w:val="16"/>
              </w:rPr>
              <w:t>Расчётный срок</w:t>
            </w:r>
          </w:p>
        </w:tc>
      </w:tr>
      <w:tr w:rsidR="000324F3" w:rsidRPr="000324F3" w:rsidTr="000324F3">
        <w:trPr>
          <w:trHeight w:val="340"/>
          <w:tblHeader/>
          <w:jc w:val="center"/>
        </w:trPr>
        <w:tc>
          <w:tcPr>
            <w:tcW w:w="1908" w:type="dxa"/>
            <w:vAlign w:val="center"/>
          </w:tcPr>
          <w:p w:rsidR="000324F3" w:rsidRPr="000324F3" w:rsidRDefault="000324F3" w:rsidP="000324F3">
            <w:pPr>
              <w:rPr>
                <w:sz w:val="16"/>
                <w:szCs w:val="16"/>
              </w:rPr>
            </w:pPr>
            <w:r w:rsidRPr="000324F3">
              <w:rPr>
                <w:sz w:val="16"/>
                <w:szCs w:val="16"/>
              </w:rPr>
              <w:t>Логиново</w:t>
            </w:r>
          </w:p>
        </w:tc>
        <w:tc>
          <w:tcPr>
            <w:tcW w:w="6120" w:type="dxa"/>
            <w:vAlign w:val="center"/>
          </w:tcPr>
          <w:p w:rsidR="000324F3" w:rsidRPr="000324F3" w:rsidRDefault="000324F3" w:rsidP="000324F3">
            <w:pPr>
              <w:rPr>
                <w:sz w:val="16"/>
                <w:szCs w:val="16"/>
              </w:rPr>
            </w:pPr>
            <w:r w:rsidRPr="000324F3">
              <w:rPr>
                <w:sz w:val="16"/>
                <w:szCs w:val="16"/>
              </w:rPr>
              <w:t>Реконструкция птицефабрики</w:t>
            </w:r>
          </w:p>
        </w:tc>
        <w:tc>
          <w:tcPr>
            <w:tcW w:w="1928" w:type="dxa"/>
            <w:vAlign w:val="center"/>
          </w:tcPr>
          <w:p w:rsidR="000324F3" w:rsidRPr="000324F3" w:rsidRDefault="000324F3" w:rsidP="000324F3">
            <w:pPr>
              <w:jc w:val="center"/>
              <w:rPr>
                <w:sz w:val="16"/>
                <w:szCs w:val="16"/>
              </w:rPr>
            </w:pPr>
            <w:r w:rsidRPr="000324F3">
              <w:rPr>
                <w:sz w:val="16"/>
                <w:szCs w:val="16"/>
              </w:rPr>
              <w:t>Первая очередь</w:t>
            </w:r>
          </w:p>
        </w:tc>
      </w:tr>
      <w:tr w:rsidR="000324F3" w:rsidRPr="000324F3" w:rsidTr="000324F3">
        <w:trPr>
          <w:trHeight w:val="340"/>
          <w:tblHeader/>
          <w:jc w:val="center"/>
        </w:trPr>
        <w:tc>
          <w:tcPr>
            <w:tcW w:w="1908" w:type="dxa"/>
            <w:vAlign w:val="center"/>
          </w:tcPr>
          <w:p w:rsidR="000324F3" w:rsidRPr="000324F3" w:rsidRDefault="000324F3" w:rsidP="000324F3">
            <w:pPr>
              <w:rPr>
                <w:sz w:val="16"/>
                <w:szCs w:val="16"/>
              </w:rPr>
            </w:pPr>
            <w:r w:rsidRPr="000324F3">
              <w:rPr>
                <w:sz w:val="16"/>
                <w:szCs w:val="16"/>
              </w:rPr>
              <w:t>Хомутово</w:t>
            </w:r>
          </w:p>
        </w:tc>
        <w:tc>
          <w:tcPr>
            <w:tcW w:w="6120" w:type="dxa"/>
            <w:vAlign w:val="center"/>
          </w:tcPr>
          <w:p w:rsidR="000324F3" w:rsidRPr="000324F3" w:rsidRDefault="000324F3" w:rsidP="000324F3">
            <w:pPr>
              <w:rPr>
                <w:sz w:val="16"/>
                <w:szCs w:val="16"/>
              </w:rPr>
            </w:pPr>
            <w:r w:rsidRPr="000324F3">
              <w:rPr>
                <w:sz w:val="16"/>
                <w:szCs w:val="16"/>
              </w:rPr>
              <w:t>Реконструкция фермы</w:t>
            </w:r>
          </w:p>
        </w:tc>
        <w:tc>
          <w:tcPr>
            <w:tcW w:w="1928" w:type="dxa"/>
            <w:vAlign w:val="center"/>
          </w:tcPr>
          <w:p w:rsidR="000324F3" w:rsidRPr="000324F3" w:rsidRDefault="000324F3" w:rsidP="000324F3">
            <w:pPr>
              <w:jc w:val="center"/>
              <w:rPr>
                <w:sz w:val="16"/>
                <w:szCs w:val="16"/>
              </w:rPr>
            </w:pPr>
            <w:r w:rsidRPr="000324F3">
              <w:rPr>
                <w:sz w:val="16"/>
                <w:szCs w:val="16"/>
              </w:rPr>
              <w:t>Расчётный срок</w:t>
            </w:r>
          </w:p>
        </w:tc>
      </w:tr>
      <w:tr w:rsidR="000324F3" w:rsidRPr="000324F3" w:rsidTr="000324F3">
        <w:trPr>
          <w:trHeight w:val="340"/>
          <w:tblHeader/>
          <w:jc w:val="center"/>
        </w:trPr>
        <w:tc>
          <w:tcPr>
            <w:tcW w:w="1908" w:type="dxa"/>
            <w:vAlign w:val="center"/>
          </w:tcPr>
          <w:p w:rsidR="000324F3" w:rsidRPr="000324F3" w:rsidRDefault="000324F3" w:rsidP="000324F3">
            <w:pPr>
              <w:rPr>
                <w:sz w:val="16"/>
                <w:szCs w:val="16"/>
              </w:rPr>
            </w:pPr>
            <w:r w:rsidRPr="000324F3">
              <w:rPr>
                <w:sz w:val="16"/>
                <w:szCs w:val="16"/>
              </w:rPr>
              <w:t>Хомутово, Борок, Климово</w:t>
            </w:r>
          </w:p>
        </w:tc>
        <w:tc>
          <w:tcPr>
            <w:tcW w:w="6120" w:type="dxa"/>
            <w:vAlign w:val="center"/>
          </w:tcPr>
          <w:p w:rsidR="000324F3" w:rsidRPr="000324F3" w:rsidRDefault="000324F3" w:rsidP="000324F3">
            <w:pPr>
              <w:rPr>
                <w:sz w:val="16"/>
                <w:szCs w:val="16"/>
              </w:rPr>
            </w:pPr>
            <w:r w:rsidRPr="000324F3">
              <w:rPr>
                <w:sz w:val="16"/>
                <w:szCs w:val="16"/>
              </w:rPr>
              <w:t>Строительство детского сада</w:t>
            </w:r>
          </w:p>
        </w:tc>
        <w:tc>
          <w:tcPr>
            <w:tcW w:w="1928" w:type="dxa"/>
            <w:vAlign w:val="center"/>
          </w:tcPr>
          <w:p w:rsidR="000324F3" w:rsidRPr="000324F3" w:rsidRDefault="000324F3" w:rsidP="000324F3">
            <w:pPr>
              <w:jc w:val="center"/>
              <w:rPr>
                <w:sz w:val="16"/>
                <w:szCs w:val="16"/>
              </w:rPr>
            </w:pPr>
            <w:r w:rsidRPr="000324F3">
              <w:rPr>
                <w:sz w:val="16"/>
                <w:szCs w:val="16"/>
              </w:rPr>
              <w:t>Первая очередь</w:t>
            </w:r>
          </w:p>
        </w:tc>
      </w:tr>
      <w:tr w:rsidR="000324F3" w:rsidRPr="000324F3" w:rsidTr="000324F3">
        <w:trPr>
          <w:trHeight w:val="340"/>
          <w:tblHeader/>
          <w:jc w:val="center"/>
        </w:trPr>
        <w:tc>
          <w:tcPr>
            <w:tcW w:w="1908" w:type="dxa"/>
            <w:vAlign w:val="center"/>
          </w:tcPr>
          <w:p w:rsidR="000324F3" w:rsidRPr="000324F3" w:rsidRDefault="000324F3" w:rsidP="000324F3">
            <w:pPr>
              <w:rPr>
                <w:sz w:val="16"/>
                <w:szCs w:val="16"/>
              </w:rPr>
            </w:pPr>
            <w:r w:rsidRPr="000324F3">
              <w:rPr>
                <w:sz w:val="16"/>
                <w:szCs w:val="16"/>
              </w:rPr>
              <w:t>Кр</w:t>
            </w:r>
            <w:proofErr w:type="gramStart"/>
            <w:r w:rsidRPr="000324F3">
              <w:rPr>
                <w:sz w:val="16"/>
                <w:szCs w:val="16"/>
              </w:rPr>
              <w:t>.П</w:t>
            </w:r>
            <w:proofErr w:type="gramEnd"/>
            <w:r w:rsidRPr="000324F3">
              <w:rPr>
                <w:sz w:val="16"/>
                <w:szCs w:val="16"/>
              </w:rPr>
              <w:t>оляна</w:t>
            </w:r>
          </w:p>
        </w:tc>
        <w:tc>
          <w:tcPr>
            <w:tcW w:w="6120" w:type="dxa"/>
            <w:vAlign w:val="center"/>
          </w:tcPr>
          <w:p w:rsidR="000324F3" w:rsidRPr="000324F3" w:rsidRDefault="000324F3" w:rsidP="000324F3">
            <w:pPr>
              <w:rPr>
                <w:sz w:val="16"/>
                <w:szCs w:val="16"/>
              </w:rPr>
            </w:pPr>
            <w:r w:rsidRPr="000324F3">
              <w:rPr>
                <w:sz w:val="16"/>
                <w:szCs w:val="16"/>
              </w:rPr>
              <w:t>Реконструкция детского сада</w:t>
            </w:r>
          </w:p>
        </w:tc>
        <w:tc>
          <w:tcPr>
            <w:tcW w:w="1928" w:type="dxa"/>
            <w:vAlign w:val="center"/>
          </w:tcPr>
          <w:p w:rsidR="000324F3" w:rsidRPr="000324F3" w:rsidRDefault="000324F3" w:rsidP="000324F3">
            <w:pPr>
              <w:jc w:val="center"/>
              <w:rPr>
                <w:sz w:val="16"/>
                <w:szCs w:val="16"/>
              </w:rPr>
            </w:pPr>
            <w:r w:rsidRPr="000324F3">
              <w:rPr>
                <w:sz w:val="16"/>
                <w:szCs w:val="16"/>
              </w:rPr>
              <w:t>Первая очередь</w:t>
            </w:r>
          </w:p>
        </w:tc>
      </w:tr>
      <w:tr w:rsidR="000324F3" w:rsidRPr="000324F3" w:rsidTr="000324F3">
        <w:trPr>
          <w:trHeight w:val="340"/>
          <w:tblHeader/>
          <w:jc w:val="center"/>
        </w:trPr>
        <w:tc>
          <w:tcPr>
            <w:tcW w:w="1908" w:type="dxa"/>
            <w:vAlign w:val="center"/>
          </w:tcPr>
          <w:p w:rsidR="000324F3" w:rsidRPr="000324F3" w:rsidRDefault="000324F3" w:rsidP="000324F3">
            <w:pPr>
              <w:rPr>
                <w:sz w:val="16"/>
                <w:szCs w:val="16"/>
              </w:rPr>
            </w:pPr>
          </w:p>
        </w:tc>
        <w:tc>
          <w:tcPr>
            <w:tcW w:w="6120" w:type="dxa"/>
            <w:vAlign w:val="center"/>
          </w:tcPr>
          <w:p w:rsidR="000324F3" w:rsidRPr="000324F3" w:rsidRDefault="000324F3" w:rsidP="000324F3">
            <w:pPr>
              <w:rPr>
                <w:sz w:val="16"/>
                <w:szCs w:val="16"/>
              </w:rPr>
            </w:pPr>
            <w:r w:rsidRPr="000324F3">
              <w:rPr>
                <w:sz w:val="16"/>
                <w:szCs w:val="16"/>
              </w:rPr>
              <w:t>Капитальный ремонт  школ</w:t>
            </w:r>
          </w:p>
        </w:tc>
        <w:tc>
          <w:tcPr>
            <w:tcW w:w="1928" w:type="dxa"/>
            <w:vAlign w:val="center"/>
          </w:tcPr>
          <w:p w:rsidR="000324F3" w:rsidRPr="000324F3" w:rsidRDefault="000324F3" w:rsidP="000324F3">
            <w:pPr>
              <w:jc w:val="center"/>
              <w:rPr>
                <w:sz w:val="16"/>
                <w:szCs w:val="16"/>
              </w:rPr>
            </w:pPr>
            <w:r w:rsidRPr="000324F3">
              <w:rPr>
                <w:sz w:val="16"/>
                <w:szCs w:val="16"/>
              </w:rPr>
              <w:t>Расчётный срок</w:t>
            </w:r>
          </w:p>
        </w:tc>
      </w:tr>
      <w:tr w:rsidR="000324F3" w:rsidRPr="000324F3" w:rsidTr="000324F3">
        <w:trPr>
          <w:trHeight w:val="340"/>
          <w:tblHeader/>
          <w:jc w:val="center"/>
        </w:trPr>
        <w:tc>
          <w:tcPr>
            <w:tcW w:w="1908" w:type="dxa"/>
            <w:vAlign w:val="center"/>
          </w:tcPr>
          <w:p w:rsidR="000324F3" w:rsidRPr="000324F3" w:rsidRDefault="000324F3" w:rsidP="000324F3">
            <w:pPr>
              <w:rPr>
                <w:sz w:val="16"/>
                <w:szCs w:val="16"/>
              </w:rPr>
            </w:pPr>
          </w:p>
        </w:tc>
        <w:tc>
          <w:tcPr>
            <w:tcW w:w="6120" w:type="dxa"/>
            <w:vAlign w:val="center"/>
          </w:tcPr>
          <w:p w:rsidR="000324F3" w:rsidRPr="000324F3" w:rsidRDefault="000324F3" w:rsidP="000324F3">
            <w:pPr>
              <w:rPr>
                <w:sz w:val="16"/>
                <w:szCs w:val="16"/>
              </w:rPr>
            </w:pPr>
            <w:r w:rsidRPr="000324F3">
              <w:rPr>
                <w:sz w:val="16"/>
                <w:szCs w:val="16"/>
              </w:rPr>
              <w:t>Реконструкция ФАПов</w:t>
            </w:r>
          </w:p>
        </w:tc>
        <w:tc>
          <w:tcPr>
            <w:tcW w:w="1928" w:type="dxa"/>
            <w:vAlign w:val="center"/>
          </w:tcPr>
          <w:p w:rsidR="000324F3" w:rsidRPr="000324F3" w:rsidRDefault="000324F3" w:rsidP="000324F3">
            <w:pPr>
              <w:jc w:val="center"/>
              <w:rPr>
                <w:sz w:val="16"/>
                <w:szCs w:val="16"/>
              </w:rPr>
            </w:pPr>
            <w:r w:rsidRPr="000324F3">
              <w:rPr>
                <w:sz w:val="16"/>
                <w:szCs w:val="16"/>
              </w:rPr>
              <w:t>Первая очередь</w:t>
            </w:r>
          </w:p>
        </w:tc>
      </w:tr>
      <w:tr w:rsidR="000324F3" w:rsidRPr="000324F3" w:rsidTr="000324F3">
        <w:trPr>
          <w:trHeight w:val="340"/>
          <w:tblHeader/>
          <w:jc w:val="center"/>
        </w:trPr>
        <w:tc>
          <w:tcPr>
            <w:tcW w:w="1908" w:type="dxa"/>
            <w:vAlign w:val="center"/>
          </w:tcPr>
          <w:p w:rsidR="000324F3" w:rsidRPr="000324F3" w:rsidRDefault="000324F3" w:rsidP="000324F3">
            <w:pPr>
              <w:rPr>
                <w:sz w:val="16"/>
                <w:szCs w:val="16"/>
              </w:rPr>
            </w:pPr>
          </w:p>
        </w:tc>
        <w:tc>
          <w:tcPr>
            <w:tcW w:w="6120" w:type="dxa"/>
            <w:vAlign w:val="center"/>
          </w:tcPr>
          <w:p w:rsidR="000324F3" w:rsidRPr="000324F3" w:rsidRDefault="000324F3" w:rsidP="000324F3">
            <w:pPr>
              <w:rPr>
                <w:sz w:val="16"/>
                <w:szCs w:val="16"/>
              </w:rPr>
            </w:pPr>
            <w:r w:rsidRPr="000324F3">
              <w:rPr>
                <w:sz w:val="16"/>
                <w:szCs w:val="16"/>
              </w:rPr>
              <w:t>Строительство стадионов</w:t>
            </w:r>
          </w:p>
        </w:tc>
        <w:tc>
          <w:tcPr>
            <w:tcW w:w="1928" w:type="dxa"/>
            <w:vAlign w:val="center"/>
          </w:tcPr>
          <w:p w:rsidR="000324F3" w:rsidRPr="000324F3" w:rsidRDefault="000324F3" w:rsidP="000324F3">
            <w:pPr>
              <w:jc w:val="center"/>
              <w:rPr>
                <w:sz w:val="16"/>
                <w:szCs w:val="16"/>
              </w:rPr>
            </w:pPr>
            <w:r w:rsidRPr="000324F3">
              <w:rPr>
                <w:sz w:val="16"/>
                <w:szCs w:val="16"/>
              </w:rPr>
              <w:t>Первая очередь</w:t>
            </w:r>
          </w:p>
        </w:tc>
      </w:tr>
      <w:tr w:rsidR="000324F3" w:rsidRPr="000324F3" w:rsidTr="000324F3">
        <w:trPr>
          <w:trHeight w:val="340"/>
          <w:tblHeader/>
          <w:jc w:val="center"/>
        </w:trPr>
        <w:tc>
          <w:tcPr>
            <w:tcW w:w="1908" w:type="dxa"/>
            <w:vAlign w:val="center"/>
          </w:tcPr>
          <w:p w:rsidR="000324F3" w:rsidRPr="000324F3" w:rsidRDefault="000324F3" w:rsidP="000324F3">
            <w:pPr>
              <w:rPr>
                <w:sz w:val="16"/>
                <w:szCs w:val="16"/>
              </w:rPr>
            </w:pPr>
          </w:p>
        </w:tc>
        <w:tc>
          <w:tcPr>
            <w:tcW w:w="6120" w:type="dxa"/>
            <w:vAlign w:val="center"/>
          </w:tcPr>
          <w:p w:rsidR="000324F3" w:rsidRPr="000324F3" w:rsidRDefault="000324F3" w:rsidP="000324F3">
            <w:pPr>
              <w:rPr>
                <w:sz w:val="16"/>
                <w:szCs w:val="16"/>
              </w:rPr>
            </w:pPr>
            <w:r w:rsidRPr="000324F3">
              <w:rPr>
                <w:sz w:val="16"/>
                <w:szCs w:val="16"/>
              </w:rPr>
              <w:t>Капитальный ремонт  клубов</w:t>
            </w:r>
          </w:p>
        </w:tc>
        <w:tc>
          <w:tcPr>
            <w:tcW w:w="1928" w:type="dxa"/>
            <w:vAlign w:val="center"/>
          </w:tcPr>
          <w:p w:rsidR="000324F3" w:rsidRPr="000324F3" w:rsidRDefault="000324F3" w:rsidP="000324F3">
            <w:pPr>
              <w:jc w:val="center"/>
              <w:rPr>
                <w:sz w:val="16"/>
                <w:szCs w:val="16"/>
              </w:rPr>
            </w:pPr>
          </w:p>
        </w:tc>
      </w:tr>
      <w:tr w:rsidR="000324F3" w:rsidRPr="000324F3" w:rsidTr="000324F3">
        <w:trPr>
          <w:trHeight w:val="340"/>
          <w:tblHeader/>
          <w:jc w:val="center"/>
        </w:trPr>
        <w:tc>
          <w:tcPr>
            <w:tcW w:w="1908" w:type="dxa"/>
            <w:vAlign w:val="center"/>
          </w:tcPr>
          <w:p w:rsidR="000324F3" w:rsidRPr="000324F3" w:rsidRDefault="000324F3" w:rsidP="000324F3">
            <w:pPr>
              <w:rPr>
                <w:sz w:val="16"/>
                <w:szCs w:val="16"/>
              </w:rPr>
            </w:pPr>
          </w:p>
        </w:tc>
        <w:tc>
          <w:tcPr>
            <w:tcW w:w="6120" w:type="dxa"/>
            <w:vAlign w:val="center"/>
          </w:tcPr>
          <w:p w:rsidR="000324F3" w:rsidRPr="000324F3" w:rsidRDefault="000324F3" w:rsidP="000324F3">
            <w:pPr>
              <w:rPr>
                <w:sz w:val="16"/>
                <w:szCs w:val="16"/>
              </w:rPr>
            </w:pPr>
            <w:r w:rsidRPr="000324F3">
              <w:rPr>
                <w:sz w:val="16"/>
                <w:szCs w:val="16"/>
              </w:rPr>
              <w:t>Строительство магазинов, объектов общественного питания и бытового обслуживания</w:t>
            </w:r>
          </w:p>
        </w:tc>
        <w:tc>
          <w:tcPr>
            <w:tcW w:w="1928" w:type="dxa"/>
            <w:vAlign w:val="center"/>
          </w:tcPr>
          <w:p w:rsidR="000324F3" w:rsidRPr="000324F3" w:rsidRDefault="000324F3" w:rsidP="000324F3">
            <w:pPr>
              <w:jc w:val="center"/>
              <w:rPr>
                <w:sz w:val="16"/>
                <w:szCs w:val="16"/>
              </w:rPr>
            </w:pPr>
            <w:r w:rsidRPr="000324F3">
              <w:rPr>
                <w:sz w:val="16"/>
                <w:szCs w:val="16"/>
              </w:rPr>
              <w:t>Расчётный срок</w:t>
            </w:r>
          </w:p>
        </w:tc>
      </w:tr>
    </w:tbl>
    <w:p w:rsidR="000324F3" w:rsidRPr="000324F3" w:rsidRDefault="000324F3" w:rsidP="000324F3">
      <w:pPr>
        <w:ind w:firstLine="708"/>
        <w:jc w:val="both"/>
        <w:rPr>
          <w:sz w:val="16"/>
          <w:szCs w:val="16"/>
        </w:rPr>
      </w:pPr>
    </w:p>
    <w:p w:rsidR="000324F3" w:rsidRPr="000324F3" w:rsidRDefault="000324F3" w:rsidP="000324F3">
      <w:pPr>
        <w:ind w:firstLine="708"/>
        <w:jc w:val="both"/>
        <w:rPr>
          <w:sz w:val="16"/>
          <w:szCs w:val="16"/>
          <w:lang w:val="en-US"/>
        </w:rPr>
      </w:pPr>
    </w:p>
    <w:p w:rsidR="000324F3" w:rsidRPr="000324F3" w:rsidRDefault="00372C55" w:rsidP="000324F3">
      <w:pPr>
        <w:pStyle w:val="12"/>
        <w:widowControl/>
        <w:suppressAutoHyphens w:val="0"/>
        <w:spacing w:before="240" w:after="60"/>
        <w:rPr>
          <w:sz w:val="16"/>
          <w:szCs w:val="16"/>
        </w:rPr>
      </w:pPr>
      <w:bookmarkStart w:id="171" w:name="_Toc306807605"/>
      <w:r>
        <w:rPr>
          <w:sz w:val="16"/>
          <w:szCs w:val="16"/>
        </w:rPr>
        <w:t xml:space="preserve">5. </w:t>
      </w:r>
      <w:r w:rsidR="000324F3" w:rsidRPr="000324F3">
        <w:rPr>
          <w:sz w:val="16"/>
          <w:szCs w:val="16"/>
        </w:rPr>
        <w:t>ИНЖЕНЕРНАЯ ИНФРАСТРУКТУРА</w:t>
      </w:r>
      <w:bookmarkEnd w:id="171"/>
    </w:p>
    <w:p w:rsidR="000324F3" w:rsidRPr="000324F3" w:rsidRDefault="00372C55" w:rsidP="000324F3">
      <w:pPr>
        <w:pStyle w:val="12"/>
        <w:keepNext w:val="0"/>
        <w:numPr>
          <w:ilvl w:val="1"/>
          <w:numId w:val="0"/>
        </w:numPr>
        <w:suppressAutoHyphens w:val="0"/>
        <w:spacing w:before="240" w:after="60"/>
        <w:ind w:firstLine="567"/>
        <w:rPr>
          <w:sz w:val="16"/>
          <w:szCs w:val="16"/>
        </w:rPr>
      </w:pPr>
      <w:bookmarkStart w:id="172" w:name="_Toc286850082"/>
      <w:bookmarkStart w:id="173" w:name="_Toc306807606"/>
      <w:r>
        <w:rPr>
          <w:sz w:val="16"/>
          <w:szCs w:val="16"/>
        </w:rPr>
        <w:t xml:space="preserve">5.1 </w:t>
      </w:r>
      <w:r w:rsidR="000324F3" w:rsidRPr="000324F3">
        <w:rPr>
          <w:sz w:val="16"/>
          <w:szCs w:val="16"/>
        </w:rPr>
        <w:t>Обоснование предложений по развитию объектов и сетей водоснабжения</w:t>
      </w:r>
      <w:bookmarkEnd w:id="172"/>
      <w:bookmarkEnd w:id="173"/>
    </w:p>
    <w:p w:rsidR="000324F3" w:rsidRPr="000324F3" w:rsidRDefault="000324F3" w:rsidP="000324F3">
      <w:pPr>
        <w:ind w:firstLine="708"/>
        <w:jc w:val="center"/>
        <w:rPr>
          <w:i/>
          <w:sz w:val="16"/>
          <w:szCs w:val="16"/>
        </w:rPr>
      </w:pPr>
      <w:r w:rsidRPr="000324F3">
        <w:rPr>
          <w:i/>
          <w:sz w:val="16"/>
          <w:szCs w:val="16"/>
        </w:rPr>
        <w:t>Общие положения</w:t>
      </w:r>
    </w:p>
    <w:p w:rsidR="000324F3" w:rsidRPr="000324F3" w:rsidRDefault="000324F3" w:rsidP="000324F3">
      <w:pPr>
        <w:ind w:firstLine="708"/>
        <w:jc w:val="both"/>
        <w:rPr>
          <w:sz w:val="16"/>
          <w:szCs w:val="16"/>
        </w:rPr>
      </w:pPr>
      <w:r w:rsidRPr="000324F3">
        <w:rPr>
          <w:sz w:val="16"/>
          <w:szCs w:val="16"/>
        </w:rPr>
        <w:t xml:space="preserve">Раздел «Водоснабжение» генерального плана Островского  сельского поселения Островского муниципального района Костромской области разработан с учетом комплексного освоения планируемой территории. </w:t>
      </w:r>
    </w:p>
    <w:p w:rsidR="000324F3" w:rsidRPr="000324F3" w:rsidRDefault="000324F3" w:rsidP="000324F3">
      <w:pPr>
        <w:ind w:firstLine="708"/>
        <w:jc w:val="both"/>
        <w:rPr>
          <w:sz w:val="16"/>
          <w:szCs w:val="16"/>
        </w:rPr>
      </w:pPr>
      <w:proofErr w:type="gramStart"/>
      <w:r w:rsidRPr="000324F3">
        <w:rPr>
          <w:sz w:val="16"/>
          <w:szCs w:val="16"/>
        </w:rPr>
        <w:t>В наиболее крупных населенных пунктах Островского  сельского поселения: д. Гуляевка, д. Логиново, д. Новосёлки, ж/д ст. Островское, д. Климово, с. Хомутово, п. Красная Поляна, с. Юрьево перспективно развивать системы централизованного водоснабжения.</w:t>
      </w:r>
      <w:proofErr w:type="gramEnd"/>
    </w:p>
    <w:p w:rsidR="000324F3" w:rsidRPr="000324F3" w:rsidRDefault="000324F3" w:rsidP="000324F3">
      <w:pPr>
        <w:ind w:firstLine="708"/>
        <w:jc w:val="both"/>
        <w:rPr>
          <w:sz w:val="16"/>
          <w:szCs w:val="16"/>
        </w:rPr>
      </w:pPr>
      <w:r w:rsidRPr="000324F3">
        <w:rPr>
          <w:sz w:val="16"/>
          <w:szCs w:val="16"/>
        </w:rPr>
        <w:t>В материалах генерального плана установлены следующие сроки его реализации:</w:t>
      </w:r>
    </w:p>
    <w:p w:rsidR="000324F3" w:rsidRPr="000324F3" w:rsidRDefault="000324F3" w:rsidP="000324F3">
      <w:pPr>
        <w:ind w:firstLine="708"/>
        <w:jc w:val="both"/>
        <w:rPr>
          <w:sz w:val="16"/>
          <w:szCs w:val="16"/>
        </w:rPr>
      </w:pPr>
      <w:r w:rsidRPr="000324F3">
        <w:rPr>
          <w:sz w:val="16"/>
          <w:szCs w:val="16"/>
        </w:rPr>
        <w:t>первая очередь генерального плана, на которую определены первоочередные мероприятия – 2020 год;</w:t>
      </w:r>
    </w:p>
    <w:p w:rsidR="000324F3" w:rsidRPr="000324F3" w:rsidRDefault="000324F3" w:rsidP="000324F3">
      <w:pPr>
        <w:ind w:firstLine="708"/>
        <w:jc w:val="both"/>
        <w:rPr>
          <w:sz w:val="16"/>
          <w:szCs w:val="16"/>
        </w:rPr>
      </w:pPr>
      <w:r w:rsidRPr="000324F3">
        <w:rPr>
          <w:sz w:val="16"/>
          <w:szCs w:val="16"/>
        </w:rPr>
        <w:t>расчетный срок генерального плана, на который определены все основные проектные решения – 2030 год.</w:t>
      </w:r>
    </w:p>
    <w:p w:rsidR="000324F3" w:rsidRPr="000324F3" w:rsidRDefault="000324F3" w:rsidP="000324F3">
      <w:pPr>
        <w:ind w:firstLine="708"/>
        <w:jc w:val="both"/>
        <w:rPr>
          <w:sz w:val="16"/>
          <w:szCs w:val="16"/>
        </w:rPr>
      </w:pPr>
      <w:r w:rsidRPr="000324F3">
        <w:rPr>
          <w:sz w:val="16"/>
          <w:szCs w:val="16"/>
        </w:rPr>
        <w:t>В основу проектной схемы водоснабжения положены следующие материалы:</w:t>
      </w:r>
    </w:p>
    <w:p w:rsidR="000324F3" w:rsidRPr="000324F3" w:rsidRDefault="000324F3" w:rsidP="00C62671">
      <w:pPr>
        <w:widowControl/>
        <w:numPr>
          <w:ilvl w:val="0"/>
          <w:numId w:val="35"/>
        </w:numPr>
        <w:autoSpaceDE/>
        <w:autoSpaceDN/>
        <w:adjustRightInd/>
        <w:jc w:val="both"/>
        <w:rPr>
          <w:sz w:val="16"/>
          <w:szCs w:val="16"/>
        </w:rPr>
      </w:pPr>
      <w:r w:rsidRPr="000324F3">
        <w:rPr>
          <w:sz w:val="16"/>
          <w:szCs w:val="16"/>
        </w:rPr>
        <w:t>анкетные данные, предоставленные Администрацией Островского сельского поселения;</w:t>
      </w:r>
    </w:p>
    <w:p w:rsidR="000324F3" w:rsidRPr="000324F3" w:rsidRDefault="000324F3" w:rsidP="00C62671">
      <w:pPr>
        <w:widowControl/>
        <w:numPr>
          <w:ilvl w:val="0"/>
          <w:numId w:val="35"/>
        </w:numPr>
        <w:autoSpaceDE/>
        <w:autoSpaceDN/>
        <w:adjustRightInd/>
        <w:jc w:val="both"/>
        <w:rPr>
          <w:sz w:val="16"/>
          <w:szCs w:val="16"/>
        </w:rPr>
      </w:pPr>
      <w:r w:rsidRPr="000324F3">
        <w:rPr>
          <w:sz w:val="16"/>
          <w:szCs w:val="16"/>
        </w:rPr>
        <w:t>данные предприятия ООО «Краснополянская картонная фабрика».</w:t>
      </w:r>
    </w:p>
    <w:p w:rsidR="000324F3" w:rsidRPr="000324F3" w:rsidRDefault="000324F3" w:rsidP="000324F3">
      <w:pPr>
        <w:ind w:firstLine="708"/>
        <w:jc w:val="both"/>
        <w:rPr>
          <w:sz w:val="16"/>
          <w:szCs w:val="16"/>
        </w:rPr>
      </w:pPr>
      <w:r w:rsidRPr="000324F3">
        <w:rPr>
          <w:sz w:val="16"/>
          <w:szCs w:val="16"/>
        </w:rPr>
        <w:t xml:space="preserve">Проектные решения в разделе «Водоснабжение» генерального плана являются основанием для разработки последующих стадий проектирования по развитию системы водоснабжения Островского сельского поселения. </w:t>
      </w:r>
    </w:p>
    <w:p w:rsidR="000324F3" w:rsidRPr="000324F3" w:rsidRDefault="000324F3" w:rsidP="000324F3">
      <w:pPr>
        <w:rPr>
          <w:i/>
          <w:sz w:val="16"/>
          <w:szCs w:val="16"/>
        </w:rPr>
      </w:pPr>
    </w:p>
    <w:p w:rsidR="000324F3" w:rsidRPr="000324F3" w:rsidRDefault="000324F3" w:rsidP="000324F3">
      <w:pPr>
        <w:ind w:firstLine="708"/>
        <w:jc w:val="both"/>
        <w:rPr>
          <w:i/>
          <w:sz w:val="16"/>
          <w:szCs w:val="16"/>
          <w:u w:val="single"/>
        </w:rPr>
      </w:pPr>
      <w:r w:rsidRPr="000324F3">
        <w:rPr>
          <w:i/>
          <w:sz w:val="16"/>
          <w:szCs w:val="16"/>
          <w:u w:val="single"/>
        </w:rPr>
        <w:lastRenderedPageBreak/>
        <w:t>Первая очередь строительства­ до 2020 г.г.</w:t>
      </w:r>
    </w:p>
    <w:p w:rsidR="000324F3" w:rsidRPr="000324F3" w:rsidRDefault="000324F3" w:rsidP="000324F3">
      <w:pPr>
        <w:ind w:firstLine="708"/>
        <w:jc w:val="both"/>
        <w:rPr>
          <w:sz w:val="16"/>
          <w:szCs w:val="16"/>
        </w:rPr>
      </w:pPr>
      <w:r w:rsidRPr="000324F3">
        <w:rPr>
          <w:sz w:val="16"/>
          <w:szCs w:val="16"/>
        </w:rPr>
        <w:t>Количество воды, необходимое на хозяйственно-питьевые нужды, на первую очередь строительства по следующим наленным пунктам составляет:</w:t>
      </w:r>
    </w:p>
    <w:p w:rsidR="000324F3" w:rsidRPr="000324F3" w:rsidRDefault="000324F3" w:rsidP="00C62671">
      <w:pPr>
        <w:widowControl/>
        <w:numPr>
          <w:ilvl w:val="0"/>
          <w:numId w:val="36"/>
        </w:numPr>
        <w:autoSpaceDE/>
        <w:autoSpaceDN/>
        <w:adjustRightInd/>
        <w:jc w:val="both"/>
        <w:rPr>
          <w:sz w:val="16"/>
          <w:szCs w:val="16"/>
        </w:rPr>
      </w:pPr>
      <w:r w:rsidRPr="000324F3">
        <w:rPr>
          <w:sz w:val="16"/>
          <w:szCs w:val="16"/>
        </w:rPr>
        <w:t>д. Гуляевка – 231,1 м</w:t>
      </w:r>
      <w:r w:rsidRPr="000324F3">
        <w:rPr>
          <w:sz w:val="16"/>
          <w:szCs w:val="16"/>
          <w:vertAlign w:val="superscript"/>
        </w:rPr>
        <w:t>3</w:t>
      </w:r>
      <w:r w:rsidRPr="000324F3">
        <w:rPr>
          <w:sz w:val="16"/>
          <w:szCs w:val="16"/>
        </w:rPr>
        <w:t>/сут;</w:t>
      </w:r>
    </w:p>
    <w:p w:rsidR="000324F3" w:rsidRPr="000324F3" w:rsidRDefault="000324F3" w:rsidP="00C62671">
      <w:pPr>
        <w:widowControl/>
        <w:numPr>
          <w:ilvl w:val="0"/>
          <w:numId w:val="36"/>
        </w:numPr>
        <w:autoSpaceDE/>
        <w:autoSpaceDN/>
        <w:adjustRightInd/>
        <w:jc w:val="both"/>
        <w:rPr>
          <w:sz w:val="16"/>
          <w:szCs w:val="16"/>
        </w:rPr>
      </w:pPr>
      <w:r w:rsidRPr="000324F3">
        <w:rPr>
          <w:sz w:val="16"/>
          <w:szCs w:val="16"/>
        </w:rPr>
        <w:t>д. Логиново – 113,4 м</w:t>
      </w:r>
      <w:r w:rsidRPr="000324F3">
        <w:rPr>
          <w:sz w:val="16"/>
          <w:szCs w:val="16"/>
          <w:vertAlign w:val="superscript"/>
        </w:rPr>
        <w:t>3</w:t>
      </w:r>
      <w:r w:rsidRPr="000324F3">
        <w:rPr>
          <w:sz w:val="16"/>
          <w:szCs w:val="16"/>
        </w:rPr>
        <w:t>/сут;</w:t>
      </w:r>
    </w:p>
    <w:p w:rsidR="000324F3" w:rsidRPr="000324F3" w:rsidRDefault="000324F3" w:rsidP="00C62671">
      <w:pPr>
        <w:widowControl/>
        <w:numPr>
          <w:ilvl w:val="0"/>
          <w:numId w:val="36"/>
        </w:numPr>
        <w:autoSpaceDE/>
        <w:autoSpaceDN/>
        <w:adjustRightInd/>
        <w:jc w:val="both"/>
        <w:rPr>
          <w:sz w:val="16"/>
          <w:szCs w:val="16"/>
        </w:rPr>
      </w:pPr>
      <w:r w:rsidRPr="000324F3">
        <w:rPr>
          <w:sz w:val="16"/>
          <w:szCs w:val="16"/>
        </w:rPr>
        <w:t>д. Новосёлки – 45,4 м</w:t>
      </w:r>
      <w:r w:rsidRPr="000324F3">
        <w:rPr>
          <w:sz w:val="16"/>
          <w:szCs w:val="16"/>
          <w:vertAlign w:val="superscript"/>
        </w:rPr>
        <w:t>3</w:t>
      </w:r>
      <w:r w:rsidRPr="000324F3">
        <w:rPr>
          <w:sz w:val="16"/>
          <w:szCs w:val="16"/>
        </w:rPr>
        <w:t xml:space="preserve">/сут; </w:t>
      </w:r>
    </w:p>
    <w:p w:rsidR="000324F3" w:rsidRPr="000324F3" w:rsidRDefault="000324F3" w:rsidP="00C62671">
      <w:pPr>
        <w:widowControl/>
        <w:numPr>
          <w:ilvl w:val="0"/>
          <w:numId w:val="36"/>
        </w:numPr>
        <w:autoSpaceDE/>
        <w:autoSpaceDN/>
        <w:adjustRightInd/>
        <w:jc w:val="both"/>
        <w:rPr>
          <w:sz w:val="16"/>
          <w:szCs w:val="16"/>
        </w:rPr>
      </w:pPr>
      <w:proofErr w:type="gramStart"/>
      <w:r w:rsidRPr="000324F3">
        <w:rPr>
          <w:sz w:val="16"/>
          <w:szCs w:val="16"/>
        </w:rPr>
        <w:t>ж</w:t>
      </w:r>
      <w:proofErr w:type="gramEnd"/>
      <w:r w:rsidRPr="000324F3">
        <w:rPr>
          <w:sz w:val="16"/>
          <w:szCs w:val="16"/>
        </w:rPr>
        <w:t>/д ст. Островское – 38,8 м</w:t>
      </w:r>
      <w:r w:rsidRPr="000324F3">
        <w:rPr>
          <w:sz w:val="16"/>
          <w:szCs w:val="16"/>
          <w:vertAlign w:val="superscript"/>
        </w:rPr>
        <w:t>3</w:t>
      </w:r>
      <w:r w:rsidRPr="000324F3">
        <w:rPr>
          <w:sz w:val="16"/>
          <w:szCs w:val="16"/>
        </w:rPr>
        <w:t xml:space="preserve">/сут; </w:t>
      </w:r>
    </w:p>
    <w:p w:rsidR="000324F3" w:rsidRPr="000324F3" w:rsidRDefault="000324F3" w:rsidP="00C62671">
      <w:pPr>
        <w:widowControl/>
        <w:numPr>
          <w:ilvl w:val="0"/>
          <w:numId w:val="36"/>
        </w:numPr>
        <w:autoSpaceDE/>
        <w:autoSpaceDN/>
        <w:adjustRightInd/>
        <w:jc w:val="both"/>
        <w:rPr>
          <w:sz w:val="16"/>
          <w:szCs w:val="16"/>
        </w:rPr>
      </w:pPr>
      <w:r w:rsidRPr="000324F3">
        <w:rPr>
          <w:sz w:val="16"/>
          <w:szCs w:val="16"/>
        </w:rPr>
        <w:t>д. Климово – 82,2 м</w:t>
      </w:r>
      <w:r w:rsidRPr="000324F3">
        <w:rPr>
          <w:sz w:val="16"/>
          <w:szCs w:val="16"/>
          <w:vertAlign w:val="superscript"/>
        </w:rPr>
        <w:t>3</w:t>
      </w:r>
      <w:r w:rsidRPr="000324F3">
        <w:rPr>
          <w:sz w:val="16"/>
          <w:szCs w:val="16"/>
        </w:rPr>
        <w:t>/сут;</w:t>
      </w:r>
    </w:p>
    <w:p w:rsidR="000324F3" w:rsidRPr="000324F3" w:rsidRDefault="000324F3" w:rsidP="00C62671">
      <w:pPr>
        <w:widowControl/>
        <w:numPr>
          <w:ilvl w:val="0"/>
          <w:numId w:val="36"/>
        </w:numPr>
        <w:autoSpaceDE/>
        <w:autoSpaceDN/>
        <w:adjustRightInd/>
        <w:jc w:val="both"/>
        <w:rPr>
          <w:sz w:val="16"/>
          <w:szCs w:val="16"/>
        </w:rPr>
      </w:pPr>
      <w:r w:rsidRPr="000324F3">
        <w:rPr>
          <w:sz w:val="16"/>
          <w:szCs w:val="16"/>
        </w:rPr>
        <w:t>с. Хомутово – 96,0 м</w:t>
      </w:r>
      <w:r w:rsidRPr="000324F3">
        <w:rPr>
          <w:sz w:val="16"/>
          <w:szCs w:val="16"/>
          <w:vertAlign w:val="superscript"/>
        </w:rPr>
        <w:t>3</w:t>
      </w:r>
      <w:r w:rsidRPr="000324F3">
        <w:rPr>
          <w:sz w:val="16"/>
          <w:szCs w:val="16"/>
        </w:rPr>
        <w:t>/сут;</w:t>
      </w:r>
    </w:p>
    <w:p w:rsidR="000324F3" w:rsidRPr="000324F3" w:rsidRDefault="000324F3" w:rsidP="00C62671">
      <w:pPr>
        <w:widowControl/>
        <w:numPr>
          <w:ilvl w:val="0"/>
          <w:numId w:val="36"/>
        </w:numPr>
        <w:autoSpaceDE/>
        <w:autoSpaceDN/>
        <w:adjustRightInd/>
        <w:jc w:val="both"/>
        <w:rPr>
          <w:sz w:val="16"/>
          <w:szCs w:val="16"/>
        </w:rPr>
      </w:pPr>
      <w:r w:rsidRPr="000324F3">
        <w:rPr>
          <w:sz w:val="16"/>
          <w:szCs w:val="16"/>
        </w:rPr>
        <w:t>п. Красная Поляна – 177,8 м</w:t>
      </w:r>
      <w:r w:rsidRPr="000324F3">
        <w:rPr>
          <w:sz w:val="16"/>
          <w:szCs w:val="16"/>
          <w:vertAlign w:val="superscript"/>
        </w:rPr>
        <w:t>3</w:t>
      </w:r>
      <w:r w:rsidRPr="000324F3">
        <w:rPr>
          <w:sz w:val="16"/>
          <w:szCs w:val="16"/>
        </w:rPr>
        <w:t>/сут;</w:t>
      </w:r>
    </w:p>
    <w:p w:rsidR="000324F3" w:rsidRPr="000324F3" w:rsidRDefault="000324F3" w:rsidP="00C62671">
      <w:pPr>
        <w:widowControl/>
        <w:numPr>
          <w:ilvl w:val="0"/>
          <w:numId w:val="36"/>
        </w:numPr>
        <w:autoSpaceDE/>
        <w:autoSpaceDN/>
        <w:adjustRightInd/>
        <w:jc w:val="both"/>
        <w:rPr>
          <w:sz w:val="16"/>
          <w:szCs w:val="16"/>
        </w:rPr>
      </w:pPr>
      <w:r w:rsidRPr="000324F3">
        <w:rPr>
          <w:sz w:val="16"/>
          <w:szCs w:val="16"/>
        </w:rPr>
        <w:t>с. Юрьево</w:t>
      </w:r>
      <w:r w:rsidRPr="000324F3">
        <w:rPr>
          <w:sz w:val="16"/>
          <w:szCs w:val="16"/>
        </w:rPr>
        <w:tab/>
        <w:t xml:space="preserve"> – 58,7 м</w:t>
      </w:r>
      <w:r w:rsidRPr="000324F3">
        <w:rPr>
          <w:sz w:val="16"/>
          <w:szCs w:val="16"/>
          <w:vertAlign w:val="superscript"/>
        </w:rPr>
        <w:t>3</w:t>
      </w:r>
      <w:r w:rsidRPr="000324F3">
        <w:rPr>
          <w:sz w:val="16"/>
          <w:szCs w:val="16"/>
        </w:rPr>
        <w:t>/сут;</w:t>
      </w:r>
    </w:p>
    <w:p w:rsidR="000324F3" w:rsidRPr="000324F3" w:rsidRDefault="000324F3" w:rsidP="000324F3">
      <w:pPr>
        <w:ind w:firstLine="708"/>
        <w:jc w:val="both"/>
        <w:rPr>
          <w:sz w:val="16"/>
          <w:szCs w:val="16"/>
        </w:rPr>
      </w:pPr>
    </w:p>
    <w:p w:rsidR="000324F3" w:rsidRPr="000324F3" w:rsidRDefault="000324F3" w:rsidP="000324F3">
      <w:pPr>
        <w:ind w:firstLine="708"/>
        <w:jc w:val="both"/>
        <w:rPr>
          <w:sz w:val="16"/>
          <w:szCs w:val="16"/>
        </w:rPr>
      </w:pPr>
      <w:r w:rsidRPr="000324F3">
        <w:rPr>
          <w:sz w:val="16"/>
          <w:szCs w:val="16"/>
        </w:rPr>
        <w:t>в том числе на нужды сельскохозяйственных предприятий составляет:</w:t>
      </w:r>
    </w:p>
    <w:p w:rsidR="000324F3" w:rsidRPr="000324F3" w:rsidRDefault="000324F3" w:rsidP="00C62671">
      <w:pPr>
        <w:widowControl/>
        <w:numPr>
          <w:ilvl w:val="0"/>
          <w:numId w:val="37"/>
        </w:numPr>
        <w:autoSpaceDE/>
        <w:autoSpaceDN/>
        <w:adjustRightInd/>
        <w:jc w:val="both"/>
        <w:rPr>
          <w:sz w:val="16"/>
          <w:szCs w:val="16"/>
        </w:rPr>
      </w:pPr>
      <w:r w:rsidRPr="000324F3">
        <w:rPr>
          <w:sz w:val="16"/>
          <w:szCs w:val="16"/>
        </w:rPr>
        <w:t>СПК «Гуляевка» - 3,8 м</w:t>
      </w:r>
      <w:r w:rsidRPr="000324F3">
        <w:rPr>
          <w:sz w:val="16"/>
          <w:szCs w:val="16"/>
          <w:vertAlign w:val="superscript"/>
        </w:rPr>
        <w:t>3</w:t>
      </w:r>
      <w:r w:rsidRPr="000324F3">
        <w:rPr>
          <w:sz w:val="16"/>
          <w:szCs w:val="16"/>
        </w:rPr>
        <w:t xml:space="preserve">/сут; </w:t>
      </w:r>
    </w:p>
    <w:p w:rsidR="000324F3" w:rsidRPr="000324F3" w:rsidRDefault="000324F3" w:rsidP="00C62671">
      <w:pPr>
        <w:widowControl/>
        <w:numPr>
          <w:ilvl w:val="0"/>
          <w:numId w:val="37"/>
        </w:numPr>
        <w:autoSpaceDE/>
        <w:autoSpaceDN/>
        <w:adjustRightInd/>
        <w:jc w:val="both"/>
        <w:rPr>
          <w:sz w:val="16"/>
          <w:szCs w:val="16"/>
        </w:rPr>
      </w:pPr>
      <w:r w:rsidRPr="000324F3">
        <w:rPr>
          <w:sz w:val="16"/>
          <w:szCs w:val="16"/>
        </w:rPr>
        <w:t>СПК «Климово» - 14,5 м</w:t>
      </w:r>
      <w:r w:rsidRPr="000324F3">
        <w:rPr>
          <w:sz w:val="16"/>
          <w:szCs w:val="16"/>
          <w:vertAlign w:val="superscript"/>
        </w:rPr>
        <w:t>3</w:t>
      </w:r>
      <w:r w:rsidRPr="000324F3">
        <w:rPr>
          <w:sz w:val="16"/>
          <w:szCs w:val="16"/>
        </w:rPr>
        <w:t>/сут;</w:t>
      </w:r>
    </w:p>
    <w:p w:rsidR="000324F3" w:rsidRPr="000324F3" w:rsidRDefault="000324F3" w:rsidP="00C62671">
      <w:pPr>
        <w:widowControl/>
        <w:numPr>
          <w:ilvl w:val="0"/>
          <w:numId w:val="37"/>
        </w:numPr>
        <w:autoSpaceDE/>
        <w:autoSpaceDN/>
        <w:adjustRightInd/>
        <w:jc w:val="both"/>
        <w:rPr>
          <w:sz w:val="16"/>
          <w:szCs w:val="16"/>
        </w:rPr>
      </w:pPr>
      <w:r w:rsidRPr="000324F3">
        <w:rPr>
          <w:sz w:val="16"/>
          <w:szCs w:val="16"/>
        </w:rPr>
        <w:t>СПК «Юрьево» - 3,0 м</w:t>
      </w:r>
      <w:r w:rsidRPr="000324F3">
        <w:rPr>
          <w:sz w:val="16"/>
          <w:szCs w:val="16"/>
          <w:vertAlign w:val="superscript"/>
        </w:rPr>
        <w:t>3</w:t>
      </w:r>
      <w:r w:rsidRPr="000324F3">
        <w:rPr>
          <w:sz w:val="16"/>
          <w:szCs w:val="16"/>
        </w:rPr>
        <w:t>/сут;</w:t>
      </w:r>
    </w:p>
    <w:p w:rsidR="000324F3" w:rsidRPr="000324F3" w:rsidRDefault="000324F3" w:rsidP="00C62671">
      <w:pPr>
        <w:widowControl/>
        <w:numPr>
          <w:ilvl w:val="0"/>
          <w:numId w:val="37"/>
        </w:numPr>
        <w:autoSpaceDE/>
        <w:autoSpaceDN/>
        <w:adjustRightInd/>
        <w:jc w:val="both"/>
        <w:rPr>
          <w:sz w:val="16"/>
          <w:szCs w:val="16"/>
        </w:rPr>
      </w:pPr>
      <w:r w:rsidRPr="000324F3">
        <w:rPr>
          <w:sz w:val="16"/>
          <w:szCs w:val="16"/>
        </w:rPr>
        <w:t>КФХ Ключики – 12,6 м</w:t>
      </w:r>
      <w:r w:rsidRPr="000324F3">
        <w:rPr>
          <w:sz w:val="16"/>
          <w:szCs w:val="16"/>
          <w:vertAlign w:val="superscript"/>
        </w:rPr>
        <w:t>3</w:t>
      </w:r>
      <w:r w:rsidRPr="000324F3">
        <w:rPr>
          <w:sz w:val="16"/>
          <w:szCs w:val="16"/>
        </w:rPr>
        <w:t>/сут.</w:t>
      </w:r>
    </w:p>
    <w:p w:rsidR="000324F3" w:rsidRPr="000324F3" w:rsidRDefault="000324F3" w:rsidP="000324F3">
      <w:pPr>
        <w:ind w:firstLine="708"/>
        <w:jc w:val="both"/>
        <w:rPr>
          <w:sz w:val="16"/>
          <w:szCs w:val="16"/>
        </w:rPr>
      </w:pPr>
    </w:p>
    <w:p w:rsidR="000324F3" w:rsidRPr="000324F3" w:rsidRDefault="000324F3" w:rsidP="000324F3">
      <w:pPr>
        <w:ind w:firstLine="708"/>
        <w:jc w:val="both"/>
        <w:rPr>
          <w:sz w:val="16"/>
          <w:szCs w:val="16"/>
        </w:rPr>
      </w:pPr>
      <w:r w:rsidRPr="000324F3">
        <w:rPr>
          <w:sz w:val="16"/>
          <w:szCs w:val="16"/>
        </w:rPr>
        <w:t xml:space="preserve">ЗАО птицефабрика «Островская» обеспечивается водой из собственных скважин. </w:t>
      </w:r>
    </w:p>
    <w:p w:rsidR="000324F3" w:rsidRPr="000324F3" w:rsidRDefault="000324F3" w:rsidP="000324F3">
      <w:pPr>
        <w:ind w:firstLine="708"/>
        <w:jc w:val="both"/>
        <w:rPr>
          <w:sz w:val="16"/>
          <w:szCs w:val="16"/>
        </w:rPr>
      </w:pPr>
      <w:r w:rsidRPr="000324F3">
        <w:rPr>
          <w:sz w:val="16"/>
          <w:szCs w:val="16"/>
        </w:rPr>
        <w:t>Обеспечение чистой питьевой водой на первую очередь, намечается  за счет  использования существующих и строительства новых скважин:</w:t>
      </w:r>
    </w:p>
    <w:p w:rsidR="000324F3" w:rsidRPr="000324F3" w:rsidRDefault="000324F3" w:rsidP="00C62671">
      <w:pPr>
        <w:widowControl/>
        <w:numPr>
          <w:ilvl w:val="0"/>
          <w:numId w:val="38"/>
        </w:numPr>
        <w:autoSpaceDE/>
        <w:autoSpaceDN/>
        <w:adjustRightInd/>
        <w:jc w:val="both"/>
        <w:rPr>
          <w:sz w:val="16"/>
          <w:szCs w:val="16"/>
        </w:rPr>
      </w:pPr>
      <w:r w:rsidRPr="000324F3">
        <w:rPr>
          <w:sz w:val="16"/>
          <w:szCs w:val="16"/>
        </w:rPr>
        <w:t>в д. Гуляевка строительство резервной скважины производительностью 5,0 м</w:t>
      </w:r>
      <w:r w:rsidRPr="000324F3">
        <w:rPr>
          <w:sz w:val="16"/>
          <w:szCs w:val="16"/>
          <w:vertAlign w:val="superscript"/>
        </w:rPr>
        <w:t>3</w:t>
      </w:r>
      <w:r w:rsidRPr="000324F3">
        <w:rPr>
          <w:sz w:val="16"/>
          <w:szCs w:val="16"/>
        </w:rPr>
        <w:t>/ч;</w:t>
      </w:r>
    </w:p>
    <w:p w:rsidR="000324F3" w:rsidRPr="000324F3" w:rsidRDefault="000324F3" w:rsidP="00C62671">
      <w:pPr>
        <w:widowControl/>
        <w:numPr>
          <w:ilvl w:val="0"/>
          <w:numId w:val="38"/>
        </w:numPr>
        <w:autoSpaceDE/>
        <w:autoSpaceDN/>
        <w:adjustRightInd/>
        <w:jc w:val="both"/>
        <w:rPr>
          <w:sz w:val="16"/>
          <w:szCs w:val="16"/>
        </w:rPr>
      </w:pPr>
      <w:r w:rsidRPr="000324F3">
        <w:rPr>
          <w:sz w:val="16"/>
          <w:szCs w:val="16"/>
        </w:rPr>
        <w:t>в д. Логиново строительство резервной скважины производительностью 8,0 м</w:t>
      </w:r>
      <w:r w:rsidRPr="000324F3">
        <w:rPr>
          <w:sz w:val="16"/>
          <w:szCs w:val="16"/>
          <w:vertAlign w:val="superscript"/>
        </w:rPr>
        <w:t>3</w:t>
      </w:r>
      <w:r w:rsidRPr="000324F3">
        <w:rPr>
          <w:sz w:val="16"/>
          <w:szCs w:val="16"/>
        </w:rPr>
        <w:t>/ч;</w:t>
      </w:r>
    </w:p>
    <w:p w:rsidR="000324F3" w:rsidRPr="000324F3" w:rsidRDefault="000324F3" w:rsidP="00C62671">
      <w:pPr>
        <w:widowControl/>
        <w:numPr>
          <w:ilvl w:val="0"/>
          <w:numId w:val="38"/>
        </w:numPr>
        <w:autoSpaceDE/>
        <w:autoSpaceDN/>
        <w:adjustRightInd/>
        <w:jc w:val="both"/>
        <w:rPr>
          <w:sz w:val="16"/>
          <w:szCs w:val="16"/>
        </w:rPr>
      </w:pPr>
      <w:r w:rsidRPr="000324F3">
        <w:rPr>
          <w:sz w:val="16"/>
          <w:szCs w:val="16"/>
        </w:rPr>
        <w:t>в д. Новосёлки строительство резервной скважины производительностью 4,0 м</w:t>
      </w:r>
      <w:r w:rsidRPr="000324F3">
        <w:rPr>
          <w:sz w:val="16"/>
          <w:szCs w:val="16"/>
          <w:vertAlign w:val="superscript"/>
        </w:rPr>
        <w:t>3</w:t>
      </w:r>
      <w:r w:rsidRPr="000324F3">
        <w:rPr>
          <w:sz w:val="16"/>
          <w:szCs w:val="16"/>
        </w:rPr>
        <w:t xml:space="preserve">/ч; </w:t>
      </w:r>
    </w:p>
    <w:p w:rsidR="000324F3" w:rsidRPr="000324F3" w:rsidRDefault="000324F3" w:rsidP="00C62671">
      <w:pPr>
        <w:widowControl/>
        <w:numPr>
          <w:ilvl w:val="0"/>
          <w:numId w:val="38"/>
        </w:numPr>
        <w:autoSpaceDE/>
        <w:autoSpaceDN/>
        <w:adjustRightInd/>
        <w:jc w:val="both"/>
        <w:rPr>
          <w:sz w:val="16"/>
          <w:szCs w:val="16"/>
        </w:rPr>
      </w:pPr>
      <w:r w:rsidRPr="000324F3">
        <w:rPr>
          <w:sz w:val="16"/>
          <w:szCs w:val="16"/>
        </w:rPr>
        <w:t>в ст. Островское строительство резервной скважины производительностью 4,0 м</w:t>
      </w:r>
      <w:r w:rsidRPr="000324F3">
        <w:rPr>
          <w:sz w:val="16"/>
          <w:szCs w:val="16"/>
          <w:vertAlign w:val="superscript"/>
        </w:rPr>
        <w:t>3</w:t>
      </w:r>
      <w:r w:rsidRPr="000324F3">
        <w:rPr>
          <w:sz w:val="16"/>
          <w:szCs w:val="16"/>
        </w:rPr>
        <w:t xml:space="preserve">/ч; </w:t>
      </w:r>
    </w:p>
    <w:p w:rsidR="000324F3" w:rsidRPr="000324F3" w:rsidRDefault="000324F3" w:rsidP="00C62671">
      <w:pPr>
        <w:widowControl/>
        <w:numPr>
          <w:ilvl w:val="0"/>
          <w:numId w:val="38"/>
        </w:numPr>
        <w:autoSpaceDE/>
        <w:autoSpaceDN/>
        <w:adjustRightInd/>
        <w:jc w:val="both"/>
        <w:rPr>
          <w:sz w:val="16"/>
          <w:szCs w:val="16"/>
        </w:rPr>
      </w:pPr>
      <w:r w:rsidRPr="000324F3">
        <w:rPr>
          <w:sz w:val="16"/>
          <w:szCs w:val="16"/>
        </w:rPr>
        <w:t>в д. Климово  строительство двух скважин производительностью 5,0 м</w:t>
      </w:r>
      <w:r w:rsidRPr="000324F3">
        <w:rPr>
          <w:sz w:val="16"/>
          <w:szCs w:val="16"/>
          <w:vertAlign w:val="superscript"/>
        </w:rPr>
        <w:t>3</w:t>
      </w:r>
      <w:r w:rsidRPr="000324F3">
        <w:rPr>
          <w:sz w:val="16"/>
          <w:szCs w:val="16"/>
        </w:rPr>
        <w:t xml:space="preserve">/ч (1 </w:t>
      </w:r>
      <w:proofErr w:type="gramStart"/>
      <w:r w:rsidRPr="000324F3">
        <w:rPr>
          <w:sz w:val="16"/>
          <w:szCs w:val="16"/>
        </w:rPr>
        <w:t>рабочая</w:t>
      </w:r>
      <w:proofErr w:type="gramEnd"/>
      <w:r w:rsidRPr="000324F3">
        <w:rPr>
          <w:sz w:val="16"/>
          <w:szCs w:val="16"/>
        </w:rPr>
        <w:t xml:space="preserve">, 1 резервная); </w:t>
      </w:r>
    </w:p>
    <w:p w:rsidR="000324F3" w:rsidRPr="000324F3" w:rsidRDefault="000324F3" w:rsidP="00C62671">
      <w:pPr>
        <w:widowControl/>
        <w:numPr>
          <w:ilvl w:val="0"/>
          <w:numId w:val="38"/>
        </w:numPr>
        <w:autoSpaceDE/>
        <w:autoSpaceDN/>
        <w:adjustRightInd/>
        <w:jc w:val="both"/>
        <w:rPr>
          <w:sz w:val="16"/>
          <w:szCs w:val="16"/>
        </w:rPr>
      </w:pPr>
      <w:proofErr w:type="gramStart"/>
      <w:r w:rsidRPr="000324F3">
        <w:rPr>
          <w:sz w:val="16"/>
          <w:szCs w:val="16"/>
        </w:rPr>
        <w:t>в</w:t>
      </w:r>
      <w:proofErr w:type="gramEnd"/>
      <w:r w:rsidRPr="000324F3">
        <w:rPr>
          <w:sz w:val="16"/>
          <w:szCs w:val="16"/>
        </w:rPr>
        <w:t xml:space="preserve"> </w:t>
      </w:r>
      <w:proofErr w:type="gramStart"/>
      <w:r w:rsidRPr="000324F3">
        <w:rPr>
          <w:sz w:val="16"/>
          <w:szCs w:val="16"/>
        </w:rPr>
        <w:t>с</w:t>
      </w:r>
      <w:proofErr w:type="gramEnd"/>
      <w:r w:rsidRPr="000324F3">
        <w:rPr>
          <w:sz w:val="16"/>
          <w:szCs w:val="16"/>
        </w:rPr>
        <w:t>. Хомутово строительство резервной скважины производительностью  6,0 м</w:t>
      </w:r>
      <w:r w:rsidRPr="000324F3">
        <w:rPr>
          <w:sz w:val="16"/>
          <w:szCs w:val="16"/>
          <w:vertAlign w:val="superscript"/>
        </w:rPr>
        <w:t>3</w:t>
      </w:r>
      <w:r w:rsidRPr="000324F3">
        <w:rPr>
          <w:sz w:val="16"/>
          <w:szCs w:val="16"/>
        </w:rPr>
        <w:t xml:space="preserve">/ч; </w:t>
      </w:r>
    </w:p>
    <w:p w:rsidR="000324F3" w:rsidRPr="000324F3" w:rsidRDefault="000324F3" w:rsidP="00C62671">
      <w:pPr>
        <w:widowControl/>
        <w:numPr>
          <w:ilvl w:val="0"/>
          <w:numId w:val="38"/>
        </w:numPr>
        <w:autoSpaceDE/>
        <w:autoSpaceDN/>
        <w:adjustRightInd/>
        <w:jc w:val="both"/>
        <w:rPr>
          <w:sz w:val="16"/>
          <w:szCs w:val="16"/>
        </w:rPr>
      </w:pPr>
      <w:proofErr w:type="gramStart"/>
      <w:r w:rsidRPr="000324F3">
        <w:rPr>
          <w:sz w:val="16"/>
          <w:szCs w:val="16"/>
        </w:rPr>
        <w:t xml:space="preserve">в с. Красная Поляна строительство резервной скважины производительностью </w:t>
      </w:r>
      <w:r w:rsidRPr="000324F3">
        <w:rPr>
          <w:sz w:val="16"/>
          <w:szCs w:val="16"/>
        </w:rPr>
        <w:br/>
        <w:t>12,0 м</w:t>
      </w:r>
      <w:r w:rsidRPr="000324F3">
        <w:rPr>
          <w:sz w:val="16"/>
          <w:szCs w:val="16"/>
          <w:vertAlign w:val="superscript"/>
        </w:rPr>
        <w:t>3</w:t>
      </w:r>
      <w:r w:rsidRPr="000324F3">
        <w:rPr>
          <w:sz w:val="16"/>
          <w:szCs w:val="16"/>
        </w:rPr>
        <w:t xml:space="preserve">/ч; </w:t>
      </w:r>
      <w:proofErr w:type="gramEnd"/>
    </w:p>
    <w:p w:rsidR="000324F3" w:rsidRPr="000324F3" w:rsidRDefault="000324F3" w:rsidP="00C62671">
      <w:pPr>
        <w:widowControl/>
        <w:numPr>
          <w:ilvl w:val="0"/>
          <w:numId w:val="38"/>
        </w:numPr>
        <w:autoSpaceDE/>
        <w:autoSpaceDN/>
        <w:adjustRightInd/>
        <w:jc w:val="both"/>
        <w:rPr>
          <w:sz w:val="16"/>
          <w:szCs w:val="16"/>
        </w:rPr>
      </w:pPr>
      <w:proofErr w:type="gramStart"/>
      <w:r w:rsidRPr="000324F3">
        <w:rPr>
          <w:sz w:val="16"/>
          <w:szCs w:val="16"/>
        </w:rPr>
        <w:t>в с. Юрьево строительство резервной скважины производительностью 5,0 м</w:t>
      </w:r>
      <w:r w:rsidRPr="000324F3">
        <w:rPr>
          <w:sz w:val="16"/>
          <w:szCs w:val="16"/>
          <w:vertAlign w:val="superscript"/>
        </w:rPr>
        <w:t>3</w:t>
      </w:r>
      <w:r w:rsidRPr="000324F3">
        <w:rPr>
          <w:sz w:val="16"/>
          <w:szCs w:val="16"/>
        </w:rPr>
        <w:t>/ч.</w:t>
      </w:r>
      <w:proofErr w:type="gramEnd"/>
    </w:p>
    <w:p w:rsidR="000324F3" w:rsidRPr="000324F3" w:rsidRDefault="000324F3" w:rsidP="000324F3">
      <w:pPr>
        <w:ind w:firstLine="708"/>
        <w:jc w:val="both"/>
        <w:rPr>
          <w:sz w:val="16"/>
          <w:szCs w:val="16"/>
        </w:rPr>
      </w:pPr>
    </w:p>
    <w:p w:rsidR="000324F3" w:rsidRPr="000324F3" w:rsidRDefault="000324F3" w:rsidP="000324F3">
      <w:pPr>
        <w:ind w:firstLine="708"/>
        <w:jc w:val="both"/>
        <w:rPr>
          <w:sz w:val="16"/>
          <w:szCs w:val="16"/>
        </w:rPr>
      </w:pPr>
      <w:proofErr w:type="gramStart"/>
      <w:r w:rsidRPr="000324F3">
        <w:rPr>
          <w:sz w:val="16"/>
          <w:szCs w:val="16"/>
        </w:rPr>
        <w:t>До строительства необходимо произвести разведку запасов подземных вод, а также заказать специализированной проектной организации проект на разработку (бурение) скважин в д. Логиново, д. Новосёлки, ж/д ст. Островское, д. Климово, с. Хомутово, п. Красная Поляна, с. Юрьево их месторасположение уточнить при рабочем проектировании.</w:t>
      </w:r>
      <w:proofErr w:type="gramEnd"/>
    </w:p>
    <w:p w:rsidR="000324F3" w:rsidRPr="000324F3" w:rsidRDefault="000324F3" w:rsidP="000324F3">
      <w:pPr>
        <w:ind w:firstLine="708"/>
        <w:jc w:val="both"/>
        <w:rPr>
          <w:sz w:val="16"/>
          <w:szCs w:val="16"/>
        </w:rPr>
      </w:pPr>
      <w:proofErr w:type="gramStart"/>
      <w:r w:rsidRPr="000324F3">
        <w:rPr>
          <w:sz w:val="16"/>
          <w:szCs w:val="16"/>
        </w:rPr>
        <w:t xml:space="preserve">Произвести ремонт старых водонапорных башен и строительство новых в д. Гуляевка, д. Новосёлки, ж/д ст. Островское, д. Климово, с. Хомутово, п. Красная Поляна, с. Юрьево. </w:t>
      </w:r>
      <w:proofErr w:type="gramEnd"/>
    </w:p>
    <w:p w:rsidR="000324F3" w:rsidRPr="000324F3" w:rsidRDefault="000324F3" w:rsidP="000324F3">
      <w:pPr>
        <w:ind w:firstLine="708"/>
        <w:jc w:val="both"/>
        <w:rPr>
          <w:sz w:val="16"/>
          <w:szCs w:val="16"/>
        </w:rPr>
      </w:pPr>
      <w:r w:rsidRPr="000324F3">
        <w:rPr>
          <w:sz w:val="16"/>
          <w:szCs w:val="16"/>
        </w:rPr>
        <w:t xml:space="preserve">В соответствии со СНиП 2.04.02-84 «Водоснабжение. Наружные сети и сооружения» необходимо предусмотреть по одной резервной скважине на водозаборах в каждом населенном пункте (месторасположение уточнить при рабочем проектировании). </w:t>
      </w:r>
    </w:p>
    <w:p w:rsidR="000324F3" w:rsidRPr="000324F3" w:rsidRDefault="000324F3" w:rsidP="000324F3">
      <w:pPr>
        <w:ind w:firstLine="708"/>
        <w:jc w:val="both"/>
        <w:rPr>
          <w:sz w:val="16"/>
          <w:szCs w:val="16"/>
        </w:rPr>
      </w:pPr>
      <w:r w:rsidRPr="000324F3">
        <w:rPr>
          <w:sz w:val="16"/>
          <w:szCs w:val="16"/>
        </w:rPr>
        <w:t>Все существующие скважины, для которых не выдержана зона санитарной охраны, подлежат  тампонажу.</w:t>
      </w:r>
    </w:p>
    <w:p w:rsidR="000324F3" w:rsidRPr="000324F3" w:rsidRDefault="000324F3" w:rsidP="000324F3">
      <w:pPr>
        <w:ind w:firstLine="708"/>
        <w:jc w:val="both"/>
        <w:rPr>
          <w:sz w:val="16"/>
          <w:szCs w:val="16"/>
        </w:rPr>
      </w:pPr>
      <w:r w:rsidRPr="000324F3">
        <w:rPr>
          <w:sz w:val="16"/>
          <w:szCs w:val="16"/>
        </w:rPr>
        <w:t>На первую очередь строительства необходимо провести анализ питьевой воды из источников питьевого водоснабжения на соответствие ее качества установленным требованиям. В случае несоответствия качества воды СанПиН определить необходимость строительства станций водоподготовки.</w:t>
      </w:r>
    </w:p>
    <w:p w:rsidR="000324F3" w:rsidRPr="000324F3" w:rsidRDefault="000324F3" w:rsidP="000324F3">
      <w:pPr>
        <w:ind w:firstLine="708"/>
        <w:jc w:val="both"/>
        <w:rPr>
          <w:sz w:val="16"/>
          <w:szCs w:val="16"/>
        </w:rPr>
      </w:pPr>
      <w:r w:rsidRPr="000324F3">
        <w:rPr>
          <w:sz w:val="16"/>
          <w:szCs w:val="16"/>
        </w:rPr>
        <w:t>Снижение или исключение техногенного загрязнения подземных вод может быть достигнуто правильной эксплуатацией и своевременным ремонтом скважин; своевременным тампонажем выведенных из эксплуатации скважин, а также путем рационального перераспределения  водоотбора; внедрения систем подготовки воды перед подачей потребителю; выноса водозаборов из загрязненных мест.</w:t>
      </w:r>
    </w:p>
    <w:p w:rsidR="000324F3" w:rsidRPr="000324F3" w:rsidRDefault="000324F3" w:rsidP="000324F3">
      <w:pPr>
        <w:ind w:firstLine="708"/>
        <w:jc w:val="both"/>
        <w:rPr>
          <w:sz w:val="16"/>
          <w:szCs w:val="16"/>
        </w:rPr>
      </w:pPr>
      <w:r w:rsidRPr="000324F3">
        <w:rPr>
          <w:sz w:val="16"/>
          <w:szCs w:val="16"/>
        </w:rPr>
        <w:t xml:space="preserve">На территории водозаборных сооружений необходимо выполнять мероприятия по обеспечению зон санитарной охраны. </w:t>
      </w:r>
    </w:p>
    <w:p w:rsidR="000324F3" w:rsidRPr="000324F3" w:rsidRDefault="000324F3" w:rsidP="000324F3">
      <w:pPr>
        <w:ind w:firstLine="708"/>
        <w:jc w:val="both"/>
        <w:rPr>
          <w:sz w:val="16"/>
          <w:szCs w:val="16"/>
        </w:rPr>
      </w:pPr>
      <w:r w:rsidRPr="000324F3">
        <w:rPr>
          <w:sz w:val="16"/>
          <w:szCs w:val="16"/>
        </w:rPr>
        <w:t>В населенных пунктах, не имеющих централизованного водоснабжения, на первую очередь строительства необходимо предусмотреть реконструкцию существующих водозаборных сооружений (шахтных колодцев, каптажа родников и т. п.) с оборудованием их механизированными водоподъемниками.</w:t>
      </w:r>
    </w:p>
    <w:p w:rsidR="000324F3" w:rsidRPr="000324F3" w:rsidRDefault="000324F3" w:rsidP="000324F3">
      <w:pPr>
        <w:ind w:firstLine="708"/>
        <w:jc w:val="both"/>
        <w:rPr>
          <w:sz w:val="16"/>
          <w:szCs w:val="16"/>
        </w:rPr>
      </w:pPr>
      <w:r w:rsidRPr="000324F3">
        <w:rPr>
          <w:sz w:val="16"/>
          <w:szCs w:val="16"/>
        </w:rPr>
        <w:t xml:space="preserve">В наиболее крупных населенных пунктах планируется реконструкция системы водоснабжения с заменой существующих сетей, выработавших срок эксплуатации,  а также строительство новых участков сетей.  </w:t>
      </w:r>
    </w:p>
    <w:p w:rsidR="000324F3" w:rsidRPr="000324F3" w:rsidRDefault="000324F3" w:rsidP="000324F3">
      <w:pPr>
        <w:ind w:firstLine="708"/>
        <w:jc w:val="both"/>
        <w:rPr>
          <w:sz w:val="16"/>
          <w:szCs w:val="16"/>
        </w:rPr>
      </w:pPr>
    </w:p>
    <w:p w:rsidR="000324F3" w:rsidRPr="000324F3" w:rsidRDefault="000324F3" w:rsidP="000324F3">
      <w:pPr>
        <w:ind w:firstLine="708"/>
        <w:jc w:val="both"/>
        <w:rPr>
          <w:i/>
          <w:sz w:val="16"/>
          <w:szCs w:val="16"/>
          <w:u w:val="single"/>
        </w:rPr>
      </w:pPr>
      <w:r w:rsidRPr="000324F3">
        <w:rPr>
          <w:i/>
          <w:sz w:val="16"/>
          <w:szCs w:val="16"/>
          <w:u w:val="single"/>
        </w:rPr>
        <w:t>Расчетный срок – период 2020-2030 г.г.</w:t>
      </w:r>
    </w:p>
    <w:p w:rsidR="000324F3" w:rsidRPr="000324F3" w:rsidRDefault="000324F3" w:rsidP="000324F3">
      <w:pPr>
        <w:ind w:firstLine="708"/>
        <w:jc w:val="both"/>
        <w:rPr>
          <w:sz w:val="16"/>
          <w:szCs w:val="16"/>
        </w:rPr>
      </w:pPr>
      <w:r w:rsidRPr="000324F3">
        <w:rPr>
          <w:sz w:val="16"/>
          <w:szCs w:val="16"/>
        </w:rPr>
        <w:t xml:space="preserve">Количество воды, необходимое на хозяйственно-питьевые нужды, на расчетный срок по следующим населенным пунктам  составляет:  </w:t>
      </w:r>
    </w:p>
    <w:p w:rsidR="000324F3" w:rsidRPr="000324F3" w:rsidRDefault="000324F3" w:rsidP="00C62671">
      <w:pPr>
        <w:widowControl/>
        <w:numPr>
          <w:ilvl w:val="0"/>
          <w:numId w:val="39"/>
        </w:numPr>
        <w:autoSpaceDE/>
        <w:autoSpaceDN/>
        <w:adjustRightInd/>
        <w:jc w:val="both"/>
        <w:rPr>
          <w:sz w:val="16"/>
          <w:szCs w:val="16"/>
        </w:rPr>
      </w:pPr>
      <w:r w:rsidRPr="000324F3">
        <w:rPr>
          <w:sz w:val="16"/>
          <w:szCs w:val="16"/>
        </w:rPr>
        <w:t>д. Гуляевка – 259,7 м</w:t>
      </w:r>
      <w:r w:rsidRPr="000324F3">
        <w:rPr>
          <w:sz w:val="16"/>
          <w:szCs w:val="16"/>
          <w:vertAlign w:val="superscript"/>
        </w:rPr>
        <w:t>3</w:t>
      </w:r>
      <w:r w:rsidRPr="000324F3">
        <w:rPr>
          <w:sz w:val="16"/>
          <w:szCs w:val="16"/>
        </w:rPr>
        <w:t>/сут;</w:t>
      </w:r>
    </w:p>
    <w:p w:rsidR="000324F3" w:rsidRPr="000324F3" w:rsidRDefault="000324F3" w:rsidP="00C62671">
      <w:pPr>
        <w:widowControl/>
        <w:numPr>
          <w:ilvl w:val="0"/>
          <w:numId w:val="39"/>
        </w:numPr>
        <w:autoSpaceDE/>
        <w:autoSpaceDN/>
        <w:adjustRightInd/>
        <w:jc w:val="both"/>
        <w:rPr>
          <w:sz w:val="16"/>
          <w:szCs w:val="16"/>
        </w:rPr>
      </w:pPr>
      <w:r w:rsidRPr="000324F3">
        <w:rPr>
          <w:sz w:val="16"/>
          <w:szCs w:val="16"/>
        </w:rPr>
        <w:t>д. Логиново – 136,0 м</w:t>
      </w:r>
      <w:r w:rsidRPr="000324F3">
        <w:rPr>
          <w:sz w:val="16"/>
          <w:szCs w:val="16"/>
          <w:vertAlign w:val="superscript"/>
        </w:rPr>
        <w:t>3</w:t>
      </w:r>
      <w:r w:rsidRPr="000324F3">
        <w:rPr>
          <w:sz w:val="16"/>
          <w:szCs w:val="16"/>
        </w:rPr>
        <w:t>/сут;</w:t>
      </w:r>
    </w:p>
    <w:p w:rsidR="000324F3" w:rsidRPr="000324F3" w:rsidRDefault="000324F3" w:rsidP="00C62671">
      <w:pPr>
        <w:widowControl/>
        <w:numPr>
          <w:ilvl w:val="0"/>
          <w:numId w:val="39"/>
        </w:numPr>
        <w:autoSpaceDE/>
        <w:autoSpaceDN/>
        <w:adjustRightInd/>
        <w:jc w:val="both"/>
        <w:rPr>
          <w:sz w:val="16"/>
          <w:szCs w:val="16"/>
        </w:rPr>
      </w:pPr>
      <w:r w:rsidRPr="000324F3">
        <w:rPr>
          <w:sz w:val="16"/>
          <w:szCs w:val="16"/>
        </w:rPr>
        <w:t>д. Новосёлки – 50,6 м</w:t>
      </w:r>
      <w:r w:rsidRPr="000324F3">
        <w:rPr>
          <w:sz w:val="16"/>
          <w:szCs w:val="16"/>
          <w:vertAlign w:val="superscript"/>
        </w:rPr>
        <w:t>3</w:t>
      </w:r>
      <w:r w:rsidRPr="000324F3">
        <w:rPr>
          <w:sz w:val="16"/>
          <w:szCs w:val="16"/>
        </w:rPr>
        <w:t xml:space="preserve">/сут; </w:t>
      </w:r>
    </w:p>
    <w:p w:rsidR="000324F3" w:rsidRPr="000324F3" w:rsidRDefault="000324F3" w:rsidP="00C62671">
      <w:pPr>
        <w:widowControl/>
        <w:numPr>
          <w:ilvl w:val="0"/>
          <w:numId w:val="39"/>
        </w:numPr>
        <w:autoSpaceDE/>
        <w:autoSpaceDN/>
        <w:adjustRightInd/>
        <w:jc w:val="both"/>
        <w:rPr>
          <w:sz w:val="16"/>
          <w:szCs w:val="16"/>
        </w:rPr>
      </w:pPr>
      <w:proofErr w:type="gramStart"/>
      <w:r w:rsidRPr="000324F3">
        <w:rPr>
          <w:sz w:val="16"/>
          <w:szCs w:val="16"/>
        </w:rPr>
        <w:t>ж</w:t>
      </w:r>
      <w:proofErr w:type="gramEnd"/>
      <w:r w:rsidRPr="000324F3">
        <w:rPr>
          <w:sz w:val="16"/>
          <w:szCs w:val="16"/>
        </w:rPr>
        <w:t>/д ст. Островское – 44,0 м</w:t>
      </w:r>
      <w:r w:rsidRPr="000324F3">
        <w:rPr>
          <w:sz w:val="16"/>
          <w:szCs w:val="16"/>
          <w:vertAlign w:val="superscript"/>
        </w:rPr>
        <w:t>3</w:t>
      </w:r>
      <w:r w:rsidRPr="000324F3">
        <w:rPr>
          <w:sz w:val="16"/>
          <w:szCs w:val="16"/>
        </w:rPr>
        <w:t xml:space="preserve">/сут; </w:t>
      </w:r>
    </w:p>
    <w:p w:rsidR="000324F3" w:rsidRPr="000324F3" w:rsidRDefault="000324F3" w:rsidP="00C62671">
      <w:pPr>
        <w:widowControl/>
        <w:numPr>
          <w:ilvl w:val="0"/>
          <w:numId w:val="39"/>
        </w:numPr>
        <w:autoSpaceDE/>
        <w:autoSpaceDN/>
        <w:adjustRightInd/>
        <w:jc w:val="both"/>
        <w:rPr>
          <w:sz w:val="16"/>
          <w:szCs w:val="16"/>
        </w:rPr>
      </w:pPr>
      <w:r w:rsidRPr="000324F3">
        <w:rPr>
          <w:sz w:val="16"/>
          <w:szCs w:val="16"/>
        </w:rPr>
        <w:t>д. Климово – 91,9 м</w:t>
      </w:r>
      <w:r w:rsidRPr="000324F3">
        <w:rPr>
          <w:sz w:val="16"/>
          <w:szCs w:val="16"/>
          <w:vertAlign w:val="superscript"/>
        </w:rPr>
        <w:t>3</w:t>
      </w:r>
      <w:r w:rsidRPr="000324F3">
        <w:rPr>
          <w:sz w:val="16"/>
          <w:szCs w:val="16"/>
        </w:rPr>
        <w:t>/сут;</w:t>
      </w:r>
    </w:p>
    <w:p w:rsidR="000324F3" w:rsidRPr="000324F3" w:rsidRDefault="000324F3" w:rsidP="00C62671">
      <w:pPr>
        <w:widowControl/>
        <w:numPr>
          <w:ilvl w:val="0"/>
          <w:numId w:val="39"/>
        </w:numPr>
        <w:autoSpaceDE/>
        <w:autoSpaceDN/>
        <w:adjustRightInd/>
        <w:jc w:val="both"/>
        <w:rPr>
          <w:sz w:val="16"/>
          <w:szCs w:val="16"/>
        </w:rPr>
      </w:pPr>
      <w:r w:rsidRPr="000324F3">
        <w:rPr>
          <w:sz w:val="16"/>
          <w:szCs w:val="16"/>
        </w:rPr>
        <w:t>с. Хомутово – 107,0 м</w:t>
      </w:r>
      <w:r w:rsidRPr="000324F3">
        <w:rPr>
          <w:sz w:val="16"/>
          <w:szCs w:val="16"/>
          <w:vertAlign w:val="superscript"/>
        </w:rPr>
        <w:t>3</w:t>
      </w:r>
      <w:r w:rsidRPr="000324F3">
        <w:rPr>
          <w:sz w:val="16"/>
          <w:szCs w:val="16"/>
        </w:rPr>
        <w:t>/сут;</w:t>
      </w:r>
    </w:p>
    <w:p w:rsidR="000324F3" w:rsidRPr="000324F3" w:rsidRDefault="000324F3" w:rsidP="00C62671">
      <w:pPr>
        <w:widowControl/>
        <w:numPr>
          <w:ilvl w:val="0"/>
          <w:numId w:val="39"/>
        </w:numPr>
        <w:autoSpaceDE/>
        <w:autoSpaceDN/>
        <w:adjustRightInd/>
        <w:jc w:val="both"/>
        <w:rPr>
          <w:sz w:val="16"/>
          <w:szCs w:val="16"/>
        </w:rPr>
      </w:pPr>
      <w:r w:rsidRPr="000324F3">
        <w:rPr>
          <w:sz w:val="16"/>
          <w:szCs w:val="16"/>
        </w:rPr>
        <w:t>п. Красная Поляна – 210,6 м</w:t>
      </w:r>
      <w:r w:rsidRPr="000324F3">
        <w:rPr>
          <w:sz w:val="16"/>
          <w:szCs w:val="16"/>
          <w:vertAlign w:val="superscript"/>
        </w:rPr>
        <w:t>3</w:t>
      </w:r>
      <w:r w:rsidRPr="000324F3">
        <w:rPr>
          <w:sz w:val="16"/>
          <w:szCs w:val="16"/>
        </w:rPr>
        <w:t>/сут;</w:t>
      </w:r>
    </w:p>
    <w:p w:rsidR="000324F3" w:rsidRPr="000324F3" w:rsidRDefault="000324F3" w:rsidP="00C62671">
      <w:pPr>
        <w:widowControl/>
        <w:numPr>
          <w:ilvl w:val="0"/>
          <w:numId w:val="39"/>
        </w:numPr>
        <w:autoSpaceDE/>
        <w:autoSpaceDN/>
        <w:adjustRightInd/>
        <w:jc w:val="both"/>
        <w:rPr>
          <w:sz w:val="16"/>
          <w:szCs w:val="16"/>
        </w:rPr>
      </w:pPr>
      <w:r w:rsidRPr="000324F3">
        <w:rPr>
          <w:sz w:val="16"/>
          <w:szCs w:val="16"/>
        </w:rPr>
        <w:t>с. Юрьево – 64,4 м</w:t>
      </w:r>
      <w:r w:rsidRPr="000324F3">
        <w:rPr>
          <w:sz w:val="16"/>
          <w:szCs w:val="16"/>
          <w:vertAlign w:val="superscript"/>
        </w:rPr>
        <w:t>3</w:t>
      </w:r>
      <w:r w:rsidRPr="000324F3">
        <w:rPr>
          <w:sz w:val="16"/>
          <w:szCs w:val="16"/>
        </w:rPr>
        <w:t>/сут;</w:t>
      </w:r>
    </w:p>
    <w:p w:rsidR="000324F3" w:rsidRPr="000324F3" w:rsidRDefault="000324F3" w:rsidP="000324F3">
      <w:pPr>
        <w:ind w:firstLine="708"/>
        <w:jc w:val="both"/>
        <w:rPr>
          <w:sz w:val="16"/>
          <w:szCs w:val="16"/>
        </w:rPr>
      </w:pPr>
    </w:p>
    <w:p w:rsidR="000324F3" w:rsidRPr="000324F3" w:rsidRDefault="000324F3" w:rsidP="000324F3">
      <w:pPr>
        <w:ind w:firstLine="708"/>
        <w:jc w:val="both"/>
        <w:rPr>
          <w:sz w:val="16"/>
          <w:szCs w:val="16"/>
        </w:rPr>
      </w:pPr>
      <w:r w:rsidRPr="000324F3">
        <w:rPr>
          <w:sz w:val="16"/>
          <w:szCs w:val="16"/>
        </w:rPr>
        <w:t xml:space="preserve">В том числе на нужды сельскохозяйственных предприятий составляет:  </w:t>
      </w:r>
    </w:p>
    <w:p w:rsidR="000324F3" w:rsidRPr="000324F3" w:rsidRDefault="000324F3" w:rsidP="00C62671">
      <w:pPr>
        <w:widowControl/>
        <w:numPr>
          <w:ilvl w:val="0"/>
          <w:numId w:val="40"/>
        </w:numPr>
        <w:autoSpaceDE/>
        <w:autoSpaceDN/>
        <w:adjustRightInd/>
        <w:jc w:val="both"/>
        <w:rPr>
          <w:sz w:val="16"/>
          <w:szCs w:val="16"/>
        </w:rPr>
      </w:pPr>
      <w:r w:rsidRPr="000324F3">
        <w:rPr>
          <w:bCs/>
          <w:sz w:val="16"/>
          <w:szCs w:val="16"/>
        </w:rPr>
        <w:t xml:space="preserve">ЗАО птицефабрика «Островская» </w:t>
      </w:r>
      <w:r w:rsidRPr="000324F3">
        <w:rPr>
          <w:sz w:val="16"/>
          <w:szCs w:val="16"/>
        </w:rPr>
        <w:t>- 25 м</w:t>
      </w:r>
      <w:r w:rsidRPr="000324F3">
        <w:rPr>
          <w:sz w:val="16"/>
          <w:szCs w:val="16"/>
          <w:vertAlign w:val="superscript"/>
        </w:rPr>
        <w:t>3</w:t>
      </w:r>
      <w:r w:rsidRPr="000324F3">
        <w:rPr>
          <w:sz w:val="16"/>
          <w:szCs w:val="16"/>
        </w:rPr>
        <w:t>/сут;</w:t>
      </w:r>
    </w:p>
    <w:p w:rsidR="000324F3" w:rsidRPr="000324F3" w:rsidRDefault="000324F3" w:rsidP="00C62671">
      <w:pPr>
        <w:widowControl/>
        <w:numPr>
          <w:ilvl w:val="0"/>
          <w:numId w:val="40"/>
        </w:numPr>
        <w:autoSpaceDE/>
        <w:autoSpaceDN/>
        <w:adjustRightInd/>
        <w:jc w:val="both"/>
        <w:rPr>
          <w:sz w:val="16"/>
          <w:szCs w:val="16"/>
        </w:rPr>
      </w:pPr>
      <w:r w:rsidRPr="000324F3">
        <w:rPr>
          <w:sz w:val="16"/>
          <w:szCs w:val="16"/>
        </w:rPr>
        <w:t>СПК «Гуляевка» – 3,8 м</w:t>
      </w:r>
      <w:r w:rsidRPr="000324F3">
        <w:rPr>
          <w:sz w:val="16"/>
          <w:szCs w:val="16"/>
          <w:vertAlign w:val="superscript"/>
        </w:rPr>
        <w:t>3</w:t>
      </w:r>
      <w:r w:rsidRPr="000324F3">
        <w:rPr>
          <w:sz w:val="16"/>
          <w:szCs w:val="16"/>
        </w:rPr>
        <w:t xml:space="preserve">/сут; </w:t>
      </w:r>
    </w:p>
    <w:p w:rsidR="000324F3" w:rsidRPr="000324F3" w:rsidRDefault="000324F3" w:rsidP="00C62671">
      <w:pPr>
        <w:widowControl/>
        <w:numPr>
          <w:ilvl w:val="0"/>
          <w:numId w:val="40"/>
        </w:numPr>
        <w:autoSpaceDE/>
        <w:autoSpaceDN/>
        <w:adjustRightInd/>
        <w:jc w:val="both"/>
        <w:rPr>
          <w:sz w:val="16"/>
          <w:szCs w:val="16"/>
        </w:rPr>
      </w:pPr>
      <w:r w:rsidRPr="000324F3">
        <w:rPr>
          <w:sz w:val="16"/>
          <w:szCs w:val="16"/>
        </w:rPr>
        <w:t>СПК «Климово» – 14,5 м</w:t>
      </w:r>
      <w:r w:rsidRPr="000324F3">
        <w:rPr>
          <w:sz w:val="16"/>
          <w:szCs w:val="16"/>
          <w:vertAlign w:val="superscript"/>
        </w:rPr>
        <w:t>3</w:t>
      </w:r>
      <w:r w:rsidRPr="000324F3">
        <w:rPr>
          <w:sz w:val="16"/>
          <w:szCs w:val="16"/>
        </w:rPr>
        <w:t>/сут;</w:t>
      </w:r>
    </w:p>
    <w:p w:rsidR="000324F3" w:rsidRPr="000324F3" w:rsidRDefault="000324F3" w:rsidP="00C62671">
      <w:pPr>
        <w:widowControl/>
        <w:numPr>
          <w:ilvl w:val="0"/>
          <w:numId w:val="40"/>
        </w:numPr>
        <w:autoSpaceDE/>
        <w:autoSpaceDN/>
        <w:adjustRightInd/>
        <w:jc w:val="both"/>
        <w:rPr>
          <w:sz w:val="16"/>
          <w:szCs w:val="16"/>
        </w:rPr>
      </w:pPr>
      <w:r w:rsidRPr="000324F3">
        <w:rPr>
          <w:sz w:val="16"/>
          <w:szCs w:val="16"/>
        </w:rPr>
        <w:t>СПК «Юрьево» – 3,0 м</w:t>
      </w:r>
      <w:r w:rsidRPr="000324F3">
        <w:rPr>
          <w:sz w:val="16"/>
          <w:szCs w:val="16"/>
          <w:vertAlign w:val="superscript"/>
        </w:rPr>
        <w:t>3</w:t>
      </w:r>
      <w:r w:rsidRPr="000324F3">
        <w:rPr>
          <w:sz w:val="16"/>
          <w:szCs w:val="16"/>
        </w:rPr>
        <w:t>/сут;</w:t>
      </w:r>
    </w:p>
    <w:p w:rsidR="000324F3" w:rsidRPr="000324F3" w:rsidRDefault="000324F3" w:rsidP="00C62671">
      <w:pPr>
        <w:widowControl/>
        <w:numPr>
          <w:ilvl w:val="0"/>
          <w:numId w:val="40"/>
        </w:numPr>
        <w:autoSpaceDE/>
        <w:autoSpaceDN/>
        <w:adjustRightInd/>
        <w:jc w:val="both"/>
        <w:rPr>
          <w:sz w:val="16"/>
          <w:szCs w:val="16"/>
        </w:rPr>
      </w:pPr>
      <w:r w:rsidRPr="000324F3">
        <w:rPr>
          <w:sz w:val="16"/>
          <w:szCs w:val="16"/>
        </w:rPr>
        <w:t>КФХ Ключики – 12,6 м</w:t>
      </w:r>
      <w:r w:rsidRPr="000324F3">
        <w:rPr>
          <w:sz w:val="16"/>
          <w:szCs w:val="16"/>
          <w:vertAlign w:val="superscript"/>
        </w:rPr>
        <w:t>3</w:t>
      </w:r>
      <w:r w:rsidRPr="000324F3">
        <w:rPr>
          <w:sz w:val="16"/>
          <w:szCs w:val="16"/>
        </w:rPr>
        <w:t>/сут.</w:t>
      </w:r>
    </w:p>
    <w:p w:rsidR="000324F3" w:rsidRPr="000324F3" w:rsidRDefault="000324F3" w:rsidP="000324F3">
      <w:pPr>
        <w:ind w:firstLine="708"/>
        <w:jc w:val="both"/>
        <w:rPr>
          <w:sz w:val="16"/>
          <w:szCs w:val="16"/>
        </w:rPr>
      </w:pPr>
    </w:p>
    <w:p w:rsidR="000324F3" w:rsidRPr="000324F3" w:rsidRDefault="000324F3" w:rsidP="000324F3">
      <w:pPr>
        <w:ind w:firstLine="708"/>
        <w:jc w:val="both"/>
        <w:rPr>
          <w:sz w:val="16"/>
          <w:szCs w:val="16"/>
        </w:rPr>
      </w:pPr>
      <w:r w:rsidRPr="000324F3">
        <w:rPr>
          <w:sz w:val="16"/>
          <w:szCs w:val="16"/>
        </w:rPr>
        <w:t xml:space="preserve">Обеспечение чистой питьевой водой на расчетный срок, намечается  за счет сохранения и дальнейшего развития существующих источников водоснабжения. </w:t>
      </w:r>
    </w:p>
    <w:p w:rsidR="000324F3" w:rsidRPr="000324F3" w:rsidRDefault="000324F3" w:rsidP="000324F3">
      <w:pPr>
        <w:ind w:firstLine="708"/>
        <w:jc w:val="both"/>
        <w:rPr>
          <w:sz w:val="16"/>
          <w:szCs w:val="16"/>
        </w:rPr>
      </w:pPr>
    </w:p>
    <w:p w:rsidR="000324F3" w:rsidRPr="000324F3" w:rsidRDefault="000324F3" w:rsidP="000324F3">
      <w:pPr>
        <w:ind w:firstLine="708"/>
        <w:jc w:val="center"/>
        <w:rPr>
          <w:i/>
          <w:sz w:val="16"/>
          <w:szCs w:val="16"/>
        </w:rPr>
      </w:pPr>
      <w:r w:rsidRPr="000324F3">
        <w:rPr>
          <w:i/>
          <w:sz w:val="16"/>
          <w:szCs w:val="16"/>
        </w:rPr>
        <w:t>Расход воды на пожаротушение</w:t>
      </w:r>
    </w:p>
    <w:p w:rsidR="000324F3" w:rsidRPr="000324F3" w:rsidRDefault="000324F3" w:rsidP="000324F3">
      <w:pPr>
        <w:ind w:firstLine="708"/>
        <w:jc w:val="both"/>
        <w:rPr>
          <w:sz w:val="16"/>
          <w:szCs w:val="16"/>
        </w:rPr>
      </w:pPr>
      <w:r w:rsidRPr="000324F3">
        <w:rPr>
          <w:sz w:val="16"/>
          <w:szCs w:val="16"/>
        </w:rPr>
        <w:t>Расход воды на тушение пожаров определяется характером застройки и благоустройством жилищного фонда, характером промышленного производства, а так же проектной численностью населения. Расчетное количество одновременных пожаров в Островском сельском поселении на расчетный срок принимаем один, продолжительность тушения пожара 3 часа, в соответствии СНиП 2.04.02-84* «Водоснабжение. Наружные сети и сооружения » п. 2.12, 2.24, табл. №5 и табл. №7 Федерального закона №123-Ф3 от 22.07.08 «Технический регламент о требованиях пожарной  безопасности».</w:t>
      </w:r>
    </w:p>
    <w:p w:rsidR="000324F3" w:rsidRPr="000324F3" w:rsidRDefault="000324F3" w:rsidP="000324F3">
      <w:pPr>
        <w:ind w:firstLine="708"/>
        <w:jc w:val="both"/>
        <w:rPr>
          <w:sz w:val="16"/>
          <w:szCs w:val="16"/>
        </w:rPr>
      </w:pPr>
      <w:r w:rsidRPr="000324F3">
        <w:rPr>
          <w:sz w:val="16"/>
          <w:szCs w:val="16"/>
        </w:rPr>
        <w:t>Расход воды на один пожар согласно СНиП 2.04.02-84* «Водоснабжение. Наружные сети и сооружения» табл. №5,6 п. 2.12  на расчетный срок принимаем 10 л/сек.</w:t>
      </w:r>
    </w:p>
    <w:p w:rsidR="000324F3" w:rsidRPr="000324F3" w:rsidRDefault="000324F3" w:rsidP="000324F3">
      <w:pPr>
        <w:ind w:firstLine="708"/>
        <w:jc w:val="both"/>
        <w:rPr>
          <w:sz w:val="16"/>
          <w:szCs w:val="16"/>
        </w:rPr>
      </w:pPr>
      <w:r w:rsidRPr="000324F3">
        <w:rPr>
          <w:sz w:val="16"/>
          <w:szCs w:val="16"/>
        </w:rPr>
        <w:t>Необходимый объем запаса воды на пожаротушение составляет:</w:t>
      </w:r>
    </w:p>
    <w:p w:rsidR="000324F3" w:rsidRPr="000324F3" w:rsidRDefault="000324F3" w:rsidP="000324F3">
      <w:pPr>
        <w:tabs>
          <w:tab w:val="left" w:pos="3420"/>
        </w:tabs>
        <w:ind w:firstLine="708"/>
        <w:jc w:val="both"/>
        <w:rPr>
          <w:sz w:val="16"/>
          <w:szCs w:val="16"/>
        </w:rPr>
      </w:pPr>
      <w:r w:rsidRPr="000324F3">
        <w:rPr>
          <w:sz w:val="16"/>
          <w:szCs w:val="16"/>
        </w:rPr>
        <w:lastRenderedPageBreak/>
        <w:tab/>
        <w:t>(1х10х3600х3):1000=108 м</w:t>
      </w:r>
      <w:r w:rsidRPr="000324F3">
        <w:rPr>
          <w:sz w:val="16"/>
          <w:szCs w:val="16"/>
          <w:vertAlign w:val="superscript"/>
        </w:rPr>
        <w:t>3</w:t>
      </w:r>
    </w:p>
    <w:p w:rsidR="000324F3" w:rsidRPr="000324F3" w:rsidRDefault="000324F3" w:rsidP="000324F3">
      <w:pPr>
        <w:ind w:firstLine="708"/>
        <w:jc w:val="both"/>
        <w:rPr>
          <w:sz w:val="16"/>
          <w:szCs w:val="16"/>
        </w:rPr>
      </w:pPr>
      <w:r w:rsidRPr="000324F3">
        <w:rPr>
          <w:sz w:val="16"/>
          <w:szCs w:val="16"/>
        </w:rPr>
        <w:t>Противопожарный запас воды хранится в водонапорных башнях, пожарных резервуарах и существующих водоемах.</w:t>
      </w:r>
    </w:p>
    <w:p w:rsidR="000324F3" w:rsidRPr="000324F3" w:rsidRDefault="000324F3" w:rsidP="000324F3">
      <w:pPr>
        <w:ind w:firstLine="708"/>
        <w:jc w:val="both"/>
        <w:rPr>
          <w:sz w:val="16"/>
          <w:szCs w:val="16"/>
        </w:rPr>
      </w:pPr>
      <w:r w:rsidRPr="000324F3">
        <w:rPr>
          <w:sz w:val="16"/>
          <w:szCs w:val="16"/>
        </w:rPr>
        <w:t xml:space="preserve">В населенных пунктах на случай возникновения пожаров должны быть предусмотрены исправные пожарные гидранты, краны на башнях Рожновского для забора воды пожарным автомобилем.  Каждый населенный пункт обеспечить оборудованным пожарным водоемом или пирсами для забора воды из поверхностных источников. </w:t>
      </w:r>
    </w:p>
    <w:p w:rsidR="000324F3" w:rsidRPr="000324F3" w:rsidRDefault="000324F3" w:rsidP="000324F3">
      <w:pPr>
        <w:ind w:firstLine="708"/>
        <w:jc w:val="both"/>
        <w:rPr>
          <w:sz w:val="16"/>
          <w:szCs w:val="16"/>
        </w:rPr>
      </w:pPr>
    </w:p>
    <w:p w:rsidR="000324F3" w:rsidRPr="000324F3" w:rsidRDefault="000324F3" w:rsidP="000324F3">
      <w:pPr>
        <w:ind w:firstLine="708"/>
        <w:jc w:val="both"/>
        <w:rPr>
          <w:sz w:val="16"/>
          <w:szCs w:val="16"/>
        </w:rPr>
      </w:pPr>
      <w:r w:rsidRPr="000324F3">
        <w:rPr>
          <w:sz w:val="16"/>
          <w:szCs w:val="16"/>
        </w:rPr>
        <w:t>Таблица 5.1. Перечень основных мероприятий по территориальному планированию и последовательность их выполнения.</w:t>
      </w:r>
    </w:p>
    <w:p w:rsidR="000324F3" w:rsidRPr="000324F3" w:rsidRDefault="000324F3" w:rsidP="000324F3">
      <w:pPr>
        <w:rPr>
          <w:sz w:val="16"/>
          <w:szCs w:val="16"/>
        </w:rPr>
      </w:pP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756"/>
        <w:gridCol w:w="5040"/>
        <w:gridCol w:w="2055"/>
      </w:tblGrid>
      <w:tr w:rsidR="000324F3" w:rsidRPr="000324F3" w:rsidTr="000324F3">
        <w:trPr>
          <w:trHeight w:val="340"/>
          <w:tblHeader/>
          <w:jc w:val="center"/>
        </w:trPr>
        <w:tc>
          <w:tcPr>
            <w:tcW w:w="2756" w:type="dxa"/>
            <w:vAlign w:val="center"/>
          </w:tcPr>
          <w:p w:rsidR="000324F3" w:rsidRPr="000324F3" w:rsidRDefault="000324F3" w:rsidP="000324F3">
            <w:pPr>
              <w:jc w:val="center"/>
              <w:rPr>
                <w:sz w:val="16"/>
                <w:szCs w:val="16"/>
              </w:rPr>
            </w:pPr>
            <w:r w:rsidRPr="000324F3">
              <w:rPr>
                <w:sz w:val="16"/>
                <w:szCs w:val="16"/>
              </w:rPr>
              <w:t>Месторасположение</w:t>
            </w:r>
          </w:p>
        </w:tc>
        <w:tc>
          <w:tcPr>
            <w:tcW w:w="5040" w:type="dxa"/>
            <w:vAlign w:val="center"/>
          </w:tcPr>
          <w:p w:rsidR="000324F3" w:rsidRPr="000324F3" w:rsidRDefault="000324F3" w:rsidP="000324F3">
            <w:pPr>
              <w:jc w:val="center"/>
              <w:rPr>
                <w:sz w:val="16"/>
                <w:szCs w:val="16"/>
              </w:rPr>
            </w:pPr>
            <w:r w:rsidRPr="000324F3">
              <w:rPr>
                <w:sz w:val="16"/>
                <w:szCs w:val="16"/>
              </w:rPr>
              <w:t>Перечень мероприятий</w:t>
            </w:r>
          </w:p>
        </w:tc>
        <w:tc>
          <w:tcPr>
            <w:tcW w:w="2055" w:type="dxa"/>
            <w:vAlign w:val="center"/>
          </w:tcPr>
          <w:p w:rsidR="000324F3" w:rsidRPr="000324F3" w:rsidRDefault="000324F3" w:rsidP="000324F3">
            <w:pPr>
              <w:jc w:val="center"/>
              <w:rPr>
                <w:sz w:val="16"/>
                <w:szCs w:val="16"/>
              </w:rPr>
            </w:pPr>
            <w:r w:rsidRPr="000324F3">
              <w:rPr>
                <w:sz w:val="16"/>
                <w:szCs w:val="16"/>
              </w:rPr>
              <w:t xml:space="preserve">Очерёдность </w:t>
            </w:r>
            <w:r w:rsidRPr="000324F3">
              <w:rPr>
                <w:sz w:val="16"/>
                <w:szCs w:val="16"/>
              </w:rPr>
              <w:br/>
              <w:t>выполнения</w:t>
            </w:r>
          </w:p>
        </w:tc>
      </w:tr>
      <w:tr w:rsidR="000324F3" w:rsidRPr="000324F3" w:rsidTr="000324F3">
        <w:trPr>
          <w:trHeight w:val="340"/>
          <w:jc w:val="center"/>
        </w:trPr>
        <w:tc>
          <w:tcPr>
            <w:tcW w:w="9851" w:type="dxa"/>
            <w:gridSpan w:val="3"/>
            <w:vAlign w:val="center"/>
          </w:tcPr>
          <w:p w:rsidR="000324F3" w:rsidRPr="000324F3" w:rsidRDefault="000324F3" w:rsidP="000324F3">
            <w:pPr>
              <w:rPr>
                <w:b/>
                <w:sz w:val="16"/>
                <w:szCs w:val="16"/>
              </w:rPr>
            </w:pPr>
            <w:r w:rsidRPr="000324F3">
              <w:rPr>
                <w:b/>
                <w:sz w:val="16"/>
                <w:szCs w:val="16"/>
              </w:rPr>
              <w:t>6. Строительство и реконструкция объектов инженерной инфраструктуры</w:t>
            </w:r>
          </w:p>
        </w:tc>
      </w:tr>
      <w:tr w:rsidR="000324F3" w:rsidRPr="000324F3" w:rsidTr="000324F3">
        <w:trPr>
          <w:trHeight w:val="340"/>
          <w:jc w:val="center"/>
        </w:trPr>
        <w:tc>
          <w:tcPr>
            <w:tcW w:w="9851" w:type="dxa"/>
            <w:gridSpan w:val="3"/>
          </w:tcPr>
          <w:p w:rsidR="000324F3" w:rsidRPr="000324F3" w:rsidRDefault="000324F3" w:rsidP="000324F3">
            <w:pPr>
              <w:rPr>
                <w:sz w:val="16"/>
                <w:szCs w:val="16"/>
              </w:rPr>
            </w:pPr>
          </w:p>
        </w:tc>
      </w:tr>
      <w:tr w:rsidR="000324F3" w:rsidRPr="000324F3" w:rsidTr="000324F3">
        <w:trPr>
          <w:trHeight w:val="340"/>
          <w:jc w:val="center"/>
        </w:trPr>
        <w:tc>
          <w:tcPr>
            <w:tcW w:w="2756" w:type="dxa"/>
          </w:tcPr>
          <w:p w:rsidR="000324F3" w:rsidRPr="000324F3" w:rsidRDefault="000324F3" w:rsidP="000324F3">
            <w:pPr>
              <w:rPr>
                <w:b/>
                <w:sz w:val="16"/>
                <w:szCs w:val="16"/>
              </w:rPr>
            </w:pPr>
            <w:r w:rsidRPr="000324F3">
              <w:rPr>
                <w:b/>
                <w:sz w:val="16"/>
                <w:szCs w:val="16"/>
              </w:rPr>
              <w:t>Островское сельское поселение</w:t>
            </w:r>
          </w:p>
        </w:tc>
        <w:tc>
          <w:tcPr>
            <w:tcW w:w="5040" w:type="dxa"/>
          </w:tcPr>
          <w:p w:rsidR="000324F3" w:rsidRPr="000324F3" w:rsidRDefault="000324F3" w:rsidP="000324F3">
            <w:pPr>
              <w:rPr>
                <w:sz w:val="16"/>
                <w:szCs w:val="16"/>
              </w:rPr>
            </w:pPr>
          </w:p>
        </w:tc>
        <w:tc>
          <w:tcPr>
            <w:tcW w:w="2055" w:type="dxa"/>
          </w:tcPr>
          <w:p w:rsidR="000324F3" w:rsidRPr="000324F3" w:rsidRDefault="000324F3" w:rsidP="000324F3">
            <w:pPr>
              <w:rPr>
                <w:sz w:val="16"/>
                <w:szCs w:val="16"/>
              </w:rPr>
            </w:pPr>
          </w:p>
        </w:tc>
      </w:tr>
      <w:tr w:rsidR="000324F3" w:rsidRPr="000324F3" w:rsidTr="000324F3">
        <w:trPr>
          <w:trHeight w:val="340"/>
          <w:jc w:val="center"/>
        </w:trPr>
        <w:tc>
          <w:tcPr>
            <w:tcW w:w="9851" w:type="dxa"/>
            <w:gridSpan w:val="3"/>
          </w:tcPr>
          <w:p w:rsidR="000324F3" w:rsidRPr="000324F3" w:rsidRDefault="000324F3" w:rsidP="000324F3">
            <w:pPr>
              <w:rPr>
                <w:sz w:val="16"/>
                <w:szCs w:val="16"/>
              </w:rPr>
            </w:pPr>
            <w:r w:rsidRPr="000324F3">
              <w:rPr>
                <w:sz w:val="16"/>
                <w:szCs w:val="16"/>
              </w:rPr>
              <w:t>6.3. Предложения по развитию систем водоснабжения</w:t>
            </w:r>
          </w:p>
        </w:tc>
      </w:tr>
      <w:tr w:rsidR="000324F3" w:rsidRPr="000324F3" w:rsidTr="000324F3">
        <w:trPr>
          <w:trHeight w:val="340"/>
          <w:jc w:val="center"/>
        </w:trPr>
        <w:tc>
          <w:tcPr>
            <w:tcW w:w="2756" w:type="dxa"/>
          </w:tcPr>
          <w:p w:rsidR="000324F3" w:rsidRPr="000324F3" w:rsidRDefault="000324F3" w:rsidP="000324F3">
            <w:pPr>
              <w:rPr>
                <w:bCs/>
                <w:sz w:val="16"/>
                <w:szCs w:val="16"/>
              </w:rPr>
            </w:pPr>
            <w:r w:rsidRPr="000324F3">
              <w:rPr>
                <w:bCs/>
                <w:sz w:val="16"/>
                <w:szCs w:val="16"/>
              </w:rPr>
              <w:t>с. Климово</w:t>
            </w:r>
          </w:p>
        </w:tc>
        <w:tc>
          <w:tcPr>
            <w:tcW w:w="5040" w:type="dxa"/>
          </w:tcPr>
          <w:p w:rsidR="000324F3" w:rsidRPr="000324F3" w:rsidRDefault="000324F3" w:rsidP="000324F3">
            <w:pPr>
              <w:rPr>
                <w:bCs/>
                <w:sz w:val="16"/>
                <w:szCs w:val="16"/>
              </w:rPr>
            </w:pPr>
            <w:r w:rsidRPr="000324F3">
              <w:rPr>
                <w:bCs/>
                <w:sz w:val="16"/>
                <w:szCs w:val="16"/>
              </w:rPr>
              <w:t xml:space="preserve">Бурение скважины производительностью - </w:t>
            </w:r>
            <w:r w:rsidRPr="000324F3">
              <w:rPr>
                <w:bCs/>
                <w:sz w:val="16"/>
                <w:szCs w:val="16"/>
              </w:rPr>
              <w:br/>
              <w:t>5,0 м</w:t>
            </w:r>
            <w:r w:rsidRPr="000324F3">
              <w:rPr>
                <w:bCs/>
                <w:sz w:val="16"/>
                <w:szCs w:val="16"/>
                <w:vertAlign w:val="superscript"/>
              </w:rPr>
              <w:t xml:space="preserve">3 </w:t>
            </w:r>
            <w:r w:rsidRPr="000324F3">
              <w:rPr>
                <w:bCs/>
                <w:sz w:val="16"/>
                <w:szCs w:val="16"/>
              </w:rPr>
              <w:t>/час.</w:t>
            </w:r>
          </w:p>
          <w:p w:rsidR="000324F3" w:rsidRPr="000324F3" w:rsidRDefault="000324F3" w:rsidP="000324F3">
            <w:pPr>
              <w:rPr>
                <w:bCs/>
                <w:sz w:val="16"/>
                <w:szCs w:val="16"/>
              </w:rPr>
            </w:pPr>
            <w:r w:rsidRPr="000324F3">
              <w:rPr>
                <w:bCs/>
                <w:sz w:val="16"/>
                <w:szCs w:val="16"/>
              </w:rPr>
              <w:t>Разработка проекта  ЗСО.</w:t>
            </w:r>
          </w:p>
        </w:tc>
        <w:tc>
          <w:tcPr>
            <w:tcW w:w="2055" w:type="dxa"/>
          </w:tcPr>
          <w:p w:rsidR="000324F3" w:rsidRPr="000324F3" w:rsidRDefault="000324F3" w:rsidP="000324F3">
            <w:pPr>
              <w:rPr>
                <w:b/>
                <w:bCs/>
                <w:sz w:val="16"/>
                <w:szCs w:val="16"/>
              </w:rPr>
            </w:pPr>
            <w:r w:rsidRPr="000324F3">
              <w:rPr>
                <w:sz w:val="16"/>
                <w:szCs w:val="16"/>
              </w:rPr>
              <w:t>1 очередь</w:t>
            </w:r>
          </w:p>
        </w:tc>
      </w:tr>
      <w:tr w:rsidR="000324F3" w:rsidRPr="000324F3" w:rsidTr="000324F3">
        <w:trPr>
          <w:trHeight w:val="340"/>
          <w:jc w:val="center"/>
        </w:trPr>
        <w:tc>
          <w:tcPr>
            <w:tcW w:w="2756" w:type="dxa"/>
          </w:tcPr>
          <w:p w:rsidR="000324F3" w:rsidRPr="000324F3" w:rsidRDefault="000324F3" w:rsidP="000324F3">
            <w:pPr>
              <w:rPr>
                <w:bCs/>
                <w:sz w:val="16"/>
                <w:szCs w:val="16"/>
              </w:rPr>
            </w:pPr>
            <w:r w:rsidRPr="000324F3">
              <w:rPr>
                <w:rFonts w:eastAsia="Calibri"/>
                <w:color w:val="000000"/>
                <w:sz w:val="16"/>
                <w:szCs w:val="16"/>
              </w:rPr>
              <w:t>д. Гуляевка</w:t>
            </w:r>
          </w:p>
        </w:tc>
        <w:tc>
          <w:tcPr>
            <w:tcW w:w="5040" w:type="dxa"/>
          </w:tcPr>
          <w:p w:rsidR="000324F3" w:rsidRPr="000324F3" w:rsidRDefault="000324F3" w:rsidP="000324F3">
            <w:pPr>
              <w:rPr>
                <w:bCs/>
                <w:color w:val="FF0000"/>
                <w:sz w:val="16"/>
                <w:szCs w:val="16"/>
              </w:rPr>
            </w:pPr>
            <w:r w:rsidRPr="000324F3">
              <w:rPr>
                <w:bCs/>
                <w:sz w:val="16"/>
                <w:szCs w:val="16"/>
              </w:rPr>
              <w:t>Строительство резервной скважины производительностью-5,0м</w:t>
            </w:r>
            <w:r w:rsidRPr="000324F3">
              <w:rPr>
                <w:bCs/>
                <w:sz w:val="16"/>
                <w:szCs w:val="16"/>
                <w:vertAlign w:val="superscript"/>
              </w:rPr>
              <w:t xml:space="preserve">3 </w:t>
            </w:r>
            <w:r w:rsidRPr="000324F3">
              <w:rPr>
                <w:bCs/>
                <w:sz w:val="16"/>
                <w:szCs w:val="16"/>
              </w:rPr>
              <w:t xml:space="preserve">/час </w:t>
            </w:r>
          </w:p>
        </w:tc>
        <w:tc>
          <w:tcPr>
            <w:tcW w:w="2055" w:type="dxa"/>
          </w:tcPr>
          <w:p w:rsidR="000324F3" w:rsidRPr="000324F3" w:rsidRDefault="000324F3" w:rsidP="000324F3">
            <w:pPr>
              <w:rPr>
                <w:b/>
                <w:bCs/>
                <w:sz w:val="16"/>
                <w:szCs w:val="16"/>
              </w:rPr>
            </w:pPr>
            <w:r w:rsidRPr="000324F3">
              <w:rPr>
                <w:sz w:val="16"/>
                <w:szCs w:val="16"/>
              </w:rPr>
              <w:t>1 очередь</w:t>
            </w:r>
          </w:p>
        </w:tc>
      </w:tr>
      <w:tr w:rsidR="000324F3" w:rsidRPr="000324F3" w:rsidTr="000324F3">
        <w:trPr>
          <w:trHeight w:val="340"/>
          <w:jc w:val="center"/>
        </w:trPr>
        <w:tc>
          <w:tcPr>
            <w:tcW w:w="2756" w:type="dxa"/>
          </w:tcPr>
          <w:p w:rsidR="000324F3" w:rsidRPr="000324F3" w:rsidRDefault="000324F3" w:rsidP="000324F3">
            <w:pPr>
              <w:rPr>
                <w:bCs/>
                <w:sz w:val="16"/>
                <w:szCs w:val="16"/>
              </w:rPr>
            </w:pPr>
            <w:r w:rsidRPr="000324F3">
              <w:rPr>
                <w:bCs/>
                <w:sz w:val="16"/>
                <w:szCs w:val="16"/>
              </w:rPr>
              <w:t xml:space="preserve">д. </w:t>
            </w:r>
            <w:r w:rsidRPr="000324F3">
              <w:rPr>
                <w:rFonts w:eastAsia="Calibri"/>
                <w:sz w:val="16"/>
                <w:szCs w:val="16"/>
              </w:rPr>
              <w:t>Логиново</w:t>
            </w:r>
            <w:r w:rsidRPr="000324F3">
              <w:rPr>
                <w:bCs/>
                <w:sz w:val="16"/>
                <w:szCs w:val="16"/>
              </w:rPr>
              <w:t xml:space="preserve"> </w:t>
            </w:r>
          </w:p>
        </w:tc>
        <w:tc>
          <w:tcPr>
            <w:tcW w:w="5040" w:type="dxa"/>
          </w:tcPr>
          <w:p w:rsidR="000324F3" w:rsidRPr="000324F3" w:rsidRDefault="000324F3" w:rsidP="000324F3">
            <w:pPr>
              <w:rPr>
                <w:bCs/>
                <w:color w:val="FF0000"/>
                <w:sz w:val="16"/>
                <w:szCs w:val="16"/>
              </w:rPr>
            </w:pPr>
            <w:r w:rsidRPr="000324F3">
              <w:rPr>
                <w:bCs/>
                <w:sz w:val="16"/>
                <w:szCs w:val="16"/>
              </w:rPr>
              <w:t>Строительство резервной скважины производительностью-8,0м</w:t>
            </w:r>
            <w:r w:rsidRPr="000324F3">
              <w:rPr>
                <w:bCs/>
                <w:sz w:val="16"/>
                <w:szCs w:val="16"/>
                <w:vertAlign w:val="superscript"/>
              </w:rPr>
              <w:t xml:space="preserve">3 </w:t>
            </w:r>
            <w:r w:rsidRPr="000324F3">
              <w:rPr>
                <w:bCs/>
                <w:sz w:val="16"/>
                <w:szCs w:val="16"/>
              </w:rPr>
              <w:t xml:space="preserve">/час </w:t>
            </w:r>
          </w:p>
        </w:tc>
        <w:tc>
          <w:tcPr>
            <w:tcW w:w="2055" w:type="dxa"/>
          </w:tcPr>
          <w:p w:rsidR="000324F3" w:rsidRPr="000324F3" w:rsidRDefault="000324F3" w:rsidP="000324F3">
            <w:pPr>
              <w:rPr>
                <w:b/>
                <w:bCs/>
                <w:sz w:val="16"/>
                <w:szCs w:val="16"/>
              </w:rPr>
            </w:pPr>
            <w:r w:rsidRPr="000324F3">
              <w:rPr>
                <w:sz w:val="16"/>
                <w:szCs w:val="16"/>
              </w:rPr>
              <w:t>1 очередь</w:t>
            </w:r>
          </w:p>
        </w:tc>
      </w:tr>
      <w:tr w:rsidR="000324F3" w:rsidRPr="000324F3" w:rsidTr="000324F3">
        <w:trPr>
          <w:trHeight w:val="340"/>
          <w:jc w:val="center"/>
        </w:trPr>
        <w:tc>
          <w:tcPr>
            <w:tcW w:w="2756" w:type="dxa"/>
          </w:tcPr>
          <w:p w:rsidR="000324F3" w:rsidRPr="000324F3" w:rsidRDefault="000324F3" w:rsidP="000324F3">
            <w:pPr>
              <w:rPr>
                <w:bCs/>
                <w:sz w:val="16"/>
                <w:szCs w:val="16"/>
              </w:rPr>
            </w:pPr>
            <w:r w:rsidRPr="000324F3">
              <w:rPr>
                <w:rFonts w:eastAsia="Calibri"/>
                <w:sz w:val="16"/>
                <w:szCs w:val="16"/>
              </w:rPr>
              <w:t>д. Новосёлки</w:t>
            </w:r>
            <w:r w:rsidRPr="000324F3">
              <w:rPr>
                <w:bCs/>
                <w:sz w:val="16"/>
                <w:szCs w:val="16"/>
              </w:rPr>
              <w:t xml:space="preserve"> </w:t>
            </w:r>
          </w:p>
        </w:tc>
        <w:tc>
          <w:tcPr>
            <w:tcW w:w="5040" w:type="dxa"/>
          </w:tcPr>
          <w:p w:rsidR="000324F3" w:rsidRPr="000324F3" w:rsidRDefault="000324F3" w:rsidP="000324F3">
            <w:pPr>
              <w:rPr>
                <w:bCs/>
                <w:color w:val="FF0000"/>
                <w:sz w:val="16"/>
                <w:szCs w:val="16"/>
              </w:rPr>
            </w:pPr>
            <w:r w:rsidRPr="000324F3">
              <w:rPr>
                <w:bCs/>
                <w:sz w:val="16"/>
                <w:szCs w:val="16"/>
              </w:rPr>
              <w:t>Строительство резервной скважины производительностью-4,0м</w:t>
            </w:r>
            <w:r w:rsidRPr="000324F3">
              <w:rPr>
                <w:bCs/>
                <w:sz w:val="16"/>
                <w:szCs w:val="16"/>
                <w:vertAlign w:val="superscript"/>
              </w:rPr>
              <w:t xml:space="preserve">3 </w:t>
            </w:r>
            <w:r w:rsidRPr="000324F3">
              <w:rPr>
                <w:bCs/>
                <w:sz w:val="16"/>
                <w:szCs w:val="16"/>
              </w:rPr>
              <w:t xml:space="preserve">/час </w:t>
            </w:r>
          </w:p>
        </w:tc>
        <w:tc>
          <w:tcPr>
            <w:tcW w:w="2055" w:type="dxa"/>
          </w:tcPr>
          <w:p w:rsidR="000324F3" w:rsidRPr="000324F3" w:rsidRDefault="000324F3" w:rsidP="000324F3">
            <w:pPr>
              <w:rPr>
                <w:b/>
                <w:bCs/>
                <w:sz w:val="16"/>
                <w:szCs w:val="16"/>
              </w:rPr>
            </w:pPr>
            <w:r w:rsidRPr="000324F3">
              <w:rPr>
                <w:sz w:val="16"/>
                <w:szCs w:val="16"/>
              </w:rPr>
              <w:t>1 очередь</w:t>
            </w:r>
          </w:p>
        </w:tc>
      </w:tr>
      <w:tr w:rsidR="000324F3" w:rsidRPr="000324F3" w:rsidTr="000324F3">
        <w:trPr>
          <w:trHeight w:val="340"/>
          <w:jc w:val="center"/>
        </w:trPr>
        <w:tc>
          <w:tcPr>
            <w:tcW w:w="2756" w:type="dxa"/>
          </w:tcPr>
          <w:p w:rsidR="000324F3" w:rsidRPr="000324F3" w:rsidRDefault="000324F3" w:rsidP="000324F3">
            <w:pPr>
              <w:rPr>
                <w:bCs/>
                <w:sz w:val="16"/>
                <w:szCs w:val="16"/>
              </w:rPr>
            </w:pPr>
            <w:r w:rsidRPr="000324F3">
              <w:rPr>
                <w:bCs/>
                <w:sz w:val="16"/>
                <w:szCs w:val="16"/>
              </w:rPr>
              <w:t>ст. Островское</w:t>
            </w:r>
          </w:p>
        </w:tc>
        <w:tc>
          <w:tcPr>
            <w:tcW w:w="5040" w:type="dxa"/>
          </w:tcPr>
          <w:p w:rsidR="000324F3" w:rsidRPr="000324F3" w:rsidRDefault="000324F3" w:rsidP="000324F3">
            <w:pPr>
              <w:rPr>
                <w:bCs/>
                <w:color w:val="FF0000"/>
                <w:sz w:val="16"/>
                <w:szCs w:val="16"/>
              </w:rPr>
            </w:pPr>
            <w:r w:rsidRPr="000324F3">
              <w:rPr>
                <w:bCs/>
                <w:sz w:val="16"/>
                <w:szCs w:val="16"/>
              </w:rPr>
              <w:t>Строительство резервной скважины производительностью-4,0м</w:t>
            </w:r>
            <w:r w:rsidRPr="000324F3">
              <w:rPr>
                <w:bCs/>
                <w:sz w:val="16"/>
                <w:szCs w:val="16"/>
                <w:vertAlign w:val="superscript"/>
              </w:rPr>
              <w:t xml:space="preserve">3 </w:t>
            </w:r>
            <w:r w:rsidRPr="000324F3">
              <w:rPr>
                <w:bCs/>
                <w:sz w:val="16"/>
                <w:szCs w:val="16"/>
              </w:rPr>
              <w:t xml:space="preserve">/час </w:t>
            </w:r>
          </w:p>
        </w:tc>
        <w:tc>
          <w:tcPr>
            <w:tcW w:w="2055" w:type="dxa"/>
          </w:tcPr>
          <w:p w:rsidR="000324F3" w:rsidRPr="000324F3" w:rsidRDefault="000324F3" w:rsidP="000324F3">
            <w:pPr>
              <w:rPr>
                <w:b/>
                <w:bCs/>
                <w:sz w:val="16"/>
                <w:szCs w:val="16"/>
              </w:rPr>
            </w:pPr>
            <w:r w:rsidRPr="000324F3">
              <w:rPr>
                <w:sz w:val="16"/>
                <w:szCs w:val="16"/>
              </w:rPr>
              <w:t>1 очередь</w:t>
            </w:r>
          </w:p>
        </w:tc>
      </w:tr>
      <w:tr w:rsidR="000324F3" w:rsidRPr="000324F3" w:rsidTr="000324F3">
        <w:trPr>
          <w:trHeight w:val="340"/>
          <w:jc w:val="center"/>
        </w:trPr>
        <w:tc>
          <w:tcPr>
            <w:tcW w:w="2756" w:type="dxa"/>
          </w:tcPr>
          <w:p w:rsidR="000324F3" w:rsidRPr="000324F3" w:rsidRDefault="000324F3" w:rsidP="000324F3">
            <w:pPr>
              <w:rPr>
                <w:bCs/>
                <w:sz w:val="16"/>
                <w:szCs w:val="16"/>
              </w:rPr>
            </w:pPr>
            <w:r w:rsidRPr="000324F3">
              <w:rPr>
                <w:bCs/>
                <w:sz w:val="16"/>
                <w:szCs w:val="16"/>
              </w:rPr>
              <w:t>с. Хомутово</w:t>
            </w:r>
          </w:p>
        </w:tc>
        <w:tc>
          <w:tcPr>
            <w:tcW w:w="5040" w:type="dxa"/>
          </w:tcPr>
          <w:p w:rsidR="000324F3" w:rsidRPr="000324F3" w:rsidRDefault="000324F3" w:rsidP="000324F3">
            <w:pPr>
              <w:rPr>
                <w:bCs/>
                <w:color w:val="FF0000"/>
                <w:sz w:val="16"/>
                <w:szCs w:val="16"/>
              </w:rPr>
            </w:pPr>
            <w:r w:rsidRPr="000324F3">
              <w:rPr>
                <w:bCs/>
                <w:sz w:val="16"/>
                <w:szCs w:val="16"/>
              </w:rPr>
              <w:t>Строительство резервной скважины производительностью-6,0м</w:t>
            </w:r>
            <w:r w:rsidRPr="000324F3">
              <w:rPr>
                <w:bCs/>
                <w:sz w:val="16"/>
                <w:szCs w:val="16"/>
                <w:vertAlign w:val="superscript"/>
              </w:rPr>
              <w:t xml:space="preserve">3 </w:t>
            </w:r>
            <w:r w:rsidRPr="000324F3">
              <w:rPr>
                <w:bCs/>
                <w:sz w:val="16"/>
                <w:szCs w:val="16"/>
              </w:rPr>
              <w:t xml:space="preserve">/час </w:t>
            </w:r>
          </w:p>
        </w:tc>
        <w:tc>
          <w:tcPr>
            <w:tcW w:w="2055" w:type="dxa"/>
          </w:tcPr>
          <w:p w:rsidR="000324F3" w:rsidRPr="000324F3" w:rsidRDefault="000324F3" w:rsidP="000324F3">
            <w:pPr>
              <w:rPr>
                <w:b/>
                <w:bCs/>
                <w:sz w:val="16"/>
                <w:szCs w:val="16"/>
              </w:rPr>
            </w:pPr>
            <w:r w:rsidRPr="000324F3">
              <w:rPr>
                <w:sz w:val="16"/>
                <w:szCs w:val="16"/>
              </w:rPr>
              <w:t>1 очередь</w:t>
            </w:r>
          </w:p>
        </w:tc>
      </w:tr>
      <w:tr w:rsidR="000324F3" w:rsidRPr="000324F3" w:rsidTr="000324F3">
        <w:trPr>
          <w:trHeight w:val="340"/>
          <w:jc w:val="center"/>
        </w:trPr>
        <w:tc>
          <w:tcPr>
            <w:tcW w:w="2756" w:type="dxa"/>
          </w:tcPr>
          <w:p w:rsidR="000324F3" w:rsidRPr="000324F3" w:rsidRDefault="000324F3" w:rsidP="000324F3">
            <w:pPr>
              <w:rPr>
                <w:bCs/>
                <w:sz w:val="16"/>
                <w:szCs w:val="16"/>
              </w:rPr>
            </w:pPr>
            <w:r w:rsidRPr="000324F3">
              <w:rPr>
                <w:bCs/>
                <w:sz w:val="16"/>
                <w:szCs w:val="16"/>
              </w:rPr>
              <w:t>с. Климово</w:t>
            </w:r>
          </w:p>
        </w:tc>
        <w:tc>
          <w:tcPr>
            <w:tcW w:w="5040" w:type="dxa"/>
          </w:tcPr>
          <w:p w:rsidR="000324F3" w:rsidRPr="000324F3" w:rsidRDefault="000324F3" w:rsidP="000324F3">
            <w:pPr>
              <w:rPr>
                <w:bCs/>
                <w:color w:val="FF0000"/>
                <w:sz w:val="16"/>
                <w:szCs w:val="16"/>
              </w:rPr>
            </w:pPr>
            <w:r w:rsidRPr="000324F3">
              <w:rPr>
                <w:bCs/>
                <w:sz w:val="16"/>
                <w:szCs w:val="16"/>
              </w:rPr>
              <w:t>Строительство резервной скважины производительностью-5,0м</w:t>
            </w:r>
            <w:r w:rsidRPr="000324F3">
              <w:rPr>
                <w:bCs/>
                <w:sz w:val="16"/>
                <w:szCs w:val="16"/>
                <w:vertAlign w:val="superscript"/>
              </w:rPr>
              <w:t xml:space="preserve">3 </w:t>
            </w:r>
            <w:r w:rsidRPr="000324F3">
              <w:rPr>
                <w:bCs/>
                <w:sz w:val="16"/>
                <w:szCs w:val="16"/>
              </w:rPr>
              <w:t xml:space="preserve">/час </w:t>
            </w:r>
          </w:p>
        </w:tc>
        <w:tc>
          <w:tcPr>
            <w:tcW w:w="2055" w:type="dxa"/>
          </w:tcPr>
          <w:p w:rsidR="000324F3" w:rsidRPr="000324F3" w:rsidRDefault="000324F3" w:rsidP="000324F3">
            <w:pPr>
              <w:rPr>
                <w:b/>
                <w:bCs/>
                <w:sz w:val="16"/>
                <w:szCs w:val="16"/>
              </w:rPr>
            </w:pPr>
            <w:r w:rsidRPr="000324F3">
              <w:rPr>
                <w:sz w:val="16"/>
                <w:szCs w:val="16"/>
              </w:rPr>
              <w:t>1 очередь</w:t>
            </w:r>
          </w:p>
        </w:tc>
      </w:tr>
      <w:tr w:rsidR="000324F3" w:rsidRPr="000324F3" w:rsidTr="000324F3">
        <w:trPr>
          <w:trHeight w:val="340"/>
          <w:jc w:val="center"/>
        </w:trPr>
        <w:tc>
          <w:tcPr>
            <w:tcW w:w="2756" w:type="dxa"/>
          </w:tcPr>
          <w:p w:rsidR="000324F3" w:rsidRPr="000324F3" w:rsidRDefault="000324F3" w:rsidP="000324F3">
            <w:pPr>
              <w:rPr>
                <w:bCs/>
                <w:sz w:val="16"/>
                <w:szCs w:val="16"/>
              </w:rPr>
            </w:pPr>
            <w:r w:rsidRPr="000324F3">
              <w:rPr>
                <w:bCs/>
                <w:sz w:val="16"/>
                <w:szCs w:val="16"/>
              </w:rPr>
              <w:t xml:space="preserve"> </w:t>
            </w:r>
            <w:proofErr w:type="gramStart"/>
            <w:r w:rsidRPr="000324F3">
              <w:rPr>
                <w:bCs/>
                <w:sz w:val="16"/>
                <w:szCs w:val="16"/>
              </w:rPr>
              <w:t>с</w:t>
            </w:r>
            <w:proofErr w:type="gramEnd"/>
            <w:r w:rsidRPr="000324F3">
              <w:rPr>
                <w:bCs/>
                <w:sz w:val="16"/>
                <w:szCs w:val="16"/>
              </w:rPr>
              <w:t>. Красная поляна</w:t>
            </w:r>
          </w:p>
        </w:tc>
        <w:tc>
          <w:tcPr>
            <w:tcW w:w="5040" w:type="dxa"/>
          </w:tcPr>
          <w:p w:rsidR="000324F3" w:rsidRPr="000324F3" w:rsidRDefault="000324F3" w:rsidP="000324F3">
            <w:pPr>
              <w:rPr>
                <w:bCs/>
                <w:color w:val="FF0000"/>
                <w:sz w:val="16"/>
                <w:szCs w:val="16"/>
              </w:rPr>
            </w:pPr>
            <w:r w:rsidRPr="000324F3">
              <w:rPr>
                <w:bCs/>
                <w:sz w:val="16"/>
                <w:szCs w:val="16"/>
              </w:rPr>
              <w:t>Строительство резервной скважины производительностью-12,0м</w:t>
            </w:r>
            <w:r w:rsidRPr="000324F3">
              <w:rPr>
                <w:bCs/>
                <w:sz w:val="16"/>
                <w:szCs w:val="16"/>
                <w:vertAlign w:val="superscript"/>
              </w:rPr>
              <w:t xml:space="preserve">3 </w:t>
            </w:r>
            <w:r w:rsidRPr="000324F3">
              <w:rPr>
                <w:bCs/>
                <w:sz w:val="16"/>
                <w:szCs w:val="16"/>
              </w:rPr>
              <w:t xml:space="preserve">/час </w:t>
            </w:r>
          </w:p>
        </w:tc>
        <w:tc>
          <w:tcPr>
            <w:tcW w:w="2055" w:type="dxa"/>
          </w:tcPr>
          <w:p w:rsidR="000324F3" w:rsidRPr="000324F3" w:rsidRDefault="000324F3" w:rsidP="000324F3">
            <w:pPr>
              <w:rPr>
                <w:b/>
                <w:bCs/>
                <w:sz w:val="16"/>
                <w:szCs w:val="16"/>
              </w:rPr>
            </w:pPr>
            <w:r w:rsidRPr="000324F3">
              <w:rPr>
                <w:sz w:val="16"/>
                <w:szCs w:val="16"/>
              </w:rPr>
              <w:t>1 очередь</w:t>
            </w:r>
          </w:p>
        </w:tc>
      </w:tr>
      <w:tr w:rsidR="000324F3" w:rsidRPr="000324F3" w:rsidTr="000324F3">
        <w:trPr>
          <w:trHeight w:val="340"/>
          <w:jc w:val="center"/>
        </w:trPr>
        <w:tc>
          <w:tcPr>
            <w:tcW w:w="2756" w:type="dxa"/>
          </w:tcPr>
          <w:p w:rsidR="000324F3" w:rsidRPr="000324F3" w:rsidRDefault="000324F3" w:rsidP="000324F3">
            <w:pPr>
              <w:rPr>
                <w:bCs/>
                <w:sz w:val="16"/>
                <w:szCs w:val="16"/>
              </w:rPr>
            </w:pPr>
            <w:r w:rsidRPr="000324F3">
              <w:rPr>
                <w:bCs/>
                <w:sz w:val="16"/>
                <w:szCs w:val="16"/>
              </w:rPr>
              <w:t xml:space="preserve"> с. Юрьево</w:t>
            </w:r>
          </w:p>
        </w:tc>
        <w:tc>
          <w:tcPr>
            <w:tcW w:w="5040" w:type="dxa"/>
          </w:tcPr>
          <w:p w:rsidR="000324F3" w:rsidRPr="000324F3" w:rsidRDefault="000324F3" w:rsidP="000324F3">
            <w:pPr>
              <w:rPr>
                <w:bCs/>
                <w:color w:val="FF0000"/>
                <w:sz w:val="16"/>
                <w:szCs w:val="16"/>
              </w:rPr>
            </w:pPr>
            <w:r w:rsidRPr="000324F3">
              <w:rPr>
                <w:bCs/>
                <w:sz w:val="16"/>
                <w:szCs w:val="16"/>
              </w:rPr>
              <w:t>Строительство резервной скважины производительностью-5,0м</w:t>
            </w:r>
            <w:r w:rsidRPr="000324F3">
              <w:rPr>
                <w:bCs/>
                <w:sz w:val="16"/>
                <w:szCs w:val="16"/>
                <w:vertAlign w:val="superscript"/>
              </w:rPr>
              <w:t xml:space="preserve">3 </w:t>
            </w:r>
            <w:r w:rsidRPr="000324F3">
              <w:rPr>
                <w:bCs/>
                <w:sz w:val="16"/>
                <w:szCs w:val="16"/>
              </w:rPr>
              <w:t xml:space="preserve">/час </w:t>
            </w:r>
          </w:p>
        </w:tc>
        <w:tc>
          <w:tcPr>
            <w:tcW w:w="2055" w:type="dxa"/>
          </w:tcPr>
          <w:p w:rsidR="000324F3" w:rsidRPr="000324F3" w:rsidRDefault="000324F3" w:rsidP="000324F3">
            <w:pPr>
              <w:rPr>
                <w:b/>
                <w:bCs/>
                <w:sz w:val="16"/>
                <w:szCs w:val="16"/>
              </w:rPr>
            </w:pPr>
            <w:r w:rsidRPr="000324F3">
              <w:rPr>
                <w:sz w:val="16"/>
                <w:szCs w:val="16"/>
              </w:rPr>
              <w:t>1 очередь</w:t>
            </w:r>
          </w:p>
        </w:tc>
      </w:tr>
      <w:tr w:rsidR="000324F3" w:rsidRPr="000324F3" w:rsidTr="000324F3">
        <w:trPr>
          <w:trHeight w:val="340"/>
          <w:jc w:val="center"/>
        </w:trPr>
        <w:tc>
          <w:tcPr>
            <w:tcW w:w="2756" w:type="dxa"/>
          </w:tcPr>
          <w:p w:rsidR="000324F3" w:rsidRPr="000324F3" w:rsidRDefault="000324F3" w:rsidP="000324F3">
            <w:pPr>
              <w:rPr>
                <w:b/>
                <w:bCs/>
                <w:sz w:val="16"/>
                <w:szCs w:val="16"/>
              </w:rPr>
            </w:pPr>
            <w:r w:rsidRPr="000324F3">
              <w:rPr>
                <w:bCs/>
                <w:sz w:val="16"/>
                <w:szCs w:val="16"/>
              </w:rPr>
              <w:t>Все населённые пункты</w:t>
            </w:r>
          </w:p>
        </w:tc>
        <w:tc>
          <w:tcPr>
            <w:tcW w:w="5040" w:type="dxa"/>
          </w:tcPr>
          <w:p w:rsidR="000324F3" w:rsidRPr="000324F3" w:rsidRDefault="000324F3" w:rsidP="000324F3">
            <w:pPr>
              <w:rPr>
                <w:bCs/>
                <w:sz w:val="16"/>
                <w:szCs w:val="16"/>
              </w:rPr>
            </w:pPr>
            <w:r w:rsidRPr="000324F3">
              <w:rPr>
                <w:bCs/>
                <w:sz w:val="16"/>
                <w:szCs w:val="16"/>
              </w:rPr>
              <w:t>Проведение анализа питьевой воды из всех источников (скважины, колодцы, родники)</w:t>
            </w:r>
          </w:p>
          <w:p w:rsidR="000324F3" w:rsidRPr="000324F3" w:rsidRDefault="000324F3" w:rsidP="000324F3">
            <w:pPr>
              <w:rPr>
                <w:b/>
                <w:bCs/>
                <w:sz w:val="16"/>
                <w:szCs w:val="16"/>
              </w:rPr>
            </w:pPr>
            <w:r w:rsidRPr="000324F3">
              <w:rPr>
                <w:bCs/>
                <w:sz w:val="16"/>
                <w:szCs w:val="16"/>
              </w:rPr>
              <w:t>Разработка проектов ЗСО</w:t>
            </w:r>
          </w:p>
        </w:tc>
        <w:tc>
          <w:tcPr>
            <w:tcW w:w="2055" w:type="dxa"/>
          </w:tcPr>
          <w:p w:rsidR="000324F3" w:rsidRPr="000324F3" w:rsidRDefault="000324F3" w:rsidP="000324F3">
            <w:pPr>
              <w:rPr>
                <w:b/>
                <w:bCs/>
                <w:sz w:val="16"/>
                <w:szCs w:val="16"/>
              </w:rPr>
            </w:pPr>
            <w:r w:rsidRPr="000324F3">
              <w:rPr>
                <w:sz w:val="16"/>
                <w:szCs w:val="16"/>
              </w:rPr>
              <w:t>1 очередь</w:t>
            </w:r>
          </w:p>
        </w:tc>
      </w:tr>
      <w:tr w:rsidR="000324F3" w:rsidRPr="000324F3" w:rsidTr="000324F3">
        <w:trPr>
          <w:trHeight w:val="340"/>
          <w:jc w:val="center"/>
        </w:trPr>
        <w:tc>
          <w:tcPr>
            <w:tcW w:w="2756" w:type="dxa"/>
          </w:tcPr>
          <w:p w:rsidR="000324F3" w:rsidRPr="000324F3" w:rsidRDefault="000324F3" w:rsidP="000324F3">
            <w:pPr>
              <w:rPr>
                <w:bCs/>
                <w:sz w:val="16"/>
                <w:szCs w:val="16"/>
              </w:rPr>
            </w:pPr>
            <w:r w:rsidRPr="000324F3">
              <w:rPr>
                <w:rFonts w:eastAsia="Calibri"/>
                <w:color w:val="000000"/>
                <w:sz w:val="16"/>
                <w:szCs w:val="16"/>
              </w:rPr>
              <w:t>д. Гуляевка</w:t>
            </w:r>
          </w:p>
        </w:tc>
        <w:tc>
          <w:tcPr>
            <w:tcW w:w="5040" w:type="dxa"/>
          </w:tcPr>
          <w:p w:rsidR="000324F3" w:rsidRPr="000324F3" w:rsidRDefault="000324F3" w:rsidP="000324F3">
            <w:pPr>
              <w:rPr>
                <w:bCs/>
                <w:sz w:val="16"/>
                <w:szCs w:val="16"/>
              </w:rPr>
            </w:pPr>
            <w:r w:rsidRPr="000324F3">
              <w:rPr>
                <w:bCs/>
                <w:sz w:val="16"/>
                <w:szCs w:val="16"/>
              </w:rPr>
              <w:t>Реконструкция водопроводных сетей 5,46 км</w:t>
            </w:r>
          </w:p>
        </w:tc>
        <w:tc>
          <w:tcPr>
            <w:tcW w:w="2055" w:type="dxa"/>
          </w:tcPr>
          <w:p w:rsidR="000324F3" w:rsidRPr="000324F3" w:rsidRDefault="000324F3" w:rsidP="000324F3">
            <w:pPr>
              <w:rPr>
                <w:sz w:val="16"/>
                <w:szCs w:val="16"/>
              </w:rPr>
            </w:pPr>
            <w:r w:rsidRPr="000324F3">
              <w:rPr>
                <w:sz w:val="16"/>
                <w:szCs w:val="16"/>
              </w:rPr>
              <w:t>1 очередь/ расчётный срок</w:t>
            </w:r>
          </w:p>
        </w:tc>
      </w:tr>
      <w:tr w:rsidR="000324F3" w:rsidRPr="000324F3" w:rsidTr="000324F3">
        <w:trPr>
          <w:trHeight w:val="340"/>
          <w:jc w:val="center"/>
        </w:trPr>
        <w:tc>
          <w:tcPr>
            <w:tcW w:w="2756" w:type="dxa"/>
          </w:tcPr>
          <w:p w:rsidR="000324F3" w:rsidRPr="000324F3" w:rsidRDefault="000324F3" w:rsidP="000324F3">
            <w:pPr>
              <w:rPr>
                <w:bCs/>
                <w:sz w:val="16"/>
                <w:szCs w:val="16"/>
              </w:rPr>
            </w:pPr>
            <w:r w:rsidRPr="000324F3">
              <w:rPr>
                <w:rFonts w:eastAsia="Calibri"/>
                <w:sz w:val="16"/>
                <w:szCs w:val="16"/>
              </w:rPr>
              <w:t>д. Новосёлки</w:t>
            </w:r>
            <w:r w:rsidRPr="000324F3">
              <w:rPr>
                <w:bCs/>
                <w:sz w:val="16"/>
                <w:szCs w:val="16"/>
              </w:rPr>
              <w:t xml:space="preserve"> </w:t>
            </w:r>
          </w:p>
        </w:tc>
        <w:tc>
          <w:tcPr>
            <w:tcW w:w="5040" w:type="dxa"/>
          </w:tcPr>
          <w:p w:rsidR="000324F3" w:rsidRPr="000324F3" w:rsidRDefault="000324F3" w:rsidP="000324F3">
            <w:pPr>
              <w:rPr>
                <w:bCs/>
                <w:sz w:val="16"/>
                <w:szCs w:val="16"/>
              </w:rPr>
            </w:pPr>
            <w:r w:rsidRPr="000324F3">
              <w:rPr>
                <w:bCs/>
                <w:sz w:val="16"/>
                <w:szCs w:val="16"/>
              </w:rPr>
              <w:t>Реконструкция водопроводных сетей 1,50 км</w:t>
            </w:r>
          </w:p>
        </w:tc>
        <w:tc>
          <w:tcPr>
            <w:tcW w:w="2055" w:type="dxa"/>
          </w:tcPr>
          <w:p w:rsidR="000324F3" w:rsidRPr="000324F3" w:rsidRDefault="000324F3" w:rsidP="000324F3">
            <w:pPr>
              <w:rPr>
                <w:sz w:val="16"/>
                <w:szCs w:val="16"/>
              </w:rPr>
            </w:pPr>
            <w:r w:rsidRPr="000324F3">
              <w:rPr>
                <w:sz w:val="16"/>
                <w:szCs w:val="16"/>
              </w:rPr>
              <w:t>1 очередь/ расчётный срок</w:t>
            </w:r>
          </w:p>
        </w:tc>
      </w:tr>
      <w:tr w:rsidR="000324F3" w:rsidRPr="000324F3" w:rsidTr="000324F3">
        <w:trPr>
          <w:trHeight w:val="340"/>
          <w:jc w:val="center"/>
        </w:trPr>
        <w:tc>
          <w:tcPr>
            <w:tcW w:w="2756" w:type="dxa"/>
          </w:tcPr>
          <w:p w:rsidR="000324F3" w:rsidRPr="000324F3" w:rsidRDefault="000324F3" w:rsidP="000324F3">
            <w:pPr>
              <w:rPr>
                <w:bCs/>
                <w:sz w:val="16"/>
                <w:szCs w:val="16"/>
              </w:rPr>
            </w:pPr>
            <w:r w:rsidRPr="000324F3">
              <w:rPr>
                <w:bCs/>
                <w:sz w:val="16"/>
                <w:szCs w:val="16"/>
              </w:rPr>
              <w:t>ст. Островское</w:t>
            </w:r>
          </w:p>
        </w:tc>
        <w:tc>
          <w:tcPr>
            <w:tcW w:w="5040" w:type="dxa"/>
          </w:tcPr>
          <w:p w:rsidR="000324F3" w:rsidRPr="000324F3" w:rsidRDefault="000324F3" w:rsidP="000324F3">
            <w:pPr>
              <w:rPr>
                <w:bCs/>
                <w:sz w:val="16"/>
                <w:szCs w:val="16"/>
              </w:rPr>
            </w:pPr>
            <w:r w:rsidRPr="000324F3">
              <w:rPr>
                <w:bCs/>
                <w:sz w:val="16"/>
                <w:szCs w:val="16"/>
              </w:rPr>
              <w:t>Реконструкция водопроводных сетей 1,00 км</w:t>
            </w:r>
          </w:p>
        </w:tc>
        <w:tc>
          <w:tcPr>
            <w:tcW w:w="2055" w:type="dxa"/>
          </w:tcPr>
          <w:p w:rsidR="000324F3" w:rsidRPr="000324F3" w:rsidRDefault="000324F3" w:rsidP="000324F3">
            <w:pPr>
              <w:rPr>
                <w:sz w:val="16"/>
                <w:szCs w:val="16"/>
              </w:rPr>
            </w:pPr>
            <w:r w:rsidRPr="000324F3">
              <w:rPr>
                <w:sz w:val="16"/>
                <w:szCs w:val="16"/>
              </w:rPr>
              <w:t>1 очередь/ расчётный срок</w:t>
            </w:r>
          </w:p>
        </w:tc>
      </w:tr>
      <w:tr w:rsidR="000324F3" w:rsidRPr="000324F3" w:rsidTr="000324F3">
        <w:trPr>
          <w:trHeight w:val="340"/>
          <w:jc w:val="center"/>
        </w:trPr>
        <w:tc>
          <w:tcPr>
            <w:tcW w:w="2756" w:type="dxa"/>
          </w:tcPr>
          <w:p w:rsidR="000324F3" w:rsidRPr="000324F3" w:rsidRDefault="000324F3" w:rsidP="000324F3">
            <w:pPr>
              <w:rPr>
                <w:bCs/>
                <w:sz w:val="16"/>
                <w:szCs w:val="16"/>
              </w:rPr>
            </w:pPr>
            <w:r w:rsidRPr="000324F3">
              <w:rPr>
                <w:bCs/>
                <w:sz w:val="16"/>
                <w:szCs w:val="16"/>
              </w:rPr>
              <w:t xml:space="preserve">с. Климово  </w:t>
            </w:r>
          </w:p>
        </w:tc>
        <w:tc>
          <w:tcPr>
            <w:tcW w:w="5040" w:type="dxa"/>
          </w:tcPr>
          <w:p w:rsidR="000324F3" w:rsidRPr="000324F3" w:rsidRDefault="000324F3" w:rsidP="000324F3">
            <w:pPr>
              <w:rPr>
                <w:bCs/>
                <w:sz w:val="16"/>
                <w:szCs w:val="16"/>
              </w:rPr>
            </w:pPr>
            <w:r w:rsidRPr="000324F3">
              <w:rPr>
                <w:bCs/>
                <w:sz w:val="16"/>
                <w:szCs w:val="16"/>
              </w:rPr>
              <w:t>Реконструкция водопроводных сетей 5,10 км</w:t>
            </w:r>
          </w:p>
        </w:tc>
        <w:tc>
          <w:tcPr>
            <w:tcW w:w="2055" w:type="dxa"/>
          </w:tcPr>
          <w:p w:rsidR="000324F3" w:rsidRPr="000324F3" w:rsidRDefault="000324F3" w:rsidP="000324F3">
            <w:pPr>
              <w:rPr>
                <w:sz w:val="16"/>
                <w:szCs w:val="16"/>
              </w:rPr>
            </w:pPr>
            <w:r w:rsidRPr="000324F3">
              <w:rPr>
                <w:sz w:val="16"/>
                <w:szCs w:val="16"/>
              </w:rPr>
              <w:t>1 очередь/ расчётный срок</w:t>
            </w:r>
          </w:p>
        </w:tc>
      </w:tr>
      <w:tr w:rsidR="000324F3" w:rsidRPr="000324F3" w:rsidTr="000324F3">
        <w:trPr>
          <w:trHeight w:val="340"/>
          <w:jc w:val="center"/>
        </w:trPr>
        <w:tc>
          <w:tcPr>
            <w:tcW w:w="2756" w:type="dxa"/>
          </w:tcPr>
          <w:p w:rsidR="000324F3" w:rsidRPr="000324F3" w:rsidRDefault="000324F3" w:rsidP="000324F3">
            <w:pPr>
              <w:rPr>
                <w:bCs/>
                <w:sz w:val="16"/>
                <w:szCs w:val="16"/>
              </w:rPr>
            </w:pPr>
            <w:r w:rsidRPr="000324F3">
              <w:rPr>
                <w:bCs/>
                <w:sz w:val="16"/>
                <w:szCs w:val="16"/>
              </w:rPr>
              <w:t>с. Хомутово</w:t>
            </w:r>
          </w:p>
        </w:tc>
        <w:tc>
          <w:tcPr>
            <w:tcW w:w="5040" w:type="dxa"/>
          </w:tcPr>
          <w:p w:rsidR="000324F3" w:rsidRPr="000324F3" w:rsidRDefault="000324F3" w:rsidP="000324F3">
            <w:pPr>
              <w:rPr>
                <w:bCs/>
                <w:sz w:val="16"/>
                <w:szCs w:val="16"/>
              </w:rPr>
            </w:pPr>
            <w:r w:rsidRPr="000324F3">
              <w:rPr>
                <w:bCs/>
                <w:sz w:val="16"/>
                <w:szCs w:val="16"/>
              </w:rPr>
              <w:t>Реконструкция водопроводных сетей 3,50 км</w:t>
            </w:r>
          </w:p>
        </w:tc>
        <w:tc>
          <w:tcPr>
            <w:tcW w:w="2055" w:type="dxa"/>
          </w:tcPr>
          <w:p w:rsidR="000324F3" w:rsidRPr="000324F3" w:rsidRDefault="000324F3" w:rsidP="000324F3">
            <w:pPr>
              <w:rPr>
                <w:sz w:val="16"/>
                <w:szCs w:val="16"/>
              </w:rPr>
            </w:pPr>
            <w:r w:rsidRPr="000324F3">
              <w:rPr>
                <w:sz w:val="16"/>
                <w:szCs w:val="16"/>
              </w:rPr>
              <w:t>1 очередь/ расчётный срок</w:t>
            </w:r>
          </w:p>
        </w:tc>
      </w:tr>
      <w:tr w:rsidR="000324F3" w:rsidRPr="000324F3" w:rsidTr="000324F3">
        <w:trPr>
          <w:trHeight w:val="340"/>
          <w:jc w:val="center"/>
        </w:trPr>
        <w:tc>
          <w:tcPr>
            <w:tcW w:w="2756" w:type="dxa"/>
          </w:tcPr>
          <w:p w:rsidR="000324F3" w:rsidRPr="000324F3" w:rsidRDefault="000324F3" w:rsidP="000324F3">
            <w:pPr>
              <w:rPr>
                <w:bCs/>
                <w:sz w:val="16"/>
                <w:szCs w:val="16"/>
              </w:rPr>
            </w:pPr>
            <w:r w:rsidRPr="000324F3">
              <w:rPr>
                <w:bCs/>
                <w:sz w:val="16"/>
                <w:szCs w:val="16"/>
              </w:rPr>
              <w:t xml:space="preserve"> </w:t>
            </w:r>
            <w:proofErr w:type="gramStart"/>
            <w:r w:rsidRPr="000324F3">
              <w:rPr>
                <w:bCs/>
                <w:sz w:val="16"/>
                <w:szCs w:val="16"/>
              </w:rPr>
              <w:t>с</w:t>
            </w:r>
            <w:proofErr w:type="gramEnd"/>
            <w:r w:rsidRPr="000324F3">
              <w:rPr>
                <w:bCs/>
                <w:sz w:val="16"/>
                <w:szCs w:val="16"/>
              </w:rPr>
              <w:t>. Красная поляна</w:t>
            </w:r>
          </w:p>
        </w:tc>
        <w:tc>
          <w:tcPr>
            <w:tcW w:w="5040" w:type="dxa"/>
          </w:tcPr>
          <w:p w:rsidR="000324F3" w:rsidRPr="000324F3" w:rsidRDefault="000324F3" w:rsidP="000324F3">
            <w:pPr>
              <w:rPr>
                <w:bCs/>
                <w:sz w:val="16"/>
                <w:szCs w:val="16"/>
              </w:rPr>
            </w:pPr>
            <w:r w:rsidRPr="000324F3">
              <w:rPr>
                <w:bCs/>
                <w:sz w:val="16"/>
                <w:szCs w:val="16"/>
              </w:rPr>
              <w:t>Реконструкция водопроводных сетей 6,30 км</w:t>
            </w:r>
          </w:p>
        </w:tc>
        <w:tc>
          <w:tcPr>
            <w:tcW w:w="2055" w:type="dxa"/>
          </w:tcPr>
          <w:p w:rsidR="000324F3" w:rsidRPr="000324F3" w:rsidRDefault="000324F3" w:rsidP="000324F3">
            <w:pPr>
              <w:rPr>
                <w:sz w:val="16"/>
                <w:szCs w:val="16"/>
              </w:rPr>
            </w:pPr>
            <w:r w:rsidRPr="000324F3">
              <w:rPr>
                <w:sz w:val="16"/>
                <w:szCs w:val="16"/>
              </w:rPr>
              <w:t>1 очередь/ расчётный срок</w:t>
            </w:r>
          </w:p>
        </w:tc>
      </w:tr>
      <w:tr w:rsidR="000324F3" w:rsidRPr="000324F3" w:rsidTr="000324F3">
        <w:trPr>
          <w:trHeight w:val="340"/>
          <w:jc w:val="center"/>
        </w:trPr>
        <w:tc>
          <w:tcPr>
            <w:tcW w:w="2756" w:type="dxa"/>
          </w:tcPr>
          <w:p w:rsidR="000324F3" w:rsidRPr="000324F3" w:rsidRDefault="000324F3" w:rsidP="000324F3">
            <w:pPr>
              <w:rPr>
                <w:bCs/>
                <w:sz w:val="16"/>
                <w:szCs w:val="16"/>
              </w:rPr>
            </w:pPr>
            <w:r w:rsidRPr="000324F3">
              <w:rPr>
                <w:bCs/>
                <w:sz w:val="16"/>
                <w:szCs w:val="16"/>
              </w:rPr>
              <w:t xml:space="preserve"> с. Юрьево</w:t>
            </w:r>
          </w:p>
        </w:tc>
        <w:tc>
          <w:tcPr>
            <w:tcW w:w="5040" w:type="dxa"/>
          </w:tcPr>
          <w:p w:rsidR="000324F3" w:rsidRPr="000324F3" w:rsidRDefault="000324F3" w:rsidP="000324F3">
            <w:pPr>
              <w:rPr>
                <w:bCs/>
                <w:sz w:val="16"/>
                <w:szCs w:val="16"/>
              </w:rPr>
            </w:pPr>
            <w:r w:rsidRPr="000324F3">
              <w:rPr>
                <w:bCs/>
                <w:sz w:val="16"/>
                <w:szCs w:val="16"/>
              </w:rPr>
              <w:t>Реконструкция водопроводных сетей 3,20 км</w:t>
            </w:r>
          </w:p>
        </w:tc>
        <w:tc>
          <w:tcPr>
            <w:tcW w:w="2055" w:type="dxa"/>
          </w:tcPr>
          <w:p w:rsidR="000324F3" w:rsidRPr="000324F3" w:rsidRDefault="000324F3" w:rsidP="000324F3">
            <w:pPr>
              <w:rPr>
                <w:sz w:val="16"/>
                <w:szCs w:val="16"/>
              </w:rPr>
            </w:pPr>
            <w:r w:rsidRPr="000324F3">
              <w:rPr>
                <w:sz w:val="16"/>
                <w:szCs w:val="16"/>
              </w:rPr>
              <w:t>1 очередь/ расчётный срок</w:t>
            </w:r>
          </w:p>
        </w:tc>
      </w:tr>
      <w:tr w:rsidR="000324F3" w:rsidRPr="000324F3" w:rsidTr="000324F3">
        <w:trPr>
          <w:trHeight w:val="340"/>
          <w:jc w:val="center"/>
        </w:trPr>
        <w:tc>
          <w:tcPr>
            <w:tcW w:w="2756" w:type="dxa"/>
          </w:tcPr>
          <w:p w:rsidR="000324F3" w:rsidRPr="000324F3" w:rsidRDefault="000324F3" w:rsidP="000324F3">
            <w:pPr>
              <w:rPr>
                <w:bCs/>
                <w:sz w:val="16"/>
                <w:szCs w:val="16"/>
              </w:rPr>
            </w:pPr>
            <w:r w:rsidRPr="000324F3">
              <w:rPr>
                <w:bCs/>
                <w:sz w:val="16"/>
                <w:szCs w:val="16"/>
              </w:rPr>
              <w:t>Все населённые пункты</w:t>
            </w:r>
          </w:p>
        </w:tc>
        <w:tc>
          <w:tcPr>
            <w:tcW w:w="5040" w:type="dxa"/>
          </w:tcPr>
          <w:p w:rsidR="000324F3" w:rsidRPr="000324F3" w:rsidRDefault="000324F3" w:rsidP="000324F3">
            <w:pPr>
              <w:rPr>
                <w:bCs/>
                <w:sz w:val="16"/>
                <w:szCs w:val="16"/>
              </w:rPr>
            </w:pPr>
            <w:r w:rsidRPr="000324F3">
              <w:rPr>
                <w:bCs/>
                <w:sz w:val="16"/>
                <w:szCs w:val="16"/>
              </w:rPr>
              <w:t>Тампонаж бесхозных скважин</w:t>
            </w:r>
          </w:p>
        </w:tc>
        <w:tc>
          <w:tcPr>
            <w:tcW w:w="2055" w:type="dxa"/>
          </w:tcPr>
          <w:p w:rsidR="000324F3" w:rsidRPr="000324F3" w:rsidRDefault="000324F3" w:rsidP="000324F3">
            <w:pPr>
              <w:rPr>
                <w:sz w:val="16"/>
                <w:szCs w:val="16"/>
              </w:rPr>
            </w:pPr>
            <w:r w:rsidRPr="000324F3">
              <w:rPr>
                <w:sz w:val="16"/>
                <w:szCs w:val="16"/>
              </w:rPr>
              <w:t>1 очередь</w:t>
            </w:r>
          </w:p>
        </w:tc>
      </w:tr>
      <w:tr w:rsidR="000324F3" w:rsidRPr="000324F3" w:rsidTr="000324F3">
        <w:trPr>
          <w:trHeight w:val="340"/>
          <w:jc w:val="center"/>
        </w:trPr>
        <w:tc>
          <w:tcPr>
            <w:tcW w:w="2756" w:type="dxa"/>
          </w:tcPr>
          <w:p w:rsidR="000324F3" w:rsidRPr="000324F3" w:rsidRDefault="000324F3" w:rsidP="000324F3">
            <w:pPr>
              <w:rPr>
                <w:bCs/>
                <w:sz w:val="16"/>
                <w:szCs w:val="16"/>
              </w:rPr>
            </w:pPr>
            <w:r w:rsidRPr="000324F3">
              <w:rPr>
                <w:rFonts w:eastAsia="Calibri"/>
                <w:color w:val="000000"/>
                <w:sz w:val="16"/>
                <w:szCs w:val="16"/>
              </w:rPr>
              <w:t>д. Гуляевка</w:t>
            </w:r>
          </w:p>
        </w:tc>
        <w:tc>
          <w:tcPr>
            <w:tcW w:w="5040" w:type="dxa"/>
          </w:tcPr>
          <w:p w:rsidR="000324F3" w:rsidRPr="000324F3" w:rsidRDefault="000324F3" w:rsidP="000324F3">
            <w:pPr>
              <w:rPr>
                <w:bCs/>
                <w:color w:val="000000"/>
                <w:sz w:val="16"/>
                <w:szCs w:val="16"/>
              </w:rPr>
            </w:pPr>
            <w:r w:rsidRPr="000324F3">
              <w:rPr>
                <w:bCs/>
                <w:color w:val="000000"/>
                <w:sz w:val="16"/>
                <w:szCs w:val="16"/>
              </w:rPr>
              <w:t>Строительство водопроводных сетей 3,40 км</w:t>
            </w:r>
          </w:p>
        </w:tc>
        <w:tc>
          <w:tcPr>
            <w:tcW w:w="2055" w:type="dxa"/>
          </w:tcPr>
          <w:p w:rsidR="000324F3" w:rsidRPr="000324F3" w:rsidRDefault="000324F3" w:rsidP="000324F3">
            <w:pPr>
              <w:rPr>
                <w:sz w:val="16"/>
                <w:szCs w:val="16"/>
              </w:rPr>
            </w:pPr>
            <w:r w:rsidRPr="000324F3">
              <w:rPr>
                <w:sz w:val="16"/>
                <w:szCs w:val="16"/>
              </w:rPr>
              <w:t xml:space="preserve">расчетный срок </w:t>
            </w:r>
          </w:p>
        </w:tc>
      </w:tr>
      <w:tr w:rsidR="000324F3" w:rsidRPr="000324F3" w:rsidTr="000324F3">
        <w:trPr>
          <w:trHeight w:val="340"/>
          <w:jc w:val="center"/>
        </w:trPr>
        <w:tc>
          <w:tcPr>
            <w:tcW w:w="2756" w:type="dxa"/>
          </w:tcPr>
          <w:p w:rsidR="000324F3" w:rsidRPr="000324F3" w:rsidRDefault="000324F3" w:rsidP="000324F3">
            <w:pPr>
              <w:rPr>
                <w:bCs/>
                <w:sz w:val="16"/>
                <w:szCs w:val="16"/>
              </w:rPr>
            </w:pPr>
            <w:r w:rsidRPr="000324F3">
              <w:rPr>
                <w:bCs/>
                <w:sz w:val="16"/>
                <w:szCs w:val="16"/>
              </w:rPr>
              <w:t xml:space="preserve">д. </w:t>
            </w:r>
            <w:r w:rsidRPr="000324F3">
              <w:rPr>
                <w:rFonts w:eastAsia="Calibri"/>
                <w:sz w:val="16"/>
                <w:szCs w:val="16"/>
              </w:rPr>
              <w:t>Логиново</w:t>
            </w:r>
            <w:r w:rsidRPr="000324F3">
              <w:rPr>
                <w:bCs/>
                <w:sz w:val="16"/>
                <w:szCs w:val="16"/>
              </w:rPr>
              <w:t xml:space="preserve"> </w:t>
            </w:r>
          </w:p>
        </w:tc>
        <w:tc>
          <w:tcPr>
            <w:tcW w:w="5040" w:type="dxa"/>
          </w:tcPr>
          <w:p w:rsidR="000324F3" w:rsidRPr="000324F3" w:rsidRDefault="000324F3" w:rsidP="000324F3">
            <w:pPr>
              <w:rPr>
                <w:bCs/>
                <w:color w:val="000000"/>
                <w:sz w:val="16"/>
                <w:szCs w:val="16"/>
              </w:rPr>
            </w:pPr>
            <w:r w:rsidRPr="000324F3">
              <w:rPr>
                <w:bCs/>
                <w:color w:val="000000"/>
                <w:sz w:val="16"/>
                <w:szCs w:val="16"/>
              </w:rPr>
              <w:t>Строительство водопроводных сетей 1,50 км</w:t>
            </w:r>
          </w:p>
        </w:tc>
        <w:tc>
          <w:tcPr>
            <w:tcW w:w="2055" w:type="dxa"/>
          </w:tcPr>
          <w:p w:rsidR="000324F3" w:rsidRPr="000324F3" w:rsidRDefault="000324F3" w:rsidP="000324F3">
            <w:pPr>
              <w:rPr>
                <w:sz w:val="16"/>
                <w:szCs w:val="16"/>
              </w:rPr>
            </w:pPr>
            <w:r w:rsidRPr="000324F3">
              <w:rPr>
                <w:sz w:val="16"/>
                <w:szCs w:val="16"/>
              </w:rPr>
              <w:t xml:space="preserve">расчетный срок </w:t>
            </w:r>
          </w:p>
        </w:tc>
      </w:tr>
      <w:tr w:rsidR="000324F3" w:rsidRPr="000324F3" w:rsidTr="000324F3">
        <w:trPr>
          <w:trHeight w:val="340"/>
          <w:jc w:val="center"/>
        </w:trPr>
        <w:tc>
          <w:tcPr>
            <w:tcW w:w="2756" w:type="dxa"/>
          </w:tcPr>
          <w:p w:rsidR="000324F3" w:rsidRPr="000324F3" w:rsidRDefault="000324F3" w:rsidP="000324F3">
            <w:pPr>
              <w:rPr>
                <w:bCs/>
                <w:sz w:val="16"/>
                <w:szCs w:val="16"/>
              </w:rPr>
            </w:pPr>
            <w:r w:rsidRPr="000324F3">
              <w:rPr>
                <w:rFonts w:eastAsia="Calibri"/>
                <w:sz w:val="16"/>
                <w:szCs w:val="16"/>
              </w:rPr>
              <w:t>д. Новосёлки</w:t>
            </w:r>
            <w:r w:rsidRPr="000324F3">
              <w:rPr>
                <w:bCs/>
                <w:sz w:val="16"/>
                <w:szCs w:val="16"/>
              </w:rPr>
              <w:t xml:space="preserve"> </w:t>
            </w:r>
          </w:p>
        </w:tc>
        <w:tc>
          <w:tcPr>
            <w:tcW w:w="5040" w:type="dxa"/>
          </w:tcPr>
          <w:p w:rsidR="000324F3" w:rsidRPr="000324F3" w:rsidRDefault="000324F3" w:rsidP="000324F3">
            <w:pPr>
              <w:rPr>
                <w:bCs/>
                <w:color w:val="000000"/>
                <w:sz w:val="16"/>
                <w:szCs w:val="16"/>
              </w:rPr>
            </w:pPr>
            <w:r w:rsidRPr="000324F3">
              <w:rPr>
                <w:bCs/>
                <w:color w:val="000000"/>
                <w:sz w:val="16"/>
                <w:szCs w:val="16"/>
              </w:rPr>
              <w:t>Строительство водопроводных сетей 0,80 км</w:t>
            </w:r>
          </w:p>
        </w:tc>
        <w:tc>
          <w:tcPr>
            <w:tcW w:w="2055" w:type="dxa"/>
          </w:tcPr>
          <w:p w:rsidR="000324F3" w:rsidRPr="000324F3" w:rsidRDefault="000324F3" w:rsidP="000324F3">
            <w:pPr>
              <w:rPr>
                <w:sz w:val="16"/>
                <w:szCs w:val="16"/>
              </w:rPr>
            </w:pPr>
            <w:r w:rsidRPr="000324F3">
              <w:rPr>
                <w:sz w:val="16"/>
                <w:szCs w:val="16"/>
              </w:rPr>
              <w:t xml:space="preserve">расчетный срок </w:t>
            </w:r>
          </w:p>
        </w:tc>
      </w:tr>
      <w:tr w:rsidR="000324F3" w:rsidRPr="000324F3" w:rsidTr="000324F3">
        <w:trPr>
          <w:trHeight w:val="340"/>
          <w:jc w:val="center"/>
        </w:trPr>
        <w:tc>
          <w:tcPr>
            <w:tcW w:w="2756" w:type="dxa"/>
          </w:tcPr>
          <w:p w:rsidR="000324F3" w:rsidRPr="000324F3" w:rsidRDefault="000324F3" w:rsidP="000324F3">
            <w:pPr>
              <w:rPr>
                <w:bCs/>
                <w:sz w:val="16"/>
                <w:szCs w:val="16"/>
              </w:rPr>
            </w:pPr>
            <w:r w:rsidRPr="000324F3">
              <w:rPr>
                <w:bCs/>
                <w:sz w:val="16"/>
                <w:szCs w:val="16"/>
              </w:rPr>
              <w:t>ст. Островское</w:t>
            </w:r>
          </w:p>
        </w:tc>
        <w:tc>
          <w:tcPr>
            <w:tcW w:w="5040" w:type="dxa"/>
          </w:tcPr>
          <w:p w:rsidR="000324F3" w:rsidRPr="000324F3" w:rsidRDefault="000324F3" w:rsidP="000324F3">
            <w:pPr>
              <w:rPr>
                <w:bCs/>
                <w:color w:val="000000"/>
                <w:sz w:val="16"/>
                <w:szCs w:val="16"/>
              </w:rPr>
            </w:pPr>
            <w:r w:rsidRPr="000324F3">
              <w:rPr>
                <w:bCs/>
                <w:color w:val="000000"/>
                <w:sz w:val="16"/>
                <w:szCs w:val="16"/>
              </w:rPr>
              <w:t>Строительство водопроводных сетей 1,00 км</w:t>
            </w:r>
          </w:p>
        </w:tc>
        <w:tc>
          <w:tcPr>
            <w:tcW w:w="2055" w:type="dxa"/>
          </w:tcPr>
          <w:p w:rsidR="000324F3" w:rsidRPr="000324F3" w:rsidRDefault="000324F3" w:rsidP="000324F3">
            <w:pPr>
              <w:rPr>
                <w:sz w:val="16"/>
                <w:szCs w:val="16"/>
              </w:rPr>
            </w:pPr>
            <w:r w:rsidRPr="000324F3">
              <w:rPr>
                <w:sz w:val="16"/>
                <w:szCs w:val="16"/>
              </w:rPr>
              <w:t xml:space="preserve">расчетный срок </w:t>
            </w:r>
          </w:p>
        </w:tc>
      </w:tr>
      <w:tr w:rsidR="000324F3" w:rsidRPr="000324F3" w:rsidTr="000324F3">
        <w:trPr>
          <w:trHeight w:val="340"/>
          <w:jc w:val="center"/>
        </w:trPr>
        <w:tc>
          <w:tcPr>
            <w:tcW w:w="2756" w:type="dxa"/>
          </w:tcPr>
          <w:p w:rsidR="000324F3" w:rsidRPr="000324F3" w:rsidRDefault="000324F3" w:rsidP="000324F3">
            <w:pPr>
              <w:rPr>
                <w:bCs/>
                <w:sz w:val="16"/>
                <w:szCs w:val="16"/>
              </w:rPr>
            </w:pPr>
            <w:r w:rsidRPr="000324F3">
              <w:rPr>
                <w:bCs/>
                <w:sz w:val="16"/>
                <w:szCs w:val="16"/>
              </w:rPr>
              <w:t>с. Хомутово</w:t>
            </w:r>
          </w:p>
        </w:tc>
        <w:tc>
          <w:tcPr>
            <w:tcW w:w="5040" w:type="dxa"/>
          </w:tcPr>
          <w:p w:rsidR="000324F3" w:rsidRPr="000324F3" w:rsidRDefault="000324F3" w:rsidP="000324F3">
            <w:pPr>
              <w:rPr>
                <w:bCs/>
                <w:color w:val="000000"/>
                <w:sz w:val="16"/>
                <w:szCs w:val="16"/>
              </w:rPr>
            </w:pPr>
            <w:r w:rsidRPr="000324F3">
              <w:rPr>
                <w:bCs/>
                <w:color w:val="000000"/>
                <w:sz w:val="16"/>
                <w:szCs w:val="16"/>
              </w:rPr>
              <w:t>Строительство водопроводных сетей 2,50 км</w:t>
            </w:r>
          </w:p>
        </w:tc>
        <w:tc>
          <w:tcPr>
            <w:tcW w:w="2055" w:type="dxa"/>
          </w:tcPr>
          <w:p w:rsidR="000324F3" w:rsidRPr="000324F3" w:rsidRDefault="000324F3" w:rsidP="000324F3">
            <w:pPr>
              <w:rPr>
                <w:sz w:val="16"/>
                <w:szCs w:val="16"/>
              </w:rPr>
            </w:pPr>
            <w:r w:rsidRPr="000324F3">
              <w:rPr>
                <w:sz w:val="16"/>
                <w:szCs w:val="16"/>
              </w:rPr>
              <w:t xml:space="preserve">расчетный срок </w:t>
            </w:r>
          </w:p>
        </w:tc>
      </w:tr>
      <w:tr w:rsidR="000324F3" w:rsidRPr="000324F3" w:rsidTr="000324F3">
        <w:trPr>
          <w:trHeight w:val="340"/>
          <w:jc w:val="center"/>
        </w:trPr>
        <w:tc>
          <w:tcPr>
            <w:tcW w:w="2756" w:type="dxa"/>
          </w:tcPr>
          <w:p w:rsidR="000324F3" w:rsidRPr="000324F3" w:rsidRDefault="000324F3" w:rsidP="000324F3">
            <w:pPr>
              <w:rPr>
                <w:bCs/>
                <w:sz w:val="16"/>
                <w:szCs w:val="16"/>
              </w:rPr>
            </w:pPr>
            <w:proofErr w:type="gramStart"/>
            <w:r w:rsidRPr="000324F3">
              <w:rPr>
                <w:bCs/>
                <w:sz w:val="16"/>
                <w:szCs w:val="16"/>
              </w:rPr>
              <w:t>с</w:t>
            </w:r>
            <w:proofErr w:type="gramEnd"/>
            <w:r w:rsidRPr="000324F3">
              <w:rPr>
                <w:bCs/>
                <w:sz w:val="16"/>
                <w:szCs w:val="16"/>
              </w:rPr>
              <w:t>. Красная поляна</w:t>
            </w:r>
          </w:p>
        </w:tc>
        <w:tc>
          <w:tcPr>
            <w:tcW w:w="5040" w:type="dxa"/>
          </w:tcPr>
          <w:p w:rsidR="000324F3" w:rsidRPr="000324F3" w:rsidRDefault="000324F3" w:rsidP="000324F3">
            <w:pPr>
              <w:rPr>
                <w:bCs/>
                <w:color w:val="000000"/>
                <w:sz w:val="16"/>
                <w:szCs w:val="16"/>
              </w:rPr>
            </w:pPr>
            <w:r w:rsidRPr="000324F3">
              <w:rPr>
                <w:bCs/>
                <w:color w:val="000000"/>
                <w:sz w:val="16"/>
                <w:szCs w:val="16"/>
              </w:rPr>
              <w:t>Строительство водопроводных сетей 4,50 км</w:t>
            </w:r>
          </w:p>
        </w:tc>
        <w:tc>
          <w:tcPr>
            <w:tcW w:w="2055" w:type="dxa"/>
          </w:tcPr>
          <w:p w:rsidR="000324F3" w:rsidRPr="000324F3" w:rsidRDefault="000324F3" w:rsidP="000324F3">
            <w:pPr>
              <w:rPr>
                <w:sz w:val="16"/>
                <w:szCs w:val="16"/>
              </w:rPr>
            </w:pPr>
            <w:r w:rsidRPr="000324F3">
              <w:rPr>
                <w:sz w:val="16"/>
                <w:szCs w:val="16"/>
              </w:rPr>
              <w:t>расчетный срок</w:t>
            </w:r>
          </w:p>
        </w:tc>
      </w:tr>
      <w:tr w:rsidR="000324F3" w:rsidRPr="000324F3" w:rsidTr="000324F3">
        <w:trPr>
          <w:trHeight w:val="340"/>
          <w:jc w:val="center"/>
        </w:trPr>
        <w:tc>
          <w:tcPr>
            <w:tcW w:w="2756" w:type="dxa"/>
          </w:tcPr>
          <w:p w:rsidR="000324F3" w:rsidRPr="000324F3" w:rsidRDefault="000324F3" w:rsidP="000324F3">
            <w:pPr>
              <w:rPr>
                <w:bCs/>
                <w:sz w:val="16"/>
                <w:szCs w:val="16"/>
              </w:rPr>
            </w:pPr>
            <w:r w:rsidRPr="000324F3">
              <w:rPr>
                <w:bCs/>
                <w:sz w:val="16"/>
                <w:szCs w:val="16"/>
              </w:rPr>
              <w:t>с. Юрьево</w:t>
            </w:r>
          </w:p>
        </w:tc>
        <w:tc>
          <w:tcPr>
            <w:tcW w:w="5040" w:type="dxa"/>
          </w:tcPr>
          <w:p w:rsidR="000324F3" w:rsidRPr="000324F3" w:rsidRDefault="000324F3" w:rsidP="000324F3">
            <w:pPr>
              <w:rPr>
                <w:bCs/>
                <w:sz w:val="16"/>
                <w:szCs w:val="16"/>
              </w:rPr>
            </w:pPr>
            <w:r w:rsidRPr="000324F3">
              <w:rPr>
                <w:bCs/>
                <w:sz w:val="16"/>
                <w:szCs w:val="16"/>
              </w:rPr>
              <w:t>Строительство водопроводных сетей 1,20 км</w:t>
            </w:r>
          </w:p>
        </w:tc>
        <w:tc>
          <w:tcPr>
            <w:tcW w:w="2055" w:type="dxa"/>
          </w:tcPr>
          <w:p w:rsidR="000324F3" w:rsidRPr="000324F3" w:rsidRDefault="000324F3" w:rsidP="000324F3">
            <w:pPr>
              <w:rPr>
                <w:sz w:val="16"/>
                <w:szCs w:val="16"/>
              </w:rPr>
            </w:pPr>
            <w:r w:rsidRPr="000324F3">
              <w:rPr>
                <w:sz w:val="16"/>
                <w:szCs w:val="16"/>
              </w:rPr>
              <w:t>расчетный срок</w:t>
            </w:r>
          </w:p>
        </w:tc>
      </w:tr>
    </w:tbl>
    <w:p w:rsidR="000324F3" w:rsidRPr="000324F3" w:rsidRDefault="000324F3" w:rsidP="000324F3">
      <w:pPr>
        <w:rPr>
          <w:sz w:val="16"/>
          <w:szCs w:val="16"/>
        </w:rPr>
      </w:pPr>
    </w:p>
    <w:p w:rsidR="000324F3" w:rsidRPr="000324F3" w:rsidRDefault="00372C55" w:rsidP="000324F3">
      <w:pPr>
        <w:pStyle w:val="12"/>
        <w:keepNext w:val="0"/>
        <w:numPr>
          <w:ilvl w:val="1"/>
          <w:numId w:val="0"/>
        </w:numPr>
        <w:suppressAutoHyphens w:val="0"/>
        <w:spacing w:before="240" w:after="60"/>
        <w:ind w:firstLine="567"/>
        <w:rPr>
          <w:sz w:val="16"/>
          <w:szCs w:val="16"/>
        </w:rPr>
      </w:pPr>
      <w:bookmarkStart w:id="174" w:name="_Toc286850083"/>
      <w:bookmarkStart w:id="175" w:name="_Toc306807607"/>
      <w:r>
        <w:rPr>
          <w:sz w:val="16"/>
          <w:szCs w:val="16"/>
        </w:rPr>
        <w:t xml:space="preserve">5.2 </w:t>
      </w:r>
      <w:r w:rsidR="000324F3" w:rsidRPr="000324F3">
        <w:rPr>
          <w:sz w:val="16"/>
          <w:szCs w:val="16"/>
        </w:rPr>
        <w:t>Обоснование предложений по развитию объектов и сетей водоотведения</w:t>
      </w:r>
      <w:bookmarkEnd w:id="174"/>
      <w:bookmarkEnd w:id="175"/>
    </w:p>
    <w:p w:rsidR="000324F3" w:rsidRPr="000324F3" w:rsidRDefault="000324F3" w:rsidP="000324F3">
      <w:pPr>
        <w:jc w:val="center"/>
        <w:rPr>
          <w:i/>
          <w:sz w:val="16"/>
          <w:szCs w:val="16"/>
        </w:rPr>
      </w:pPr>
      <w:r w:rsidRPr="000324F3">
        <w:rPr>
          <w:i/>
          <w:sz w:val="16"/>
          <w:szCs w:val="16"/>
        </w:rPr>
        <w:t>Общие положения</w:t>
      </w:r>
    </w:p>
    <w:p w:rsidR="000324F3" w:rsidRPr="000324F3" w:rsidRDefault="000324F3" w:rsidP="000324F3">
      <w:pPr>
        <w:ind w:firstLine="720"/>
        <w:jc w:val="both"/>
        <w:rPr>
          <w:sz w:val="16"/>
          <w:szCs w:val="16"/>
        </w:rPr>
      </w:pPr>
      <w:r w:rsidRPr="000324F3">
        <w:rPr>
          <w:sz w:val="16"/>
          <w:szCs w:val="16"/>
        </w:rPr>
        <w:t>Раздел «Канализация» генерального плана Островского  сельского поселения  разработан с учетом  градостроительного развития поселения.</w:t>
      </w:r>
    </w:p>
    <w:p w:rsidR="000324F3" w:rsidRPr="000324F3" w:rsidRDefault="000324F3" w:rsidP="000324F3">
      <w:pPr>
        <w:ind w:firstLine="720"/>
        <w:jc w:val="both"/>
        <w:rPr>
          <w:sz w:val="16"/>
          <w:szCs w:val="16"/>
        </w:rPr>
      </w:pPr>
      <w:r w:rsidRPr="000324F3">
        <w:rPr>
          <w:sz w:val="16"/>
          <w:szCs w:val="16"/>
        </w:rPr>
        <w:t>В материалах генерального плана установлены следующие сроки его реализации:</w:t>
      </w:r>
    </w:p>
    <w:p w:rsidR="000324F3" w:rsidRPr="000324F3" w:rsidRDefault="000324F3" w:rsidP="000324F3">
      <w:pPr>
        <w:ind w:firstLine="720"/>
        <w:jc w:val="both"/>
        <w:rPr>
          <w:sz w:val="16"/>
          <w:szCs w:val="16"/>
        </w:rPr>
      </w:pPr>
      <w:r w:rsidRPr="000324F3">
        <w:rPr>
          <w:sz w:val="16"/>
          <w:szCs w:val="16"/>
        </w:rPr>
        <w:t>первая очередь генерального плана, на которую определены первоочередные мероприятия – 2020 год;</w:t>
      </w:r>
    </w:p>
    <w:p w:rsidR="000324F3" w:rsidRPr="000324F3" w:rsidRDefault="000324F3" w:rsidP="000324F3">
      <w:pPr>
        <w:ind w:firstLine="720"/>
        <w:jc w:val="both"/>
        <w:rPr>
          <w:sz w:val="16"/>
          <w:szCs w:val="16"/>
        </w:rPr>
      </w:pPr>
      <w:r w:rsidRPr="000324F3">
        <w:rPr>
          <w:sz w:val="16"/>
          <w:szCs w:val="16"/>
        </w:rPr>
        <w:t>расчетный срок генерального плана, на который определены все основные проектные решения – 2030 год.</w:t>
      </w:r>
    </w:p>
    <w:p w:rsidR="000324F3" w:rsidRPr="000324F3" w:rsidRDefault="000324F3" w:rsidP="000324F3">
      <w:pPr>
        <w:ind w:firstLine="720"/>
        <w:jc w:val="both"/>
        <w:rPr>
          <w:sz w:val="16"/>
          <w:szCs w:val="16"/>
        </w:rPr>
      </w:pPr>
      <w:r w:rsidRPr="000324F3">
        <w:rPr>
          <w:sz w:val="16"/>
          <w:szCs w:val="16"/>
        </w:rPr>
        <w:t>В основу проектной схемы канализации положены следующие материалы:</w:t>
      </w:r>
    </w:p>
    <w:p w:rsidR="000324F3" w:rsidRPr="000324F3" w:rsidRDefault="000324F3" w:rsidP="000324F3">
      <w:pPr>
        <w:ind w:firstLine="720"/>
        <w:jc w:val="both"/>
        <w:rPr>
          <w:sz w:val="16"/>
          <w:szCs w:val="16"/>
        </w:rPr>
      </w:pPr>
      <w:r w:rsidRPr="000324F3">
        <w:rPr>
          <w:sz w:val="16"/>
          <w:szCs w:val="16"/>
        </w:rPr>
        <w:t>анкетные данные, предоставленные Администрацией Островского сельского    поселения.</w:t>
      </w:r>
    </w:p>
    <w:p w:rsidR="000324F3" w:rsidRPr="000324F3" w:rsidRDefault="000324F3" w:rsidP="000324F3">
      <w:pPr>
        <w:ind w:firstLine="720"/>
        <w:jc w:val="both"/>
        <w:rPr>
          <w:sz w:val="16"/>
          <w:szCs w:val="16"/>
        </w:rPr>
      </w:pPr>
      <w:r w:rsidRPr="000324F3">
        <w:rPr>
          <w:sz w:val="16"/>
          <w:szCs w:val="16"/>
        </w:rPr>
        <w:t>Проектные решения в разделе «Канализация» генерального плана являются основанием для разработки последующих стадий проектирования по развитию системы канализации Островского сельского поселения.</w:t>
      </w:r>
    </w:p>
    <w:p w:rsidR="000324F3" w:rsidRPr="000324F3" w:rsidRDefault="000324F3" w:rsidP="000324F3">
      <w:pPr>
        <w:ind w:firstLine="720"/>
        <w:jc w:val="both"/>
        <w:rPr>
          <w:sz w:val="16"/>
          <w:szCs w:val="16"/>
        </w:rPr>
      </w:pPr>
      <w:r w:rsidRPr="000324F3">
        <w:rPr>
          <w:sz w:val="16"/>
          <w:szCs w:val="16"/>
        </w:rPr>
        <w:t xml:space="preserve">На первую очередь предусматривается канализовать социально-значимые объекты, планируемые к обустройству внутренним водопроводом. </w:t>
      </w:r>
      <w:proofErr w:type="gramStart"/>
      <w:r w:rsidRPr="000324F3">
        <w:rPr>
          <w:sz w:val="16"/>
          <w:szCs w:val="16"/>
        </w:rPr>
        <w:t xml:space="preserve">Целесообразно предусмотреть строительство общей централизованной канализации и очистных сооружений в </w:t>
      </w:r>
      <w:r w:rsidRPr="000324F3">
        <w:rPr>
          <w:rFonts w:eastAsia="Calibri"/>
          <w:sz w:val="16"/>
          <w:szCs w:val="16"/>
        </w:rPr>
        <w:t xml:space="preserve"> д. Гуляевка, д. Логиново, д. Новосёлки, д. Климово, с. Хомутово с. Красная Поляна, с. Юрьево, произвести ремонт и увеличить производительность очистных сооружений на ст. Островское</w:t>
      </w:r>
      <w:r w:rsidRPr="000324F3">
        <w:rPr>
          <w:rStyle w:val="2b"/>
          <w:sz w:val="16"/>
          <w:szCs w:val="16"/>
        </w:rPr>
        <w:t>.</w:t>
      </w:r>
      <w:proofErr w:type="gramEnd"/>
      <w:r w:rsidRPr="000324F3">
        <w:rPr>
          <w:sz w:val="16"/>
          <w:szCs w:val="16"/>
        </w:rPr>
        <w:t xml:space="preserve"> Технологию очистки определить при рабочем проектировании, принимая наилучшие доступные </w:t>
      </w:r>
      <w:r w:rsidRPr="000324F3">
        <w:rPr>
          <w:sz w:val="16"/>
          <w:szCs w:val="16"/>
        </w:rPr>
        <w:lastRenderedPageBreak/>
        <w:t xml:space="preserve">технологии, отвечающие современным требованиям. </w:t>
      </w:r>
    </w:p>
    <w:p w:rsidR="000324F3" w:rsidRPr="000324F3" w:rsidRDefault="000324F3" w:rsidP="000324F3">
      <w:pPr>
        <w:ind w:firstLine="720"/>
        <w:jc w:val="both"/>
        <w:rPr>
          <w:sz w:val="16"/>
          <w:szCs w:val="16"/>
        </w:rPr>
      </w:pPr>
      <w:r w:rsidRPr="000324F3">
        <w:rPr>
          <w:sz w:val="16"/>
          <w:szCs w:val="16"/>
        </w:rPr>
        <w:t>Для навозной жижи должны устраиваться непроницаемые для грунтовых и поверхностных вод бетонные сборники, после чего должны проводиться мероприятия по компостированию жижи на удобрения.</w:t>
      </w:r>
    </w:p>
    <w:p w:rsidR="000324F3" w:rsidRPr="000324F3" w:rsidRDefault="000324F3" w:rsidP="000324F3">
      <w:pPr>
        <w:ind w:firstLine="709"/>
        <w:jc w:val="both"/>
        <w:rPr>
          <w:color w:val="000000"/>
          <w:sz w:val="16"/>
          <w:szCs w:val="16"/>
        </w:rPr>
      </w:pPr>
      <w:r w:rsidRPr="000324F3">
        <w:rPr>
          <w:color w:val="000000"/>
          <w:sz w:val="16"/>
          <w:szCs w:val="16"/>
        </w:rPr>
        <w:t xml:space="preserve">Отвод стоков от  других населенных пунктов Островского сельского поселения предполагается в накопители стоков с дальнейшим вывозом стоков в сливные станции. </w:t>
      </w:r>
      <w:proofErr w:type="gramStart"/>
      <w:r w:rsidRPr="000324F3">
        <w:rPr>
          <w:color w:val="000000"/>
          <w:sz w:val="16"/>
          <w:szCs w:val="16"/>
        </w:rPr>
        <w:t xml:space="preserve">Сливные станции предполагается разместить на проектируемых площадках очистных сооружений канализации в </w:t>
      </w:r>
      <w:r w:rsidRPr="000324F3">
        <w:rPr>
          <w:rFonts w:eastAsia="Calibri"/>
          <w:color w:val="000000"/>
          <w:sz w:val="16"/>
          <w:szCs w:val="16"/>
        </w:rPr>
        <w:t>д. Гуляевка, д. Логиново, д. Новосёлки, ст. Островское, д. Климово, с. Хомутово с. Красная Поляна, с. Юрьево.</w:t>
      </w:r>
      <w:proofErr w:type="gramEnd"/>
      <w:r w:rsidRPr="000324F3">
        <w:rPr>
          <w:rFonts w:eastAsia="Calibri"/>
          <w:color w:val="000000"/>
          <w:sz w:val="16"/>
          <w:szCs w:val="16"/>
        </w:rPr>
        <w:t xml:space="preserve"> </w:t>
      </w:r>
      <w:r w:rsidRPr="000324F3">
        <w:rPr>
          <w:color w:val="000000"/>
          <w:sz w:val="16"/>
          <w:szCs w:val="16"/>
        </w:rPr>
        <w:t xml:space="preserve">Накопители стоков должны быть герметичны. </w:t>
      </w:r>
    </w:p>
    <w:p w:rsidR="000324F3" w:rsidRPr="000324F3" w:rsidRDefault="000324F3" w:rsidP="000324F3">
      <w:pPr>
        <w:ind w:firstLine="720"/>
        <w:jc w:val="both"/>
        <w:rPr>
          <w:sz w:val="16"/>
          <w:szCs w:val="16"/>
        </w:rPr>
      </w:pPr>
      <w:r w:rsidRPr="000324F3">
        <w:rPr>
          <w:sz w:val="16"/>
          <w:szCs w:val="16"/>
        </w:rPr>
        <w:t xml:space="preserve">Для предприятий ЗАО птицефабрика «Островская» и для </w:t>
      </w:r>
      <w:r w:rsidRPr="000324F3">
        <w:rPr>
          <w:rStyle w:val="aff2"/>
          <w:b w:val="0"/>
          <w:color w:val="000000"/>
          <w:sz w:val="16"/>
          <w:szCs w:val="16"/>
        </w:rPr>
        <w:t>ООО «Краснополянская картонная фабрика»</w:t>
      </w:r>
      <w:r w:rsidRPr="000324F3">
        <w:rPr>
          <w:sz w:val="16"/>
          <w:szCs w:val="16"/>
        </w:rPr>
        <w:t xml:space="preserve">  рекомендуется реконструкция существующих канализационных очистных сооружений с соблюдением санитарно-защитной зоны.  Показатели по очистке сточных вод должны соответствовать нормативам допустимого сброса в водоемы рыбохозяйственного значения.</w:t>
      </w:r>
    </w:p>
    <w:p w:rsidR="000324F3" w:rsidRPr="000324F3" w:rsidRDefault="000324F3" w:rsidP="000324F3">
      <w:pPr>
        <w:ind w:firstLine="720"/>
        <w:jc w:val="both"/>
        <w:rPr>
          <w:sz w:val="16"/>
          <w:szCs w:val="16"/>
        </w:rPr>
      </w:pPr>
      <w:r w:rsidRPr="000324F3">
        <w:rPr>
          <w:sz w:val="16"/>
          <w:szCs w:val="16"/>
        </w:rPr>
        <w:t>После утверждения Генерального плана необходимо разработать технический проект канализования населенных пунктов Островского сельского поселения на всю перспективную территорию, а так же выполнить проект новых очистных сооружений на перспективный объем стоков с использованием новых технологий очистки.</w:t>
      </w:r>
    </w:p>
    <w:p w:rsidR="000324F3" w:rsidRPr="000324F3" w:rsidRDefault="000324F3" w:rsidP="000324F3">
      <w:pPr>
        <w:ind w:firstLine="720"/>
        <w:jc w:val="both"/>
        <w:rPr>
          <w:sz w:val="16"/>
          <w:szCs w:val="16"/>
        </w:rPr>
      </w:pPr>
    </w:p>
    <w:p w:rsidR="000324F3" w:rsidRPr="000324F3" w:rsidRDefault="000324F3" w:rsidP="000324F3">
      <w:pPr>
        <w:ind w:firstLine="12"/>
        <w:jc w:val="center"/>
        <w:rPr>
          <w:i/>
          <w:sz w:val="16"/>
          <w:szCs w:val="16"/>
        </w:rPr>
      </w:pPr>
      <w:r w:rsidRPr="000324F3">
        <w:rPr>
          <w:i/>
          <w:sz w:val="16"/>
          <w:szCs w:val="16"/>
        </w:rPr>
        <w:t>Предложения по развитию сетей и объектов канализации на первую очередь строительства и на расчетный срок.</w:t>
      </w:r>
    </w:p>
    <w:p w:rsidR="000324F3" w:rsidRPr="000324F3" w:rsidRDefault="000324F3" w:rsidP="000324F3">
      <w:pPr>
        <w:pStyle w:val="ac"/>
        <w:ind w:firstLine="720"/>
        <w:rPr>
          <w:sz w:val="16"/>
          <w:szCs w:val="16"/>
        </w:rPr>
      </w:pPr>
      <w:r w:rsidRPr="000324F3">
        <w:rPr>
          <w:sz w:val="16"/>
          <w:szCs w:val="16"/>
        </w:rPr>
        <w:t>На первую очередь предусматривается канализовать социально-значимые объекты, планируемые к обустройству внутренним  водопроводом.</w:t>
      </w:r>
    </w:p>
    <w:p w:rsidR="000324F3" w:rsidRPr="000324F3" w:rsidRDefault="000324F3" w:rsidP="000324F3">
      <w:pPr>
        <w:tabs>
          <w:tab w:val="left" w:pos="360"/>
        </w:tabs>
        <w:ind w:firstLine="720"/>
        <w:jc w:val="both"/>
        <w:rPr>
          <w:sz w:val="16"/>
          <w:szCs w:val="16"/>
        </w:rPr>
      </w:pPr>
      <w:r w:rsidRPr="000324F3">
        <w:rPr>
          <w:sz w:val="16"/>
          <w:szCs w:val="16"/>
        </w:rPr>
        <w:t xml:space="preserve">На первую очередь строительства и на расчетный срок, для улучшения работы сооружений и сетей водоотведения,  проектом предлагается: </w:t>
      </w:r>
    </w:p>
    <w:p w:rsidR="000324F3" w:rsidRPr="000324F3" w:rsidRDefault="000324F3" w:rsidP="00C62671">
      <w:pPr>
        <w:widowControl/>
        <w:numPr>
          <w:ilvl w:val="0"/>
          <w:numId w:val="63"/>
        </w:numPr>
        <w:tabs>
          <w:tab w:val="clear" w:pos="1789"/>
          <w:tab w:val="num" w:pos="1080"/>
        </w:tabs>
        <w:autoSpaceDE/>
        <w:autoSpaceDN/>
        <w:adjustRightInd/>
        <w:ind w:left="1080"/>
        <w:jc w:val="both"/>
        <w:rPr>
          <w:sz w:val="16"/>
          <w:szCs w:val="16"/>
        </w:rPr>
      </w:pPr>
      <w:r w:rsidRPr="000324F3">
        <w:rPr>
          <w:sz w:val="16"/>
          <w:szCs w:val="16"/>
        </w:rPr>
        <w:t>Строительство очистных сооружений канализации на полную биологическую очистку производительностью 210,0 м</w:t>
      </w:r>
      <w:r w:rsidRPr="000324F3">
        <w:rPr>
          <w:sz w:val="16"/>
          <w:szCs w:val="16"/>
          <w:vertAlign w:val="superscript"/>
        </w:rPr>
        <w:t>3</w:t>
      </w:r>
      <w:r w:rsidRPr="000324F3">
        <w:rPr>
          <w:sz w:val="16"/>
          <w:szCs w:val="16"/>
        </w:rPr>
        <w:t xml:space="preserve">/сут. в  </w:t>
      </w:r>
      <w:r w:rsidRPr="000324F3">
        <w:rPr>
          <w:rFonts w:eastAsia="Calibri"/>
          <w:sz w:val="16"/>
          <w:szCs w:val="16"/>
        </w:rPr>
        <w:t>д. Гуляевка.</w:t>
      </w:r>
      <w:r w:rsidRPr="000324F3">
        <w:rPr>
          <w:b/>
          <w:bCs/>
          <w:sz w:val="16"/>
          <w:szCs w:val="16"/>
        </w:rPr>
        <w:t xml:space="preserve"> </w:t>
      </w:r>
    </w:p>
    <w:p w:rsidR="000324F3" w:rsidRPr="000324F3" w:rsidRDefault="000324F3" w:rsidP="00C62671">
      <w:pPr>
        <w:widowControl/>
        <w:numPr>
          <w:ilvl w:val="0"/>
          <w:numId w:val="63"/>
        </w:numPr>
        <w:tabs>
          <w:tab w:val="clear" w:pos="1789"/>
          <w:tab w:val="num" w:pos="1080"/>
        </w:tabs>
        <w:autoSpaceDE/>
        <w:autoSpaceDN/>
        <w:adjustRightInd/>
        <w:ind w:left="1080"/>
        <w:jc w:val="both"/>
        <w:rPr>
          <w:sz w:val="16"/>
          <w:szCs w:val="16"/>
        </w:rPr>
      </w:pPr>
      <w:r w:rsidRPr="000324F3">
        <w:rPr>
          <w:sz w:val="16"/>
          <w:szCs w:val="16"/>
        </w:rPr>
        <w:t>Строительство очистных сооружений канализации на полную биологическую очистку производительностью 155,0 м</w:t>
      </w:r>
      <w:r w:rsidRPr="000324F3">
        <w:rPr>
          <w:sz w:val="16"/>
          <w:szCs w:val="16"/>
          <w:vertAlign w:val="superscript"/>
        </w:rPr>
        <w:t>3</w:t>
      </w:r>
      <w:r w:rsidRPr="000324F3">
        <w:rPr>
          <w:sz w:val="16"/>
          <w:szCs w:val="16"/>
        </w:rPr>
        <w:t xml:space="preserve">/сут. в </w:t>
      </w:r>
      <w:r w:rsidRPr="000324F3">
        <w:rPr>
          <w:bCs/>
          <w:sz w:val="16"/>
          <w:szCs w:val="16"/>
        </w:rPr>
        <w:t xml:space="preserve">д. </w:t>
      </w:r>
      <w:r w:rsidRPr="000324F3">
        <w:rPr>
          <w:rFonts w:eastAsia="Calibri"/>
          <w:sz w:val="16"/>
          <w:szCs w:val="16"/>
        </w:rPr>
        <w:t>Логиново</w:t>
      </w:r>
      <w:r w:rsidRPr="000324F3">
        <w:rPr>
          <w:sz w:val="16"/>
          <w:szCs w:val="16"/>
        </w:rPr>
        <w:t>.</w:t>
      </w:r>
    </w:p>
    <w:p w:rsidR="000324F3" w:rsidRPr="000324F3" w:rsidRDefault="000324F3" w:rsidP="00C62671">
      <w:pPr>
        <w:widowControl/>
        <w:numPr>
          <w:ilvl w:val="0"/>
          <w:numId w:val="63"/>
        </w:numPr>
        <w:tabs>
          <w:tab w:val="clear" w:pos="1789"/>
          <w:tab w:val="num" w:pos="1080"/>
        </w:tabs>
        <w:autoSpaceDE/>
        <w:autoSpaceDN/>
        <w:adjustRightInd/>
        <w:ind w:left="1080"/>
        <w:jc w:val="both"/>
        <w:rPr>
          <w:sz w:val="16"/>
          <w:szCs w:val="16"/>
        </w:rPr>
      </w:pPr>
      <w:r w:rsidRPr="000324F3">
        <w:rPr>
          <w:sz w:val="16"/>
          <w:szCs w:val="16"/>
        </w:rPr>
        <w:t>Строительство очистных сооружений канализации на полную биологическую очистку производительностью 36,0 м</w:t>
      </w:r>
      <w:r w:rsidRPr="000324F3">
        <w:rPr>
          <w:sz w:val="16"/>
          <w:szCs w:val="16"/>
          <w:vertAlign w:val="superscript"/>
        </w:rPr>
        <w:t>3</w:t>
      </w:r>
      <w:r w:rsidRPr="000324F3">
        <w:rPr>
          <w:sz w:val="16"/>
          <w:szCs w:val="16"/>
        </w:rPr>
        <w:t xml:space="preserve">/сут. в </w:t>
      </w:r>
      <w:r w:rsidRPr="000324F3">
        <w:rPr>
          <w:rFonts w:eastAsia="Calibri"/>
          <w:sz w:val="16"/>
          <w:szCs w:val="16"/>
        </w:rPr>
        <w:t>ст. Островское</w:t>
      </w:r>
      <w:r w:rsidRPr="000324F3">
        <w:rPr>
          <w:sz w:val="16"/>
          <w:szCs w:val="16"/>
        </w:rPr>
        <w:t>.</w:t>
      </w:r>
    </w:p>
    <w:p w:rsidR="000324F3" w:rsidRPr="000324F3" w:rsidRDefault="000324F3" w:rsidP="00C62671">
      <w:pPr>
        <w:widowControl/>
        <w:numPr>
          <w:ilvl w:val="0"/>
          <w:numId w:val="63"/>
        </w:numPr>
        <w:tabs>
          <w:tab w:val="clear" w:pos="1789"/>
          <w:tab w:val="num" w:pos="1080"/>
        </w:tabs>
        <w:autoSpaceDE/>
        <w:autoSpaceDN/>
        <w:adjustRightInd/>
        <w:ind w:left="1080"/>
        <w:jc w:val="both"/>
        <w:rPr>
          <w:sz w:val="16"/>
          <w:szCs w:val="16"/>
        </w:rPr>
      </w:pPr>
      <w:r w:rsidRPr="000324F3">
        <w:rPr>
          <w:sz w:val="16"/>
          <w:szCs w:val="16"/>
        </w:rPr>
        <w:t>Строительство очистных сооружений канализации на полную биологическую очистку производительностью 65,0 м</w:t>
      </w:r>
      <w:r w:rsidRPr="000324F3">
        <w:rPr>
          <w:sz w:val="16"/>
          <w:szCs w:val="16"/>
          <w:vertAlign w:val="superscript"/>
        </w:rPr>
        <w:t>3</w:t>
      </w:r>
      <w:r w:rsidRPr="000324F3">
        <w:rPr>
          <w:sz w:val="16"/>
          <w:szCs w:val="16"/>
        </w:rPr>
        <w:t xml:space="preserve">/сут. в </w:t>
      </w:r>
      <w:r w:rsidRPr="000324F3">
        <w:rPr>
          <w:rFonts w:eastAsia="Calibri"/>
          <w:sz w:val="16"/>
          <w:szCs w:val="16"/>
        </w:rPr>
        <w:t>д. Климово</w:t>
      </w:r>
      <w:r w:rsidRPr="000324F3">
        <w:rPr>
          <w:sz w:val="16"/>
          <w:szCs w:val="16"/>
        </w:rPr>
        <w:t>.</w:t>
      </w:r>
    </w:p>
    <w:p w:rsidR="000324F3" w:rsidRPr="000324F3" w:rsidRDefault="000324F3" w:rsidP="00C62671">
      <w:pPr>
        <w:widowControl/>
        <w:numPr>
          <w:ilvl w:val="0"/>
          <w:numId w:val="63"/>
        </w:numPr>
        <w:tabs>
          <w:tab w:val="clear" w:pos="1789"/>
          <w:tab w:val="num" w:pos="1080"/>
        </w:tabs>
        <w:autoSpaceDE/>
        <w:autoSpaceDN/>
        <w:adjustRightInd/>
        <w:ind w:left="1080"/>
        <w:jc w:val="both"/>
        <w:rPr>
          <w:sz w:val="16"/>
          <w:szCs w:val="16"/>
        </w:rPr>
      </w:pPr>
      <w:r w:rsidRPr="000324F3">
        <w:rPr>
          <w:sz w:val="16"/>
          <w:szCs w:val="16"/>
        </w:rPr>
        <w:t>Строительство очистных сооружений канализации на полную биологическую очистку производительностью 75,0 м</w:t>
      </w:r>
      <w:r w:rsidRPr="000324F3">
        <w:rPr>
          <w:sz w:val="16"/>
          <w:szCs w:val="16"/>
          <w:vertAlign w:val="superscript"/>
        </w:rPr>
        <w:t>3</w:t>
      </w:r>
      <w:r w:rsidRPr="000324F3">
        <w:rPr>
          <w:sz w:val="16"/>
          <w:szCs w:val="16"/>
        </w:rPr>
        <w:t xml:space="preserve">/сут. </w:t>
      </w:r>
      <w:proofErr w:type="gramStart"/>
      <w:r w:rsidRPr="000324F3">
        <w:rPr>
          <w:sz w:val="16"/>
          <w:szCs w:val="16"/>
        </w:rPr>
        <w:t>в</w:t>
      </w:r>
      <w:proofErr w:type="gramEnd"/>
      <w:r w:rsidRPr="000324F3">
        <w:rPr>
          <w:sz w:val="16"/>
          <w:szCs w:val="16"/>
        </w:rPr>
        <w:t xml:space="preserve"> </w:t>
      </w:r>
      <w:r w:rsidRPr="000324F3">
        <w:rPr>
          <w:rFonts w:eastAsia="Calibri"/>
          <w:sz w:val="16"/>
          <w:szCs w:val="16"/>
        </w:rPr>
        <w:t>с. Хомутово</w:t>
      </w:r>
      <w:r w:rsidRPr="000324F3">
        <w:rPr>
          <w:sz w:val="16"/>
          <w:szCs w:val="16"/>
        </w:rPr>
        <w:t>.</w:t>
      </w:r>
    </w:p>
    <w:p w:rsidR="000324F3" w:rsidRPr="000324F3" w:rsidRDefault="000324F3" w:rsidP="00C62671">
      <w:pPr>
        <w:widowControl/>
        <w:numPr>
          <w:ilvl w:val="0"/>
          <w:numId w:val="63"/>
        </w:numPr>
        <w:tabs>
          <w:tab w:val="clear" w:pos="1789"/>
          <w:tab w:val="num" w:pos="1080"/>
        </w:tabs>
        <w:autoSpaceDE/>
        <w:autoSpaceDN/>
        <w:adjustRightInd/>
        <w:ind w:left="1080"/>
        <w:jc w:val="both"/>
        <w:rPr>
          <w:sz w:val="16"/>
          <w:szCs w:val="16"/>
        </w:rPr>
      </w:pPr>
      <w:r w:rsidRPr="000324F3">
        <w:rPr>
          <w:sz w:val="16"/>
          <w:szCs w:val="16"/>
        </w:rPr>
        <w:t xml:space="preserve">Строительство очистных сооружений канализации на полную биологическую очистку производительностью </w:t>
      </w:r>
      <w:r w:rsidRPr="000324F3">
        <w:rPr>
          <w:color w:val="000000"/>
          <w:sz w:val="16"/>
          <w:szCs w:val="16"/>
        </w:rPr>
        <w:t>170,0</w:t>
      </w:r>
      <w:r w:rsidRPr="000324F3">
        <w:rPr>
          <w:sz w:val="16"/>
          <w:szCs w:val="16"/>
        </w:rPr>
        <w:t xml:space="preserve"> м</w:t>
      </w:r>
      <w:r w:rsidRPr="000324F3">
        <w:rPr>
          <w:sz w:val="16"/>
          <w:szCs w:val="16"/>
          <w:vertAlign w:val="superscript"/>
        </w:rPr>
        <w:t>3</w:t>
      </w:r>
      <w:r w:rsidRPr="000324F3">
        <w:rPr>
          <w:sz w:val="16"/>
          <w:szCs w:val="16"/>
        </w:rPr>
        <w:t xml:space="preserve">/сут. </w:t>
      </w:r>
      <w:proofErr w:type="gramStart"/>
      <w:r w:rsidRPr="000324F3">
        <w:rPr>
          <w:sz w:val="16"/>
          <w:szCs w:val="16"/>
        </w:rPr>
        <w:t>в</w:t>
      </w:r>
      <w:proofErr w:type="gramEnd"/>
      <w:r w:rsidRPr="000324F3">
        <w:rPr>
          <w:sz w:val="16"/>
          <w:szCs w:val="16"/>
        </w:rPr>
        <w:t xml:space="preserve"> </w:t>
      </w:r>
      <w:r w:rsidRPr="000324F3">
        <w:rPr>
          <w:rFonts w:eastAsia="Calibri"/>
          <w:sz w:val="16"/>
          <w:szCs w:val="16"/>
        </w:rPr>
        <w:t>с. Красная Поляна</w:t>
      </w:r>
      <w:r w:rsidRPr="000324F3">
        <w:rPr>
          <w:sz w:val="16"/>
          <w:szCs w:val="16"/>
        </w:rPr>
        <w:t>.</w:t>
      </w:r>
    </w:p>
    <w:p w:rsidR="000324F3" w:rsidRPr="000324F3" w:rsidRDefault="000324F3" w:rsidP="00C62671">
      <w:pPr>
        <w:widowControl/>
        <w:numPr>
          <w:ilvl w:val="0"/>
          <w:numId w:val="63"/>
        </w:numPr>
        <w:tabs>
          <w:tab w:val="clear" w:pos="1789"/>
          <w:tab w:val="num" w:pos="1080"/>
        </w:tabs>
        <w:autoSpaceDE/>
        <w:autoSpaceDN/>
        <w:adjustRightInd/>
        <w:ind w:left="1080"/>
        <w:jc w:val="both"/>
        <w:rPr>
          <w:sz w:val="16"/>
          <w:szCs w:val="16"/>
        </w:rPr>
      </w:pPr>
      <w:r w:rsidRPr="000324F3">
        <w:rPr>
          <w:sz w:val="16"/>
          <w:szCs w:val="16"/>
        </w:rPr>
        <w:t>Строительство очистных сооружений канализации на полную биологическую очистку производительностью 50,0 м</w:t>
      </w:r>
      <w:r w:rsidRPr="000324F3">
        <w:rPr>
          <w:sz w:val="16"/>
          <w:szCs w:val="16"/>
          <w:vertAlign w:val="superscript"/>
        </w:rPr>
        <w:t>3</w:t>
      </w:r>
      <w:r w:rsidRPr="000324F3">
        <w:rPr>
          <w:sz w:val="16"/>
          <w:szCs w:val="16"/>
        </w:rPr>
        <w:t xml:space="preserve">/сут. </w:t>
      </w:r>
      <w:proofErr w:type="gramStart"/>
      <w:r w:rsidRPr="000324F3">
        <w:rPr>
          <w:sz w:val="16"/>
          <w:szCs w:val="16"/>
        </w:rPr>
        <w:t>в</w:t>
      </w:r>
      <w:proofErr w:type="gramEnd"/>
      <w:r w:rsidRPr="000324F3">
        <w:rPr>
          <w:sz w:val="16"/>
          <w:szCs w:val="16"/>
        </w:rPr>
        <w:t xml:space="preserve"> </w:t>
      </w:r>
      <w:r w:rsidRPr="000324F3">
        <w:rPr>
          <w:rFonts w:eastAsia="Calibri"/>
          <w:sz w:val="16"/>
          <w:szCs w:val="16"/>
        </w:rPr>
        <w:t>с. Юрьево</w:t>
      </w:r>
      <w:r w:rsidRPr="000324F3">
        <w:rPr>
          <w:sz w:val="16"/>
          <w:szCs w:val="16"/>
        </w:rPr>
        <w:t>.</w:t>
      </w:r>
    </w:p>
    <w:p w:rsidR="000324F3" w:rsidRPr="000324F3" w:rsidRDefault="000324F3" w:rsidP="00C62671">
      <w:pPr>
        <w:widowControl/>
        <w:numPr>
          <w:ilvl w:val="0"/>
          <w:numId w:val="63"/>
        </w:numPr>
        <w:tabs>
          <w:tab w:val="clear" w:pos="1789"/>
          <w:tab w:val="num" w:pos="1080"/>
        </w:tabs>
        <w:autoSpaceDE/>
        <w:autoSpaceDN/>
        <w:adjustRightInd/>
        <w:ind w:left="1080"/>
        <w:jc w:val="both"/>
        <w:rPr>
          <w:sz w:val="16"/>
          <w:szCs w:val="16"/>
        </w:rPr>
      </w:pPr>
      <w:proofErr w:type="gramStart"/>
      <w:r w:rsidRPr="000324F3">
        <w:rPr>
          <w:sz w:val="16"/>
          <w:szCs w:val="16"/>
        </w:rPr>
        <w:t>Строительство  канализационных самотечных  и напорных сетей в</w:t>
      </w:r>
      <w:r w:rsidRPr="000324F3">
        <w:rPr>
          <w:rStyle w:val="2b"/>
          <w:sz w:val="16"/>
          <w:szCs w:val="16"/>
        </w:rPr>
        <w:t xml:space="preserve"> </w:t>
      </w:r>
      <w:r w:rsidRPr="000324F3">
        <w:rPr>
          <w:rFonts w:eastAsia="Calibri"/>
          <w:color w:val="000000"/>
          <w:sz w:val="16"/>
          <w:szCs w:val="16"/>
        </w:rPr>
        <w:t>д. Гуляевка, д. Логиново, д. Новосёлки, ст. Островское, д. Климово, с. Хомутово с. Красная Поляна, с. Юрьево.</w:t>
      </w:r>
      <w:proofErr w:type="gramEnd"/>
    </w:p>
    <w:p w:rsidR="000324F3" w:rsidRPr="000324F3" w:rsidRDefault="000324F3" w:rsidP="000324F3">
      <w:pPr>
        <w:tabs>
          <w:tab w:val="left" w:pos="360"/>
        </w:tabs>
        <w:ind w:firstLine="720"/>
        <w:jc w:val="both"/>
        <w:rPr>
          <w:bCs/>
          <w:color w:val="000000"/>
          <w:sz w:val="16"/>
          <w:szCs w:val="16"/>
        </w:rPr>
      </w:pPr>
      <w:r w:rsidRPr="000324F3">
        <w:rPr>
          <w:color w:val="000000"/>
          <w:sz w:val="16"/>
          <w:szCs w:val="16"/>
        </w:rPr>
        <w:t>Для стоков производственных объектов, которые экономически нецелесообразно направлять на централизованные системы канализации, необходимо устройство локальных очистных сооружений с обеспечением степени очистки, отвечающей нормативным требованиям.</w:t>
      </w:r>
    </w:p>
    <w:p w:rsidR="000324F3" w:rsidRPr="000324F3" w:rsidRDefault="000324F3" w:rsidP="000324F3">
      <w:pPr>
        <w:ind w:firstLine="720"/>
        <w:jc w:val="both"/>
        <w:rPr>
          <w:sz w:val="16"/>
          <w:szCs w:val="16"/>
        </w:rPr>
      </w:pPr>
      <w:r w:rsidRPr="000324F3">
        <w:rPr>
          <w:color w:val="000000"/>
          <w:sz w:val="16"/>
          <w:szCs w:val="16"/>
        </w:rPr>
        <w:t>После</w:t>
      </w:r>
      <w:r w:rsidRPr="000324F3">
        <w:rPr>
          <w:sz w:val="16"/>
          <w:szCs w:val="16"/>
        </w:rPr>
        <w:t xml:space="preserve"> утверждения Генерального плана необходимо разработать технический проект канализования  Островского сельского поселения на всю перспективную территорию, а так же выполнить проект очистных сооружений на перспективный объем стоков с использованием новых технологий очистки.</w:t>
      </w:r>
    </w:p>
    <w:p w:rsidR="000324F3" w:rsidRPr="000324F3" w:rsidRDefault="000324F3" w:rsidP="000324F3">
      <w:pPr>
        <w:ind w:firstLine="720"/>
        <w:jc w:val="both"/>
        <w:rPr>
          <w:sz w:val="16"/>
          <w:szCs w:val="16"/>
        </w:rPr>
      </w:pPr>
    </w:p>
    <w:p w:rsidR="000324F3" w:rsidRPr="000324F3" w:rsidRDefault="000324F3" w:rsidP="000324F3">
      <w:pPr>
        <w:tabs>
          <w:tab w:val="left" w:pos="360"/>
        </w:tabs>
        <w:ind w:firstLine="720"/>
        <w:jc w:val="both"/>
        <w:rPr>
          <w:color w:val="000000"/>
          <w:sz w:val="16"/>
          <w:szCs w:val="16"/>
        </w:rPr>
      </w:pPr>
      <w:bookmarkStart w:id="176" w:name="_Toc278819966"/>
      <w:bookmarkStart w:id="177" w:name="_Toc286850101"/>
      <w:r w:rsidRPr="000324F3">
        <w:rPr>
          <w:sz w:val="16"/>
          <w:szCs w:val="16"/>
        </w:rPr>
        <w:t xml:space="preserve">Таблица 5.2-1. </w:t>
      </w:r>
      <w:r w:rsidRPr="000324F3">
        <w:rPr>
          <w:color w:val="000000"/>
          <w:sz w:val="16"/>
          <w:szCs w:val="16"/>
        </w:rPr>
        <w:t>Перечень основных мероприятий по территориальному планированию и последовательность их выполнения.</w:t>
      </w:r>
      <w:bookmarkEnd w:id="176"/>
      <w:bookmarkEnd w:id="177"/>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25"/>
        <w:gridCol w:w="5539"/>
        <w:gridCol w:w="1987"/>
      </w:tblGrid>
      <w:tr w:rsidR="000324F3" w:rsidRPr="000324F3" w:rsidTr="000324F3">
        <w:trPr>
          <w:trHeight w:val="340"/>
          <w:tblHeader/>
          <w:jc w:val="center"/>
        </w:trPr>
        <w:tc>
          <w:tcPr>
            <w:tcW w:w="2325" w:type="dxa"/>
            <w:vAlign w:val="center"/>
          </w:tcPr>
          <w:p w:rsidR="000324F3" w:rsidRPr="000324F3" w:rsidRDefault="000324F3" w:rsidP="000324F3">
            <w:pPr>
              <w:jc w:val="center"/>
              <w:rPr>
                <w:sz w:val="16"/>
                <w:szCs w:val="16"/>
              </w:rPr>
            </w:pPr>
            <w:r w:rsidRPr="000324F3">
              <w:rPr>
                <w:sz w:val="16"/>
                <w:szCs w:val="16"/>
              </w:rPr>
              <w:t>Месторасположение</w:t>
            </w:r>
          </w:p>
        </w:tc>
        <w:tc>
          <w:tcPr>
            <w:tcW w:w="5539" w:type="dxa"/>
            <w:vAlign w:val="center"/>
          </w:tcPr>
          <w:p w:rsidR="000324F3" w:rsidRPr="000324F3" w:rsidRDefault="000324F3" w:rsidP="000324F3">
            <w:pPr>
              <w:jc w:val="center"/>
              <w:rPr>
                <w:sz w:val="16"/>
                <w:szCs w:val="16"/>
              </w:rPr>
            </w:pPr>
            <w:r w:rsidRPr="000324F3">
              <w:rPr>
                <w:sz w:val="16"/>
                <w:szCs w:val="16"/>
              </w:rPr>
              <w:t>Перечень мероприятий</w:t>
            </w:r>
          </w:p>
        </w:tc>
        <w:tc>
          <w:tcPr>
            <w:tcW w:w="1987" w:type="dxa"/>
            <w:vAlign w:val="center"/>
          </w:tcPr>
          <w:p w:rsidR="000324F3" w:rsidRPr="000324F3" w:rsidRDefault="000324F3" w:rsidP="000324F3">
            <w:pPr>
              <w:jc w:val="center"/>
              <w:rPr>
                <w:sz w:val="16"/>
                <w:szCs w:val="16"/>
              </w:rPr>
            </w:pPr>
            <w:r w:rsidRPr="000324F3">
              <w:rPr>
                <w:sz w:val="16"/>
                <w:szCs w:val="16"/>
              </w:rPr>
              <w:t xml:space="preserve">Очерёдность </w:t>
            </w:r>
          </w:p>
          <w:p w:rsidR="000324F3" w:rsidRPr="000324F3" w:rsidRDefault="000324F3" w:rsidP="000324F3">
            <w:pPr>
              <w:jc w:val="center"/>
              <w:rPr>
                <w:sz w:val="16"/>
                <w:szCs w:val="16"/>
              </w:rPr>
            </w:pPr>
            <w:r w:rsidRPr="000324F3">
              <w:rPr>
                <w:sz w:val="16"/>
                <w:szCs w:val="16"/>
              </w:rPr>
              <w:t>выполнения</w:t>
            </w:r>
          </w:p>
        </w:tc>
      </w:tr>
      <w:tr w:rsidR="000324F3" w:rsidRPr="000324F3" w:rsidTr="000324F3">
        <w:trPr>
          <w:trHeight w:val="340"/>
          <w:jc w:val="center"/>
        </w:trPr>
        <w:tc>
          <w:tcPr>
            <w:tcW w:w="9851" w:type="dxa"/>
            <w:gridSpan w:val="3"/>
            <w:vAlign w:val="center"/>
          </w:tcPr>
          <w:p w:rsidR="000324F3" w:rsidRPr="000324F3" w:rsidRDefault="000324F3" w:rsidP="000324F3">
            <w:pPr>
              <w:ind w:firstLine="500"/>
              <w:jc w:val="center"/>
              <w:rPr>
                <w:b/>
                <w:sz w:val="16"/>
                <w:szCs w:val="16"/>
              </w:rPr>
            </w:pPr>
            <w:r w:rsidRPr="000324F3">
              <w:rPr>
                <w:b/>
                <w:sz w:val="16"/>
                <w:szCs w:val="16"/>
              </w:rPr>
              <w:t>6. Строительство и реконструкция объектов инженерной инфраструктуры</w:t>
            </w:r>
          </w:p>
        </w:tc>
      </w:tr>
      <w:tr w:rsidR="000324F3" w:rsidRPr="000324F3" w:rsidTr="000324F3">
        <w:trPr>
          <w:trHeight w:val="340"/>
          <w:jc w:val="center"/>
        </w:trPr>
        <w:tc>
          <w:tcPr>
            <w:tcW w:w="9851" w:type="dxa"/>
            <w:gridSpan w:val="3"/>
          </w:tcPr>
          <w:p w:rsidR="000324F3" w:rsidRPr="000324F3" w:rsidRDefault="000324F3" w:rsidP="000324F3">
            <w:pPr>
              <w:jc w:val="center"/>
              <w:rPr>
                <w:sz w:val="16"/>
                <w:szCs w:val="16"/>
              </w:rPr>
            </w:pPr>
            <w:r w:rsidRPr="000324F3">
              <w:rPr>
                <w:b/>
                <w:sz w:val="16"/>
                <w:szCs w:val="16"/>
              </w:rPr>
              <w:t>Островское сельское поселение</w:t>
            </w:r>
          </w:p>
        </w:tc>
      </w:tr>
      <w:tr w:rsidR="000324F3" w:rsidRPr="000324F3" w:rsidTr="000324F3">
        <w:trPr>
          <w:trHeight w:val="340"/>
          <w:jc w:val="center"/>
        </w:trPr>
        <w:tc>
          <w:tcPr>
            <w:tcW w:w="9851" w:type="dxa"/>
            <w:gridSpan w:val="3"/>
          </w:tcPr>
          <w:p w:rsidR="000324F3" w:rsidRPr="000324F3" w:rsidRDefault="000324F3" w:rsidP="000324F3">
            <w:pPr>
              <w:jc w:val="center"/>
              <w:rPr>
                <w:b/>
                <w:sz w:val="16"/>
                <w:szCs w:val="16"/>
              </w:rPr>
            </w:pPr>
            <w:r w:rsidRPr="000324F3">
              <w:rPr>
                <w:b/>
                <w:sz w:val="16"/>
                <w:szCs w:val="16"/>
              </w:rPr>
              <w:t>6.4. Предложения по развитию систем водоотведения</w:t>
            </w:r>
          </w:p>
        </w:tc>
      </w:tr>
      <w:tr w:rsidR="000324F3" w:rsidRPr="000324F3" w:rsidTr="000324F3">
        <w:trPr>
          <w:trHeight w:val="340"/>
          <w:jc w:val="center"/>
        </w:trPr>
        <w:tc>
          <w:tcPr>
            <w:tcW w:w="2325" w:type="dxa"/>
          </w:tcPr>
          <w:p w:rsidR="000324F3" w:rsidRPr="000324F3" w:rsidRDefault="000324F3" w:rsidP="000324F3">
            <w:pPr>
              <w:rPr>
                <w:bCs/>
                <w:sz w:val="16"/>
                <w:szCs w:val="16"/>
              </w:rPr>
            </w:pPr>
            <w:r w:rsidRPr="000324F3">
              <w:rPr>
                <w:rFonts w:eastAsia="Calibri"/>
                <w:color w:val="000000"/>
                <w:sz w:val="16"/>
                <w:szCs w:val="16"/>
              </w:rPr>
              <w:t>д. Гуляевка</w:t>
            </w:r>
          </w:p>
        </w:tc>
        <w:tc>
          <w:tcPr>
            <w:tcW w:w="5539" w:type="dxa"/>
          </w:tcPr>
          <w:p w:rsidR="000324F3" w:rsidRPr="000324F3" w:rsidRDefault="000324F3" w:rsidP="000324F3">
            <w:pPr>
              <w:rPr>
                <w:b/>
                <w:bCs/>
                <w:sz w:val="16"/>
                <w:szCs w:val="16"/>
              </w:rPr>
            </w:pPr>
            <w:r w:rsidRPr="000324F3">
              <w:rPr>
                <w:sz w:val="16"/>
                <w:szCs w:val="16"/>
              </w:rPr>
              <w:t>Строительство канализационных очистных сооружений (производительностью 210,0 м³/сут)</w:t>
            </w:r>
          </w:p>
        </w:tc>
        <w:tc>
          <w:tcPr>
            <w:tcW w:w="1987" w:type="dxa"/>
          </w:tcPr>
          <w:p w:rsidR="000324F3" w:rsidRPr="000324F3" w:rsidRDefault="000324F3" w:rsidP="000324F3">
            <w:pPr>
              <w:rPr>
                <w:sz w:val="16"/>
                <w:szCs w:val="16"/>
              </w:rPr>
            </w:pPr>
            <w:r w:rsidRPr="000324F3">
              <w:rPr>
                <w:sz w:val="16"/>
                <w:szCs w:val="16"/>
              </w:rPr>
              <w:t xml:space="preserve">1 очередь </w:t>
            </w:r>
          </w:p>
        </w:tc>
      </w:tr>
      <w:tr w:rsidR="000324F3" w:rsidRPr="000324F3" w:rsidTr="000324F3">
        <w:trPr>
          <w:trHeight w:val="340"/>
          <w:jc w:val="center"/>
        </w:trPr>
        <w:tc>
          <w:tcPr>
            <w:tcW w:w="2325" w:type="dxa"/>
          </w:tcPr>
          <w:p w:rsidR="000324F3" w:rsidRPr="000324F3" w:rsidRDefault="000324F3" w:rsidP="000324F3">
            <w:pPr>
              <w:rPr>
                <w:rFonts w:eastAsia="Calibri"/>
                <w:color w:val="000000"/>
                <w:sz w:val="16"/>
                <w:szCs w:val="16"/>
              </w:rPr>
            </w:pPr>
            <w:r w:rsidRPr="000324F3">
              <w:rPr>
                <w:rFonts w:eastAsia="Calibri"/>
                <w:color w:val="000000"/>
                <w:sz w:val="16"/>
                <w:szCs w:val="16"/>
              </w:rPr>
              <w:t>д. Гуляевка</w:t>
            </w:r>
          </w:p>
        </w:tc>
        <w:tc>
          <w:tcPr>
            <w:tcW w:w="5539" w:type="dxa"/>
          </w:tcPr>
          <w:p w:rsidR="000324F3" w:rsidRPr="000324F3" w:rsidRDefault="000324F3" w:rsidP="000324F3">
            <w:pPr>
              <w:rPr>
                <w:sz w:val="16"/>
                <w:szCs w:val="16"/>
              </w:rPr>
            </w:pPr>
            <w:r w:rsidRPr="000324F3">
              <w:rPr>
                <w:sz w:val="16"/>
                <w:szCs w:val="16"/>
              </w:rPr>
              <w:t>Строительство канализационной насосной станции КНС-3 и колодца-гасителя напора</w:t>
            </w:r>
          </w:p>
        </w:tc>
        <w:tc>
          <w:tcPr>
            <w:tcW w:w="1987" w:type="dxa"/>
          </w:tcPr>
          <w:p w:rsidR="000324F3" w:rsidRPr="000324F3" w:rsidRDefault="000324F3" w:rsidP="000324F3">
            <w:pPr>
              <w:rPr>
                <w:sz w:val="16"/>
                <w:szCs w:val="16"/>
              </w:rPr>
            </w:pPr>
            <w:r w:rsidRPr="000324F3">
              <w:rPr>
                <w:sz w:val="16"/>
                <w:szCs w:val="16"/>
              </w:rPr>
              <w:t>1 очередь / расчетный срок</w:t>
            </w:r>
          </w:p>
        </w:tc>
      </w:tr>
      <w:tr w:rsidR="000324F3" w:rsidRPr="000324F3" w:rsidTr="000324F3">
        <w:trPr>
          <w:trHeight w:val="340"/>
          <w:jc w:val="center"/>
        </w:trPr>
        <w:tc>
          <w:tcPr>
            <w:tcW w:w="2325" w:type="dxa"/>
          </w:tcPr>
          <w:p w:rsidR="000324F3" w:rsidRPr="000324F3" w:rsidRDefault="000324F3" w:rsidP="000324F3">
            <w:pPr>
              <w:rPr>
                <w:bCs/>
                <w:sz w:val="16"/>
                <w:szCs w:val="16"/>
              </w:rPr>
            </w:pPr>
            <w:r w:rsidRPr="000324F3">
              <w:rPr>
                <w:bCs/>
                <w:sz w:val="16"/>
                <w:szCs w:val="16"/>
              </w:rPr>
              <w:t xml:space="preserve">д. </w:t>
            </w:r>
            <w:r w:rsidRPr="000324F3">
              <w:rPr>
                <w:rFonts w:eastAsia="Calibri"/>
                <w:sz w:val="16"/>
                <w:szCs w:val="16"/>
              </w:rPr>
              <w:t>Логиново</w:t>
            </w:r>
            <w:r w:rsidRPr="000324F3">
              <w:rPr>
                <w:bCs/>
                <w:sz w:val="16"/>
                <w:szCs w:val="16"/>
              </w:rPr>
              <w:t xml:space="preserve"> </w:t>
            </w:r>
          </w:p>
        </w:tc>
        <w:tc>
          <w:tcPr>
            <w:tcW w:w="5539" w:type="dxa"/>
          </w:tcPr>
          <w:p w:rsidR="000324F3" w:rsidRPr="000324F3" w:rsidRDefault="000324F3" w:rsidP="000324F3">
            <w:pPr>
              <w:rPr>
                <w:b/>
                <w:bCs/>
                <w:sz w:val="16"/>
                <w:szCs w:val="16"/>
              </w:rPr>
            </w:pPr>
            <w:r w:rsidRPr="000324F3">
              <w:rPr>
                <w:sz w:val="16"/>
                <w:szCs w:val="16"/>
              </w:rPr>
              <w:t>Строительство канализационных очистных сооружений (производительностью 155,0 м³/сут)</w:t>
            </w:r>
          </w:p>
        </w:tc>
        <w:tc>
          <w:tcPr>
            <w:tcW w:w="1987" w:type="dxa"/>
          </w:tcPr>
          <w:p w:rsidR="000324F3" w:rsidRPr="000324F3" w:rsidRDefault="000324F3" w:rsidP="000324F3">
            <w:pPr>
              <w:rPr>
                <w:sz w:val="16"/>
                <w:szCs w:val="16"/>
              </w:rPr>
            </w:pPr>
            <w:r w:rsidRPr="000324F3">
              <w:rPr>
                <w:sz w:val="16"/>
                <w:szCs w:val="16"/>
              </w:rPr>
              <w:t xml:space="preserve">1 очередь </w:t>
            </w:r>
          </w:p>
        </w:tc>
      </w:tr>
      <w:tr w:rsidR="000324F3" w:rsidRPr="000324F3" w:rsidTr="000324F3">
        <w:trPr>
          <w:trHeight w:val="340"/>
          <w:jc w:val="center"/>
        </w:trPr>
        <w:tc>
          <w:tcPr>
            <w:tcW w:w="2325" w:type="dxa"/>
          </w:tcPr>
          <w:p w:rsidR="000324F3" w:rsidRPr="000324F3" w:rsidRDefault="000324F3" w:rsidP="000324F3">
            <w:pPr>
              <w:rPr>
                <w:bCs/>
                <w:sz w:val="16"/>
                <w:szCs w:val="16"/>
              </w:rPr>
            </w:pPr>
            <w:r w:rsidRPr="000324F3">
              <w:rPr>
                <w:bCs/>
                <w:sz w:val="16"/>
                <w:szCs w:val="16"/>
              </w:rPr>
              <w:t xml:space="preserve"> ст. Островское</w:t>
            </w:r>
          </w:p>
        </w:tc>
        <w:tc>
          <w:tcPr>
            <w:tcW w:w="5539" w:type="dxa"/>
          </w:tcPr>
          <w:p w:rsidR="000324F3" w:rsidRPr="000324F3" w:rsidRDefault="000324F3" w:rsidP="000324F3">
            <w:pPr>
              <w:rPr>
                <w:b/>
                <w:bCs/>
                <w:sz w:val="16"/>
                <w:szCs w:val="16"/>
              </w:rPr>
            </w:pPr>
            <w:r w:rsidRPr="000324F3">
              <w:rPr>
                <w:sz w:val="16"/>
                <w:szCs w:val="16"/>
              </w:rPr>
              <w:t>Строительство канализационных очистных сооружений (производительностью 36,0 м³/сут)</w:t>
            </w:r>
          </w:p>
        </w:tc>
        <w:tc>
          <w:tcPr>
            <w:tcW w:w="1987" w:type="dxa"/>
          </w:tcPr>
          <w:p w:rsidR="000324F3" w:rsidRPr="000324F3" w:rsidRDefault="000324F3" w:rsidP="000324F3">
            <w:pPr>
              <w:rPr>
                <w:sz w:val="16"/>
                <w:szCs w:val="16"/>
              </w:rPr>
            </w:pPr>
            <w:r w:rsidRPr="000324F3">
              <w:rPr>
                <w:sz w:val="16"/>
                <w:szCs w:val="16"/>
              </w:rPr>
              <w:t xml:space="preserve">1 очередь </w:t>
            </w:r>
          </w:p>
        </w:tc>
      </w:tr>
      <w:tr w:rsidR="000324F3" w:rsidRPr="000324F3" w:rsidTr="000324F3">
        <w:trPr>
          <w:trHeight w:val="340"/>
          <w:jc w:val="center"/>
        </w:trPr>
        <w:tc>
          <w:tcPr>
            <w:tcW w:w="2325" w:type="dxa"/>
          </w:tcPr>
          <w:p w:rsidR="000324F3" w:rsidRPr="000324F3" w:rsidRDefault="000324F3" w:rsidP="000324F3">
            <w:pPr>
              <w:rPr>
                <w:bCs/>
                <w:sz w:val="16"/>
                <w:szCs w:val="16"/>
              </w:rPr>
            </w:pPr>
            <w:r w:rsidRPr="000324F3">
              <w:rPr>
                <w:bCs/>
                <w:sz w:val="16"/>
                <w:szCs w:val="16"/>
              </w:rPr>
              <w:t xml:space="preserve"> д. Климово  </w:t>
            </w:r>
          </w:p>
        </w:tc>
        <w:tc>
          <w:tcPr>
            <w:tcW w:w="5539" w:type="dxa"/>
          </w:tcPr>
          <w:p w:rsidR="000324F3" w:rsidRPr="000324F3" w:rsidRDefault="000324F3" w:rsidP="000324F3">
            <w:pPr>
              <w:rPr>
                <w:b/>
                <w:bCs/>
                <w:sz w:val="16"/>
                <w:szCs w:val="16"/>
              </w:rPr>
            </w:pPr>
            <w:r w:rsidRPr="000324F3">
              <w:rPr>
                <w:sz w:val="16"/>
                <w:szCs w:val="16"/>
              </w:rPr>
              <w:t>Строительство канализационных очистных сооружений (производительностью 65,0 м³/сут)</w:t>
            </w:r>
          </w:p>
        </w:tc>
        <w:tc>
          <w:tcPr>
            <w:tcW w:w="1987" w:type="dxa"/>
          </w:tcPr>
          <w:p w:rsidR="000324F3" w:rsidRPr="000324F3" w:rsidRDefault="000324F3" w:rsidP="000324F3">
            <w:pPr>
              <w:rPr>
                <w:sz w:val="16"/>
                <w:szCs w:val="16"/>
              </w:rPr>
            </w:pPr>
            <w:r w:rsidRPr="000324F3">
              <w:rPr>
                <w:sz w:val="16"/>
                <w:szCs w:val="16"/>
              </w:rPr>
              <w:t xml:space="preserve">1 очередь </w:t>
            </w:r>
          </w:p>
        </w:tc>
      </w:tr>
      <w:tr w:rsidR="000324F3" w:rsidRPr="000324F3" w:rsidTr="000324F3">
        <w:trPr>
          <w:trHeight w:val="340"/>
          <w:jc w:val="center"/>
        </w:trPr>
        <w:tc>
          <w:tcPr>
            <w:tcW w:w="2325" w:type="dxa"/>
          </w:tcPr>
          <w:p w:rsidR="000324F3" w:rsidRPr="000324F3" w:rsidRDefault="000324F3" w:rsidP="000324F3">
            <w:pPr>
              <w:rPr>
                <w:bCs/>
                <w:sz w:val="16"/>
                <w:szCs w:val="16"/>
              </w:rPr>
            </w:pPr>
            <w:r w:rsidRPr="000324F3">
              <w:rPr>
                <w:bCs/>
                <w:sz w:val="16"/>
                <w:szCs w:val="16"/>
              </w:rPr>
              <w:t>с. Хомутово</w:t>
            </w:r>
          </w:p>
        </w:tc>
        <w:tc>
          <w:tcPr>
            <w:tcW w:w="5539" w:type="dxa"/>
          </w:tcPr>
          <w:p w:rsidR="000324F3" w:rsidRPr="000324F3" w:rsidRDefault="000324F3" w:rsidP="000324F3">
            <w:pPr>
              <w:rPr>
                <w:b/>
                <w:bCs/>
                <w:sz w:val="16"/>
                <w:szCs w:val="16"/>
              </w:rPr>
            </w:pPr>
            <w:r w:rsidRPr="000324F3">
              <w:rPr>
                <w:sz w:val="16"/>
                <w:szCs w:val="16"/>
              </w:rPr>
              <w:t>Строительство канализационных очистных сооружений (производительностью 75,0 м³/сут)</w:t>
            </w:r>
          </w:p>
        </w:tc>
        <w:tc>
          <w:tcPr>
            <w:tcW w:w="1987" w:type="dxa"/>
          </w:tcPr>
          <w:p w:rsidR="000324F3" w:rsidRPr="000324F3" w:rsidRDefault="000324F3" w:rsidP="000324F3">
            <w:pPr>
              <w:rPr>
                <w:sz w:val="16"/>
                <w:szCs w:val="16"/>
              </w:rPr>
            </w:pPr>
            <w:r w:rsidRPr="000324F3">
              <w:rPr>
                <w:sz w:val="16"/>
                <w:szCs w:val="16"/>
              </w:rPr>
              <w:t xml:space="preserve">1 очередь </w:t>
            </w:r>
          </w:p>
        </w:tc>
      </w:tr>
      <w:tr w:rsidR="000324F3" w:rsidRPr="000324F3" w:rsidTr="000324F3">
        <w:trPr>
          <w:trHeight w:val="340"/>
          <w:jc w:val="center"/>
        </w:trPr>
        <w:tc>
          <w:tcPr>
            <w:tcW w:w="2325" w:type="dxa"/>
          </w:tcPr>
          <w:p w:rsidR="000324F3" w:rsidRPr="000324F3" w:rsidRDefault="000324F3" w:rsidP="000324F3">
            <w:pPr>
              <w:rPr>
                <w:bCs/>
                <w:sz w:val="16"/>
                <w:szCs w:val="16"/>
              </w:rPr>
            </w:pPr>
            <w:r w:rsidRPr="000324F3">
              <w:rPr>
                <w:bCs/>
                <w:sz w:val="16"/>
                <w:szCs w:val="16"/>
              </w:rPr>
              <w:t xml:space="preserve"> </w:t>
            </w:r>
            <w:proofErr w:type="gramStart"/>
            <w:r w:rsidRPr="000324F3">
              <w:rPr>
                <w:bCs/>
                <w:sz w:val="16"/>
                <w:szCs w:val="16"/>
              </w:rPr>
              <w:t>с</w:t>
            </w:r>
            <w:proofErr w:type="gramEnd"/>
            <w:r w:rsidRPr="000324F3">
              <w:rPr>
                <w:bCs/>
                <w:sz w:val="16"/>
                <w:szCs w:val="16"/>
              </w:rPr>
              <w:t>. Красная поляна</w:t>
            </w:r>
          </w:p>
        </w:tc>
        <w:tc>
          <w:tcPr>
            <w:tcW w:w="5539" w:type="dxa"/>
          </w:tcPr>
          <w:p w:rsidR="000324F3" w:rsidRPr="000324F3" w:rsidRDefault="000324F3" w:rsidP="000324F3">
            <w:pPr>
              <w:rPr>
                <w:b/>
                <w:bCs/>
                <w:sz w:val="16"/>
                <w:szCs w:val="16"/>
              </w:rPr>
            </w:pPr>
            <w:r w:rsidRPr="000324F3">
              <w:rPr>
                <w:sz w:val="16"/>
                <w:szCs w:val="16"/>
              </w:rPr>
              <w:t>Строительство канализационных очистных сооружений (производительностью</w:t>
            </w:r>
            <w:r w:rsidRPr="000324F3">
              <w:rPr>
                <w:color w:val="FF0000"/>
                <w:sz w:val="16"/>
                <w:szCs w:val="16"/>
              </w:rPr>
              <w:t xml:space="preserve"> </w:t>
            </w:r>
            <w:r w:rsidRPr="000324F3">
              <w:rPr>
                <w:color w:val="000000"/>
                <w:sz w:val="16"/>
                <w:szCs w:val="16"/>
              </w:rPr>
              <w:t>170,0</w:t>
            </w:r>
            <w:r w:rsidRPr="000324F3">
              <w:rPr>
                <w:sz w:val="16"/>
                <w:szCs w:val="16"/>
              </w:rPr>
              <w:t xml:space="preserve"> м³/сут)</w:t>
            </w:r>
          </w:p>
        </w:tc>
        <w:tc>
          <w:tcPr>
            <w:tcW w:w="1987" w:type="dxa"/>
          </w:tcPr>
          <w:p w:rsidR="000324F3" w:rsidRPr="000324F3" w:rsidRDefault="000324F3" w:rsidP="000324F3">
            <w:pPr>
              <w:rPr>
                <w:sz w:val="16"/>
                <w:szCs w:val="16"/>
              </w:rPr>
            </w:pPr>
            <w:r w:rsidRPr="000324F3">
              <w:rPr>
                <w:sz w:val="16"/>
                <w:szCs w:val="16"/>
              </w:rPr>
              <w:t xml:space="preserve">1 очередь </w:t>
            </w:r>
          </w:p>
        </w:tc>
      </w:tr>
      <w:tr w:rsidR="000324F3" w:rsidRPr="000324F3" w:rsidTr="000324F3">
        <w:trPr>
          <w:trHeight w:val="340"/>
          <w:jc w:val="center"/>
        </w:trPr>
        <w:tc>
          <w:tcPr>
            <w:tcW w:w="2325" w:type="dxa"/>
          </w:tcPr>
          <w:p w:rsidR="000324F3" w:rsidRPr="000324F3" w:rsidRDefault="000324F3" w:rsidP="000324F3">
            <w:pPr>
              <w:rPr>
                <w:bCs/>
                <w:sz w:val="16"/>
                <w:szCs w:val="16"/>
              </w:rPr>
            </w:pPr>
            <w:r w:rsidRPr="000324F3">
              <w:rPr>
                <w:bCs/>
                <w:sz w:val="16"/>
                <w:szCs w:val="16"/>
              </w:rPr>
              <w:t xml:space="preserve"> с. Юрьево</w:t>
            </w:r>
          </w:p>
        </w:tc>
        <w:tc>
          <w:tcPr>
            <w:tcW w:w="5539" w:type="dxa"/>
          </w:tcPr>
          <w:p w:rsidR="000324F3" w:rsidRPr="000324F3" w:rsidRDefault="000324F3" w:rsidP="000324F3">
            <w:pPr>
              <w:rPr>
                <w:b/>
                <w:bCs/>
                <w:sz w:val="16"/>
                <w:szCs w:val="16"/>
              </w:rPr>
            </w:pPr>
            <w:r w:rsidRPr="000324F3">
              <w:rPr>
                <w:sz w:val="16"/>
                <w:szCs w:val="16"/>
              </w:rPr>
              <w:t>Строительство канализационных очистных сооружений (производительностью 50,0 м³/сут)</w:t>
            </w:r>
          </w:p>
        </w:tc>
        <w:tc>
          <w:tcPr>
            <w:tcW w:w="1987" w:type="dxa"/>
          </w:tcPr>
          <w:p w:rsidR="000324F3" w:rsidRPr="000324F3" w:rsidRDefault="000324F3" w:rsidP="000324F3">
            <w:pPr>
              <w:rPr>
                <w:sz w:val="16"/>
                <w:szCs w:val="16"/>
              </w:rPr>
            </w:pPr>
            <w:r w:rsidRPr="000324F3">
              <w:rPr>
                <w:sz w:val="16"/>
                <w:szCs w:val="16"/>
              </w:rPr>
              <w:t xml:space="preserve">1 очередь </w:t>
            </w:r>
          </w:p>
        </w:tc>
      </w:tr>
      <w:tr w:rsidR="000324F3" w:rsidRPr="000324F3" w:rsidTr="000324F3">
        <w:trPr>
          <w:trHeight w:val="340"/>
          <w:jc w:val="center"/>
        </w:trPr>
        <w:tc>
          <w:tcPr>
            <w:tcW w:w="2325" w:type="dxa"/>
          </w:tcPr>
          <w:p w:rsidR="000324F3" w:rsidRPr="000324F3" w:rsidRDefault="000324F3" w:rsidP="000324F3">
            <w:pPr>
              <w:rPr>
                <w:bCs/>
                <w:sz w:val="16"/>
                <w:szCs w:val="16"/>
              </w:rPr>
            </w:pPr>
            <w:r w:rsidRPr="000324F3">
              <w:rPr>
                <w:rFonts w:eastAsia="Calibri"/>
                <w:color w:val="000000"/>
                <w:sz w:val="16"/>
                <w:szCs w:val="16"/>
              </w:rPr>
              <w:t>д. Гуляевка</w:t>
            </w:r>
          </w:p>
        </w:tc>
        <w:tc>
          <w:tcPr>
            <w:tcW w:w="5539" w:type="dxa"/>
          </w:tcPr>
          <w:p w:rsidR="000324F3" w:rsidRPr="000324F3" w:rsidRDefault="000324F3" w:rsidP="000324F3">
            <w:pPr>
              <w:rPr>
                <w:sz w:val="16"/>
                <w:szCs w:val="16"/>
              </w:rPr>
            </w:pPr>
            <w:r w:rsidRPr="000324F3">
              <w:rPr>
                <w:bCs/>
                <w:sz w:val="16"/>
                <w:szCs w:val="16"/>
              </w:rPr>
              <w:t>Реконструкция  канализационных сетей 1,70 км</w:t>
            </w:r>
          </w:p>
        </w:tc>
        <w:tc>
          <w:tcPr>
            <w:tcW w:w="1987" w:type="dxa"/>
          </w:tcPr>
          <w:p w:rsidR="000324F3" w:rsidRPr="000324F3" w:rsidRDefault="000324F3" w:rsidP="000324F3">
            <w:pPr>
              <w:rPr>
                <w:sz w:val="16"/>
                <w:szCs w:val="16"/>
              </w:rPr>
            </w:pPr>
          </w:p>
        </w:tc>
      </w:tr>
      <w:tr w:rsidR="000324F3" w:rsidRPr="000324F3" w:rsidTr="000324F3">
        <w:trPr>
          <w:trHeight w:val="340"/>
          <w:jc w:val="center"/>
        </w:trPr>
        <w:tc>
          <w:tcPr>
            <w:tcW w:w="2325" w:type="dxa"/>
          </w:tcPr>
          <w:p w:rsidR="000324F3" w:rsidRPr="000324F3" w:rsidRDefault="000324F3" w:rsidP="000324F3">
            <w:pPr>
              <w:rPr>
                <w:bCs/>
                <w:sz w:val="16"/>
                <w:szCs w:val="16"/>
              </w:rPr>
            </w:pPr>
            <w:r w:rsidRPr="000324F3">
              <w:rPr>
                <w:rFonts w:eastAsia="Calibri"/>
                <w:color w:val="000000"/>
                <w:sz w:val="16"/>
                <w:szCs w:val="16"/>
              </w:rPr>
              <w:t>д. Гуляевка</w:t>
            </w:r>
          </w:p>
        </w:tc>
        <w:tc>
          <w:tcPr>
            <w:tcW w:w="5539" w:type="dxa"/>
          </w:tcPr>
          <w:p w:rsidR="000324F3" w:rsidRPr="000324F3" w:rsidRDefault="000324F3" w:rsidP="000324F3">
            <w:pPr>
              <w:rPr>
                <w:sz w:val="16"/>
                <w:szCs w:val="16"/>
              </w:rPr>
            </w:pPr>
            <w:r w:rsidRPr="000324F3">
              <w:rPr>
                <w:bCs/>
                <w:sz w:val="16"/>
                <w:szCs w:val="16"/>
              </w:rPr>
              <w:t>Реконструкция  канализационных напорных сетей 0,20 км</w:t>
            </w:r>
          </w:p>
        </w:tc>
        <w:tc>
          <w:tcPr>
            <w:tcW w:w="1987" w:type="dxa"/>
          </w:tcPr>
          <w:p w:rsidR="000324F3" w:rsidRPr="000324F3" w:rsidRDefault="000324F3" w:rsidP="000324F3">
            <w:pPr>
              <w:rPr>
                <w:sz w:val="16"/>
                <w:szCs w:val="16"/>
              </w:rPr>
            </w:pPr>
          </w:p>
        </w:tc>
      </w:tr>
      <w:tr w:rsidR="000324F3" w:rsidRPr="000324F3" w:rsidTr="000324F3">
        <w:trPr>
          <w:trHeight w:val="340"/>
          <w:jc w:val="center"/>
        </w:trPr>
        <w:tc>
          <w:tcPr>
            <w:tcW w:w="2325" w:type="dxa"/>
          </w:tcPr>
          <w:p w:rsidR="000324F3" w:rsidRPr="000324F3" w:rsidRDefault="000324F3" w:rsidP="000324F3">
            <w:pPr>
              <w:rPr>
                <w:bCs/>
                <w:sz w:val="16"/>
                <w:szCs w:val="16"/>
              </w:rPr>
            </w:pPr>
            <w:r w:rsidRPr="000324F3">
              <w:rPr>
                <w:rFonts w:eastAsia="Calibri"/>
                <w:color w:val="000000"/>
                <w:sz w:val="16"/>
                <w:szCs w:val="16"/>
              </w:rPr>
              <w:t>д. Гуляевка</w:t>
            </w:r>
          </w:p>
        </w:tc>
        <w:tc>
          <w:tcPr>
            <w:tcW w:w="5539" w:type="dxa"/>
          </w:tcPr>
          <w:p w:rsidR="000324F3" w:rsidRPr="000324F3" w:rsidRDefault="000324F3" w:rsidP="000324F3">
            <w:pPr>
              <w:rPr>
                <w:sz w:val="16"/>
                <w:szCs w:val="16"/>
              </w:rPr>
            </w:pPr>
            <w:r w:rsidRPr="000324F3">
              <w:rPr>
                <w:bCs/>
                <w:sz w:val="16"/>
                <w:szCs w:val="16"/>
              </w:rPr>
              <w:t>Замена канализационных колодцев-гасителей напора (2 шт.)</w:t>
            </w:r>
          </w:p>
        </w:tc>
        <w:tc>
          <w:tcPr>
            <w:tcW w:w="1987" w:type="dxa"/>
          </w:tcPr>
          <w:p w:rsidR="000324F3" w:rsidRPr="000324F3" w:rsidRDefault="000324F3" w:rsidP="000324F3">
            <w:pPr>
              <w:rPr>
                <w:sz w:val="16"/>
                <w:szCs w:val="16"/>
              </w:rPr>
            </w:pPr>
            <w:r w:rsidRPr="000324F3">
              <w:rPr>
                <w:sz w:val="16"/>
                <w:szCs w:val="16"/>
              </w:rPr>
              <w:t>1 очередь / расчетный срок</w:t>
            </w:r>
          </w:p>
        </w:tc>
      </w:tr>
      <w:tr w:rsidR="000324F3" w:rsidRPr="000324F3" w:rsidTr="000324F3">
        <w:trPr>
          <w:trHeight w:val="340"/>
          <w:jc w:val="center"/>
        </w:trPr>
        <w:tc>
          <w:tcPr>
            <w:tcW w:w="2325" w:type="dxa"/>
          </w:tcPr>
          <w:p w:rsidR="000324F3" w:rsidRPr="000324F3" w:rsidRDefault="000324F3" w:rsidP="000324F3">
            <w:pPr>
              <w:rPr>
                <w:rFonts w:eastAsia="Calibri"/>
                <w:color w:val="000000"/>
                <w:sz w:val="16"/>
                <w:szCs w:val="16"/>
              </w:rPr>
            </w:pPr>
            <w:r w:rsidRPr="000324F3">
              <w:rPr>
                <w:rFonts w:eastAsia="Calibri"/>
                <w:color w:val="000000"/>
                <w:sz w:val="16"/>
                <w:szCs w:val="16"/>
              </w:rPr>
              <w:t>ст. Островское</w:t>
            </w:r>
          </w:p>
        </w:tc>
        <w:tc>
          <w:tcPr>
            <w:tcW w:w="5539" w:type="dxa"/>
          </w:tcPr>
          <w:p w:rsidR="000324F3" w:rsidRPr="000324F3" w:rsidRDefault="000324F3" w:rsidP="000324F3">
            <w:pPr>
              <w:rPr>
                <w:bCs/>
                <w:sz w:val="16"/>
                <w:szCs w:val="16"/>
              </w:rPr>
            </w:pPr>
            <w:r w:rsidRPr="000324F3">
              <w:rPr>
                <w:bCs/>
                <w:sz w:val="16"/>
                <w:szCs w:val="16"/>
              </w:rPr>
              <w:t>Реконструкция канализационных сетей 0,50 км</w:t>
            </w:r>
          </w:p>
        </w:tc>
        <w:tc>
          <w:tcPr>
            <w:tcW w:w="1987" w:type="dxa"/>
          </w:tcPr>
          <w:p w:rsidR="000324F3" w:rsidRPr="000324F3" w:rsidRDefault="000324F3" w:rsidP="000324F3">
            <w:pPr>
              <w:rPr>
                <w:sz w:val="16"/>
                <w:szCs w:val="16"/>
              </w:rPr>
            </w:pPr>
            <w:r w:rsidRPr="000324F3">
              <w:rPr>
                <w:sz w:val="16"/>
                <w:szCs w:val="16"/>
              </w:rPr>
              <w:t>1 очередь / расчетный срок</w:t>
            </w:r>
          </w:p>
        </w:tc>
      </w:tr>
      <w:tr w:rsidR="000324F3" w:rsidRPr="000324F3" w:rsidTr="000324F3">
        <w:trPr>
          <w:trHeight w:val="340"/>
          <w:jc w:val="center"/>
        </w:trPr>
        <w:tc>
          <w:tcPr>
            <w:tcW w:w="2325" w:type="dxa"/>
          </w:tcPr>
          <w:p w:rsidR="000324F3" w:rsidRPr="000324F3" w:rsidRDefault="000324F3" w:rsidP="000324F3">
            <w:pPr>
              <w:rPr>
                <w:bCs/>
                <w:sz w:val="16"/>
                <w:szCs w:val="16"/>
              </w:rPr>
            </w:pPr>
            <w:r w:rsidRPr="000324F3">
              <w:rPr>
                <w:rFonts w:eastAsia="Calibri"/>
                <w:color w:val="000000"/>
                <w:sz w:val="16"/>
                <w:szCs w:val="16"/>
              </w:rPr>
              <w:t>д. Гуляевка</w:t>
            </w:r>
          </w:p>
        </w:tc>
        <w:tc>
          <w:tcPr>
            <w:tcW w:w="5539" w:type="dxa"/>
          </w:tcPr>
          <w:p w:rsidR="000324F3" w:rsidRPr="000324F3" w:rsidRDefault="000324F3" w:rsidP="000324F3">
            <w:pPr>
              <w:rPr>
                <w:color w:val="000000"/>
                <w:sz w:val="16"/>
                <w:szCs w:val="16"/>
              </w:rPr>
            </w:pPr>
            <w:r w:rsidRPr="000324F3">
              <w:rPr>
                <w:bCs/>
                <w:color w:val="000000"/>
                <w:sz w:val="16"/>
                <w:szCs w:val="16"/>
              </w:rPr>
              <w:t>Строительство канализационных сетей 3,60 км</w:t>
            </w:r>
          </w:p>
        </w:tc>
        <w:tc>
          <w:tcPr>
            <w:tcW w:w="1987" w:type="dxa"/>
          </w:tcPr>
          <w:p w:rsidR="000324F3" w:rsidRPr="000324F3" w:rsidRDefault="000324F3" w:rsidP="000324F3">
            <w:pPr>
              <w:rPr>
                <w:sz w:val="16"/>
                <w:szCs w:val="16"/>
              </w:rPr>
            </w:pPr>
            <w:r w:rsidRPr="000324F3">
              <w:rPr>
                <w:sz w:val="16"/>
                <w:szCs w:val="16"/>
              </w:rPr>
              <w:t>расчетный срок</w:t>
            </w:r>
          </w:p>
        </w:tc>
      </w:tr>
      <w:tr w:rsidR="000324F3" w:rsidRPr="000324F3" w:rsidTr="000324F3">
        <w:trPr>
          <w:trHeight w:val="340"/>
          <w:jc w:val="center"/>
        </w:trPr>
        <w:tc>
          <w:tcPr>
            <w:tcW w:w="2325" w:type="dxa"/>
          </w:tcPr>
          <w:p w:rsidR="000324F3" w:rsidRPr="000324F3" w:rsidRDefault="000324F3" w:rsidP="000324F3">
            <w:pPr>
              <w:rPr>
                <w:bCs/>
                <w:sz w:val="16"/>
                <w:szCs w:val="16"/>
              </w:rPr>
            </w:pPr>
            <w:r w:rsidRPr="000324F3">
              <w:rPr>
                <w:rFonts w:eastAsia="Calibri"/>
                <w:color w:val="000000"/>
                <w:sz w:val="16"/>
                <w:szCs w:val="16"/>
              </w:rPr>
              <w:t>д. Гуляевка</w:t>
            </w:r>
          </w:p>
        </w:tc>
        <w:tc>
          <w:tcPr>
            <w:tcW w:w="5539" w:type="dxa"/>
          </w:tcPr>
          <w:p w:rsidR="000324F3" w:rsidRPr="000324F3" w:rsidRDefault="000324F3" w:rsidP="000324F3">
            <w:pPr>
              <w:rPr>
                <w:color w:val="000000"/>
                <w:sz w:val="16"/>
                <w:szCs w:val="16"/>
              </w:rPr>
            </w:pPr>
            <w:r w:rsidRPr="000324F3">
              <w:rPr>
                <w:bCs/>
                <w:color w:val="000000"/>
                <w:sz w:val="16"/>
                <w:szCs w:val="16"/>
              </w:rPr>
              <w:t>Строительство канализационной напорной сети 0,10 км</w:t>
            </w:r>
          </w:p>
        </w:tc>
        <w:tc>
          <w:tcPr>
            <w:tcW w:w="1987" w:type="dxa"/>
          </w:tcPr>
          <w:p w:rsidR="000324F3" w:rsidRPr="000324F3" w:rsidRDefault="000324F3" w:rsidP="000324F3">
            <w:pPr>
              <w:rPr>
                <w:sz w:val="16"/>
                <w:szCs w:val="16"/>
              </w:rPr>
            </w:pPr>
            <w:r w:rsidRPr="000324F3">
              <w:rPr>
                <w:sz w:val="16"/>
                <w:szCs w:val="16"/>
              </w:rPr>
              <w:t>расчетный срок</w:t>
            </w:r>
          </w:p>
        </w:tc>
      </w:tr>
      <w:tr w:rsidR="000324F3" w:rsidRPr="000324F3" w:rsidTr="000324F3">
        <w:trPr>
          <w:trHeight w:val="340"/>
          <w:jc w:val="center"/>
        </w:trPr>
        <w:tc>
          <w:tcPr>
            <w:tcW w:w="2325" w:type="dxa"/>
          </w:tcPr>
          <w:p w:rsidR="000324F3" w:rsidRPr="000324F3" w:rsidRDefault="000324F3" w:rsidP="000324F3">
            <w:pPr>
              <w:rPr>
                <w:bCs/>
                <w:sz w:val="16"/>
                <w:szCs w:val="16"/>
              </w:rPr>
            </w:pPr>
            <w:r w:rsidRPr="000324F3">
              <w:rPr>
                <w:bCs/>
                <w:sz w:val="16"/>
                <w:szCs w:val="16"/>
              </w:rPr>
              <w:t xml:space="preserve">д. </w:t>
            </w:r>
            <w:r w:rsidRPr="000324F3">
              <w:rPr>
                <w:rFonts w:eastAsia="Calibri"/>
                <w:sz w:val="16"/>
                <w:szCs w:val="16"/>
              </w:rPr>
              <w:t>Логиново</w:t>
            </w:r>
            <w:r w:rsidRPr="000324F3">
              <w:rPr>
                <w:bCs/>
                <w:sz w:val="16"/>
                <w:szCs w:val="16"/>
              </w:rPr>
              <w:t xml:space="preserve"> </w:t>
            </w:r>
          </w:p>
        </w:tc>
        <w:tc>
          <w:tcPr>
            <w:tcW w:w="5539" w:type="dxa"/>
          </w:tcPr>
          <w:p w:rsidR="000324F3" w:rsidRPr="000324F3" w:rsidRDefault="000324F3" w:rsidP="000324F3">
            <w:pPr>
              <w:rPr>
                <w:bCs/>
                <w:color w:val="000000"/>
                <w:sz w:val="16"/>
                <w:szCs w:val="16"/>
              </w:rPr>
            </w:pPr>
            <w:r w:rsidRPr="000324F3">
              <w:rPr>
                <w:bCs/>
                <w:color w:val="000000"/>
                <w:sz w:val="16"/>
                <w:szCs w:val="16"/>
              </w:rPr>
              <w:t>Строительство канализационных сетей 3,20 км</w:t>
            </w:r>
          </w:p>
        </w:tc>
        <w:tc>
          <w:tcPr>
            <w:tcW w:w="1987" w:type="dxa"/>
          </w:tcPr>
          <w:p w:rsidR="000324F3" w:rsidRPr="000324F3" w:rsidRDefault="000324F3" w:rsidP="000324F3">
            <w:pPr>
              <w:rPr>
                <w:sz w:val="16"/>
                <w:szCs w:val="16"/>
              </w:rPr>
            </w:pPr>
            <w:r w:rsidRPr="000324F3">
              <w:rPr>
                <w:sz w:val="16"/>
                <w:szCs w:val="16"/>
              </w:rPr>
              <w:t>расчетный срок</w:t>
            </w:r>
          </w:p>
        </w:tc>
      </w:tr>
      <w:tr w:rsidR="000324F3" w:rsidRPr="000324F3" w:rsidTr="000324F3">
        <w:trPr>
          <w:trHeight w:val="340"/>
          <w:jc w:val="center"/>
        </w:trPr>
        <w:tc>
          <w:tcPr>
            <w:tcW w:w="2325" w:type="dxa"/>
          </w:tcPr>
          <w:p w:rsidR="000324F3" w:rsidRPr="000324F3" w:rsidRDefault="000324F3" w:rsidP="000324F3">
            <w:pPr>
              <w:rPr>
                <w:bCs/>
                <w:sz w:val="16"/>
                <w:szCs w:val="16"/>
              </w:rPr>
            </w:pPr>
            <w:r w:rsidRPr="000324F3">
              <w:rPr>
                <w:rFonts w:eastAsia="Calibri"/>
                <w:sz w:val="16"/>
                <w:szCs w:val="16"/>
              </w:rPr>
              <w:t>д. Новосёлки</w:t>
            </w:r>
            <w:r w:rsidRPr="000324F3">
              <w:rPr>
                <w:bCs/>
                <w:sz w:val="16"/>
                <w:szCs w:val="16"/>
              </w:rPr>
              <w:t xml:space="preserve"> </w:t>
            </w:r>
          </w:p>
        </w:tc>
        <w:tc>
          <w:tcPr>
            <w:tcW w:w="5539" w:type="dxa"/>
          </w:tcPr>
          <w:p w:rsidR="000324F3" w:rsidRPr="000324F3" w:rsidRDefault="000324F3" w:rsidP="000324F3">
            <w:pPr>
              <w:rPr>
                <w:bCs/>
                <w:color w:val="000000"/>
                <w:sz w:val="16"/>
                <w:szCs w:val="16"/>
              </w:rPr>
            </w:pPr>
            <w:r w:rsidRPr="000324F3">
              <w:rPr>
                <w:bCs/>
                <w:color w:val="000000"/>
                <w:sz w:val="16"/>
                <w:szCs w:val="16"/>
              </w:rPr>
              <w:t>Строительство канализационных сетей 1,20 км</w:t>
            </w:r>
          </w:p>
        </w:tc>
        <w:tc>
          <w:tcPr>
            <w:tcW w:w="1987" w:type="dxa"/>
          </w:tcPr>
          <w:p w:rsidR="000324F3" w:rsidRPr="000324F3" w:rsidRDefault="000324F3" w:rsidP="000324F3">
            <w:pPr>
              <w:rPr>
                <w:sz w:val="16"/>
                <w:szCs w:val="16"/>
              </w:rPr>
            </w:pPr>
            <w:r w:rsidRPr="000324F3">
              <w:rPr>
                <w:sz w:val="16"/>
                <w:szCs w:val="16"/>
              </w:rPr>
              <w:t>расчетный срок</w:t>
            </w:r>
          </w:p>
        </w:tc>
      </w:tr>
      <w:tr w:rsidR="000324F3" w:rsidRPr="000324F3" w:rsidTr="000324F3">
        <w:trPr>
          <w:trHeight w:val="340"/>
          <w:jc w:val="center"/>
        </w:trPr>
        <w:tc>
          <w:tcPr>
            <w:tcW w:w="2325" w:type="dxa"/>
          </w:tcPr>
          <w:p w:rsidR="000324F3" w:rsidRPr="000324F3" w:rsidRDefault="000324F3" w:rsidP="000324F3">
            <w:pPr>
              <w:rPr>
                <w:rFonts w:eastAsia="Calibri"/>
                <w:sz w:val="16"/>
                <w:szCs w:val="16"/>
              </w:rPr>
            </w:pPr>
            <w:r w:rsidRPr="000324F3">
              <w:rPr>
                <w:rFonts w:eastAsia="Calibri"/>
                <w:sz w:val="16"/>
                <w:szCs w:val="16"/>
              </w:rPr>
              <w:lastRenderedPageBreak/>
              <w:t>д. Новосёлки</w:t>
            </w:r>
          </w:p>
        </w:tc>
        <w:tc>
          <w:tcPr>
            <w:tcW w:w="5539" w:type="dxa"/>
          </w:tcPr>
          <w:p w:rsidR="000324F3" w:rsidRPr="000324F3" w:rsidRDefault="000324F3" w:rsidP="000324F3">
            <w:pPr>
              <w:rPr>
                <w:color w:val="000000"/>
                <w:sz w:val="16"/>
                <w:szCs w:val="16"/>
              </w:rPr>
            </w:pPr>
            <w:r w:rsidRPr="000324F3">
              <w:rPr>
                <w:bCs/>
                <w:color w:val="000000"/>
                <w:sz w:val="16"/>
                <w:szCs w:val="16"/>
              </w:rPr>
              <w:t>Строительство канализационной напорной сети 0,30 км и колодца-гасителя напора</w:t>
            </w:r>
          </w:p>
        </w:tc>
        <w:tc>
          <w:tcPr>
            <w:tcW w:w="1987" w:type="dxa"/>
          </w:tcPr>
          <w:p w:rsidR="000324F3" w:rsidRPr="000324F3" w:rsidRDefault="000324F3" w:rsidP="000324F3">
            <w:pPr>
              <w:rPr>
                <w:sz w:val="16"/>
                <w:szCs w:val="16"/>
              </w:rPr>
            </w:pPr>
            <w:r w:rsidRPr="000324F3">
              <w:rPr>
                <w:sz w:val="16"/>
                <w:szCs w:val="16"/>
              </w:rPr>
              <w:t>расчетный срок</w:t>
            </w:r>
          </w:p>
        </w:tc>
      </w:tr>
      <w:tr w:rsidR="000324F3" w:rsidRPr="000324F3" w:rsidTr="000324F3">
        <w:trPr>
          <w:trHeight w:val="340"/>
          <w:jc w:val="center"/>
        </w:trPr>
        <w:tc>
          <w:tcPr>
            <w:tcW w:w="2325" w:type="dxa"/>
          </w:tcPr>
          <w:p w:rsidR="000324F3" w:rsidRPr="000324F3" w:rsidRDefault="000324F3" w:rsidP="000324F3">
            <w:pPr>
              <w:rPr>
                <w:bCs/>
                <w:sz w:val="16"/>
                <w:szCs w:val="16"/>
              </w:rPr>
            </w:pPr>
            <w:r w:rsidRPr="000324F3">
              <w:rPr>
                <w:bCs/>
                <w:sz w:val="16"/>
                <w:szCs w:val="16"/>
              </w:rPr>
              <w:t>ст. Островское</w:t>
            </w:r>
          </w:p>
        </w:tc>
        <w:tc>
          <w:tcPr>
            <w:tcW w:w="5539" w:type="dxa"/>
          </w:tcPr>
          <w:p w:rsidR="000324F3" w:rsidRPr="000324F3" w:rsidRDefault="000324F3" w:rsidP="000324F3">
            <w:pPr>
              <w:rPr>
                <w:bCs/>
                <w:color w:val="000000"/>
                <w:sz w:val="16"/>
                <w:szCs w:val="16"/>
              </w:rPr>
            </w:pPr>
            <w:r w:rsidRPr="000324F3">
              <w:rPr>
                <w:bCs/>
                <w:color w:val="000000"/>
                <w:sz w:val="16"/>
                <w:szCs w:val="16"/>
              </w:rPr>
              <w:t>Строительство канализационных сетей 0,50 км</w:t>
            </w:r>
          </w:p>
        </w:tc>
        <w:tc>
          <w:tcPr>
            <w:tcW w:w="1987" w:type="dxa"/>
          </w:tcPr>
          <w:p w:rsidR="000324F3" w:rsidRPr="000324F3" w:rsidRDefault="000324F3" w:rsidP="000324F3">
            <w:pPr>
              <w:rPr>
                <w:sz w:val="16"/>
                <w:szCs w:val="16"/>
              </w:rPr>
            </w:pPr>
            <w:r w:rsidRPr="000324F3">
              <w:rPr>
                <w:sz w:val="16"/>
                <w:szCs w:val="16"/>
              </w:rPr>
              <w:t>расчетный срок</w:t>
            </w:r>
          </w:p>
        </w:tc>
      </w:tr>
      <w:tr w:rsidR="000324F3" w:rsidRPr="000324F3" w:rsidTr="000324F3">
        <w:trPr>
          <w:trHeight w:val="340"/>
          <w:jc w:val="center"/>
        </w:trPr>
        <w:tc>
          <w:tcPr>
            <w:tcW w:w="2325" w:type="dxa"/>
          </w:tcPr>
          <w:p w:rsidR="000324F3" w:rsidRPr="000324F3" w:rsidRDefault="000324F3" w:rsidP="000324F3">
            <w:pPr>
              <w:rPr>
                <w:bCs/>
                <w:sz w:val="16"/>
                <w:szCs w:val="16"/>
              </w:rPr>
            </w:pPr>
            <w:r w:rsidRPr="000324F3">
              <w:rPr>
                <w:bCs/>
                <w:sz w:val="16"/>
                <w:szCs w:val="16"/>
              </w:rPr>
              <w:t xml:space="preserve">д. Климово  </w:t>
            </w:r>
          </w:p>
        </w:tc>
        <w:tc>
          <w:tcPr>
            <w:tcW w:w="5539" w:type="dxa"/>
          </w:tcPr>
          <w:p w:rsidR="000324F3" w:rsidRPr="000324F3" w:rsidRDefault="000324F3" w:rsidP="000324F3">
            <w:pPr>
              <w:rPr>
                <w:bCs/>
                <w:color w:val="000000"/>
                <w:sz w:val="16"/>
                <w:szCs w:val="16"/>
              </w:rPr>
            </w:pPr>
            <w:r w:rsidRPr="000324F3">
              <w:rPr>
                <w:bCs/>
                <w:color w:val="000000"/>
                <w:sz w:val="16"/>
                <w:szCs w:val="16"/>
              </w:rPr>
              <w:t>Строительство канализационных сетей 2,10 км</w:t>
            </w:r>
          </w:p>
        </w:tc>
        <w:tc>
          <w:tcPr>
            <w:tcW w:w="1987" w:type="dxa"/>
          </w:tcPr>
          <w:p w:rsidR="000324F3" w:rsidRPr="000324F3" w:rsidRDefault="000324F3" w:rsidP="000324F3">
            <w:pPr>
              <w:rPr>
                <w:sz w:val="16"/>
                <w:szCs w:val="16"/>
              </w:rPr>
            </w:pPr>
            <w:r w:rsidRPr="000324F3">
              <w:rPr>
                <w:sz w:val="16"/>
                <w:szCs w:val="16"/>
              </w:rPr>
              <w:t>расчетный срок</w:t>
            </w:r>
          </w:p>
        </w:tc>
      </w:tr>
      <w:tr w:rsidR="000324F3" w:rsidRPr="000324F3" w:rsidTr="000324F3">
        <w:trPr>
          <w:trHeight w:val="340"/>
          <w:jc w:val="center"/>
        </w:trPr>
        <w:tc>
          <w:tcPr>
            <w:tcW w:w="2325" w:type="dxa"/>
          </w:tcPr>
          <w:p w:rsidR="000324F3" w:rsidRPr="000324F3" w:rsidRDefault="000324F3" w:rsidP="000324F3">
            <w:pPr>
              <w:rPr>
                <w:bCs/>
                <w:sz w:val="16"/>
                <w:szCs w:val="16"/>
              </w:rPr>
            </w:pPr>
            <w:r w:rsidRPr="000324F3">
              <w:rPr>
                <w:bCs/>
                <w:sz w:val="16"/>
                <w:szCs w:val="16"/>
              </w:rPr>
              <w:t>с. Хомутово</w:t>
            </w:r>
          </w:p>
        </w:tc>
        <w:tc>
          <w:tcPr>
            <w:tcW w:w="5539" w:type="dxa"/>
          </w:tcPr>
          <w:p w:rsidR="000324F3" w:rsidRPr="000324F3" w:rsidRDefault="000324F3" w:rsidP="000324F3">
            <w:pPr>
              <w:rPr>
                <w:bCs/>
                <w:color w:val="000000"/>
                <w:sz w:val="16"/>
                <w:szCs w:val="16"/>
              </w:rPr>
            </w:pPr>
            <w:r w:rsidRPr="000324F3">
              <w:rPr>
                <w:bCs/>
                <w:color w:val="000000"/>
                <w:sz w:val="16"/>
                <w:szCs w:val="16"/>
              </w:rPr>
              <w:t>Строительство канализационных сетей 3,00 км</w:t>
            </w:r>
          </w:p>
        </w:tc>
        <w:tc>
          <w:tcPr>
            <w:tcW w:w="1987" w:type="dxa"/>
          </w:tcPr>
          <w:p w:rsidR="000324F3" w:rsidRPr="000324F3" w:rsidRDefault="000324F3" w:rsidP="000324F3">
            <w:pPr>
              <w:rPr>
                <w:sz w:val="16"/>
                <w:szCs w:val="16"/>
              </w:rPr>
            </w:pPr>
            <w:r w:rsidRPr="000324F3">
              <w:rPr>
                <w:sz w:val="16"/>
                <w:szCs w:val="16"/>
              </w:rPr>
              <w:t>расчетный срок</w:t>
            </w:r>
          </w:p>
        </w:tc>
      </w:tr>
      <w:tr w:rsidR="000324F3" w:rsidRPr="000324F3" w:rsidTr="000324F3">
        <w:trPr>
          <w:trHeight w:val="340"/>
          <w:jc w:val="center"/>
        </w:trPr>
        <w:tc>
          <w:tcPr>
            <w:tcW w:w="2325" w:type="dxa"/>
          </w:tcPr>
          <w:p w:rsidR="000324F3" w:rsidRPr="000324F3" w:rsidRDefault="000324F3" w:rsidP="000324F3">
            <w:pPr>
              <w:rPr>
                <w:bCs/>
                <w:sz w:val="16"/>
                <w:szCs w:val="16"/>
              </w:rPr>
            </w:pPr>
            <w:proofErr w:type="gramStart"/>
            <w:r w:rsidRPr="000324F3">
              <w:rPr>
                <w:bCs/>
                <w:sz w:val="16"/>
                <w:szCs w:val="16"/>
              </w:rPr>
              <w:t>с</w:t>
            </w:r>
            <w:proofErr w:type="gramEnd"/>
            <w:r w:rsidRPr="000324F3">
              <w:rPr>
                <w:bCs/>
                <w:sz w:val="16"/>
                <w:szCs w:val="16"/>
              </w:rPr>
              <w:t>. Красная поляна</w:t>
            </w:r>
          </w:p>
        </w:tc>
        <w:tc>
          <w:tcPr>
            <w:tcW w:w="5539" w:type="dxa"/>
          </w:tcPr>
          <w:p w:rsidR="000324F3" w:rsidRPr="000324F3" w:rsidRDefault="000324F3" w:rsidP="000324F3">
            <w:pPr>
              <w:rPr>
                <w:bCs/>
                <w:color w:val="000000"/>
                <w:sz w:val="16"/>
                <w:szCs w:val="16"/>
              </w:rPr>
            </w:pPr>
            <w:r w:rsidRPr="000324F3">
              <w:rPr>
                <w:bCs/>
                <w:color w:val="000000"/>
                <w:sz w:val="16"/>
                <w:szCs w:val="16"/>
              </w:rPr>
              <w:t>Строительство канализационных сетей 5,00 км</w:t>
            </w:r>
          </w:p>
        </w:tc>
        <w:tc>
          <w:tcPr>
            <w:tcW w:w="1987" w:type="dxa"/>
          </w:tcPr>
          <w:p w:rsidR="000324F3" w:rsidRPr="000324F3" w:rsidRDefault="000324F3" w:rsidP="000324F3">
            <w:pPr>
              <w:rPr>
                <w:sz w:val="16"/>
                <w:szCs w:val="16"/>
              </w:rPr>
            </w:pPr>
            <w:r w:rsidRPr="000324F3">
              <w:rPr>
                <w:sz w:val="16"/>
                <w:szCs w:val="16"/>
              </w:rPr>
              <w:t>расчетный срок</w:t>
            </w:r>
          </w:p>
        </w:tc>
      </w:tr>
      <w:tr w:rsidR="000324F3" w:rsidRPr="000324F3" w:rsidTr="000324F3">
        <w:trPr>
          <w:trHeight w:val="340"/>
          <w:jc w:val="center"/>
        </w:trPr>
        <w:tc>
          <w:tcPr>
            <w:tcW w:w="2325" w:type="dxa"/>
          </w:tcPr>
          <w:p w:rsidR="000324F3" w:rsidRPr="000324F3" w:rsidRDefault="000324F3" w:rsidP="000324F3">
            <w:pPr>
              <w:rPr>
                <w:bCs/>
                <w:sz w:val="16"/>
                <w:szCs w:val="16"/>
              </w:rPr>
            </w:pPr>
            <w:r w:rsidRPr="000324F3">
              <w:rPr>
                <w:bCs/>
                <w:sz w:val="16"/>
                <w:szCs w:val="16"/>
              </w:rPr>
              <w:t>с. Юрьево</w:t>
            </w:r>
          </w:p>
        </w:tc>
        <w:tc>
          <w:tcPr>
            <w:tcW w:w="5539" w:type="dxa"/>
          </w:tcPr>
          <w:p w:rsidR="000324F3" w:rsidRPr="000324F3" w:rsidRDefault="000324F3" w:rsidP="000324F3">
            <w:pPr>
              <w:rPr>
                <w:color w:val="000000"/>
                <w:sz w:val="16"/>
                <w:szCs w:val="16"/>
              </w:rPr>
            </w:pPr>
            <w:r w:rsidRPr="000324F3">
              <w:rPr>
                <w:bCs/>
                <w:color w:val="000000"/>
                <w:sz w:val="16"/>
                <w:szCs w:val="16"/>
              </w:rPr>
              <w:t>Строительство канализационных сетей 2,20 км</w:t>
            </w:r>
          </w:p>
        </w:tc>
        <w:tc>
          <w:tcPr>
            <w:tcW w:w="1987" w:type="dxa"/>
          </w:tcPr>
          <w:p w:rsidR="000324F3" w:rsidRPr="000324F3" w:rsidRDefault="000324F3" w:rsidP="000324F3">
            <w:pPr>
              <w:rPr>
                <w:sz w:val="16"/>
                <w:szCs w:val="16"/>
              </w:rPr>
            </w:pPr>
            <w:r w:rsidRPr="000324F3">
              <w:rPr>
                <w:sz w:val="16"/>
                <w:szCs w:val="16"/>
              </w:rPr>
              <w:t>расчетный срок</w:t>
            </w:r>
          </w:p>
        </w:tc>
      </w:tr>
    </w:tbl>
    <w:p w:rsidR="000324F3" w:rsidRPr="000324F3" w:rsidRDefault="000324F3" w:rsidP="000324F3">
      <w:pPr>
        <w:ind w:firstLine="708"/>
        <w:jc w:val="both"/>
        <w:rPr>
          <w:sz w:val="16"/>
          <w:szCs w:val="16"/>
        </w:rPr>
      </w:pPr>
    </w:p>
    <w:p w:rsidR="000324F3" w:rsidRPr="000324F3" w:rsidRDefault="000324F3" w:rsidP="000324F3">
      <w:pPr>
        <w:ind w:firstLine="708"/>
        <w:jc w:val="both"/>
        <w:rPr>
          <w:sz w:val="16"/>
          <w:szCs w:val="16"/>
        </w:rPr>
      </w:pPr>
      <w:r w:rsidRPr="000324F3">
        <w:rPr>
          <w:sz w:val="16"/>
          <w:szCs w:val="16"/>
        </w:rPr>
        <w:t>Таблица 5.2-2.</w:t>
      </w:r>
      <w:bookmarkStart w:id="178" w:name="_Toc286850102"/>
      <w:r w:rsidRPr="000324F3">
        <w:rPr>
          <w:caps/>
          <w:sz w:val="16"/>
          <w:szCs w:val="16"/>
        </w:rPr>
        <w:t xml:space="preserve"> </w:t>
      </w:r>
      <w:r w:rsidRPr="000324F3">
        <w:rPr>
          <w:sz w:val="16"/>
          <w:szCs w:val="16"/>
        </w:rPr>
        <w:t>Технико–экономические показатели генерального плана Островского сельского поселения</w:t>
      </w:r>
      <w:bookmarkEnd w:id="178"/>
    </w:p>
    <w:tbl>
      <w:tblPr>
        <w:tblW w:w="10355" w:type="dxa"/>
        <w:jc w:val="center"/>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42"/>
        <w:gridCol w:w="4606"/>
        <w:gridCol w:w="1217"/>
        <w:gridCol w:w="1578"/>
        <w:gridCol w:w="1218"/>
        <w:gridCol w:w="994"/>
      </w:tblGrid>
      <w:tr w:rsidR="000324F3" w:rsidRPr="000324F3" w:rsidTr="000324F3">
        <w:trPr>
          <w:trHeight w:val="340"/>
          <w:tblHeader/>
          <w:jc w:val="center"/>
        </w:trPr>
        <w:tc>
          <w:tcPr>
            <w:tcW w:w="742" w:type="dxa"/>
            <w:vAlign w:val="center"/>
          </w:tcPr>
          <w:p w:rsidR="000324F3" w:rsidRPr="000324F3" w:rsidRDefault="000324F3" w:rsidP="000324F3">
            <w:pPr>
              <w:jc w:val="center"/>
              <w:rPr>
                <w:sz w:val="16"/>
                <w:szCs w:val="16"/>
              </w:rPr>
            </w:pPr>
            <w:r w:rsidRPr="000324F3">
              <w:rPr>
                <w:sz w:val="16"/>
                <w:szCs w:val="16"/>
              </w:rPr>
              <w:t xml:space="preserve">№ </w:t>
            </w:r>
            <w:proofErr w:type="gramStart"/>
            <w:r w:rsidRPr="000324F3">
              <w:rPr>
                <w:sz w:val="16"/>
                <w:szCs w:val="16"/>
              </w:rPr>
              <w:t>п</w:t>
            </w:r>
            <w:proofErr w:type="gramEnd"/>
            <w:r w:rsidRPr="000324F3">
              <w:rPr>
                <w:sz w:val="16"/>
                <w:szCs w:val="16"/>
              </w:rPr>
              <w:t>/п</w:t>
            </w:r>
          </w:p>
        </w:tc>
        <w:tc>
          <w:tcPr>
            <w:tcW w:w="4606" w:type="dxa"/>
            <w:vAlign w:val="center"/>
          </w:tcPr>
          <w:p w:rsidR="000324F3" w:rsidRPr="000324F3" w:rsidRDefault="000324F3" w:rsidP="000324F3">
            <w:pPr>
              <w:jc w:val="center"/>
              <w:rPr>
                <w:sz w:val="16"/>
                <w:szCs w:val="16"/>
              </w:rPr>
            </w:pPr>
            <w:r w:rsidRPr="000324F3">
              <w:rPr>
                <w:sz w:val="16"/>
                <w:szCs w:val="16"/>
              </w:rPr>
              <w:t>Показатели</w:t>
            </w:r>
          </w:p>
        </w:tc>
        <w:tc>
          <w:tcPr>
            <w:tcW w:w="1217" w:type="dxa"/>
            <w:vAlign w:val="center"/>
          </w:tcPr>
          <w:p w:rsidR="000324F3" w:rsidRPr="000324F3" w:rsidRDefault="000324F3" w:rsidP="000324F3">
            <w:pPr>
              <w:jc w:val="center"/>
              <w:rPr>
                <w:sz w:val="16"/>
                <w:szCs w:val="16"/>
              </w:rPr>
            </w:pPr>
            <w:r w:rsidRPr="000324F3">
              <w:rPr>
                <w:sz w:val="16"/>
                <w:szCs w:val="16"/>
              </w:rPr>
              <w:t xml:space="preserve">Единица </w:t>
            </w:r>
            <w:r w:rsidRPr="000324F3">
              <w:rPr>
                <w:sz w:val="16"/>
                <w:szCs w:val="16"/>
              </w:rPr>
              <w:br/>
              <w:t>измерения</w:t>
            </w:r>
          </w:p>
        </w:tc>
        <w:tc>
          <w:tcPr>
            <w:tcW w:w="1578" w:type="dxa"/>
            <w:vAlign w:val="center"/>
          </w:tcPr>
          <w:p w:rsidR="000324F3" w:rsidRPr="000324F3" w:rsidRDefault="000324F3" w:rsidP="000324F3">
            <w:pPr>
              <w:jc w:val="center"/>
              <w:rPr>
                <w:sz w:val="16"/>
                <w:szCs w:val="16"/>
              </w:rPr>
            </w:pPr>
            <w:r w:rsidRPr="000324F3">
              <w:rPr>
                <w:sz w:val="16"/>
                <w:szCs w:val="16"/>
              </w:rPr>
              <w:t>Современное состояние на 2009г.</w:t>
            </w:r>
          </w:p>
        </w:tc>
        <w:tc>
          <w:tcPr>
            <w:tcW w:w="1218" w:type="dxa"/>
            <w:vAlign w:val="center"/>
          </w:tcPr>
          <w:p w:rsidR="000324F3" w:rsidRPr="000324F3" w:rsidRDefault="000324F3" w:rsidP="000324F3">
            <w:pPr>
              <w:jc w:val="center"/>
              <w:rPr>
                <w:sz w:val="16"/>
                <w:szCs w:val="16"/>
              </w:rPr>
            </w:pPr>
            <w:r w:rsidRPr="000324F3">
              <w:rPr>
                <w:sz w:val="16"/>
                <w:szCs w:val="16"/>
              </w:rPr>
              <w:t>Первая очередь</w:t>
            </w:r>
          </w:p>
        </w:tc>
        <w:tc>
          <w:tcPr>
            <w:tcW w:w="994" w:type="dxa"/>
            <w:vAlign w:val="center"/>
          </w:tcPr>
          <w:p w:rsidR="000324F3" w:rsidRPr="000324F3" w:rsidRDefault="000324F3" w:rsidP="000324F3">
            <w:pPr>
              <w:jc w:val="center"/>
              <w:rPr>
                <w:sz w:val="16"/>
                <w:szCs w:val="16"/>
              </w:rPr>
            </w:pPr>
            <w:r w:rsidRPr="000324F3">
              <w:rPr>
                <w:sz w:val="16"/>
                <w:szCs w:val="16"/>
              </w:rPr>
              <w:t>Расчетный срок</w:t>
            </w:r>
          </w:p>
        </w:tc>
      </w:tr>
      <w:tr w:rsidR="000324F3" w:rsidRPr="000324F3" w:rsidTr="000324F3">
        <w:trPr>
          <w:trHeight w:val="340"/>
          <w:jc w:val="center"/>
        </w:trPr>
        <w:tc>
          <w:tcPr>
            <w:tcW w:w="742" w:type="dxa"/>
          </w:tcPr>
          <w:p w:rsidR="000324F3" w:rsidRPr="000324F3" w:rsidRDefault="000324F3" w:rsidP="000324F3">
            <w:pPr>
              <w:rPr>
                <w:sz w:val="16"/>
                <w:szCs w:val="16"/>
              </w:rPr>
            </w:pPr>
            <w:r w:rsidRPr="000324F3">
              <w:rPr>
                <w:sz w:val="16"/>
                <w:szCs w:val="16"/>
              </w:rPr>
              <w:t>6</w:t>
            </w:r>
          </w:p>
        </w:tc>
        <w:tc>
          <w:tcPr>
            <w:tcW w:w="9613" w:type="dxa"/>
            <w:gridSpan w:val="5"/>
            <w:tcBorders>
              <w:bottom w:val="single" w:sz="4" w:space="0" w:color="auto"/>
            </w:tcBorders>
            <w:vAlign w:val="center"/>
          </w:tcPr>
          <w:p w:rsidR="000324F3" w:rsidRPr="000324F3" w:rsidRDefault="000324F3" w:rsidP="000324F3">
            <w:pPr>
              <w:rPr>
                <w:sz w:val="16"/>
                <w:szCs w:val="16"/>
              </w:rPr>
            </w:pPr>
            <w:r w:rsidRPr="000324F3">
              <w:rPr>
                <w:b/>
                <w:sz w:val="16"/>
                <w:szCs w:val="16"/>
              </w:rPr>
              <w:t>Инженерная инфраструктура и благоустройство</w:t>
            </w:r>
          </w:p>
        </w:tc>
      </w:tr>
      <w:tr w:rsidR="000324F3" w:rsidRPr="000324F3" w:rsidTr="000324F3">
        <w:trPr>
          <w:trHeight w:val="340"/>
          <w:jc w:val="center"/>
        </w:trPr>
        <w:tc>
          <w:tcPr>
            <w:tcW w:w="742" w:type="dxa"/>
            <w:tcBorders>
              <w:right w:val="single" w:sz="4" w:space="0" w:color="auto"/>
            </w:tcBorders>
          </w:tcPr>
          <w:p w:rsidR="000324F3" w:rsidRPr="000324F3" w:rsidRDefault="000324F3" w:rsidP="000324F3">
            <w:pPr>
              <w:rPr>
                <w:sz w:val="16"/>
                <w:szCs w:val="16"/>
              </w:rPr>
            </w:pPr>
            <w:r w:rsidRPr="000324F3">
              <w:rPr>
                <w:sz w:val="16"/>
                <w:szCs w:val="16"/>
              </w:rPr>
              <w:t>7</w:t>
            </w:r>
          </w:p>
        </w:tc>
        <w:tc>
          <w:tcPr>
            <w:tcW w:w="4606" w:type="dxa"/>
            <w:tcBorders>
              <w:top w:val="single" w:sz="4" w:space="0" w:color="auto"/>
              <w:left w:val="single" w:sz="4" w:space="0" w:color="auto"/>
              <w:bottom w:val="single" w:sz="4" w:space="0" w:color="auto"/>
              <w:right w:val="nil"/>
            </w:tcBorders>
            <w:vAlign w:val="center"/>
          </w:tcPr>
          <w:p w:rsidR="000324F3" w:rsidRPr="000324F3" w:rsidRDefault="000324F3" w:rsidP="000324F3">
            <w:pPr>
              <w:rPr>
                <w:sz w:val="16"/>
                <w:szCs w:val="16"/>
              </w:rPr>
            </w:pPr>
            <w:r w:rsidRPr="000324F3">
              <w:rPr>
                <w:b/>
                <w:sz w:val="16"/>
                <w:szCs w:val="16"/>
              </w:rPr>
              <w:t>Водоснабжение</w:t>
            </w:r>
          </w:p>
        </w:tc>
        <w:tc>
          <w:tcPr>
            <w:tcW w:w="1217" w:type="dxa"/>
            <w:tcBorders>
              <w:top w:val="single" w:sz="4" w:space="0" w:color="auto"/>
              <w:left w:val="nil"/>
              <w:bottom w:val="single" w:sz="4" w:space="0" w:color="auto"/>
              <w:right w:val="nil"/>
            </w:tcBorders>
            <w:vAlign w:val="center"/>
          </w:tcPr>
          <w:p w:rsidR="000324F3" w:rsidRPr="000324F3" w:rsidRDefault="000324F3" w:rsidP="000324F3">
            <w:pPr>
              <w:jc w:val="center"/>
              <w:rPr>
                <w:sz w:val="16"/>
                <w:szCs w:val="16"/>
              </w:rPr>
            </w:pPr>
          </w:p>
        </w:tc>
        <w:tc>
          <w:tcPr>
            <w:tcW w:w="1578" w:type="dxa"/>
            <w:tcBorders>
              <w:top w:val="single" w:sz="4" w:space="0" w:color="auto"/>
              <w:left w:val="nil"/>
              <w:bottom w:val="single" w:sz="4" w:space="0" w:color="auto"/>
              <w:right w:val="nil"/>
            </w:tcBorders>
            <w:vAlign w:val="center"/>
          </w:tcPr>
          <w:p w:rsidR="000324F3" w:rsidRPr="000324F3" w:rsidRDefault="000324F3" w:rsidP="000324F3">
            <w:pPr>
              <w:jc w:val="center"/>
              <w:rPr>
                <w:sz w:val="16"/>
                <w:szCs w:val="16"/>
              </w:rPr>
            </w:pPr>
          </w:p>
        </w:tc>
        <w:tc>
          <w:tcPr>
            <w:tcW w:w="1218" w:type="dxa"/>
            <w:tcBorders>
              <w:top w:val="single" w:sz="4" w:space="0" w:color="auto"/>
              <w:left w:val="nil"/>
              <w:bottom w:val="single" w:sz="4" w:space="0" w:color="auto"/>
              <w:right w:val="nil"/>
            </w:tcBorders>
            <w:vAlign w:val="center"/>
          </w:tcPr>
          <w:p w:rsidR="000324F3" w:rsidRPr="000324F3" w:rsidRDefault="000324F3" w:rsidP="000324F3">
            <w:pPr>
              <w:jc w:val="center"/>
              <w:rPr>
                <w:sz w:val="16"/>
                <w:szCs w:val="16"/>
              </w:rPr>
            </w:pPr>
          </w:p>
        </w:tc>
        <w:tc>
          <w:tcPr>
            <w:tcW w:w="994" w:type="dxa"/>
            <w:tcBorders>
              <w:top w:val="single" w:sz="4" w:space="0" w:color="auto"/>
              <w:left w:val="nil"/>
              <w:bottom w:val="single" w:sz="4" w:space="0" w:color="auto"/>
              <w:right w:val="single" w:sz="4" w:space="0" w:color="auto"/>
            </w:tcBorders>
            <w:vAlign w:val="center"/>
          </w:tcPr>
          <w:p w:rsidR="000324F3" w:rsidRPr="000324F3" w:rsidRDefault="000324F3" w:rsidP="000324F3">
            <w:pPr>
              <w:jc w:val="center"/>
              <w:rPr>
                <w:sz w:val="16"/>
                <w:szCs w:val="16"/>
              </w:rPr>
            </w:pPr>
          </w:p>
        </w:tc>
      </w:tr>
      <w:tr w:rsidR="000324F3" w:rsidRPr="000324F3" w:rsidTr="000324F3">
        <w:trPr>
          <w:trHeight w:val="340"/>
          <w:jc w:val="center"/>
        </w:trPr>
        <w:tc>
          <w:tcPr>
            <w:tcW w:w="742" w:type="dxa"/>
          </w:tcPr>
          <w:p w:rsidR="000324F3" w:rsidRPr="000324F3" w:rsidRDefault="000324F3" w:rsidP="000324F3">
            <w:pPr>
              <w:jc w:val="right"/>
              <w:rPr>
                <w:sz w:val="16"/>
                <w:szCs w:val="16"/>
              </w:rPr>
            </w:pPr>
            <w:r w:rsidRPr="000324F3">
              <w:rPr>
                <w:sz w:val="16"/>
                <w:szCs w:val="16"/>
              </w:rPr>
              <w:t xml:space="preserve"> </w:t>
            </w:r>
          </w:p>
        </w:tc>
        <w:tc>
          <w:tcPr>
            <w:tcW w:w="4606" w:type="dxa"/>
          </w:tcPr>
          <w:p w:rsidR="000324F3" w:rsidRPr="000324F3" w:rsidRDefault="000324F3" w:rsidP="000324F3">
            <w:pPr>
              <w:rPr>
                <w:b/>
                <w:bCs/>
                <w:sz w:val="16"/>
                <w:szCs w:val="16"/>
              </w:rPr>
            </w:pPr>
            <w:r w:rsidRPr="000324F3">
              <w:rPr>
                <w:rFonts w:eastAsia="Calibri"/>
                <w:b/>
                <w:sz w:val="16"/>
                <w:szCs w:val="16"/>
              </w:rPr>
              <w:t>д. Гуляевка</w:t>
            </w:r>
          </w:p>
        </w:tc>
        <w:tc>
          <w:tcPr>
            <w:tcW w:w="1217" w:type="dxa"/>
          </w:tcPr>
          <w:p w:rsidR="000324F3" w:rsidRPr="000324F3" w:rsidRDefault="000324F3" w:rsidP="000324F3">
            <w:pPr>
              <w:rPr>
                <w:sz w:val="16"/>
                <w:szCs w:val="16"/>
              </w:rPr>
            </w:pPr>
          </w:p>
        </w:tc>
        <w:tc>
          <w:tcPr>
            <w:tcW w:w="1578" w:type="dxa"/>
          </w:tcPr>
          <w:p w:rsidR="000324F3" w:rsidRPr="000324F3" w:rsidRDefault="000324F3" w:rsidP="000324F3">
            <w:pPr>
              <w:rPr>
                <w:sz w:val="16"/>
                <w:szCs w:val="16"/>
              </w:rPr>
            </w:pPr>
          </w:p>
        </w:tc>
        <w:tc>
          <w:tcPr>
            <w:tcW w:w="1218" w:type="dxa"/>
          </w:tcPr>
          <w:p w:rsidR="000324F3" w:rsidRPr="000324F3" w:rsidRDefault="000324F3" w:rsidP="000324F3">
            <w:pPr>
              <w:rPr>
                <w:sz w:val="16"/>
                <w:szCs w:val="16"/>
              </w:rPr>
            </w:pPr>
          </w:p>
        </w:tc>
        <w:tc>
          <w:tcPr>
            <w:tcW w:w="994" w:type="dxa"/>
          </w:tcPr>
          <w:p w:rsidR="000324F3" w:rsidRPr="000324F3" w:rsidRDefault="000324F3" w:rsidP="000324F3">
            <w:pPr>
              <w:rPr>
                <w:sz w:val="16"/>
                <w:szCs w:val="16"/>
              </w:rPr>
            </w:pPr>
          </w:p>
        </w:tc>
      </w:tr>
      <w:tr w:rsidR="000324F3" w:rsidRPr="000324F3" w:rsidTr="000324F3">
        <w:trPr>
          <w:trHeight w:val="340"/>
          <w:jc w:val="center"/>
        </w:trPr>
        <w:tc>
          <w:tcPr>
            <w:tcW w:w="742" w:type="dxa"/>
          </w:tcPr>
          <w:p w:rsidR="000324F3" w:rsidRPr="000324F3" w:rsidRDefault="000324F3" w:rsidP="000324F3">
            <w:pPr>
              <w:jc w:val="right"/>
              <w:rPr>
                <w:sz w:val="16"/>
                <w:szCs w:val="16"/>
              </w:rPr>
            </w:pPr>
            <w:r w:rsidRPr="000324F3">
              <w:rPr>
                <w:sz w:val="16"/>
                <w:szCs w:val="16"/>
              </w:rPr>
              <w:t xml:space="preserve">7.1.1 </w:t>
            </w:r>
          </w:p>
        </w:tc>
        <w:tc>
          <w:tcPr>
            <w:tcW w:w="4606" w:type="dxa"/>
          </w:tcPr>
          <w:p w:rsidR="000324F3" w:rsidRPr="000324F3" w:rsidRDefault="000324F3" w:rsidP="000324F3">
            <w:pPr>
              <w:pStyle w:val="ac"/>
              <w:rPr>
                <w:sz w:val="16"/>
                <w:szCs w:val="16"/>
              </w:rPr>
            </w:pPr>
            <w:r w:rsidRPr="000324F3">
              <w:rPr>
                <w:sz w:val="16"/>
                <w:szCs w:val="16"/>
              </w:rPr>
              <w:t xml:space="preserve">Водопотребление - всего </w:t>
            </w:r>
          </w:p>
        </w:tc>
        <w:tc>
          <w:tcPr>
            <w:tcW w:w="1217" w:type="dxa"/>
          </w:tcPr>
          <w:p w:rsidR="000324F3" w:rsidRPr="000324F3" w:rsidRDefault="000324F3" w:rsidP="000324F3">
            <w:pPr>
              <w:pStyle w:val="ac"/>
              <w:jc w:val="center"/>
              <w:rPr>
                <w:sz w:val="16"/>
                <w:szCs w:val="16"/>
              </w:rPr>
            </w:pPr>
            <w:r w:rsidRPr="000324F3">
              <w:rPr>
                <w:sz w:val="16"/>
                <w:szCs w:val="16"/>
              </w:rPr>
              <w:t xml:space="preserve">куб </w:t>
            </w:r>
            <w:proofErr w:type="gramStart"/>
            <w:r w:rsidRPr="000324F3">
              <w:rPr>
                <w:sz w:val="16"/>
                <w:szCs w:val="16"/>
              </w:rPr>
              <w:t>м</w:t>
            </w:r>
            <w:proofErr w:type="gramEnd"/>
            <w:r w:rsidRPr="000324F3">
              <w:rPr>
                <w:sz w:val="16"/>
                <w:szCs w:val="16"/>
              </w:rPr>
              <w:t>/сут.</w:t>
            </w:r>
          </w:p>
        </w:tc>
        <w:tc>
          <w:tcPr>
            <w:tcW w:w="1578" w:type="dxa"/>
          </w:tcPr>
          <w:p w:rsidR="000324F3" w:rsidRPr="000324F3" w:rsidRDefault="000324F3" w:rsidP="000324F3">
            <w:pPr>
              <w:pStyle w:val="ac"/>
              <w:jc w:val="center"/>
              <w:rPr>
                <w:color w:val="000000"/>
                <w:sz w:val="16"/>
                <w:szCs w:val="16"/>
              </w:rPr>
            </w:pPr>
            <w:r w:rsidRPr="000324F3">
              <w:rPr>
                <w:color w:val="000000"/>
                <w:sz w:val="16"/>
                <w:szCs w:val="16"/>
              </w:rPr>
              <w:t>120,00</w:t>
            </w:r>
          </w:p>
        </w:tc>
        <w:tc>
          <w:tcPr>
            <w:tcW w:w="1218" w:type="dxa"/>
          </w:tcPr>
          <w:p w:rsidR="000324F3" w:rsidRPr="000324F3" w:rsidRDefault="000324F3" w:rsidP="000324F3">
            <w:pPr>
              <w:pStyle w:val="ac"/>
              <w:jc w:val="center"/>
              <w:rPr>
                <w:sz w:val="16"/>
                <w:szCs w:val="16"/>
              </w:rPr>
            </w:pPr>
            <w:r w:rsidRPr="000324F3">
              <w:rPr>
                <w:sz w:val="16"/>
                <w:szCs w:val="16"/>
              </w:rPr>
              <w:t>231,10</w:t>
            </w:r>
          </w:p>
        </w:tc>
        <w:tc>
          <w:tcPr>
            <w:tcW w:w="994" w:type="dxa"/>
          </w:tcPr>
          <w:p w:rsidR="000324F3" w:rsidRPr="000324F3" w:rsidRDefault="000324F3" w:rsidP="000324F3">
            <w:pPr>
              <w:pStyle w:val="ac"/>
              <w:jc w:val="center"/>
              <w:rPr>
                <w:sz w:val="16"/>
                <w:szCs w:val="16"/>
              </w:rPr>
            </w:pPr>
            <w:r w:rsidRPr="000324F3">
              <w:rPr>
                <w:sz w:val="16"/>
                <w:szCs w:val="16"/>
              </w:rPr>
              <w:t>259,70</w:t>
            </w:r>
          </w:p>
        </w:tc>
      </w:tr>
      <w:tr w:rsidR="000324F3" w:rsidRPr="000324F3" w:rsidTr="000324F3">
        <w:trPr>
          <w:trHeight w:val="340"/>
          <w:jc w:val="center"/>
        </w:trPr>
        <w:tc>
          <w:tcPr>
            <w:tcW w:w="742" w:type="dxa"/>
          </w:tcPr>
          <w:p w:rsidR="000324F3" w:rsidRPr="000324F3" w:rsidRDefault="000324F3" w:rsidP="000324F3">
            <w:pPr>
              <w:pStyle w:val="ac"/>
              <w:jc w:val="right"/>
              <w:rPr>
                <w:sz w:val="16"/>
                <w:szCs w:val="16"/>
              </w:rPr>
            </w:pPr>
          </w:p>
        </w:tc>
        <w:tc>
          <w:tcPr>
            <w:tcW w:w="4606" w:type="dxa"/>
          </w:tcPr>
          <w:p w:rsidR="000324F3" w:rsidRPr="000324F3" w:rsidRDefault="000324F3" w:rsidP="000324F3">
            <w:pPr>
              <w:pStyle w:val="ac"/>
              <w:rPr>
                <w:sz w:val="16"/>
                <w:szCs w:val="16"/>
              </w:rPr>
            </w:pPr>
            <w:r w:rsidRPr="000324F3">
              <w:rPr>
                <w:sz w:val="16"/>
                <w:szCs w:val="16"/>
              </w:rPr>
              <w:t>в том числе:</w:t>
            </w:r>
          </w:p>
        </w:tc>
        <w:tc>
          <w:tcPr>
            <w:tcW w:w="1217" w:type="dxa"/>
          </w:tcPr>
          <w:p w:rsidR="000324F3" w:rsidRPr="000324F3" w:rsidRDefault="000324F3" w:rsidP="000324F3">
            <w:pPr>
              <w:pStyle w:val="ac"/>
              <w:jc w:val="center"/>
              <w:rPr>
                <w:sz w:val="16"/>
                <w:szCs w:val="16"/>
              </w:rPr>
            </w:pPr>
          </w:p>
        </w:tc>
        <w:tc>
          <w:tcPr>
            <w:tcW w:w="1578" w:type="dxa"/>
          </w:tcPr>
          <w:p w:rsidR="000324F3" w:rsidRPr="000324F3" w:rsidRDefault="000324F3" w:rsidP="000324F3">
            <w:pPr>
              <w:pStyle w:val="ac"/>
              <w:jc w:val="center"/>
              <w:rPr>
                <w:color w:val="FF0000"/>
                <w:sz w:val="16"/>
                <w:szCs w:val="16"/>
              </w:rPr>
            </w:pPr>
          </w:p>
        </w:tc>
        <w:tc>
          <w:tcPr>
            <w:tcW w:w="1218" w:type="dxa"/>
          </w:tcPr>
          <w:p w:rsidR="000324F3" w:rsidRPr="000324F3" w:rsidRDefault="000324F3" w:rsidP="000324F3">
            <w:pPr>
              <w:pStyle w:val="ac"/>
              <w:jc w:val="center"/>
              <w:rPr>
                <w:sz w:val="16"/>
                <w:szCs w:val="16"/>
              </w:rPr>
            </w:pPr>
          </w:p>
        </w:tc>
        <w:tc>
          <w:tcPr>
            <w:tcW w:w="994" w:type="dxa"/>
          </w:tcPr>
          <w:p w:rsidR="000324F3" w:rsidRPr="000324F3" w:rsidRDefault="000324F3" w:rsidP="000324F3">
            <w:pPr>
              <w:pStyle w:val="ac"/>
              <w:jc w:val="center"/>
              <w:rPr>
                <w:sz w:val="16"/>
                <w:szCs w:val="16"/>
              </w:rPr>
            </w:pPr>
          </w:p>
        </w:tc>
      </w:tr>
      <w:tr w:rsidR="000324F3" w:rsidRPr="000324F3" w:rsidTr="000324F3">
        <w:trPr>
          <w:trHeight w:val="340"/>
          <w:jc w:val="center"/>
        </w:trPr>
        <w:tc>
          <w:tcPr>
            <w:tcW w:w="742" w:type="dxa"/>
          </w:tcPr>
          <w:p w:rsidR="000324F3" w:rsidRPr="000324F3" w:rsidRDefault="000324F3" w:rsidP="000324F3">
            <w:pPr>
              <w:pStyle w:val="ac"/>
              <w:jc w:val="right"/>
              <w:rPr>
                <w:sz w:val="16"/>
                <w:szCs w:val="16"/>
              </w:rPr>
            </w:pPr>
          </w:p>
        </w:tc>
        <w:tc>
          <w:tcPr>
            <w:tcW w:w="4606" w:type="dxa"/>
          </w:tcPr>
          <w:p w:rsidR="000324F3" w:rsidRPr="000324F3" w:rsidRDefault="000324F3" w:rsidP="000324F3">
            <w:pPr>
              <w:pStyle w:val="ac"/>
              <w:rPr>
                <w:sz w:val="16"/>
                <w:szCs w:val="16"/>
              </w:rPr>
            </w:pPr>
            <w:r w:rsidRPr="000324F3">
              <w:rPr>
                <w:sz w:val="16"/>
                <w:szCs w:val="16"/>
              </w:rPr>
              <w:t>- на хозяйственно-питьевые нужды</w:t>
            </w:r>
          </w:p>
        </w:tc>
        <w:tc>
          <w:tcPr>
            <w:tcW w:w="1217" w:type="dxa"/>
          </w:tcPr>
          <w:p w:rsidR="000324F3" w:rsidRPr="000324F3" w:rsidRDefault="000324F3" w:rsidP="000324F3">
            <w:pPr>
              <w:pStyle w:val="ac"/>
              <w:jc w:val="center"/>
              <w:rPr>
                <w:sz w:val="16"/>
                <w:szCs w:val="16"/>
              </w:rPr>
            </w:pPr>
            <w:r w:rsidRPr="000324F3">
              <w:rPr>
                <w:sz w:val="16"/>
                <w:szCs w:val="16"/>
              </w:rPr>
              <w:t>-"-</w:t>
            </w:r>
          </w:p>
        </w:tc>
        <w:tc>
          <w:tcPr>
            <w:tcW w:w="1578" w:type="dxa"/>
          </w:tcPr>
          <w:p w:rsidR="000324F3" w:rsidRPr="000324F3" w:rsidRDefault="000324F3" w:rsidP="000324F3">
            <w:pPr>
              <w:pStyle w:val="ac"/>
              <w:jc w:val="center"/>
              <w:rPr>
                <w:sz w:val="16"/>
                <w:szCs w:val="16"/>
              </w:rPr>
            </w:pPr>
            <w:r w:rsidRPr="000324F3">
              <w:rPr>
                <w:sz w:val="16"/>
                <w:szCs w:val="16"/>
              </w:rPr>
              <w:t>*</w:t>
            </w:r>
          </w:p>
        </w:tc>
        <w:tc>
          <w:tcPr>
            <w:tcW w:w="1218" w:type="dxa"/>
          </w:tcPr>
          <w:p w:rsidR="000324F3" w:rsidRPr="000324F3" w:rsidRDefault="000324F3" w:rsidP="000324F3">
            <w:pPr>
              <w:pStyle w:val="ac"/>
              <w:jc w:val="center"/>
              <w:rPr>
                <w:sz w:val="16"/>
                <w:szCs w:val="16"/>
              </w:rPr>
            </w:pPr>
            <w:r w:rsidRPr="000324F3">
              <w:rPr>
                <w:sz w:val="16"/>
                <w:szCs w:val="16"/>
              </w:rPr>
              <w:t>136,50</w:t>
            </w:r>
          </w:p>
        </w:tc>
        <w:tc>
          <w:tcPr>
            <w:tcW w:w="994" w:type="dxa"/>
          </w:tcPr>
          <w:p w:rsidR="000324F3" w:rsidRPr="000324F3" w:rsidRDefault="000324F3" w:rsidP="000324F3">
            <w:pPr>
              <w:pStyle w:val="ac"/>
              <w:jc w:val="center"/>
              <w:rPr>
                <w:sz w:val="16"/>
                <w:szCs w:val="16"/>
              </w:rPr>
            </w:pPr>
            <w:r w:rsidRPr="000324F3">
              <w:rPr>
                <w:sz w:val="16"/>
                <w:szCs w:val="16"/>
              </w:rPr>
              <w:t>156,80</w:t>
            </w:r>
          </w:p>
        </w:tc>
      </w:tr>
      <w:tr w:rsidR="000324F3" w:rsidRPr="000324F3" w:rsidTr="000324F3">
        <w:trPr>
          <w:trHeight w:val="340"/>
          <w:jc w:val="center"/>
        </w:trPr>
        <w:tc>
          <w:tcPr>
            <w:tcW w:w="742" w:type="dxa"/>
          </w:tcPr>
          <w:p w:rsidR="000324F3" w:rsidRPr="000324F3" w:rsidRDefault="000324F3" w:rsidP="000324F3">
            <w:pPr>
              <w:pStyle w:val="ac"/>
              <w:jc w:val="right"/>
              <w:rPr>
                <w:sz w:val="16"/>
                <w:szCs w:val="16"/>
              </w:rPr>
            </w:pPr>
          </w:p>
        </w:tc>
        <w:tc>
          <w:tcPr>
            <w:tcW w:w="4606" w:type="dxa"/>
          </w:tcPr>
          <w:p w:rsidR="000324F3" w:rsidRPr="000324F3" w:rsidRDefault="000324F3" w:rsidP="000324F3">
            <w:pPr>
              <w:pStyle w:val="ac"/>
              <w:rPr>
                <w:sz w:val="16"/>
                <w:szCs w:val="16"/>
              </w:rPr>
            </w:pPr>
            <w:r w:rsidRPr="000324F3">
              <w:rPr>
                <w:sz w:val="16"/>
                <w:szCs w:val="16"/>
              </w:rPr>
              <w:t>- полив</w:t>
            </w:r>
          </w:p>
        </w:tc>
        <w:tc>
          <w:tcPr>
            <w:tcW w:w="1217" w:type="dxa"/>
          </w:tcPr>
          <w:p w:rsidR="000324F3" w:rsidRPr="000324F3" w:rsidRDefault="000324F3" w:rsidP="000324F3">
            <w:pPr>
              <w:pStyle w:val="ac"/>
              <w:jc w:val="center"/>
              <w:rPr>
                <w:sz w:val="16"/>
                <w:szCs w:val="16"/>
              </w:rPr>
            </w:pPr>
            <w:r w:rsidRPr="000324F3">
              <w:rPr>
                <w:sz w:val="16"/>
                <w:szCs w:val="16"/>
              </w:rPr>
              <w:t>-"-</w:t>
            </w:r>
          </w:p>
        </w:tc>
        <w:tc>
          <w:tcPr>
            <w:tcW w:w="1578" w:type="dxa"/>
          </w:tcPr>
          <w:p w:rsidR="000324F3" w:rsidRPr="000324F3" w:rsidRDefault="000324F3" w:rsidP="000324F3">
            <w:pPr>
              <w:pStyle w:val="ac"/>
              <w:jc w:val="center"/>
              <w:rPr>
                <w:sz w:val="16"/>
                <w:szCs w:val="16"/>
              </w:rPr>
            </w:pPr>
            <w:r w:rsidRPr="000324F3">
              <w:rPr>
                <w:sz w:val="16"/>
                <w:szCs w:val="16"/>
              </w:rPr>
              <w:t>*</w:t>
            </w:r>
          </w:p>
        </w:tc>
        <w:tc>
          <w:tcPr>
            <w:tcW w:w="1218" w:type="dxa"/>
          </w:tcPr>
          <w:p w:rsidR="000324F3" w:rsidRPr="000324F3" w:rsidRDefault="000324F3" w:rsidP="000324F3">
            <w:pPr>
              <w:pStyle w:val="ac"/>
              <w:jc w:val="center"/>
              <w:rPr>
                <w:sz w:val="16"/>
                <w:szCs w:val="16"/>
              </w:rPr>
            </w:pPr>
            <w:r w:rsidRPr="000324F3">
              <w:rPr>
                <w:sz w:val="16"/>
                <w:szCs w:val="16"/>
              </w:rPr>
              <w:t>49,00</w:t>
            </w:r>
          </w:p>
        </w:tc>
        <w:tc>
          <w:tcPr>
            <w:tcW w:w="994" w:type="dxa"/>
          </w:tcPr>
          <w:p w:rsidR="000324F3" w:rsidRPr="000324F3" w:rsidRDefault="000324F3" w:rsidP="000324F3">
            <w:pPr>
              <w:pStyle w:val="ac"/>
              <w:jc w:val="center"/>
              <w:rPr>
                <w:sz w:val="16"/>
                <w:szCs w:val="16"/>
              </w:rPr>
            </w:pPr>
            <w:r w:rsidRPr="000324F3">
              <w:rPr>
                <w:sz w:val="16"/>
                <w:szCs w:val="16"/>
              </w:rPr>
              <w:t>52,50</w:t>
            </w:r>
          </w:p>
        </w:tc>
      </w:tr>
      <w:tr w:rsidR="000324F3" w:rsidRPr="000324F3" w:rsidTr="000324F3">
        <w:trPr>
          <w:trHeight w:val="340"/>
          <w:jc w:val="center"/>
        </w:trPr>
        <w:tc>
          <w:tcPr>
            <w:tcW w:w="742" w:type="dxa"/>
          </w:tcPr>
          <w:p w:rsidR="000324F3" w:rsidRPr="000324F3" w:rsidRDefault="000324F3" w:rsidP="000324F3">
            <w:pPr>
              <w:pStyle w:val="ac"/>
              <w:jc w:val="right"/>
              <w:rPr>
                <w:sz w:val="16"/>
                <w:szCs w:val="16"/>
              </w:rPr>
            </w:pPr>
          </w:p>
        </w:tc>
        <w:tc>
          <w:tcPr>
            <w:tcW w:w="4606" w:type="dxa"/>
          </w:tcPr>
          <w:p w:rsidR="000324F3" w:rsidRPr="000324F3" w:rsidRDefault="000324F3" w:rsidP="000324F3">
            <w:pPr>
              <w:pStyle w:val="ac"/>
              <w:rPr>
                <w:sz w:val="16"/>
                <w:szCs w:val="16"/>
              </w:rPr>
            </w:pPr>
            <w:r w:rsidRPr="000324F3">
              <w:rPr>
                <w:sz w:val="16"/>
                <w:szCs w:val="16"/>
              </w:rPr>
              <w:t>-</w:t>
            </w:r>
            <w:r w:rsidRPr="000324F3">
              <w:rPr>
                <w:rFonts w:eastAsia="Calibri"/>
                <w:sz w:val="16"/>
                <w:szCs w:val="16"/>
              </w:rPr>
              <w:t xml:space="preserve"> СПК «Гуляевка»</w:t>
            </w:r>
            <w:r w:rsidRPr="000324F3">
              <w:rPr>
                <w:sz w:val="16"/>
                <w:szCs w:val="16"/>
              </w:rPr>
              <w:t xml:space="preserve"> </w:t>
            </w:r>
          </w:p>
        </w:tc>
        <w:tc>
          <w:tcPr>
            <w:tcW w:w="1217" w:type="dxa"/>
          </w:tcPr>
          <w:p w:rsidR="000324F3" w:rsidRPr="000324F3" w:rsidRDefault="000324F3" w:rsidP="000324F3">
            <w:pPr>
              <w:pStyle w:val="ac"/>
              <w:jc w:val="center"/>
              <w:rPr>
                <w:sz w:val="16"/>
                <w:szCs w:val="16"/>
              </w:rPr>
            </w:pPr>
            <w:r w:rsidRPr="000324F3">
              <w:rPr>
                <w:sz w:val="16"/>
                <w:szCs w:val="16"/>
              </w:rPr>
              <w:t>-"-</w:t>
            </w:r>
          </w:p>
        </w:tc>
        <w:tc>
          <w:tcPr>
            <w:tcW w:w="1578" w:type="dxa"/>
          </w:tcPr>
          <w:p w:rsidR="000324F3" w:rsidRPr="000324F3" w:rsidRDefault="000324F3" w:rsidP="000324F3">
            <w:pPr>
              <w:pStyle w:val="ac"/>
              <w:jc w:val="center"/>
              <w:rPr>
                <w:sz w:val="16"/>
                <w:szCs w:val="16"/>
              </w:rPr>
            </w:pPr>
            <w:r w:rsidRPr="000324F3">
              <w:rPr>
                <w:sz w:val="16"/>
                <w:szCs w:val="16"/>
              </w:rPr>
              <w:t>3,80</w:t>
            </w:r>
          </w:p>
        </w:tc>
        <w:tc>
          <w:tcPr>
            <w:tcW w:w="1218" w:type="dxa"/>
          </w:tcPr>
          <w:p w:rsidR="000324F3" w:rsidRPr="000324F3" w:rsidRDefault="000324F3" w:rsidP="000324F3">
            <w:pPr>
              <w:pStyle w:val="ac"/>
              <w:jc w:val="center"/>
              <w:rPr>
                <w:sz w:val="16"/>
                <w:szCs w:val="16"/>
              </w:rPr>
            </w:pPr>
            <w:r w:rsidRPr="000324F3">
              <w:rPr>
                <w:sz w:val="16"/>
                <w:szCs w:val="16"/>
              </w:rPr>
              <w:t>3,80</w:t>
            </w:r>
          </w:p>
        </w:tc>
        <w:tc>
          <w:tcPr>
            <w:tcW w:w="994" w:type="dxa"/>
          </w:tcPr>
          <w:p w:rsidR="000324F3" w:rsidRPr="000324F3" w:rsidRDefault="000324F3" w:rsidP="000324F3">
            <w:pPr>
              <w:pStyle w:val="ac"/>
              <w:jc w:val="center"/>
              <w:rPr>
                <w:sz w:val="16"/>
                <w:szCs w:val="16"/>
              </w:rPr>
            </w:pPr>
            <w:r w:rsidRPr="000324F3">
              <w:rPr>
                <w:sz w:val="16"/>
                <w:szCs w:val="16"/>
              </w:rPr>
              <w:t>3,80</w:t>
            </w:r>
          </w:p>
        </w:tc>
      </w:tr>
      <w:tr w:rsidR="000324F3" w:rsidRPr="000324F3" w:rsidTr="000324F3">
        <w:trPr>
          <w:trHeight w:val="340"/>
          <w:jc w:val="center"/>
        </w:trPr>
        <w:tc>
          <w:tcPr>
            <w:tcW w:w="742" w:type="dxa"/>
          </w:tcPr>
          <w:p w:rsidR="000324F3" w:rsidRPr="000324F3" w:rsidRDefault="000324F3" w:rsidP="000324F3">
            <w:pPr>
              <w:pStyle w:val="ac"/>
              <w:jc w:val="right"/>
              <w:rPr>
                <w:sz w:val="16"/>
                <w:szCs w:val="16"/>
              </w:rPr>
            </w:pPr>
          </w:p>
        </w:tc>
        <w:tc>
          <w:tcPr>
            <w:tcW w:w="4606" w:type="dxa"/>
          </w:tcPr>
          <w:p w:rsidR="000324F3" w:rsidRPr="000324F3" w:rsidRDefault="000324F3" w:rsidP="000324F3">
            <w:pPr>
              <w:pStyle w:val="ac"/>
              <w:rPr>
                <w:sz w:val="16"/>
                <w:szCs w:val="16"/>
              </w:rPr>
            </w:pPr>
            <w:r w:rsidRPr="000324F3">
              <w:rPr>
                <w:sz w:val="16"/>
                <w:szCs w:val="16"/>
              </w:rPr>
              <w:t>-ЛПХ</w:t>
            </w:r>
          </w:p>
        </w:tc>
        <w:tc>
          <w:tcPr>
            <w:tcW w:w="1217" w:type="dxa"/>
          </w:tcPr>
          <w:p w:rsidR="000324F3" w:rsidRPr="000324F3" w:rsidRDefault="000324F3" w:rsidP="000324F3">
            <w:pPr>
              <w:pStyle w:val="ac"/>
              <w:jc w:val="center"/>
              <w:rPr>
                <w:sz w:val="16"/>
                <w:szCs w:val="16"/>
              </w:rPr>
            </w:pPr>
            <w:r w:rsidRPr="000324F3">
              <w:rPr>
                <w:sz w:val="16"/>
                <w:szCs w:val="16"/>
              </w:rPr>
              <w:t>-"-</w:t>
            </w:r>
          </w:p>
        </w:tc>
        <w:tc>
          <w:tcPr>
            <w:tcW w:w="1578" w:type="dxa"/>
          </w:tcPr>
          <w:p w:rsidR="000324F3" w:rsidRPr="000324F3" w:rsidRDefault="000324F3" w:rsidP="000324F3">
            <w:pPr>
              <w:pStyle w:val="ac"/>
              <w:jc w:val="center"/>
              <w:rPr>
                <w:sz w:val="16"/>
                <w:szCs w:val="16"/>
              </w:rPr>
            </w:pPr>
            <w:r w:rsidRPr="000324F3">
              <w:rPr>
                <w:sz w:val="16"/>
                <w:szCs w:val="16"/>
              </w:rPr>
              <w:t>*</w:t>
            </w:r>
          </w:p>
        </w:tc>
        <w:tc>
          <w:tcPr>
            <w:tcW w:w="1218" w:type="dxa"/>
          </w:tcPr>
          <w:p w:rsidR="000324F3" w:rsidRPr="000324F3" w:rsidRDefault="000324F3" w:rsidP="000324F3">
            <w:pPr>
              <w:pStyle w:val="ac"/>
              <w:jc w:val="center"/>
              <w:rPr>
                <w:sz w:val="16"/>
                <w:szCs w:val="16"/>
              </w:rPr>
            </w:pPr>
            <w:r w:rsidRPr="000324F3">
              <w:rPr>
                <w:sz w:val="16"/>
                <w:szCs w:val="16"/>
              </w:rPr>
              <w:t>3,30</w:t>
            </w:r>
          </w:p>
        </w:tc>
        <w:tc>
          <w:tcPr>
            <w:tcW w:w="994" w:type="dxa"/>
          </w:tcPr>
          <w:p w:rsidR="000324F3" w:rsidRPr="000324F3" w:rsidRDefault="000324F3" w:rsidP="000324F3">
            <w:pPr>
              <w:pStyle w:val="ac"/>
              <w:jc w:val="center"/>
              <w:rPr>
                <w:sz w:val="16"/>
                <w:szCs w:val="16"/>
              </w:rPr>
            </w:pPr>
            <w:r w:rsidRPr="000324F3">
              <w:rPr>
                <w:sz w:val="16"/>
                <w:szCs w:val="16"/>
              </w:rPr>
              <w:t>3,30</w:t>
            </w:r>
          </w:p>
        </w:tc>
      </w:tr>
      <w:tr w:rsidR="000324F3" w:rsidRPr="000324F3" w:rsidTr="000324F3">
        <w:trPr>
          <w:trHeight w:val="340"/>
          <w:jc w:val="center"/>
        </w:trPr>
        <w:tc>
          <w:tcPr>
            <w:tcW w:w="742" w:type="dxa"/>
          </w:tcPr>
          <w:p w:rsidR="000324F3" w:rsidRPr="000324F3" w:rsidRDefault="000324F3" w:rsidP="000324F3">
            <w:pPr>
              <w:pStyle w:val="ac"/>
              <w:jc w:val="right"/>
              <w:rPr>
                <w:sz w:val="16"/>
                <w:szCs w:val="16"/>
              </w:rPr>
            </w:pPr>
          </w:p>
        </w:tc>
        <w:tc>
          <w:tcPr>
            <w:tcW w:w="4606" w:type="dxa"/>
          </w:tcPr>
          <w:p w:rsidR="000324F3" w:rsidRPr="000324F3" w:rsidRDefault="000324F3" w:rsidP="000324F3">
            <w:pPr>
              <w:pStyle w:val="ac"/>
              <w:rPr>
                <w:sz w:val="16"/>
                <w:szCs w:val="16"/>
              </w:rPr>
            </w:pPr>
            <w:r w:rsidRPr="000324F3">
              <w:rPr>
                <w:sz w:val="16"/>
                <w:szCs w:val="16"/>
              </w:rPr>
              <w:t>- неучтённые расходы</w:t>
            </w:r>
          </w:p>
        </w:tc>
        <w:tc>
          <w:tcPr>
            <w:tcW w:w="1217" w:type="dxa"/>
          </w:tcPr>
          <w:p w:rsidR="000324F3" w:rsidRPr="000324F3" w:rsidRDefault="000324F3" w:rsidP="000324F3">
            <w:pPr>
              <w:pStyle w:val="ac"/>
              <w:jc w:val="center"/>
              <w:rPr>
                <w:sz w:val="16"/>
                <w:szCs w:val="16"/>
              </w:rPr>
            </w:pPr>
            <w:r w:rsidRPr="000324F3">
              <w:rPr>
                <w:sz w:val="16"/>
                <w:szCs w:val="16"/>
              </w:rPr>
              <w:t>-"-</w:t>
            </w:r>
          </w:p>
        </w:tc>
        <w:tc>
          <w:tcPr>
            <w:tcW w:w="1578" w:type="dxa"/>
          </w:tcPr>
          <w:p w:rsidR="000324F3" w:rsidRPr="000324F3" w:rsidRDefault="000324F3" w:rsidP="000324F3">
            <w:pPr>
              <w:pStyle w:val="ac"/>
              <w:jc w:val="center"/>
              <w:rPr>
                <w:sz w:val="16"/>
                <w:szCs w:val="16"/>
              </w:rPr>
            </w:pPr>
            <w:r w:rsidRPr="000324F3">
              <w:rPr>
                <w:sz w:val="16"/>
                <w:szCs w:val="16"/>
              </w:rPr>
              <w:t>*</w:t>
            </w:r>
          </w:p>
        </w:tc>
        <w:tc>
          <w:tcPr>
            <w:tcW w:w="1218" w:type="dxa"/>
          </w:tcPr>
          <w:p w:rsidR="000324F3" w:rsidRPr="000324F3" w:rsidRDefault="000324F3" w:rsidP="000324F3">
            <w:pPr>
              <w:pStyle w:val="ac"/>
              <w:jc w:val="center"/>
              <w:rPr>
                <w:sz w:val="16"/>
                <w:szCs w:val="16"/>
              </w:rPr>
            </w:pPr>
            <w:r w:rsidRPr="000324F3">
              <w:rPr>
                <w:sz w:val="16"/>
                <w:szCs w:val="16"/>
              </w:rPr>
              <w:t>38,50</w:t>
            </w:r>
          </w:p>
        </w:tc>
        <w:tc>
          <w:tcPr>
            <w:tcW w:w="994" w:type="dxa"/>
          </w:tcPr>
          <w:p w:rsidR="000324F3" w:rsidRPr="000324F3" w:rsidRDefault="000324F3" w:rsidP="000324F3">
            <w:pPr>
              <w:pStyle w:val="ac"/>
              <w:jc w:val="center"/>
              <w:rPr>
                <w:sz w:val="16"/>
                <w:szCs w:val="16"/>
              </w:rPr>
            </w:pPr>
            <w:r w:rsidRPr="000324F3">
              <w:rPr>
                <w:sz w:val="16"/>
                <w:szCs w:val="16"/>
              </w:rPr>
              <w:t>43,30</w:t>
            </w:r>
          </w:p>
        </w:tc>
      </w:tr>
      <w:tr w:rsidR="000324F3" w:rsidRPr="000324F3" w:rsidTr="000324F3">
        <w:trPr>
          <w:trHeight w:val="340"/>
          <w:jc w:val="center"/>
        </w:trPr>
        <w:tc>
          <w:tcPr>
            <w:tcW w:w="742" w:type="dxa"/>
          </w:tcPr>
          <w:p w:rsidR="000324F3" w:rsidRPr="000324F3" w:rsidRDefault="000324F3" w:rsidP="000324F3">
            <w:pPr>
              <w:pStyle w:val="ac"/>
              <w:jc w:val="right"/>
              <w:rPr>
                <w:sz w:val="16"/>
                <w:szCs w:val="16"/>
              </w:rPr>
            </w:pPr>
            <w:r w:rsidRPr="000324F3">
              <w:rPr>
                <w:sz w:val="16"/>
                <w:szCs w:val="16"/>
              </w:rPr>
              <w:t>7.1.2</w:t>
            </w:r>
          </w:p>
        </w:tc>
        <w:tc>
          <w:tcPr>
            <w:tcW w:w="4606" w:type="dxa"/>
          </w:tcPr>
          <w:p w:rsidR="000324F3" w:rsidRPr="000324F3" w:rsidRDefault="000324F3" w:rsidP="000324F3">
            <w:pPr>
              <w:pStyle w:val="ac"/>
              <w:rPr>
                <w:sz w:val="16"/>
                <w:szCs w:val="16"/>
              </w:rPr>
            </w:pPr>
            <w:r w:rsidRPr="000324F3">
              <w:rPr>
                <w:sz w:val="16"/>
                <w:szCs w:val="16"/>
              </w:rPr>
              <w:t>Восполнение противопожарного запаса</w:t>
            </w:r>
          </w:p>
        </w:tc>
        <w:tc>
          <w:tcPr>
            <w:tcW w:w="1217" w:type="dxa"/>
          </w:tcPr>
          <w:p w:rsidR="000324F3" w:rsidRPr="000324F3" w:rsidRDefault="000324F3" w:rsidP="000324F3">
            <w:pPr>
              <w:pStyle w:val="ac"/>
              <w:jc w:val="center"/>
              <w:rPr>
                <w:sz w:val="16"/>
                <w:szCs w:val="16"/>
              </w:rPr>
            </w:pPr>
            <w:r w:rsidRPr="000324F3">
              <w:rPr>
                <w:sz w:val="16"/>
                <w:szCs w:val="16"/>
              </w:rPr>
              <w:t>-"-</w:t>
            </w:r>
          </w:p>
        </w:tc>
        <w:tc>
          <w:tcPr>
            <w:tcW w:w="1578" w:type="dxa"/>
          </w:tcPr>
          <w:p w:rsidR="000324F3" w:rsidRPr="000324F3" w:rsidRDefault="000324F3" w:rsidP="000324F3">
            <w:pPr>
              <w:pStyle w:val="ac"/>
              <w:jc w:val="center"/>
              <w:rPr>
                <w:sz w:val="16"/>
                <w:szCs w:val="16"/>
              </w:rPr>
            </w:pPr>
            <w:r w:rsidRPr="000324F3">
              <w:rPr>
                <w:sz w:val="16"/>
                <w:szCs w:val="16"/>
              </w:rPr>
              <w:t>*</w:t>
            </w:r>
          </w:p>
        </w:tc>
        <w:tc>
          <w:tcPr>
            <w:tcW w:w="1218" w:type="dxa"/>
          </w:tcPr>
          <w:p w:rsidR="000324F3" w:rsidRPr="000324F3" w:rsidRDefault="000324F3" w:rsidP="000324F3">
            <w:pPr>
              <w:pStyle w:val="ac"/>
              <w:jc w:val="center"/>
              <w:rPr>
                <w:sz w:val="16"/>
                <w:szCs w:val="16"/>
              </w:rPr>
            </w:pPr>
            <w:r w:rsidRPr="000324F3">
              <w:rPr>
                <w:sz w:val="16"/>
                <w:szCs w:val="16"/>
              </w:rPr>
              <w:t>36,00</w:t>
            </w:r>
          </w:p>
        </w:tc>
        <w:tc>
          <w:tcPr>
            <w:tcW w:w="994" w:type="dxa"/>
          </w:tcPr>
          <w:p w:rsidR="000324F3" w:rsidRPr="000324F3" w:rsidRDefault="000324F3" w:rsidP="000324F3">
            <w:pPr>
              <w:pStyle w:val="ac"/>
              <w:jc w:val="center"/>
              <w:rPr>
                <w:sz w:val="16"/>
                <w:szCs w:val="16"/>
              </w:rPr>
            </w:pPr>
            <w:r w:rsidRPr="000324F3">
              <w:rPr>
                <w:sz w:val="16"/>
                <w:szCs w:val="16"/>
              </w:rPr>
              <w:t>36,00</w:t>
            </w:r>
          </w:p>
        </w:tc>
      </w:tr>
      <w:tr w:rsidR="000324F3" w:rsidRPr="000324F3" w:rsidTr="000324F3">
        <w:trPr>
          <w:trHeight w:val="340"/>
          <w:jc w:val="center"/>
        </w:trPr>
        <w:tc>
          <w:tcPr>
            <w:tcW w:w="742" w:type="dxa"/>
          </w:tcPr>
          <w:p w:rsidR="000324F3" w:rsidRPr="000324F3" w:rsidRDefault="000324F3" w:rsidP="000324F3">
            <w:pPr>
              <w:pStyle w:val="ac"/>
              <w:jc w:val="right"/>
              <w:rPr>
                <w:sz w:val="16"/>
                <w:szCs w:val="16"/>
              </w:rPr>
            </w:pPr>
            <w:r w:rsidRPr="000324F3">
              <w:rPr>
                <w:sz w:val="16"/>
                <w:szCs w:val="16"/>
              </w:rPr>
              <w:t xml:space="preserve">7.1.3 </w:t>
            </w:r>
          </w:p>
        </w:tc>
        <w:tc>
          <w:tcPr>
            <w:tcW w:w="4606" w:type="dxa"/>
          </w:tcPr>
          <w:p w:rsidR="000324F3" w:rsidRPr="000324F3" w:rsidRDefault="000324F3" w:rsidP="000324F3">
            <w:pPr>
              <w:pStyle w:val="ac"/>
              <w:rPr>
                <w:sz w:val="16"/>
                <w:szCs w:val="16"/>
              </w:rPr>
            </w:pPr>
            <w:r w:rsidRPr="000324F3">
              <w:rPr>
                <w:sz w:val="16"/>
                <w:szCs w:val="16"/>
              </w:rPr>
              <w:t xml:space="preserve">Производительность водозаборных сооружений </w:t>
            </w:r>
          </w:p>
        </w:tc>
        <w:tc>
          <w:tcPr>
            <w:tcW w:w="1217" w:type="dxa"/>
          </w:tcPr>
          <w:p w:rsidR="000324F3" w:rsidRPr="000324F3" w:rsidRDefault="000324F3" w:rsidP="000324F3">
            <w:pPr>
              <w:pStyle w:val="ac"/>
              <w:jc w:val="center"/>
              <w:rPr>
                <w:sz w:val="16"/>
                <w:szCs w:val="16"/>
              </w:rPr>
            </w:pPr>
            <w:r w:rsidRPr="000324F3">
              <w:rPr>
                <w:sz w:val="16"/>
                <w:szCs w:val="16"/>
              </w:rPr>
              <w:t xml:space="preserve">куб </w:t>
            </w:r>
            <w:proofErr w:type="gramStart"/>
            <w:r w:rsidRPr="000324F3">
              <w:rPr>
                <w:sz w:val="16"/>
                <w:szCs w:val="16"/>
              </w:rPr>
              <w:t>м</w:t>
            </w:r>
            <w:proofErr w:type="gramEnd"/>
            <w:r w:rsidRPr="000324F3">
              <w:rPr>
                <w:sz w:val="16"/>
                <w:szCs w:val="16"/>
              </w:rPr>
              <w:t>/сут.</w:t>
            </w:r>
          </w:p>
        </w:tc>
        <w:tc>
          <w:tcPr>
            <w:tcW w:w="1578" w:type="dxa"/>
          </w:tcPr>
          <w:p w:rsidR="000324F3" w:rsidRPr="000324F3" w:rsidRDefault="000324F3" w:rsidP="000324F3">
            <w:pPr>
              <w:pStyle w:val="ac"/>
              <w:jc w:val="center"/>
              <w:rPr>
                <w:sz w:val="16"/>
                <w:szCs w:val="16"/>
              </w:rPr>
            </w:pPr>
            <w:r w:rsidRPr="000324F3">
              <w:rPr>
                <w:sz w:val="16"/>
                <w:szCs w:val="16"/>
              </w:rPr>
              <w:t>*</w:t>
            </w:r>
          </w:p>
        </w:tc>
        <w:tc>
          <w:tcPr>
            <w:tcW w:w="1218" w:type="dxa"/>
          </w:tcPr>
          <w:p w:rsidR="000324F3" w:rsidRPr="000324F3" w:rsidRDefault="000324F3" w:rsidP="000324F3">
            <w:pPr>
              <w:pStyle w:val="ac"/>
              <w:jc w:val="center"/>
              <w:rPr>
                <w:sz w:val="16"/>
                <w:szCs w:val="16"/>
              </w:rPr>
            </w:pPr>
            <w:r w:rsidRPr="000324F3">
              <w:rPr>
                <w:sz w:val="16"/>
                <w:szCs w:val="16"/>
              </w:rPr>
              <w:t>300,00</w:t>
            </w:r>
          </w:p>
        </w:tc>
        <w:tc>
          <w:tcPr>
            <w:tcW w:w="994" w:type="dxa"/>
          </w:tcPr>
          <w:p w:rsidR="000324F3" w:rsidRPr="000324F3" w:rsidRDefault="000324F3" w:rsidP="000324F3">
            <w:pPr>
              <w:pStyle w:val="ac"/>
              <w:jc w:val="center"/>
              <w:rPr>
                <w:sz w:val="16"/>
                <w:szCs w:val="16"/>
              </w:rPr>
            </w:pPr>
            <w:r w:rsidRPr="000324F3">
              <w:rPr>
                <w:sz w:val="16"/>
                <w:szCs w:val="16"/>
              </w:rPr>
              <w:t>300,00</w:t>
            </w:r>
          </w:p>
        </w:tc>
      </w:tr>
      <w:tr w:rsidR="000324F3" w:rsidRPr="000324F3" w:rsidTr="000324F3">
        <w:trPr>
          <w:trHeight w:val="340"/>
          <w:jc w:val="center"/>
        </w:trPr>
        <w:tc>
          <w:tcPr>
            <w:tcW w:w="742" w:type="dxa"/>
          </w:tcPr>
          <w:p w:rsidR="000324F3" w:rsidRPr="000324F3" w:rsidRDefault="000324F3" w:rsidP="000324F3">
            <w:pPr>
              <w:pStyle w:val="ac"/>
              <w:jc w:val="right"/>
              <w:rPr>
                <w:sz w:val="16"/>
                <w:szCs w:val="16"/>
              </w:rPr>
            </w:pPr>
            <w:r w:rsidRPr="000324F3">
              <w:rPr>
                <w:sz w:val="16"/>
                <w:szCs w:val="16"/>
              </w:rPr>
              <w:t xml:space="preserve">7.1.4 </w:t>
            </w:r>
          </w:p>
        </w:tc>
        <w:tc>
          <w:tcPr>
            <w:tcW w:w="4606" w:type="dxa"/>
          </w:tcPr>
          <w:p w:rsidR="000324F3" w:rsidRPr="000324F3" w:rsidRDefault="000324F3" w:rsidP="000324F3">
            <w:pPr>
              <w:pStyle w:val="ac"/>
              <w:rPr>
                <w:sz w:val="16"/>
                <w:szCs w:val="16"/>
              </w:rPr>
            </w:pPr>
            <w:r w:rsidRPr="000324F3">
              <w:rPr>
                <w:sz w:val="16"/>
                <w:szCs w:val="16"/>
              </w:rPr>
              <w:t>Среднесуточное водопотребление на 1 человека</w:t>
            </w:r>
          </w:p>
        </w:tc>
        <w:tc>
          <w:tcPr>
            <w:tcW w:w="1217" w:type="dxa"/>
          </w:tcPr>
          <w:p w:rsidR="000324F3" w:rsidRPr="000324F3" w:rsidRDefault="000324F3" w:rsidP="000324F3">
            <w:pPr>
              <w:pStyle w:val="ac"/>
              <w:jc w:val="center"/>
              <w:rPr>
                <w:sz w:val="16"/>
                <w:szCs w:val="16"/>
              </w:rPr>
            </w:pPr>
            <w:proofErr w:type="gramStart"/>
            <w:r w:rsidRPr="000324F3">
              <w:rPr>
                <w:sz w:val="16"/>
                <w:szCs w:val="16"/>
              </w:rPr>
              <w:t>л</w:t>
            </w:r>
            <w:proofErr w:type="gramEnd"/>
            <w:r w:rsidRPr="000324F3">
              <w:rPr>
                <w:sz w:val="16"/>
                <w:szCs w:val="16"/>
              </w:rPr>
              <w:t xml:space="preserve">/сут. </w:t>
            </w:r>
          </w:p>
          <w:p w:rsidR="000324F3" w:rsidRPr="000324F3" w:rsidRDefault="000324F3" w:rsidP="000324F3">
            <w:pPr>
              <w:pStyle w:val="ac"/>
              <w:jc w:val="center"/>
              <w:rPr>
                <w:sz w:val="16"/>
                <w:szCs w:val="16"/>
              </w:rPr>
            </w:pPr>
            <w:proofErr w:type="gramStart"/>
            <w:r w:rsidRPr="000324F3">
              <w:rPr>
                <w:sz w:val="16"/>
                <w:szCs w:val="16"/>
              </w:rPr>
              <w:t>на</w:t>
            </w:r>
            <w:proofErr w:type="gramEnd"/>
            <w:r w:rsidRPr="000324F3">
              <w:rPr>
                <w:sz w:val="16"/>
                <w:szCs w:val="16"/>
              </w:rPr>
              <w:t xml:space="preserve"> чел.</w:t>
            </w:r>
          </w:p>
        </w:tc>
        <w:tc>
          <w:tcPr>
            <w:tcW w:w="1578" w:type="dxa"/>
          </w:tcPr>
          <w:p w:rsidR="000324F3" w:rsidRPr="000324F3" w:rsidRDefault="000324F3" w:rsidP="000324F3">
            <w:pPr>
              <w:pStyle w:val="ac"/>
              <w:jc w:val="center"/>
              <w:rPr>
                <w:sz w:val="16"/>
                <w:szCs w:val="16"/>
              </w:rPr>
            </w:pPr>
            <w:r w:rsidRPr="000324F3">
              <w:rPr>
                <w:sz w:val="16"/>
                <w:szCs w:val="16"/>
              </w:rPr>
              <w:t>*</w:t>
            </w:r>
          </w:p>
        </w:tc>
        <w:tc>
          <w:tcPr>
            <w:tcW w:w="1218" w:type="dxa"/>
          </w:tcPr>
          <w:p w:rsidR="000324F3" w:rsidRPr="000324F3" w:rsidRDefault="000324F3" w:rsidP="000324F3">
            <w:pPr>
              <w:pStyle w:val="ac"/>
              <w:jc w:val="center"/>
              <w:rPr>
                <w:sz w:val="16"/>
                <w:szCs w:val="16"/>
              </w:rPr>
            </w:pPr>
            <w:r w:rsidRPr="000324F3">
              <w:rPr>
                <w:sz w:val="16"/>
                <w:szCs w:val="16"/>
              </w:rPr>
              <w:t>195,00</w:t>
            </w:r>
          </w:p>
        </w:tc>
        <w:tc>
          <w:tcPr>
            <w:tcW w:w="994" w:type="dxa"/>
          </w:tcPr>
          <w:p w:rsidR="000324F3" w:rsidRPr="000324F3" w:rsidRDefault="000324F3" w:rsidP="000324F3">
            <w:pPr>
              <w:pStyle w:val="ac"/>
              <w:jc w:val="center"/>
              <w:rPr>
                <w:sz w:val="16"/>
                <w:szCs w:val="16"/>
              </w:rPr>
            </w:pPr>
            <w:r w:rsidRPr="000324F3">
              <w:rPr>
                <w:sz w:val="16"/>
                <w:szCs w:val="16"/>
              </w:rPr>
              <w:t>209,00</w:t>
            </w:r>
          </w:p>
        </w:tc>
      </w:tr>
      <w:tr w:rsidR="000324F3" w:rsidRPr="000324F3" w:rsidTr="000324F3">
        <w:trPr>
          <w:trHeight w:val="340"/>
          <w:jc w:val="center"/>
        </w:trPr>
        <w:tc>
          <w:tcPr>
            <w:tcW w:w="742" w:type="dxa"/>
          </w:tcPr>
          <w:p w:rsidR="000324F3" w:rsidRPr="000324F3" w:rsidRDefault="000324F3" w:rsidP="000324F3">
            <w:pPr>
              <w:pStyle w:val="ac"/>
              <w:jc w:val="right"/>
              <w:rPr>
                <w:color w:val="000000"/>
                <w:sz w:val="16"/>
                <w:szCs w:val="16"/>
              </w:rPr>
            </w:pPr>
            <w:r w:rsidRPr="000324F3">
              <w:rPr>
                <w:color w:val="000000"/>
                <w:sz w:val="16"/>
                <w:szCs w:val="16"/>
              </w:rPr>
              <w:t>7.1.5</w:t>
            </w:r>
          </w:p>
        </w:tc>
        <w:tc>
          <w:tcPr>
            <w:tcW w:w="4606" w:type="dxa"/>
          </w:tcPr>
          <w:p w:rsidR="000324F3" w:rsidRPr="000324F3" w:rsidRDefault="000324F3" w:rsidP="000324F3">
            <w:pPr>
              <w:pStyle w:val="ac"/>
              <w:rPr>
                <w:color w:val="000000"/>
                <w:sz w:val="16"/>
                <w:szCs w:val="16"/>
              </w:rPr>
            </w:pPr>
            <w:r w:rsidRPr="000324F3">
              <w:rPr>
                <w:color w:val="000000"/>
                <w:sz w:val="16"/>
                <w:szCs w:val="16"/>
              </w:rPr>
              <w:t xml:space="preserve">Протяженность сетей </w:t>
            </w:r>
          </w:p>
        </w:tc>
        <w:tc>
          <w:tcPr>
            <w:tcW w:w="1217" w:type="dxa"/>
          </w:tcPr>
          <w:p w:rsidR="000324F3" w:rsidRPr="000324F3" w:rsidRDefault="000324F3" w:rsidP="000324F3">
            <w:pPr>
              <w:pStyle w:val="ac"/>
              <w:jc w:val="center"/>
              <w:rPr>
                <w:color w:val="000000"/>
                <w:sz w:val="16"/>
                <w:szCs w:val="16"/>
              </w:rPr>
            </w:pPr>
            <w:r w:rsidRPr="000324F3">
              <w:rPr>
                <w:color w:val="000000"/>
                <w:sz w:val="16"/>
                <w:szCs w:val="16"/>
              </w:rPr>
              <w:t>км</w:t>
            </w:r>
          </w:p>
        </w:tc>
        <w:tc>
          <w:tcPr>
            <w:tcW w:w="1578" w:type="dxa"/>
          </w:tcPr>
          <w:p w:rsidR="000324F3" w:rsidRPr="000324F3" w:rsidRDefault="000324F3" w:rsidP="000324F3">
            <w:pPr>
              <w:pStyle w:val="ac"/>
              <w:jc w:val="center"/>
              <w:rPr>
                <w:color w:val="000000"/>
                <w:sz w:val="16"/>
                <w:szCs w:val="16"/>
              </w:rPr>
            </w:pPr>
            <w:r w:rsidRPr="000324F3">
              <w:rPr>
                <w:color w:val="000000"/>
                <w:sz w:val="16"/>
                <w:szCs w:val="16"/>
              </w:rPr>
              <w:t>5,46</w:t>
            </w:r>
          </w:p>
        </w:tc>
        <w:tc>
          <w:tcPr>
            <w:tcW w:w="1218" w:type="dxa"/>
          </w:tcPr>
          <w:p w:rsidR="000324F3" w:rsidRPr="000324F3" w:rsidRDefault="000324F3" w:rsidP="000324F3">
            <w:pPr>
              <w:pStyle w:val="ac"/>
              <w:jc w:val="center"/>
              <w:rPr>
                <w:color w:val="000000"/>
                <w:sz w:val="16"/>
                <w:szCs w:val="16"/>
              </w:rPr>
            </w:pPr>
            <w:r w:rsidRPr="000324F3">
              <w:rPr>
                <w:color w:val="000000"/>
                <w:sz w:val="16"/>
                <w:szCs w:val="16"/>
              </w:rPr>
              <w:t>5,46</w:t>
            </w:r>
          </w:p>
        </w:tc>
        <w:tc>
          <w:tcPr>
            <w:tcW w:w="994" w:type="dxa"/>
          </w:tcPr>
          <w:p w:rsidR="000324F3" w:rsidRPr="000324F3" w:rsidRDefault="000324F3" w:rsidP="000324F3">
            <w:pPr>
              <w:pStyle w:val="ac"/>
              <w:jc w:val="center"/>
              <w:rPr>
                <w:color w:val="000000"/>
                <w:sz w:val="16"/>
                <w:szCs w:val="16"/>
              </w:rPr>
            </w:pPr>
            <w:r w:rsidRPr="000324F3">
              <w:rPr>
                <w:color w:val="000000"/>
                <w:sz w:val="16"/>
                <w:szCs w:val="16"/>
              </w:rPr>
              <w:t>8,86</w:t>
            </w:r>
          </w:p>
        </w:tc>
      </w:tr>
      <w:tr w:rsidR="000324F3" w:rsidRPr="000324F3" w:rsidTr="000324F3">
        <w:trPr>
          <w:trHeight w:val="340"/>
          <w:jc w:val="center"/>
        </w:trPr>
        <w:tc>
          <w:tcPr>
            <w:tcW w:w="742" w:type="dxa"/>
          </w:tcPr>
          <w:p w:rsidR="000324F3" w:rsidRPr="000324F3" w:rsidRDefault="000324F3" w:rsidP="000324F3">
            <w:pPr>
              <w:pStyle w:val="ac"/>
              <w:jc w:val="right"/>
              <w:rPr>
                <w:sz w:val="16"/>
                <w:szCs w:val="16"/>
              </w:rPr>
            </w:pPr>
            <w:r w:rsidRPr="000324F3">
              <w:rPr>
                <w:sz w:val="16"/>
                <w:szCs w:val="16"/>
              </w:rPr>
              <w:t xml:space="preserve"> </w:t>
            </w:r>
          </w:p>
        </w:tc>
        <w:tc>
          <w:tcPr>
            <w:tcW w:w="4606" w:type="dxa"/>
          </w:tcPr>
          <w:p w:rsidR="000324F3" w:rsidRPr="000324F3" w:rsidRDefault="000324F3" w:rsidP="000324F3">
            <w:pPr>
              <w:rPr>
                <w:b/>
                <w:bCs/>
                <w:sz w:val="16"/>
                <w:szCs w:val="16"/>
              </w:rPr>
            </w:pPr>
            <w:r w:rsidRPr="000324F3">
              <w:rPr>
                <w:b/>
                <w:bCs/>
                <w:sz w:val="16"/>
                <w:szCs w:val="16"/>
              </w:rPr>
              <w:t xml:space="preserve">д. Логиново  </w:t>
            </w:r>
          </w:p>
        </w:tc>
        <w:tc>
          <w:tcPr>
            <w:tcW w:w="1217" w:type="dxa"/>
          </w:tcPr>
          <w:p w:rsidR="000324F3" w:rsidRPr="000324F3" w:rsidRDefault="000324F3" w:rsidP="000324F3">
            <w:pPr>
              <w:pStyle w:val="ac"/>
              <w:jc w:val="center"/>
              <w:rPr>
                <w:sz w:val="16"/>
                <w:szCs w:val="16"/>
              </w:rPr>
            </w:pPr>
          </w:p>
        </w:tc>
        <w:tc>
          <w:tcPr>
            <w:tcW w:w="1578" w:type="dxa"/>
          </w:tcPr>
          <w:p w:rsidR="000324F3" w:rsidRPr="000324F3" w:rsidRDefault="000324F3" w:rsidP="000324F3">
            <w:pPr>
              <w:pStyle w:val="ac"/>
              <w:jc w:val="center"/>
              <w:rPr>
                <w:sz w:val="16"/>
                <w:szCs w:val="16"/>
              </w:rPr>
            </w:pPr>
          </w:p>
        </w:tc>
        <w:tc>
          <w:tcPr>
            <w:tcW w:w="1218" w:type="dxa"/>
          </w:tcPr>
          <w:p w:rsidR="000324F3" w:rsidRPr="000324F3" w:rsidRDefault="000324F3" w:rsidP="000324F3">
            <w:pPr>
              <w:pStyle w:val="ac"/>
              <w:jc w:val="center"/>
              <w:rPr>
                <w:sz w:val="16"/>
                <w:szCs w:val="16"/>
              </w:rPr>
            </w:pPr>
          </w:p>
        </w:tc>
        <w:tc>
          <w:tcPr>
            <w:tcW w:w="994" w:type="dxa"/>
          </w:tcPr>
          <w:p w:rsidR="000324F3" w:rsidRPr="000324F3" w:rsidRDefault="000324F3" w:rsidP="000324F3">
            <w:pPr>
              <w:pStyle w:val="ac"/>
              <w:jc w:val="center"/>
              <w:rPr>
                <w:sz w:val="16"/>
                <w:szCs w:val="16"/>
              </w:rPr>
            </w:pPr>
          </w:p>
        </w:tc>
      </w:tr>
      <w:tr w:rsidR="000324F3" w:rsidRPr="000324F3" w:rsidTr="000324F3">
        <w:trPr>
          <w:trHeight w:val="340"/>
          <w:jc w:val="center"/>
        </w:trPr>
        <w:tc>
          <w:tcPr>
            <w:tcW w:w="742" w:type="dxa"/>
          </w:tcPr>
          <w:p w:rsidR="000324F3" w:rsidRPr="000324F3" w:rsidRDefault="000324F3" w:rsidP="000324F3">
            <w:pPr>
              <w:pStyle w:val="ac"/>
              <w:jc w:val="right"/>
              <w:rPr>
                <w:sz w:val="16"/>
                <w:szCs w:val="16"/>
              </w:rPr>
            </w:pPr>
            <w:r w:rsidRPr="000324F3">
              <w:rPr>
                <w:sz w:val="16"/>
                <w:szCs w:val="16"/>
              </w:rPr>
              <w:t xml:space="preserve">7.1.1 </w:t>
            </w:r>
          </w:p>
        </w:tc>
        <w:tc>
          <w:tcPr>
            <w:tcW w:w="4606" w:type="dxa"/>
          </w:tcPr>
          <w:p w:rsidR="000324F3" w:rsidRPr="000324F3" w:rsidRDefault="000324F3" w:rsidP="000324F3">
            <w:pPr>
              <w:pStyle w:val="ac"/>
              <w:rPr>
                <w:sz w:val="16"/>
                <w:szCs w:val="16"/>
              </w:rPr>
            </w:pPr>
            <w:r w:rsidRPr="000324F3">
              <w:rPr>
                <w:sz w:val="16"/>
                <w:szCs w:val="16"/>
              </w:rPr>
              <w:t xml:space="preserve">Водопотребление – всего  </w:t>
            </w:r>
          </w:p>
        </w:tc>
        <w:tc>
          <w:tcPr>
            <w:tcW w:w="1217" w:type="dxa"/>
          </w:tcPr>
          <w:p w:rsidR="000324F3" w:rsidRPr="000324F3" w:rsidRDefault="000324F3" w:rsidP="000324F3">
            <w:pPr>
              <w:pStyle w:val="ac"/>
              <w:jc w:val="center"/>
              <w:rPr>
                <w:sz w:val="16"/>
                <w:szCs w:val="16"/>
              </w:rPr>
            </w:pPr>
            <w:r w:rsidRPr="000324F3">
              <w:rPr>
                <w:sz w:val="16"/>
                <w:szCs w:val="16"/>
              </w:rPr>
              <w:t xml:space="preserve">куб </w:t>
            </w:r>
            <w:proofErr w:type="gramStart"/>
            <w:r w:rsidRPr="000324F3">
              <w:rPr>
                <w:sz w:val="16"/>
                <w:szCs w:val="16"/>
              </w:rPr>
              <w:t>м</w:t>
            </w:r>
            <w:proofErr w:type="gramEnd"/>
            <w:r w:rsidRPr="000324F3">
              <w:rPr>
                <w:sz w:val="16"/>
                <w:szCs w:val="16"/>
              </w:rPr>
              <w:t>/сут.</w:t>
            </w:r>
          </w:p>
        </w:tc>
        <w:tc>
          <w:tcPr>
            <w:tcW w:w="1578" w:type="dxa"/>
          </w:tcPr>
          <w:p w:rsidR="000324F3" w:rsidRPr="000324F3" w:rsidRDefault="000324F3" w:rsidP="000324F3">
            <w:pPr>
              <w:pStyle w:val="ac"/>
              <w:jc w:val="center"/>
              <w:rPr>
                <w:sz w:val="16"/>
                <w:szCs w:val="16"/>
              </w:rPr>
            </w:pPr>
            <w:r w:rsidRPr="000324F3">
              <w:rPr>
                <w:sz w:val="16"/>
                <w:szCs w:val="16"/>
              </w:rPr>
              <w:t>50,00</w:t>
            </w:r>
          </w:p>
        </w:tc>
        <w:tc>
          <w:tcPr>
            <w:tcW w:w="1218" w:type="dxa"/>
          </w:tcPr>
          <w:p w:rsidR="000324F3" w:rsidRPr="000324F3" w:rsidRDefault="000324F3" w:rsidP="000324F3">
            <w:pPr>
              <w:pStyle w:val="ac"/>
              <w:jc w:val="center"/>
              <w:rPr>
                <w:sz w:val="16"/>
                <w:szCs w:val="16"/>
              </w:rPr>
            </w:pPr>
            <w:r w:rsidRPr="000324F3">
              <w:rPr>
                <w:sz w:val="16"/>
                <w:szCs w:val="16"/>
              </w:rPr>
              <w:t>113,40</w:t>
            </w:r>
          </w:p>
        </w:tc>
        <w:tc>
          <w:tcPr>
            <w:tcW w:w="994" w:type="dxa"/>
          </w:tcPr>
          <w:p w:rsidR="000324F3" w:rsidRPr="000324F3" w:rsidRDefault="000324F3" w:rsidP="000324F3">
            <w:pPr>
              <w:pStyle w:val="ac"/>
              <w:jc w:val="center"/>
              <w:rPr>
                <w:sz w:val="16"/>
                <w:szCs w:val="16"/>
              </w:rPr>
            </w:pPr>
            <w:r w:rsidRPr="000324F3">
              <w:rPr>
                <w:sz w:val="16"/>
                <w:szCs w:val="16"/>
              </w:rPr>
              <w:t>136,00</w:t>
            </w:r>
          </w:p>
        </w:tc>
      </w:tr>
      <w:tr w:rsidR="000324F3" w:rsidRPr="000324F3" w:rsidTr="000324F3">
        <w:trPr>
          <w:trHeight w:val="340"/>
          <w:jc w:val="center"/>
        </w:trPr>
        <w:tc>
          <w:tcPr>
            <w:tcW w:w="742" w:type="dxa"/>
          </w:tcPr>
          <w:p w:rsidR="000324F3" w:rsidRPr="000324F3" w:rsidRDefault="000324F3" w:rsidP="000324F3">
            <w:pPr>
              <w:pStyle w:val="ac"/>
              <w:jc w:val="right"/>
              <w:rPr>
                <w:sz w:val="16"/>
                <w:szCs w:val="16"/>
              </w:rPr>
            </w:pPr>
          </w:p>
        </w:tc>
        <w:tc>
          <w:tcPr>
            <w:tcW w:w="4606" w:type="dxa"/>
          </w:tcPr>
          <w:p w:rsidR="000324F3" w:rsidRPr="000324F3" w:rsidRDefault="000324F3" w:rsidP="000324F3">
            <w:pPr>
              <w:pStyle w:val="ac"/>
              <w:rPr>
                <w:sz w:val="16"/>
                <w:szCs w:val="16"/>
              </w:rPr>
            </w:pPr>
            <w:r w:rsidRPr="000324F3">
              <w:rPr>
                <w:sz w:val="16"/>
                <w:szCs w:val="16"/>
              </w:rPr>
              <w:t>в том числе:</w:t>
            </w:r>
          </w:p>
        </w:tc>
        <w:tc>
          <w:tcPr>
            <w:tcW w:w="1217" w:type="dxa"/>
          </w:tcPr>
          <w:p w:rsidR="000324F3" w:rsidRPr="000324F3" w:rsidRDefault="000324F3" w:rsidP="000324F3">
            <w:pPr>
              <w:pStyle w:val="ac"/>
              <w:jc w:val="center"/>
              <w:rPr>
                <w:sz w:val="16"/>
                <w:szCs w:val="16"/>
              </w:rPr>
            </w:pPr>
          </w:p>
        </w:tc>
        <w:tc>
          <w:tcPr>
            <w:tcW w:w="1578" w:type="dxa"/>
          </w:tcPr>
          <w:p w:rsidR="000324F3" w:rsidRPr="000324F3" w:rsidRDefault="000324F3" w:rsidP="000324F3">
            <w:pPr>
              <w:pStyle w:val="ac"/>
              <w:jc w:val="center"/>
              <w:rPr>
                <w:sz w:val="16"/>
                <w:szCs w:val="16"/>
              </w:rPr>
            </w:pPr>
          </w:p>
        </w:tc>
        <w:tc>
          <w:tcPr>
            <w:tcW w:w="1218" w:type="dxa"/>
          </w:tcPr>
          <w:p w:rsidR="000324F3" w:rsidRPr="000324F3" w:rsidRDefault="000324F3" w:rsidP="000324F3">
            <w:pPr>
              <w:pStyle w:val="ac"/>
              <w:jc w:val="center"/>
              <w:rPr>
                <w:sz w:val="16"/>
                <w:szCs w:val="16"/>
              </w:rPr>
            </w:pPr>
          </w:p>
        </w:tc>
        <w:tc>
          <w:tcPr>
            <w:tcW w:w="994" w:type="dxa"/>
          </w:tcPr>
          <w:p w:rsidR="000324F3" w:rsidRPr="000324F3" w:rsidRDefault="000324F3" w:rsidP="000324F3">
            <w:pPr>
              <w:pStyle w:val="ac"/>
              <w:jc w:val="center"/>
              <w:rPr>
                <w:sz w:val="16"/>
                <w:szCs w:val="16"/>
              </w:rPr>
            </w:pPr>
          </w:p>
        </w:tc>
      </w:tr>
      <w:tr w:rsidR="000324F3" w:rsidRPr="000324F3" w:rsidTr="000324F3">
        <w:trPr>
          <w:trHeight w:val="340"/>
          <w:jc w:val="center"/>
        </w:trPr>
        <w:tc>
          <w:tcPr>
            <w:tcW w:w="742" w:type="dxa"/>
          </w:tcPr>
          <w:p w:rsidR="000324F3" w:rsidRPr="000324F3" w:rsidRDefault="000324F3" w:rsidP="000324F3">
            <w:pPr>
              <w:pStyle w:val="ac"/>
              <w:jc w:val="right"/>
              <w:rPr>
                <w:sz w:val="16"/>
                <w:szCs w:val="16"/>
              </w:rPr>
            </w:pPr>
          </w:p>
        </w:tc>
        <w:tc>
          <w:tcPr>
            <w:tcW w:w="4606" w:type="dxa"/>
          </w:tcPr>
          <w:p w:rsidR="000324F3" w:rsidRPr="000324F3" w:rsidRDefault="000324F3" w:rsidP="000324F3">
            <w:pPr>
              <w:pStyle w:val="ac"/>
              <w:rPr>
                <w:sz w:val="16"/>
                <w:szCs w:val="16"/>
              </w:rPr>
            </w:pPr>
            <w:r w:rsidRPr="000324F3">
              <w:rPr>
                <w:sz w:val="16"/>
                <w:szCs w:val="16"/>
              </w:rPr>
              <w:t>- на хозяйственно-питьевые нужды</w:t>
            </w:r>
          </w:p>
        </w:tc>
        <w:tc>
          <w:tcPr>
            <w:tcW w:w="1217" w:type="dxa"/>
          </w:tcPr>
          <w:p w:rsidR="000324F3" w:rsidRPr="000324F3" w:rsidRDefault="000324F3" w:rsidP="000324F3">
            <w:pPr>
              <w:pStyle w:val="ac"/>
              <w:jc w:val="center"/>
              <w:rPr>
                <w:sz w:val="16"/>
                <w:szCs w:val="16"/>
              </w:rPr>
            </w:pPr>
            <w:r w:rsidRPr="000324F3">
              <w:rPr>
                <w:sz w:val="16"/>
                <w:szCs w:val="16"/>
              </w:rPr>
              <w:t>-"-</w:t>
            </w:r>
          </w:p>
        </w:tc>
        <w:tc>
          <w:tcPr>
            <w:tcW w:w="1578" w:type="dxa"/>
          </w:tcPr>
          <w:p w:rsidR="000324F3" w:rsidRPr="000324F3" w:rsidRDefault="000324F3" w:rsidP="000324F3">
            <w:pPr>
              <w:pStyle w:val="ac"/>
              <w:jc w:val="center"/>
              <w:rPr>
                <w:sz w:val="16"/>
                <w:szCs w:val="16"/>
              </w:rPr>
            </w:pPr>
            <w:r w:rsidRPr="000324F3">
              <w:rPr>
                <w:sz w:val="16"/>
                <w:szCs w:val="16"/>
              </w:rPr>
              <w:t>*</w:t>
            </w:r>
          </w:p>
        </w:tc>
        <w:tc>
          <w:tcPr>
            <w:tcW w:w="1218" w:type="dxa"/>
          </w:tcPr>
          <w:p w:rsidR="000324F3" w:rsidRPr="000324F3" w:rsidRDefault="000324F3" w:rsidP="000324F3">
            <w:pPr>
              <w:pStyle w:val="ac"/>
              <w:jc w:val="center"/>
              <w:rPr>
                <w:sz w:val="16"/>
                <w:szCs w:val="16"/>
              </w:rPr>
            </w:pPr>
            <w:r w:rsidRPr="000324F3">
              <w:rPr>
                <w:sz w:val="16"/>
                <w:szCs w:val="16"/>
              </w:rPr>
              <w:t>68,30</w:t>
            </w:r>
          </w:p>
        </w:tc>
        <w:tc>
          <w:tcPr>
            <w:tcW w:w="994" w:type="dxa"/>
          </w:tcPr>
          <w:p w:rsidR="000324F3" w:rsidRPr="000324F3" w:rsidRDefault="000324F3" w:rsidP="000324F3">
            <w:pPr>
              <w:pStyle w:val="ac"/>
              <w:jc w:val="center"/>
              <w:rPr>
                <w:sz w:val="16"/>
                <w:szCs w:val="16"/>
              </w:rPr>
            </w:pPr>
            <w:r w:rsidRPr="000324F3">
              <w:rPr>
                <w:sz w:val="16"/>
                <w:szCs w:val="16"/>
              </w:rPr>
              <w:t>83,60</w:t>
            </w:r>
          </w:p>
        </w:tc>
      </w:tr>
      <w:tr w:rsidR="000324F3" w:rsidRPr="000324F3" w:rsidTr="000324F3">
        <w:trPr>
          <w:trHeight w:val="340"/>
          <w:jc w:val="center"/>
        </w:trPr>
        <w:tc>
          <w:tcPr>
            <w:tcW w:w="742" w:type="dxa"/>
          </w:tcPr>
          <w:p w:rsidR="000324F3" w:rsidRPr="000324F3" w:rsidRDefault="000324F3" w:rsidP="000324F3">
            <w:pPr>
              <w:pStyle w:val="ac"/>
              <w:jc w:val="right"/>
              <w:rPr>
                <w:sz w:val="16"/>
                <w:szCs w:val="16"/>
              </w:rPr>
            </w:pPr>
          </w:p>
        </w:tc>
        <w:tc>
          <w:tcPr>
            <w:tcW w:w="4606" w:type="dxa"/>
          </w:tcPr>
          <w:p w:rsidR="000324F3" w:rsidRPr="000324F3" w:rsidRDefault="000324F3" w:rsidP="000324F3">
            <w:pPr>
              <w:pStyle w:val="ac"/>
              <w:rPr>
                <w:sz w:val="16"/>
                <w:szCs w:val="16"/>
              </w:rPr>
            </w:pPr>
            <w:r w:rsidRPr="000324F3">
              <w:rPr>
                <w:sz w:val="16"/>
                <w:szCs w:val="16"/>
              </w:rPr>
              <w:t>- полив</w:t>
            </w:r>
          </w:p>
        </w:tc>
        <w:tc>
          <w:tcPr>
            <w:tcW w:w="1217" w:type="dxa"/>
          </w:tcPr>
          <w:p w:rsidR="000324F3" w:rsidRPr="000324F3" w:rsidRDefault="000324F3" w:rsidP="000324F3">
            <w:pPr>
              <w:pStyle w:val="ac"/>
              <w:jc w:val="center"/>
              <w:rPr>
                <w:sz w:val="16"/>
                <w:szCs w:val="16"/>
              </w:rPr>
            </w:pPr>
            <w:r w:rsidRPr="000324F3">
              <w:rPr>
                <w:sz w:val="16"/>
                <w:szCs w:val="16"/>
              </w:rPr>
              <w:t>-"-</w:t>
            </w:r>
          </w:p>
        </w:tc>
        <w:tc>
          <w:tcPr>
            <w:tcW w:w="1578" w:type="dxa"/>
          </w:tcPr>
          <w:p w:rsidR="000324F3" w:rsidRPr="000324F3" w:rsidRDefault="000324F3" w:rsidP="000324F3">
            <w:pPr>
              <w:pStyle w:val="ac"/>
              <w:jc w:val="center"/>
              <w:rPr>
                <w:sz w:val="16"/>
                <w:szCs w:val="16"/>
              </w:rPr>
            </w:pPr>
            <w:r w:rsidRPr="000324F3">
              <w:rPr>
                <w:sz w:val="16"/>
                <w:szCs w:val="16"/>
              </w:rPr>
              <w:t>*</w:t>
            </w:r>
          </w:p>
        </w:tc>
        <w:tc>
          <w:tcPr>
            <w:tcW w:w="1218" w:type="dxa"/>
          </w:tcPr>
          <w:p w:rsidR="000324F3" w:rsidRPr="000324F3" w:rsidRDefault="000324F3" w:rsidP="000324F3">
            <w:pPr>
              <w:pStyle w:val="ac"/>
              <w:jc w:val="center"/>
              <w:rPr>
                <w:sz w:val="16"/>
                <w:szCs w:val="16"/>
              </w:rPr>
            </w:pPr>
            <w:r w:rsidRPr="000324F3">
              <w:rPr>
                <w:sz w:val="16"/>
                <w:szCs w:val="16"/>
              </w:rPr>
              <w:t>24,50</w:t>
            </w:r>
          </w:p>
        </w:tc>
        <w:tc>
          <w:tcPr>
            <w:tcW w:w="994" w:type="dxa"/>
          </w:tcPr>
          <w:p w:rsidR="000324F3" w:rsidRPr="000324F3" w:rsidRDefault="000324F3" w:rsidP="000324F3">
            <w:pPr>
              <w:pStyle w:val="ac"/>
              <w:jc w:val="center"/>
              <w:rPr>
                <w:sz w:val="16"/>
                <w:szCs w:val="16"/>
              </w:rPr>
            </w:pPr>
            <w:r w:rsidRPr="000324F3">
              <w:rPr>
                <w:sz w:val="16"/>
                <w:szCs w:val="16"/>
              </w:rPr>
              <w:t>28,00</w:t>
            </w:r>
          </w:p>
        </w:tc>
      </w:tr>
      <w:tr w:rsidR="000324F3" w:rsidRPr="000324F3" w:rsidTr="000324F3">
        <w:trPr>
          <w:trHeight w:val="340"/>
          <w:jc w:val="center"/>
        </w:trPr>
        <w:tc>
          <w:tcPr>
            <w:tcW w:w="742" w:type="dxa"/>
          </w:tcPr>
          <w:p w:rsidR="000324F3" w:rsidRPr="000324F3" w:rsidRDefault="000324F3" w:rsidP="000324F3">
            <w:pPr>
              <w:pStyle w:val="ac"/>
              <w:jc w:val="right"/>
              <w:rPr>
                <w:sz w:val="16"/>
                <w:szCs w:val="16"/>
              </w:rPr>
            </w:pPr>
          </w:p>
        </w:tc>
        <w:tc>
          <w:tcPr>
            <w:tcW w:w="4606" w:type="dxa"/>
          </w:tcPr>
          <w:p w:rsidR="000324F3" w:rsidRPr="000324F3" w:rsidRDefault="000324F3" w:rsidP="000324F3">
            <w:pPr>
              <w:pStyle w:val="ac"/>
              <w:rPr>
                <w:sz w:val="16"/>
                <w:szCs w:val="16"/>
              </w:rPr>
            </w:pPr>
            <w:r w:rsidRPr="000324F3">
              <w:rPr>
                <w:sz w:val="16"/>
                <w:szCs w:val="16"/>
              </w:rPr>
              <w:t>- ЛПХ</w:t>
            </w:r>
          </w:p>
        </w:tc>
        <w:tc>
          <w:tcPr>
            <w:tcW w:w="1217" w:type="dxa"/>
          </w:tcPr>
          <w:p w:rsidR="000324F3" w:rsidRPr="000324F3" w:rsidRDefault="000324F3" w:rsidP="000324F3">
            <w:pPr>
              <w:pStyle w:val="ac"/>
              <w:jc w:val="center"/>
              <w:rPr>
                <w:sz w:val="16"/>
                <w:szCs w:val="16"/>
              </w:rPr>
            </w:pPr>
          </w:p>
        </w:tc>
        <w:tc>
          <w:tcPr>
            <w:tcW w:w="1578" w:type="dxa"/>
          </w:tcPr>
          <w:p w:rsidR="000324F3" w:rsidRPr="000324F3" w:rsidRDefault="000324F3" w:rsidP="000324F3">
            <w:pPr>
              <w:pStyle w:val="ac"/>
              <w:jc w:val="center"/>
              <w:rPr>
                <w:sz w:val="16"/>
                <w:szCs w:val="16"/>
              </w:rPr>
            </w:pPr>
          </w:p>
        </w:tc>
        <w:tc>
          <w:tcPr>
            <w:tcW w:w="1218" w:type="dxa"/>
          </w:tcPr>
          <w:p w:rsidR="000324F3" w:rsidRPr="000324F3" w:rsidRDefault="000324F3" w:rsidP="000324F3">
            <w:pPr>
              <w:pStyle w:val="ac"/>
              <w:jc w:val="center"/>
              <w:rPr>
                <w:sz w:val="16"/>
                <w:szCs w:val="16"/>
              </w:rPr>
            </w:pPr>
            <w:r w:rsidRPr="000324F3">
              <w:rPr>
                <w:sz w:val="16"/>
                <w:szCs w:val="16"/>
              </w:rPr>
              <w:t>1,70</w:t>
            </w:r>
          </w:p>
        </w:tc>
        <w:tc>
          <w:tcPr>
            <w:tcW w:w="994" w:type="dxa"/>
          </w:tcPr>
          <w:p w:rsidR="000324F3" w:rsidRPr="000324F3" w:rsidRDefault="000324F3" w:rsidP="000324F3">
            <w:pPr>
              <w:pStyle w:val="ac"/>
              <w:jc w:val="center"/>
              <w:rPr>
                <w:sz w:val="16"/>
                <w:szCs w:val="16"/>
              </w:rPr>
            </w:pPr>
            <w:r w:rsidRPr="000324F3">
              <w:rPr>
                <w:sz w:val="16"/>
                <w:szCs w:val="16"/>
              </w:rPr>
              <w:t>1,70</w:t>
            </w:r>
          </w:p>
        </w:tc>
      </w:tr>
      <w:tr w:rsidR="000324F3" w:rsidRPr="000324F3" w:rsidTr="000324F3">
        <w:trPr>
          <w:trHeight w:val="340"/>
          <w:jc w:val="center"/>
        </w:trPr>
        <w:tc>
          <w:tcPr>
            <w:tcW w:w="742" w:type="dxa"/>
          </w:tcPr>
          <w:p w:rsidR="000324F3" w:rsidRPr="000324F3" w:rsidRDefault="000324F3" w:rsidP="000324F3">
            <w:pPr>
              <w:pStyle w:val="ac"/>
              <w:jc w:val="right"/>
              <w:rPr>
                <w:sz w:val="16"/>
                <w:szCs w:val="16"/>
              </w:rPr>
            </w:pPr>
          </w:p>
        </w:tc>
        <w:tc>
          <w:tcPr>
            <w:tcW w:w="4606" w:type="dxa"/>
          </w:tcPr>
          <w:p w:rsidR="000324F3" w:rsidRPr="000324F3" w:rsidRDefault="000324F3" w:rsidP="000324F3">
            <w:pPr>
              <w:pStyle w:val="ac"/>
              <w:rPr>
                <w:sz w:val="16"/>
                <w:szCs w:val="16"/>
              </w:rPr>
            </w:pPr>
            <w:r w:rsidRPr="000324F3">
              <w:rPr>
                <w:sz w:val="16"/>
                <w:szCs w:val="16"/>
              </w:rPr>
              <w:t>-неучтённые расходы</w:t>
            </w:r>
          </w:p>
        </w:tc>
        <w:tc>
          <w:tcPr>
            <w:tcW w:w="1217" w:type="dxa"/>
          </w:tcPr>
          <w:p w:rsidR="000324F3" w:rsidRPr="000324F3" w:rsidRDefault="000324F3" w:rsidP="000324F3">
            <w:pPr>
              <w:pStyle w:val="ac"/>
              <w:jc w:val="center"/>
              <w:rPr>
                <w:sz w:val="16"/>
                <w:szCs w:val="16"/>
              </w:rPr>
            </w:pPr>
            <w:r w:rsidRPr="000324F3">
              <w:rPr>
                <w:sz w:val="16"/>
                <w:szCs w:val="16"/>
              </w:rPr>
              <w:t>-"-</w:t>
            </w:r>
          </w:p>
        </w:tc>
        <w:tc>
          <w:tcPr>
            <w:tcW w:w="1578" w:type="dxa"/>
          </w:tcPr>
          <w:p w:rsidR="000324F3" w:rsidRPr="000324F3" w:rsidRDefault="000324F3" w:rsidP="000324F3">
            <w:pPr>
              <w:pStyle w:val="ac"/>
              <w:jc w:val="center"/>
              <w:rPr>
                <w:sz w:val="16"/>
                <w:szCs w:val="16"/>
              </w:rPr>
            </w:pPr>
            <w:r w:rsidRPr="000324F3">
              <w:rPr>
                <w:sz w:val="16"/>
                <w:szCs w:val="16"/>
              </w:rPr>
              <w:t>*</w:t>
            </w:r>
          </w:p>
        </w:tc>
        <w:tc>
          <w:tcPr>
            <w:tcW w:w="1218" w:type="dxa"/>
          </w:tcPr>
          <w:p w:rsidR="000324F3" w:rsidRPr="000324F3" w:rsidRDefault="000324F3" w:rsidP="000324F3">
            <w:pPr>
              <w:pStyle w:val="ac"/>
              <w:jc w:val="center"/>
              <w:rPr>
                <w:sz w:val="16"/>
                <w:szCs w:val="16"/>
              </w:rPr>
            </w:pPr>
            <w:r w:rsidRPr="000324F3">
              <w:rPr>
                <w:sz w:val="16"/>
                <w:szCs w:val="16"/>
              </w:rPr>
              <w:t>18,90</w:t>
            </w:r>
          </w:p>
        </w:tc>
        <w:tc>
          <w:tcPr>
            <w:tcW w:w="994" w:type="dxa"/>
          </w:tcPr>
          <w:p w:rsidR="000324F3" w:rsidRPr="000324F3" w:rsidRDefault="000324F3" w:rsidP="000324F3">
            <w:pPr>
              <w:pStyle w:val="ac"/>
              <w:jc w:val="center"/>
              <w:rPr>
                <w:sz w:val="16"/>
                <w:szCs w:val="16"/>
              </w:rPr>
            </w:pPr>
            <w:r w:rsidRPr="000324F3">
              <w:rPr>
                <w:sz w:val="16"/>
                <w:szCs w:val="16"/>
              </w:rPr>
              <w:t>22,70</w:t>
            </w:r>
          </w:p>
        </w:tc>
      </w:tr>
      <w:tr w:rsidR="000324F3" w:rsidRPr="000324F3" w:rsidTr="000324F3">
        <w:trPr>
          <w:trHeight w:val="340"/>
          <w:jc w:val="center"/>
        </w:trPr>
        <w:tc>
          <w:tcPr>
            <w:tcW w:w="742" w:type="dxa"/>
          </w:tcPr>
          <w:p w:rsidR="000324F3" w:rsidRPr="000324F3" w:rsidRDefault="000324F3" w:rsidP="000324F3">
            <w:pPr>
              <w:pStyle w:val="ac"/>
              <w:jc w:val="right"/>
              <w:rPr>
                <w:sz w:val="16"/>
                <w:szCs w:val="16"/>
              </w:rPr>
            </w:pPr>
            <w:r w:rsidRPr="000324F3">
              <w:rPr>
                <w:sz w:val="16"/>
                <w:szCs w:val="16"/>
              </w:rPr>
              <w:t>7.1.2</w:t>
            </w:r>
          </w:p>
        </w:tc>
        <w:tc>
          <w:tcPr>
            <w:tcW w:w="4606" w:type="dxa"/>
          </w:tcPr>
          <w:p w:rsidR="000324F3" w:rsidRPr="000324F3" w:rsidRDefault="000324F3" w:rsidP="000324F3">
            <w:pPr>
              <w:pStyle w:val="ac"/>
              <w:rPr>
                <w:sz w:val="16"/>
                <w:szCs w:val="16"/>
              </w:rPr>
            </w:pPr>
            <w:r w:rsidRPr="000324F3">
              <w:rPr>
                <w:sz w:val="16"/>
                <w:szCs w:val="16"/>
              </w:rPr>
              <w:t>Восполнение противопожарного запаса</w:t>
            </w:r>
          </w:p>
        </w:tc>
        <w:tc>
          <w:tcPr>
            <w:tcW w:w="1217" w:type="dxa"/>
          </w:tcPr>
          <w:p w:rsidR="000324F3" w:rsidRPr="000324F3" w:rsidRDefault="000324F3" w:rsidP="000324F3">
            <w:pPr>
              <w:pStyle w:val="ac"/>
              <w:jc w:val="center"/>
              <w:rPr>
                <w:sz w:val="16"/>
                <w:szCs w:val="16"/>
              </w:rPr>
            </w:pPr>
            <w:r w:rsidRPr="000324F3">
              <w:rPr>
                <w:sz w:val="16"/>
                <w:szCs w:val="16"/>
              </w:rPr>
              <w:t>-"-</w:t>
            </w:r>
          </w:p>
        </w:tc>
        <w:tc>
          <w:tcPr>
            <w:tcW w:w="1578" w:type="dxa"/>
          </w:tcPr>
          <w:p w:rsidR="000324F3" w:rsidRPr="000324F3" w:rsidRDefault="000324F3" w:rsidP="000324F3">
            <w:pPr>
              <w:pStyle w:val="ac"/>
              <w:jc w:val="center"/>
              <w:rPr>
                <w:sz w:val="16"/>
                <w:szCs w:val="16"/>
              </w:rPr>
            </w:pPr>
            <w:r w:rsidRPr="000324F3">
              <w:rPr>
                <w:sz w:val="16"/>
                <w:szCs w:val="16"/>
              </w:rPr>
              <w:t>*</w:t>
            </w:r>
          </w:p>
        </w:tc>
        <w:tc>
          <w:tcPr>
            <w:tcW w:w="1218" w:type="dxa"/>
          </w:tcPr>
          <w:p w:rsidR="000324F3" w:rsidRPr="000324F3" w:rsidRDefault="000324F3" w:rsidP="000324F3">
            <w:pPr>
              <w:pStyle w:val="ac"/>
              <w:jc w:val="center"/>
              <w:rPr>
                <w:sz w:val="16"/>
                <w:szCs w:val="16"/>
              </w:rPr>
            </w:pPr>
            <w:r w:rsidRPr="000324F3">
              <w:rPr>
                <w:sz w:val="16"/>
                <w:szCs w:val="16"/>
              </w:rPr>
              <w:t>36,00</w:t>
            </w:r>
          </w:p>
        </w:tc>
        <w:tc>
          <w:tcPr>
            <w:tcW w:w="994" w:type="dxa"/>
          </w:tcPr>
          <w:p w:rsidR="000324F3" w:rsidRPr="000324F3" w:rsidRDefault="000324F3" w:rsidP="000324F3">
            <w:pPr>
              <w:pStyle w:val="ac"/>
              <w:jc w:val="center"/>
              <w:rPr>
                <w:sz w:val="16"/>
                <w:szCs w:val="16"/>
              </w:rPr>
            </w:pPr>
            <w:r w:rsidRPr="000324F3">
              <w:rPr>
                <w:sz w:val="16"/>
                <w:szCs w:val="16"/>
              </w:rPr>
              <w:t>36,00</w:t>
            </w:r>
          </w:p>
        </w:tc>
      </w:tr>
      <w:tr w:rsidR="000324F3" w:rsidRPr="000324F3" w:rsidTr="000324F3">
        <w:trPr>
          <w:trHeight w:val="340"/>
          <w:jc w:val="center"/>
        </w:trPr>
        <w:tc>
          <w:tcPr>
            <w:tcW w:w="742" w:type="dxa"/>
          </w:tcPr>
          <w:p w:rsidR="000324F3" w:rsidRPr="000324F3" w:rsidRDefault="000324F3" w:rsidP="000324F3">
            <w:pPr>
              <w:pStyle w:val="ac"/>
              <w:jc w:val="right"/>
              <w:rPr>
                <w:sz w:val="16"/>
                <w:szCs w:val="16"/>
              </w:rPr>
            </w:pPr>
            <w:r w:rsidRPr="000324F3">
              <w:rPr>
                <w:sz w:val="16"/>
                <w:szCs w:val="16"/>
              </w:rPr>
              <w:t xml:space="preserve">7.1.3 </w:t>
            </w:r>
          </w:p>
        </w:tc>
        <w:tc>
          <w:tcPr>
            <w:tcW w:w="4606" w:type="dxa"/>
          </w:tcPr>
          <w:p w:rsidR="000324F3" w:rsidRPr="000324F3" w:rsidRDefault="000324F3" w:rsidP="000324F3">
            <w:pPr>
              <w:pStyle w:val="ac"/>
              <w:rPr>
                <w:sz w:val="16"/>
                <w:szCs w:val="16"/>
              </w:rPr>
            </w:pPr>
            <w:r w:rsidRPr="000324F3">
              <w:rPr>
                <w:sz w:val="16"/>
                <w:szCs w:val="16"/>
              </w:rPr>
              <w:t xml:space="preserve">Производительность водозаборных сооружений </w:t>
            </w:r>
          </w:p>
        </w:tc>
        <w:tc>
          <w:tcPr>
            <w:tcW w:w="1217" w:type="dxa"/>
          </w:tcPr>
          <w:p w:rsidR="000324F3" w:rsidRPr="000324F3" w:rsidRDefault="000324F3" w:rsidP="000324F3">
            <w:pPr>
              <w:pStyle w:val="ac"/>
              <w:jc w:val="center"/>
              <w:rPr>
                <w:sz w:val="16"/>
                <w:szCs w:val="16"/>
              </w:rPr>
            </w:pPr>
            <w:r w:rsidRPr="000324F3">
              <w:rPr>
                <w:sz w:val="16"/>
                <w:szCs w:val="16"/>
              </w:rPr>
              <w:t xml:space="preserve">куб </w:t>
            </w:r>
            <w:proofErr w:type="gramStart"/>
            <w:r w:rsidRPr="000324F3">
              <w:rPr>
                <w:sz w:val="16"/>
                <w:szCs w:val="16"/>
              </w:rPr>
              <w:t>м</w:t>
            </w:r>
            <w:proofErr w:type="gramEnd"/>
            <w:r w:rsidRPr="000324F3">
              <w:rPr>
                <w:sz w:val="16"/>
                <w:szCs w:val="16"/>
              </w:rPr>
              <w:t>/сут.</w:t>
            </w:r>
          </w:p>
        </w:tc>
        <w:tc>
          <w:tcPr>
            <w:tcW w:w="1578" w:type="dxa"/>
          </w:tcPr>
          <w:p w:rsidR="000324F3" w:rsidRPr="000324F3" w:rsidRDefault="000324F3" w:rsidP="000324F3">
            <w:pPr>
              <w:pStyle w:val="ac"/>
              <w:jc w:val="center"/>
              <w:rPr>
                <w:sz w:val="16"/>
                <w:szCs w:val="16"/>
              </w:rPr>
            </w:pPr>
            <w:r w:rsidRPr="000324F3">
              <w:rPr>
                <w:sz w:val="16"/>
                <w:szCs w:val="16"/>
              </w:rPr>
              <w:t>*</w:t>
            </w:r>
          </w:p>
        </w:tc>
        <w:tc>
          <w:tcPr>
            <w:tcW w:w="1218" w:type="dxa"/>
          </w:tcPr>
          <w:p w:rsidR="000324F3" w:rsidRPr="000324F3" w:rsidRDefault="000324F3" w:rsidP="000324F3">
            <w:pPr>
              <w:pStyle w:val="ac"/>
              <w:jc w:val="center"/>
              <w:rPr>
                <w:sz w:val="16"/>
                <w:szCs w:val="16"/>
              </w:rPr>
            </w:pPr>
            <w:r w:rsidRPr="000324F3">
              <w:rPr>
                <w:sz w:val="16"/>
                <w:szCs w:val="16"/>
              </w:rPr>
              <w:t>175,00</w:t>
            </w:r>
          </w:p>
        </w:tc>
        <w:tc>
          <w:tcPr>
            <w:tcW w:w="994" w:type="dxa"/>
          </w:tcPr>
          <w:p w:rsidR="000324F3" w:rsidRPr="000324F3" w:rsidRDefault="000324F3" w:rsidP="000324F3">
            <w:pPr>
              <w:pStyle w:val="ac"/>
              <w:jc w:val="center"/>
              <w:rPr>
                <w:sz w:val="16"/>
                <w:szCs w:val="16"/>
              </w:rPr>
            </w:pPr>
            <w:r w:rsidRPr="000324F3">
              <w:rPr>
                <w:sz w:val="16"/>
                <w:szCs w:val="16"/>
              </w:rPr>
              <w:t>175,00</w:t>
            </w:r>
          </w:p>
        </w:tc>
      </w:tr>
      <w:tr w:rsidR="000324F3" w:rsidRPr="000324F3" w:rsidTr="000324F3">
        <w:trPr>
          <w:trHeight w:val="340"/>
          <w:jc w:val="center"/>
        </w:trPr>
        <w:tc>
          <w:tcPr>
            <w:tcW w:w="742" w:type="dxa"/>
          </w:tcPr>
          <w:p w:rsidR="000324F3" w:rsidRPr="000324F3" w:rsidRDefault="000324F3" w:rsidP="000324F3">
            <w:pPr>
              <w:pStyle w:val="ac"/>
              <w:jc w:val="right"/>
              <w:rPr>
                <w:sz w:val="16"/>
                <w:szCs w:val="16"/>
              </w:rPr>
            </w:pPr>
            <w:r w:rsidRPr="000324F3">
              <w:rPr>
                <w:sz w:val="16"/>
                <w:szCs w:val="16"/>
              </w:rPr>
              <w:t xml:space="preserve">7.1.4 </w:t>
            </w:r>
          </w:p>
        </w:tc>
        <w:tc>
          <w:tcPr>
            <w:tcW w:w="4606" w:type="dxa"/>
          </w:tcPr>
          <w:p w:rsidR="000324F3" w:rsidRPr="000324F3" w:rsidRDefault="000324F3" w:rsidP="000324F3">
            <w:pPr>
              <w:pStyle w:val="ac"/>
              <w:rPr>
                <w:sz w:val="16"/>
                <w:szCs w:val="16"/>
              </w:rPr>
            </w:pPr>
            <w:r w:rsidRPr="000324F3">
              <w:rPr>
                <w:sz w:val="16"/>
                <w:szCs w:val="16"/>
              </w:rPr>
              <w:t>Среднесуточное водопотребление на 1 человека</w:t>
            </w:r>
          </w:p>
        </w:tc>
        <w:tc>
          <w:tcPr>
            <w:tcW w:w="1217" w:type="dxa"/>
          </w:tcPr>
          <w:p w:rsidR="000324F3" w:rsidRPr="000324F3" w:rsidRDefault="000324F3" w:rsidP="000324F3">
            <w:pPr>
              <w:pStyle w:val="ac"/>
              <w:jc w:val="center"/>
              <w:rPr>
                <w:sz w:val="16"/>
                <w:szCs w:val="16"/>
              </w:rPr>
            </w:pPr>
            <w:r w:rsidRPr="000324F3">
              <w:rPr>
                <w:sz w:val="16"/>
                <w:szCs w:val="16"/>
              </w:rPr>
              <w:t xml:space="preserve">л/сут. </w:t>
            </w:r>
            <w:r w:rsidRPr="000324F3">
              <w:rPr>
                <w:sz w:val="16"/>
                <w:szCs w:val="16"/>
              </w:rPr>
              <w:br/>
            </w:r>
            <w:proofErr w:type="gramStart"/>
            <w:r w:rsidRPr="000324F3">
              <w:rPr>
                <w:sz w:val="16"/>
                <w:szCs w:val="16"/>
              </w:rPr>
              <w:t>на</w:t>
            </w:r>
            <w:proofErr w:type="gramEnd"/>
            <w:r w:rsidRPr="000324F3">
              <w:rPr>
                <w:sz w:val="16"/>
                <w:szCs w:val="16"/>
              </w:rPr>
              <w:t xml:space="preserve"> чел.</w:t>
            </w:r>
          </w:p>
        </w:tc>
        <w:tc>
          <w:tcPr>
            <w:tcW w:w="1578" w:type="dxa"/>
          </w:tcPr>
          <w:p w:rsidR="000324F3" w:rsidRPr="000324F3" w:rsidRDefault="000324F3" w:rsidP="000324F3">
            <w:pPr>
              <w:pStyle w:val="ac"/>
              <w:jc w:val="center"/>
              <w:rPr>
                <w:sz w:val="16"/>
                <w:szCs w:val="16"/>
              </w:rPr>
            </w:pPr>
            <w:r w:rsidRPr="000324F3">
              <w:rPr>
                <w:sz w:val="16"/>
                <w:szCs w:val="16"/>
              </w:rPr>
              <w:t>*</w:t>
            </w:r>
          </w:p>
        </w:tc>
        <w:tc>
          <w:tcPr>
            <w:tcW w:w="1218" w:type="dxa"/>
          </w:tcPr>
          <w:p w:rsidR="000324F3" w:rsidRPr="000324F3" w:rsidRDefault="000324F3" w:rsidP="000324F3">
            <w:pPr>
              <w:pStyle w:val="ac"/>
              <w:jc w:val="center"/>
              <w:rPr>
                <w:sz w:val="16"/>
                <w:szCs w:val="16"/>
              </w:rPr>
            </w:pPr>
            <w:r w:rsidRPr="000324F3">
              <w:rPr>
                <w:sz w:val="16"/>
                <w:szCs w:val="16"/>
              </w:rPr>
              <w:t>195,00</w:t>
            </w:r>
          </w:p>
        </w:tc>
        <w:tc>
          <w:tcPr>
            <w:tcW w:w="994" w:type="dxa"/>
          </w:tcPr>
          <w:p w:rsidR="000324F3" w:rsidRPr="000324F3" w:rsidRDefault="000324F3" w:rsidP="000324F3">
            <w:pPr>
              <w:pStyle w:val="ac"/>
              <w:jc w:val="center"/>
              <w:rPr>
                <w:sz w:val="16"/>
                <w:szCs w:val="16"/>
              </w:rPr>
            </w:pPr>
            <w:r w:rsidRPr="000324F3">
              <w:rPr>
                <w:sz w:val="16"/>
                <w:szCs w:val="16"/>
              </w:rPr>
              <w:t>210,00</w:t>
            </w:r>
          </w:p>
        </w:tc>
      </w:tr>
      <w:tr w:rsidR="000324F3" w:rsidRPr="000324F3" w:rsidTr="000324F3">
        <w:trPr>
          <w:trHeight w:val="340"/>
          <w:jc w:val="center"/>
        </w:trPr>
        <w:tc>
          <w:tcPr>
            <w:tcW w:w="742" w:type="dxa"/>
          </w:tcPr>
          <w:p w:rsidR="000324F3" w:rsidRPr="000324F3" w:rsidRDefault="000324F3" w:rsidP="000324F3">
            <w:pPr>
              <w:pStyle w:val="ac"/>
              <w:jc w:val="right"/>
              <w:rPr>
                <w:color w:val="000000"/>
                <w:sz w:val="16"/>
                <w:szCs w:val="16"/>
              </w:rPr>
            </w:pPr>
            <w:r w:rsidRPr="000324F3">
              <w:rPr>
                <w:color w:val="000000"/>
                <w:sz w:val="16"/>
                <w:szCs w:val="16"/>
              </w:rPr>
              <w:t>7.1.5</w:t>
            </w:r>
          </w:p>
        </w:tc>
        <w:tc>
          <w:tcPr>
            <w:tcW w:w="4606" w:type="dxa"/>
          </w:tcPr>
          <w:p w:rsidR="000324F3" w:rsidRPr="000324F3" w:rsidRDefault="000324F3" w:rsidP="000324F3">
            <w:pPr>
              <w:pStyle w:val="ac"/>
              <w:rPr>
                <w:color w:val="000000"/>
                <w:sz w:val="16"/>
                <w:szCs w:val="16"/>
              </w:rPr>
            </w:pPr>
            <w:r w:rsidRPr="000324F3">
              <w:rPr>
                <w:color w:val="000000"/>
                <w:sz w:val="16"/>
                <w:szCs w:val="16"/>
              </w:rPr>
              <w:t xml:space="preserve">Протяженность сетей </w:t>
            </w:r>
          </w:p>
        </w:tc>
        <w:tc>
          <w:tcPr>
            <w:tcW w:w="1217" w:type="dxa"/>
          </w:tcPr>
          <w:p w:rsidR="000324F3" w:rsidRPr="000324F3" w:rsidRDefault="000324F3" w:rsidP="000324F3">
            <w:pPr>
              <w:pStyle w:val="ac"/>
              <w:jc w:val="center"/>
              <w:rPr>
                <w:color w:val="000000"/>
                <w:sz w:val="16"/>
                <w:szCs w:val="16"/>
              </w:rPr>
            </w:pPr>
            <w:r w:rsidRPr="000324F3">
              <w:rPr>
                <w:color w:val="000000"/>
                <w:sz w:val="16"/>
                <w:szCs w:val="16"/>
              </w:rPr>
              <w:t>км</w:t>
            </w:r>
          </w:p>
        </w:tc>
        <w:tc>
          <w:tcPr>
            <w:tcW w:w="1578" w:type="dxa"/>
          </w:tcPr>
          <w:p w:rsidR="000324F3" w:rsidRPr="000324F3" w:rsidRDefault="000324F3" w:rsidP="000324F3">
            <w:pPr>
              <w:pStyle w:val="ac"/>
              <w:jc w:val="center"/>
              <w:rPr>
                <w:color w:val="000000"/>
                <w:sz w:val="16"/>
                <w:szCs w:val="16"/>
              </w:rPr>
            </w:pPr>
            <w:r w:rsidRPr="000324F3">
              <w:rPr>
                <w:color w:val="000000"/>
                <w:sz w:val="16"/>
                <w:szCs w:val="16"/>
              </w:rPr>
              <w:t>1,20</w:t>
            </w:r>
          </w:p>
        </w:tc>
        <w:tc>
          <w:tcPr>
            <w:tcW w:w="1218" w:type="dxa"/>
          </w:tcPr>
          <w:p w:rsidR="000324F3" w:rsidRPr="000324F3" w:rsidRDefault="000324F3" w:rsidP="000324F3">
            <w:pPr>
              <w:pStyle w:val="ac"/>
              <w:jc w:val="center"/>
              <w:rPr>
                <w:color w:val="000000"/>
                <w:sz w:val="16"/>
                <w:szCs w:val="16"/>
              </w:rPr>
            </w:pPr>
            <w:r w:rsidRPr="000324F3">
              <w:rPr>
                <w:color w:val="000000"/>
                <w:sz w:val="16"/>
                <w:szCs w:val="16"/>
              </w:rPr>
              <w:t>1,20</w:t>
            </w:r>
          </w:p>
        </w:tc>
        <w:tc>
          <w:tcPr>
            <w:tcW w:w="994" w:type="dxa"/>
          </w:tcPr>
          <w:p w:rsidR="000324F3" w:rsidRPr="000324F3" w:rsidRDefault="000324F3" w:rsidP="000324F3">
            <w:pPr>
              <w:pStyle w:val="ac"/>
              <w:jc w:val="center"/>
              <w:rPr>
                <w:color w:val="000000"/>
                <w:sz w:val="16"/>
                <w:szCs w:val="16"/>
              </w:rPr>
            </w:pPr>
            <w:r w:rsidRPr="000324F3">
              <w:rPr>
                <w:color w:val="000000"/>
                <w:sz w:val="16"/>
                <w:szCs w:val="16"/>
              </w:rPr>
              <w:t>2,70</w:t>
            </w:r>
          </w:p>
        </w:tc>
      </w:tr>
      <w:tr w:rsidR="000324F3" w:rsidRPr="000324F3" w:rsidTr="000324F3">
        <w:trPr>
          <w:trHeight w:val="340"/>
          <w:jc w:val="center"/>
        </w:trPr>
        <w:tc>
          <w:tcPr>
            <w:tcW w:w="742" w:type="dxa"/>
          </w:tcPr>
          <w:p w:rsidR="000324F3" w:rsidRPr="000324F3" w:rsidRDefault="000324F3" w:rsidP="000324F3">
            <w:pPr>
              <w:pStyle w:val="ac"/>
              <w:jc w:val="right"/>
              <w:rPr>
                <w:sz w:val="16"/>
                <w:szCs w:val="16"/>
              </w:rPr>
            </w:pPr>
          </w:p>
        </w:tc>
        <w:tc>
          <w:tcPr>
            <w:tcW w:w="4606" w:type="dxa"/>
          </w:tcPr>
          <w:p w:rsidR="000324F3" w:rsidRPr="000324F3" w:rsidRDefault="000324F3" w:rsidP="000324F3">
            <w:pPr>
              <w:rPr>
                <w:b/>
                <w:bCs/>
                <w:sz w:val="16"/>
                <w:szCs w:val="16"/>
              </w:rPr>
            </w:pPr>
            <w:r w:rsidRPr="000324F3">
              <w:rPr>
                <w:b/>
                <w:bCs/>
                <w:sz w:val="16"/>
                <w:szCs w:val="16"/>
              </w:rPr>
              <w:t>д. Новосёлки</w:t>
            </w:r>
          </w:p>
        </w:tc>
        <w:tc>
          <w:tcPr>
            <w:tcW w:w="1217" w:type="dxa"/>
          </w:tcPr>
          <w:p w:rsidR="000324F3" w:rsidRPr="000324F3" w:rsidRDefault="000324F3" w:rsidP="000324F3">
            <w:pPr>
              <w:pStyle w:val="ac"/>
              <w:jc w:val="center"/>
              <w:rPr>
                <w:sz w:val="16"/>
                <w:szCs w:val="16"/>
              </w:rPr>
            </w:pPr>
          </w:p>
        </w:tc>
        <w:tc>
          <w:tcPr>
            <w:tcW w:w="1578" w:type="dxa"/>
          </w:tcPr>
          <w:p w:rsidR="000324F3" w:rsidRPr="000324F3" w:rsidRDefault="000324F3" w:rsidP="000324F3">
            <w:pPr>
              <w:pStyle w:val="ac"/>
              <w:jc w:val="center"/>
              <w:rPr>
                <w:sz w:val="16"/>
                <w:szCs w:val="16"/>
              </w:rPr>
            </w:pPr>
          </w:p>
        </w:tc>
        <w:tc>
          <w:tcPr>
            <w:tcW w:w="1218" w:type="dxa"/>
          </w:tcPr>
          <w:p w:rsidR="000324F3" w:rsidRPr="000324F3" w:rsidRDefault="000324F3" w:rsidP="000324F3">
            <w:pPr>
              <w:pStyle w:val="ac"/>
              <w:jc w:val="center"/>
              <w:rPr>
                <w:sz w:val="16"/>
                <w:szCs w:val="16"/>
              </w:rPr>
            </w:pPr>
          </w:p>
        </w:tc>
        <w:tc>
          <w:tcPr>
            <w:tcW w:w="994" w:type="dxa"/>
          </w:tcPr>
          <w:p w:rsidR="000324F3" w:rsidRPr="000324F3" w:rsidRDefault="000324F3" w:rsidP="000324F3">
            <w:pPr>
              <w:pStyle w:val="ac"/>
              <w:jc w:val="center"/>
              <w:rPr>
                <w:sz w:val="16"/>
                <w:szCs w:val="16"/>
              </w:rPr>
            </w:pPr>
          </w:p>
        </w:tc>
      </w:tr>
      <w:tr w:rsidR="000324F3" w:rsidRPr="000324F3" w:rsidTr="000324F3">
        <w:trPr>
          <w:trHeight w:val="340"/>
          <w:jc w:val="center"/>
        </w:trPr>
        <w:tc>
          <w:tcPr>
            <w:tcW w:w="742" w:type="dxa"/>
          </w:tcPr>
          <w:p w:rsidR="000324F3" w:rsidRPr="000324F3" w:rsidRDefault="000324F3" w:rsidP="000324F3">
            <w:pPr>
              <w:pStyle w:val="ac"/>
              <w:jc w:val="right"/>
              <w:rPr>
                <w:sz w:val="16"/>
                <w:szCs w:val="16"/>
              </w:rPr>
            </w:pPr>
            <w:r w:rsidRPr="000324F3">
              <w:rPr>
                <w:sz w:val="16"/>
                <w:szCs w:val="16"/>
              </w:rPr>
              <w:t xml:space="preserve">7.1.1 </w:t>
            </w:r>
          </w:p>
        </w:tc>
        <w:tc>
          <w:tcPr>
            <w:tcW w:w="4606" w:type="dxa"/>
          </w:tcPr>
          <w:p w:rsidR="000324F3" w:rsidRPr="000324F3" w:rsidRDefault="000324F3" w:rsidP="000324F3">
            <w:pPr>
              <w:pStyle w:val="ac"/>
              <w:rPr>
                <w:sz w:val="16"/>
                <w:szCs w:val="16"/>
              </w:rPr>
            </w:pPr>
            <w:r w:rsidRPr="000324F3">
              <w:rPr>
                <w:sz w:val="16"/>
                <w:szCs w:val="16"/>
              </w:rPr>
              <w:t xml:space="preserve">Водопотребление – всего  </w:t>
            </w:r>
          </w:p>
        </w:tc>
        <w:tc>
          <w:tcPr>
            <w:tcW w:w="1217" w:type="dxa"/>
          </w:tcPr>
          <w:p w:rsidR="000324F3" w:rsidRPr="000324F3" w:rsidRDefault="000324F3" w:rsidP="000324F3">
            <w:pPr>
              <w:pStyle w:val="ac"/>
              <w:jc w:val="center"/>
              <w:rPr>
                <w:sz w:val="16"/>
                <w:szCs w:val="16"/>
              </w:rPr>
            </w:pPr>
            <w:r w:rsidRPr="000324F3">
              <w:rPr>
                <w:sz w:val="16"/>
                <w:szCs w:val="16"/>
              </w:rPr>
              <w:t xml:space="preserve">куб </w:t>
            </w:r>
            <w:proofErr w:type="gramStart"/>
            <w:r w:rsidRPr="000324F3">
              <w:rPr>
                <w:sz w:val="16"/>
                <w:szCs w:val="16"/>
              </w:rPr>
              <w:t>м</w:t>
            </w:r>
            <w:proofErr w:type="gramEnd"/>
            <w:r w:rsidRPr="000324F3">
              <w:rPr>
                <w:sz w:val="16"/>
                <w:szCs w:val="16"/>
              </w:rPr>
              <w:t>/сут.</w:t>
            </w:r>
          </w:p>
        </w:tc>
        <w:tc>
          <w:tcPr>
            <w:tcW w:w="1578" w:type="dxa"/>
          </w:tcPr>
          <w:p w:rsidR="000324F3" w:rsidRPr="000324F3" w:rsidRDefault="000324F3" w:rsidP="000324F3">
            <w:pPr>
              <w:pStyle w:val="ac"/>
              <w:jc w:val="center"/>
              <w:rPr>
                <w:sz w:val="16"/>
                <w:szCs w:val="16"/>
              </w:rPr>
            </w:pPr>
            <w:r w:rsidRPr="000324F3">
              <w:rPr>
                <w:sz w:val="16"/>
                <w:szCs w:val="16"/>
              </w:rPr>
              <w:t>40</w:t>
            </w:r>
          </w:p>
        </w:tc>
        <w:tc>
          <w:tcPr>
            <w:tcW w:w="1218" w:type="dxa"/>
          </w:tcPr>
          <w:p w:rsidR="000324F3" w:rsidRPr="000324F3" w:rsidRDefault="000324F3" w:rsidP="000324F3">
            <w:pPr>
              <w:pStyle w:val="ac"/>
              <w:jc w:val="center"/>
              <w:rPr>
                <w:sz w:val="16"/>
                <w:szCs w:val="16"/>
              </w:rPr>
            </w:pPr>
            <w:r w:rsidRPr="000324F3">
              <w:rPr>
                <w:sz w:val="16"/>
                <w:szCs w:val="16"/>
              </w:rPr>
              <w:t>45,40</w:t>
            </w:r>
          </w:p>
        </w:tc>
        <w:tc>
          <w:tcPr>
            <w:tcW w:w="994" w:type="dxa"/>
          </w:tcPr>
          <w:p w:rsidR="000324F3" w:rsidRPr="000324F3" w:rsidRDefault="000324F3" w:rsidP="000324F3">
            <w:pPr>
              <w:pStyle w:val="ac"/>
              <w:jc w:val="center"/>
              <w:rPr>
                <w:sz w:val="16"/>
                <w:szCs w:val="16"/>
              </w:rPr>
            </w:pPr>
            <w:r w:rsidRPr="000324F3">
              <w:rPr>
                <w:sz w:val="16"/>
                <w:szCs w:val="16"/>
              </w:rPr>
              <w:t>50,60</w:t>
            </w:r>
          </w:p>
        </w:tc>
      </w:tr>
      <w:tr w:rsidR="000324F3" w:rsidRPr="000324F3" w:rsidTr="000324F3">
        <w:trPr>
          <w:trHeight w:val="340"/>
          <w:jc w:val="center"/>
        </w:trPr>
        <w:tc>
          <w:tcPr>
            <w:tcW w:w="742" w:type="dxa"/>
          </w:tcPr>
          <w:p w:rsidR="000324F3" w:rsidRPr="000324F3" w:rsidRDefault="000324F3" w:rsidP="000324F3">
            <w:pPr>
              <w:pStyle w:val="ac"/>
              <w:jc w:val="right"/>
              <w:rPr>
                <w:sz w:val="16"/>
                <w:szCs w:val="16"/>
              </w:rPr>
            </w:pPr>
          </w:p>
        </w:tc>
        <w:tc>
          <w:tcPr>
            <w:tcW w:w="4606" w:type="dxa"/>
          </w:tcPr>
          <w:p w:rsidR="000324F3" w:rsidRPr="000324F3" w:rsidRDefault="000324F3" w:rsidP="000324F3">
            <w:pPr>
              <w:pStyle w:val="ac"/>
              <w:rPr>
                <w:sz w:val="16"/>
                <w:szCs w:val="16"/>
              </w:rPr>
            </w:pPr>
            <w:r w:rsidRPr="000324F3">
              <w:rPr>
                <w:sz w:val="16"/>
                <w:szCs w:val="16"/>
              </w:rPr>
              <w:t>в том числе:</w:t>
            </w:r>
          </w:p>
        </w:tc>
        <w:tc>
          <w:tcPr>
            <w:tcW w:w="1217" w:type="dxa"/>
          </w:tcPr>
          <w:p w:rsidR="000324F3" w:rsidRPr="000324F3" w:rsidRDefault="000324F3" w:rsidP="000324F3">
            <w:pPr>
              <w:pStyle w:val="ac"/>
              <w:jc w:val="center"/>
              <w:rPr>
                <w:sz w:val="16"/>
                <w:szCs w:val="16"/>
              </w:rPr>
            </w:pPr>
          </w:p>
        </w:tc>
        <w:tc>
          <w:tcPr>
            <w:tcW w:w="1578" w:type="dxa"/>
          </w:tcPr>
          <w:p w:rsidR="000324F3" w:rsidRPr="000324F3" w:rsidRDefault="000324F3" w:rsidP="000324F3">
            <w:pPr>
              <w:pStyle w:val="ac"/>
              <w:jc w:val="center"/>
              <w:rPr>
                <w:sz w:val="16"/>
                <w:szCs w:val="16"/>
              </w:rPr>
            </w:pPr>
          </w:p>
        </w:tc>
        <w:tc>
          <w:tcPr>
            <w:tcW w:w="1218" w:type="dxa"/>
          </w:tcPr>
          <w:p w:rsidR="000324F3" w:rsidRPr="000324F3" w:rsidRDefault="000324F3" w:rsidP="000324F3">
            <w:pPr>
              <w:pStyle w:val="ac"/>
              <w:jc w:val="center"/>
              <w:rPr>
                <w:sz w:val="16"/>
                <w:szCs w:val="16"/>
              </w:rPr>
            </w:pPr>
          </w:p>
        </w:tc>
        <w:tc>
          <w:tcPr>
            <w:tcW w:w="994" w:type="dxa"/>
          </w:tcPr>
          <w:p w:rsidR="000324F3" w:rsidRPr="000324F3" w:rsidRDefault="000324F3" w:rsidP="000324F3">
            <w:pPr>
              <w:pStyle w:val="ac"/>
              <w:jc w:val="center"/>
              <w:rPr>
                <w:sz w:val="16"/>
                <w:szCs w:val="16"/>
              </w:rPr>
            </w:pPr>
          </w:p>
        </w:tc>
      </w:tr>
      <w:tr w:rsidR="000324F3" w:rsidRPr="000324F3" w:rsidTr="000324F3">
        <w:trPr>
          <w:trHeight w:val="340"/>
          <w:jc w:val="center"/>
        </w:trPr>
        <w:tc>
          <w:tcPr>
            <w:tcW w:w="742" w:type="dxa"/>
          </w:tcPr>
          <w:p w:rsidR="000324F3" w:rsidRPr="000324F3" w:rsidRDefault="000324F3" w:rsidP="000324F3">
            <w:pPr>
              <w:pStyle w:val="ac"/>
              <w:jc w:val="right"/>
              <w:rPr>
                <w:sz w:val="16"/>
                <w:szCs w:val="16"/>
              </w:rPr>
            </w:pPr>
          </w:p>
        </w:tc>
        <w:tc>
          <w:tcPr>
            <w:tcW w:w="4606" w:type="dxa"/>
          </w:tcPr>
          <w:p w:rsidR="000324F3" w:rsidRPr="000324F3" w:rsidRDefault="000324F3" w:rsidP="000324F3">
            <w:pPr>
              <w:pStyle w:val="ac"/>
              <w:rPr>
                <w:sz w:val="16"/>
                <w:szCs w:val="16"/>
              </w:rPr>
            </w:pPr>
            <w:r w:rsidRPr="000324F3">
              <w:rPr>
                <w:sz w:val="16"/>
                <w:szCs w:val="16"/>
              </w:rPr>
              <w:t>- на хозяйственно-питьевые нужды</w:t>
            </w:r>
          </w:p>
        </w:tc>
        <w:tc>
          <w:tcPr>
            <w:tcW w:w="1217" w:type="dxa"/>
          </w:tcPr>
          <w:p w:rsidR="000324F3" w:rsidRPr="000324F3" w:rsidRDefault="000324F3" w:rsidP="000324F3">
            <w:pPr>
              <w:pStyle w:val="ac"/>
              <w:jc w:val="center"/>
              <w:rPr>
                <w:sz w:val="16"/>
                <w:szCs w:val="16"/>
              </w:rPr>
            </w:pPr>
            <w:r w:rsidRPr="000324F3">
              <w:rPr>
                <w:sz w:val="16"/>
                <w:szCs w:val="16"/>
              </w:rPr>
              <w:t>-"-</w:t>
            </w:r>
          </w:p>
        </w:tc>
        <w:tc>
          <w:tcPr>
            <w:tcW w:w="1578" w:type="dxa"/>
          </w:tcPr>
          <w:p w:rsidR="000324F3" w:rsidRPr="000324F3" w:rsidRDefault="000324F3" w:rsidP="000324F3">
            <w:pPr>
              <w:pStyle w:val="ac"/>
              <w:jc w:val="center"/>
              <w:rPr>
                <w:sz w:val="16"/>
                <w:szCs w:val="16"/>
              </w:rPr>
            </w:pPr>
            <w:r w:rsidRPr="000324F3">
              <w:rPr>
                <w:sz w:val="16"/>
                <w:szCs w:val="16"/>
              </w:rPr>
              <w:t>*</w:t>
            </w:r>
          </w:p>
        </w:tc>
        <w:tc>
          <w:tcPr>
            <w:tcW w:w="1218" w:type="dxa"/>
          </w:tcPr>
          <w:p w:rsidR="000324F3" w:rsidRPr="000324F3" w:rsidRDefault="000324F3" w:rsidP="000324F3">
            <w:pPr>
              <w:pStyle w:val="ac"/>
              <w:jc w:val="center"/>
              <w:rPr>
                <w:sz w:val="16"/>
                <w:szCs w:val="16"/>
              </w:rPr>
            </w:pPr>
            <w:r w:rsidRPr="000324F3">
              <w:rPr>
                <w:sz w:val="16"/>
                <w:szCs w:val="16"/>
              </w:rPr>
              <w:t>27,30</w:t>
            </w:r>
          </w:p>
        </w:tc>
        <w:tc>
          <w:tcPr>
            <w:tcW w:w="994" w:type="dxa"/>
          </w:tcPr>
          <w:p w:rsidR="000324F3" w:rsidRPr="000324F3" w:rsidRDefault="000324F3" w:rsidP="000324F3">
            <w:pPr>
              <w:pStyle w:val="ac"/>
              <w:jc w:val="center"/>
              <w:rPr>
                <w:sz w:val="16"/>
                <w:szCs w:val="16"/>
              </w:rPr>
            </w:pPr>
            <w:r w:rsidRPr="000324F3">
              <w:rPr>
                <w:sz w:val="16"/>
                <w:szCs w:val="16"/>
              </w:rPr>
              <w:t>31,00</w:t>
            </w:r>
          </w:p>
        </w:tc>
      </w:tr>
      <w:tr w:rsidR="000324F3" w:rsidRPr="000324F3" w:rsidTr="000324F3">
        <w:trPr>
          <w:trHeight w:val="340"/>
          <w:jc w:val="center"/>
        </w:trPr>
        <w:tc>
          <w:tcPr>
            <w:tcW w:w="742" w:type="dxa"/>
          </w:tcPr>
          <w:p w:rsidR="000324F3" w:rsidRPr="000324F3" w:rsidRDefault="000324F3" w:rsidP="000324F3">
            <w:pPr>
              <w:pStyle w:val="ac"/>
              <w:jc w:val="right"/>
              <w:rPr>
                <w:sz w:val="16"/>
                <w:szCs w:val="16"/>
              </w:rPr>
            </w:pPr>
          </w:p>
        </w:tc>
        <w:tc>
          <w:tcPr>
            <w:tcW w:w="4606" w:type="dxa"/>
          </w:tcPr>
          <w:p w:rsidR="000324F3" w:rsidRPr="000324F3" w:rsidRDefault="000324F3" w:rsidP="000324F3">
            <w:pPr>
              <w:pStyle w:val="ac"/>
              <w:rPr>
                <w:sz w:val="16"/>
                <w:szCs w:val="16"/>
              </w:rPr>
            </w:pPr>
            <w:r w:rsidRPr="000324F3">
              <w:rPr>
                <w:sz w:val="16"/>
                <w:szCs w:val="16"/>
              </w:rPr>
              <w:t>- полив</w:t>
            </w:r>
          </w:p>
        </w:tc>
        <w:tc>
          <w:tcPr>
            <w:tcW w:w="1217" w:type="dxa"/>
          </w:tcPr>
          <w:p w:rsidR="000324F3" w:rsidRPr="000324F3" w:rsidRDefault="000324F3" w:rsidP="000324F3">
            <w:pPr>
              <w:pStyle w:val="ac"/>
              <w:jc w:val="center"/>
              <w:rPr>
                <w:sz w:val="16"/>
                <w:szCs w:val="16"/>
              </w:rPr>
            </w:pPr>
            <w:r w:rsidRPr="000324F3">
              <w:rPr>
                <w:sz w:val="16"/>
                <w:szCs w:val="16"/>
              </w:rPr>
              <w:t>-"-</w:t>
            </w:r>
          </w:p>
        </w:tc>
        <w:tc>
          <w:tcPr>
            <w:tcW w:w="1578" w:type="dxa"/>
          </w:tcPr>
          <w:p w:rsidR="000324F3" w:rsidRPr="000324F3" w:rsidRDefault="000324F3" w:rsidP="000324F3">
            <w:pPr>
              <w:pStyle w:val="ac"/>
              <w:jc w:val="center"/>
              <w:rPr>
                <w:sz w:val="16"/>
                <w:szCs w:val="16"/>
              </w:rPr>
            </w:pPr>
            <w:r w:rsidRPr="000324F3">
              <w:rPr>
                <w:sz w:val="16"/>
                <w:szCs w:val="16"/>
              </w:rPr>
              <w:t>*</w:t>
            </w:r>
          </w:p>
        </w:tc>
        <w:tc>
          <w:tcPr>
            <w:tcW w:w="1218" w:type="dxa"/>
          </w:tcPr>
          <w:p w:rsidR="000324F3" w:rsidRPr="000324F3" w:rsidRDefault="000324F3" w:rsidP="000324F3">
            <w:pPr>
              <w:pStyle w:val="ac"/>
              <w:jc w:val="center"/>
              <w:rPr>
                <w:sz w:val="16"/>
                <w:szCs w:val="16"/>
              </w:rPr>
            </w:pPr>
            <w:r w:rsidRPr="000324F3">
              <w:rPr>
                <w:sz w:val="16"/>
                <w:szCs w:val="16"/>
              </w:rPr>
              <w:t>9,80</w:t>
            </w:r>
          </w:p>
        </w:tc>
        <w:tc>
          <w:tcPr>
            <w:tcW w:w="994" w:type="dxa"/>
          </w:tcPr>
          <w:p w:rsidR="000324F3" w:rsidRPr="000324F3" w:rsidRDefault="000324F3" w:rsidP="000324F3">
            <w:pPr>
              <w:pStyle w:val="ac"/>
              <w:jc w:val="center"/>
              <w:rPr>
                <w:sz w:val="16"/>
                <w:szCs w:val="16"/>
              </w:rPr>
            </w:pPr>
            <w:r w:rsidRPr="000324F3">
              <w:rPr>
                <w:sz w:val="16"/>
                <w:szCs w:val="16"/>
              </w:rPr>
              <w:t>10,50</w:t>
            </w:r>
          </w:p>
        </w:tc>
      </w:tr>
      <w:tr w:rsidR="000324F3" w:rsidRPr="000324F3" w:rsidTr="000324F3">
        <w:trPr>
          <w:trHeight w:val="340"/>
          <w:jc w:val="center"/>
        </w:trPr>
        <w:tc>
          <w:tcPr>
            <w:tcW w:w="742" w:type="dxa"/>
          </w:tcPr>
          <w:p w:rsidR="000324F3" w:rsidRPr="000324F3" w:rsidRDefault="000324F3" w:rsidP="000324F3">
            <w:pPr>
              <w:pStyle w:val="ac"/>
              <w:jc w:val="right"/>
              <w:rPr>
                <w:sz w:val="16"/>
                <w:szCs w:val="16"/>
              </w:rPr>
            </w:pPr>
          </w:p>
        </w:tc>
        <w:tc>
          <w:tcPr>
            <w:tcW w:w="4606" w:type="dxa"/>
          </w:tcPr>
          <w:p w:rsidR="000324F3" w:rsidRPr="000324F3" w:rsidRDefault="000324F3" w:rsidP="000324F3">
            <w:pPr>
              <w:pStyle w:val="ac"/>
              <w:rPr>
                <w:sz w:val="16"/>
                <w:szCs w:val="16"/>
              </w:rPr>
            </w:pPr>
            <w:r w:rsidRPr="000324F3">
              <w:rPr>
                <w:sz w:val="16"/>
                <w:szCs w:val="16"/>
              </w:rPr>
              <w:t>-ЛПХ</w:t>
            </w:r>
          </w:p>
        </w:tc>
        <w:tc>
          <w:tcPr>
            <w:tcW w:w="1217" w:type="dxa"/>
          </w:tcPr>
          <w:p w:rsidR="000324F3" w:rsidRPr="000324F3" w:rsidRDefault="000324F3" w:rsidP="000324F3">
            <w:pPr>
              <w:pStyle w:val="ac"/>
              <w:jc w:val="center"/>
              <w:rPr>
                <w:sz w:val="16"/>
                <w:szCs w:val="16"/>
              </w:rPr>
            </w:pPr>
            <w:r w:rsidRPr="000324F3">
              <w:rPr>
                <w:sz w:val="16"/>
                <w:szCs w:val="16"/>
              </w:rPr>
              <w:t>-"-</w:t>
            </w:r>
          </w:p>
        </w:tc>
        <w:tc>
          <w:tcPr>
            <w:tcW w:w="1578" w:type="dxa"/>
          </w:tcPr>
          <w:p w:rsidR="000324F3" w:rsidRPr="000324F3" w:rsidRDefault="000324F3" w:rsidP="000324F3">
            <w:pPr>
              <w:pStyle w:val="ac"/>
              <w:jc w:val="center"/>
              <w:rPr>
                <w:sz w:val="16"/>
                <w:szCs w:val="16"/>
              </w:rPr>
            </w:pPr>
            <w:r w:rsidRPr="000324F3">
              <w:rPr>
                <w:sz w:val="16"/>
                <w:szCs w:val="16"/>
              </w:rPr>
              <w:t>*</w:t>
            </w:r>
          </w:p>
        </w:tc>
        <w:tc>
          <w:tcPr>
            <w:tcW w:w="1218" w:type="dxa"/>
          </w:tcPr>
          <w:p w:rsidR="000324F3" w:rsidRPr="000324F3" w:rsidRDefault="000324F3" w:rsidP="000324F3">
            <w:pPr>
              <w:pStyle w:val="ac"/>
              <w:jc w:val="center"/>
              <w:rPr>
                <w:sz w:val="16"/>
                <w:szCs w:val="16"/>
              </w:rPr>
            </w:pPr>
            <w:r w:rsidRPr="000324F3">
              <w:rPr>
                <w:sz w:val="16"/>
                <w:szCs w:val="16"/>
              </w:rPr>
              <w:t>0,70</w:t>
            </w:r>
          </w:p>
        </w:tc>
        <w:tc>
          <w:tcPr>
            <w:tcW w:w="994" w:type="dxa"/>
          </w:tcPr>
          <w:p w:rsidR="000324F3" w:rsidRPr="000324F3" w:rsidRDefault="000324F3" w:rsidP="000324F3">
            <w:pPr>
              <w:pStyle w:val="ac"/>
              <w:jc w:val="center"/>
              <w:rPr>
                <w:sz w:val="16"/>
                <w:szCs w:val="16"/>
              </w:rPr>
            </w:pPr>
            <w:r w:rsidRPr="000324F3">
              <w:rPr>
                <w:sz w:val="16"/>
                <w:szCs w:val="16"/>
              </w:rPr>
              <w:t>0,70</w:t>
            </w:r>
          </w:p>
        </w:tc>
      </w:tr>
      <w:tr w:rsidR="000324F3" w:rsidRPr="000324F3" w:rsidTr="000324F3">
        <w:trPr>
          <w:trHeight w:val="340"/>
          <w:jc w:val="center"/>
        </w:trPr>
        <w:tc>
          <w:tcPr>
            <w:tcW w:w="742" w:type="dxa"/>
          </w:tcPr>
          <w:p w:rsidR="000324F3" w:rsidRPr="000324F3" w:rsidRDefault="000324F3" w:rsidP="000324F3">
            <w:pPr>
              <w:pStyle w:val="ac"/>
              <w:jc w:val="right"/>
              <w:rPr>
                <w:sz w:val="16"/>
                <w:szCs w:val="16"/>
              </w:rPr>
            </w:pPr>
          </w:p>
        </w:tc>
        <w:tc>
          <w:tcPr>
            <w:tcW w:w="4606" w:type="dxa"/>
          </w:tcPr>
          <w:p w:rsidR="000324F3" w:rsidRPr="000324F3" w:rsidRDefault="000324F3" w:rsidP="000324F3">
            <w:pPr>
              <w:pStyle w:val="ac"/>
              <w:rPr>
                <w:sz w:val="16"/>
                <w:szCs w:val="16"/>
              </w:rPr>
            </w:pPr>
            <w:r w:rsidRPr="000324F3">
              <w:rPr>
                <w:sz w:val="16"/>
                <w:szCs w:val="16"/>
              </w:rPr>
              <w:t>- неучтённые расходы</w:t>
            </w:r>
          </w:p>
        </w:tc>
        <w:tc>
          <w:tcPr>
            <w:tcW w:w="1217" w:type="dxa"/>
          </w:tcPr>
          <w:p w:rsidR="000324F3" w:rsidRPr="000324F3" w:rsidRDefault="000324F3" w:rsidP="000324F3">
            <w:pPr>
              <w:pStyle w:val="ac"/>
              <w:jc w:val="center"/>
              <w:rPr>
                <w:sz w:val="16"/>
                <w:szCs w:val="16"/>
              </w:rPr>
            </w:pPr>
            <w:r w:rsidRPr="000324F3">
              <w:rPr>
                <w:sz w:val="16"/>
                <w:szCs w:val="16"/>
              </w:rPr>
              <w:t>-"-</w:t>
            </w:r>
          </w:p>
        </w:tc>
        <w:tc>
          <w:tcPr>
            <w:tcW w:w="1578" w:type="dxa"/>
          </w:tcPr>
          <w:p w:rsidR="000324F3" w:rsidRPr="000324F3" w:rsidRDefault="000324F3" w:rsidP="000324F3">
            <w:pPr>
              <w:pStyle w:val="ac"/>
              <w:jc w:val="center"/>
              <w:rPr>
                <w:sz w:val="16"/>
                <w:szCs w:val="16"/>
              </w:rPr>
            </w:pPr>
            <w:r w:rsidRPr="000324F3">
              <w:rPr>
                <w:sz w:val="16"/>
                <w:szCs w:val="16"/>
              </w:rPr>
              <w:t>*</w:t>
            </w:r>
          </w:p>
        </w:tc>
        <w:tc>
          <w:tcPr>
            <w:tcW w:w="1218" w:type="dxa"/>
          </w:tcPr>
          <w:p w:rsidR="000324F3" w:rsidRPr="000324F3" w:rsidRDefault="000324F3" w:rsidP="000324F3">
            <w:pPr>
              <w:pStyle w:val="ac"/>
              <w:jc w:val="center"/>
              <w:rPr>
                <w:sz w:val="16"/>
                <w:szCs w:val="16"/>
              </w:rPr>
            </w:pPr>
            <w:r w:rsidRPr="000324F3">
              <w:rPr>
                <w:sz w:val="16"/>
                <w:szCs w:val="16"/>
              </w:rPr>
              <w:t>7,60</w:t>
            </w:r>
          </w:p>
        </w:tc>
        <w:tc>
          <w:tcPr>
            <w:tcW w:w="994" w:type="dxa"/>
          </w:tcPr>
          <w:p w:rsidR="000324F3" w:rsidRPr="000324F3" w:rsidRDefault="000324F3" w:rsidP="000324F3">
            <w:pPr>
              <w:pStyle w:val="ac"/>
              <w:jc w:val="center"/>
              <w:rPr>
                <w:sz w:val="16"/>
                <w:szCs w:val="16"/>
              </w:rPr>
            </w:pPr>
            <w:r w:rsidRPr="000324F3">
              <w:rPr>
                <w:sz w:val="16"/>
                <w:szCs w:val="16"/>
              </w:rPr>
              <w:t>8,40</w:t>
            </w:r>
          </w:p>
        </w:tc>
      </w:tr>
      <w:tr w:rsidR="000324F3" w:rsidRPr="000324F3" w:rsidTr="000324F3">
        <w:trPr>
          <w:trHeight w:val="340"/>
          <w:jc w:val="center"/>
        </w:trPr>
        <w:tc>
          <w:tcPr>
            <w:tcW w:w="742" w:type="dxa"/>
          </w:tcPr>
          <w:p w:rsidR="000324F3" w:rsidRPr="000324F3" w:rsidRDefault="000324F3" w:rsidP="000324F3">
            <w:pPr>
              <w:pStyle w:val="ac"/>
              <w:jc w:val="right"/>
              <w:rPr>
                <w:sz w:val="16"/>
                <w:szCs w:val="16"/>
              </w:rPr>
            </w:pPr>
            <w:r w:rsidRPr="000324F3">
              <w:rPr>
                <w:sz w:val="16"/>
                <w:szCs w:val="16"/>
              </w:rPr>
              <w:t>7.1.2</w:t>
            </w:r>
          </w:p>
        </w:tc>
        <w:tc>
          <w:tcPr>
            <w:tcW w:w="4606" w:type="dxa"/>
          </w:tcPr>
          <w:p w:rsidR="000324F3" w:rsidRPr="000324F3" w:rsidRDefault="000324F3" w:rsidP="000324F3">
            <w:pPr>
              <w:pStyle w:val="ac"/>
              <w:rPr>
                <w:sz w:val="16"/>
                <w:szCs w:val="16"/>
              </w:rPr>
            </w:pPr>
            <w:r w:rsidRPr="000324F3">
              <w:rPr>
                <w:sz w:val="16"/>
                <w:szCs w:val="16"/>
              </w:rPr>
              <w:t>Восполнение противопожарного запаса</w:t>
            </w:r>
          </w:p>
        </w:tc>
        <w:tc>
          <w:tcPr>
            <w:tcW w:w="1217" w:type="dxa"/>
          </w:tcPr>
          <w:p w:rsidR="000324F3" w:rsidRPr="000324F3" w:rsidRDefault="000324F3" w:rsidP="000324F3">
            <w:pPr>
              <w:pStyle w:val="ac"/>
              <w:jc w:val="center"/>
              <w:rPr>
                <w:sz w:val="16"/>
                <w:szCs w:val="16"/>
              </w:rPr>
            </w:pPr>
            <w:r w:rsidRPr="000324F3">
              <w:rPr>
                <w:sz w:val="16"/>
                <w:szCs w:val="16"/>
              </w:rPr>
              <w:t>-"-</w:t>
            </w:r>
          </w:p>
        </w:tc>
        <w:tc>
          <w:tcPr>
            <w:tcW w:w="1578" w:type="dxa"/>
          </w:tcPr>
          <w:p w:rsidR="000324F3" w:rsidRPr="000324F3" w:rsidRDefault="000324F3" w:rsidP="000324F3">
            <w:pPr>
              <w:pStyle w:val="ac"/>
              <w:jc w:val="center"/>
              <w:rPr>
                <w:sz w:val="16"/>
                <w:szCs w:val="16"/>
              </w:rPr>
            </w:pPr>
            <w:r w:rsidRPr="000324F3">
              <w:rPr>
                <w:sz w:val="16"/>
                <w:szCs w:val="16"/>
              </w:rPr>
              <w:t>*</w:t>
            </w:r>
          </w:p>
        </w:tc>
        <w:tc>
          <w:tcPr>
            <w:tcW w:w="1218" w:type="dxa"/>
          </w:tcPr>
          <w:p w:rsidR="000324F3" w:rsidRPr="000324F3" w:rsidRDefault="000324F3" w:rsidP="000324F3">
            <w:pPr>
              <w:pStyle w:val="ac"/>
              <w:jc w:val="center"/>
              <w:rPr>
                <w:sz w:val="16"/>
                <w:szCs w:val="16"/>
              </w:rPr>
            </w:pPr>
            <w:r w:rsidRPr="000324F3">
              <w:rPr>
                <w:sz w:val="16"/>
                <w:szCs w:val="16"/>
              </w:rPr>
              <w:t>36,00</w:t>
            </w:r>
          </w:p>
        </w:tc>
        <w:tc>
          <w:tcPr>
            <w:tcW w:w="994" w:type="dxa"/>
          </w:tcPr>
          <w:p w:rsidR="000324F3" w:rsidRPr="000324F3" w:rsidRDefault="000324F3" w:rsidP="000324F3">
            <w:pPr>
              <w:pStyle w:val="ac"/>
              <w:jc w:val="center"/>
              <w:rPr>
                <w:sz w:val="16"/>
                <w:szCs w:val="16"/>
              </w:rPr>
            </w:pPr>
            <w:r w:rsidRPr="000324F3">
              <w:rPr>
                <w:sz w:val="16"/>
                <w:szCs w:val="16"/>
              </w:rPr>
              <w:t>36,00</w:t>
            </w:r>
          </w:p>
        </w:tc>
      </w:tr>
      <w:tr w:rsidR="000324F3" w:rsidRPr="000324F3" w:rsidTr="000324F3">
        <w:trPr>
          <w:trHeight w:val="340"/>
          <w:jc w:val="center"/>
        </w:trPr>
        <w:tc>
          <w:tcPr>
            <w:tcW w:w="742" w:type="dxa"/>
          </w:tcPr>
          <w:p w:rsidR="000324F3" w:rsidRPr="000324F3" w:rsidRDefault="000324F3" w:rsidP="000324F3">
            <w:pPr>
              <w:pStyle w:val="ac"/>
              <w:jc w:val="right"/>
              <w:rPr>
                <w:sz w:val="16"/>
                <w:szCs w:val="16"/>
              </w:rPr>
            </w:pPr>
            <w:r w:rsidRPr="000324F3">
              <w:rPr>
                <w:sz w:val="16"/>
                <w:szCs w:val="16"/>
              </w:rPr>
              <w:t xml:space="preserve">7.1.3 </w:t>
            </w:r>
          </w:p>
        </w:tc>
        <w:tc>
          <w:tcPr>
            <w:tcW w:w="4606" w:type="dxa"/>
          </w:tcPr>
          <w:p w:rsidR="000324F3" w:rsidRPr="000324F3" w:rsidRDefault="000324F3" w:rsidP="000324F3">
            <w:pPr>
              <w:pStyle w:val="ac"/>
              <w:rPr>
                <w:sz w:val="16"/>
                <w:szCs w:val="16"/>
              </w:rPr>
            </w:pPr>
            <w:r w:rsidRPr="000324F3">
              <w:rPr>
                <w:sz w:val="16"/>
                <w:szCs w:val="16"/>
              </w:rPr>
              <w:t xml:space="preserve">Производительность водозаборных сооружений </w:t>
            </w:r>
          </w:p>
        </w:tc>
        <w:tc>
          <w:tcPr>
            <w:tcW w:w="1217" w:type="dxa"/>
          </w:tcPr>
          <w:p w:rsidR="000324F3" w:rsidRPr="000324F3" w:rsidRDefault="000324F3" w:rsidP="000324F3">
            <w:pPr>
              <w:pStyle w:val="ac"/>
              <w:jc w:val="center"/>
              <w:rPr>
                <w:sz w:val="16"/>
                <w:szCs w:val="16"/>
              </w:rPr>
            </w:pPr>
            <w:r w:rsidRPr="000324F3">
              <w:rPr>
                <w:sz w:val="16"/>
                <w:szCs w:val="16"/>
              </w:rPr>
              <w:t xml:space="preserve">куб </w:t>
            </w:r>
            <w:proofErr w:type="gramStart"/>
            <w:r w:rsidRPr="000324F3">
              <w:rPr>
                <w:sz w:val="16"/>
                <w:szCs w:val="16"/>
              </w:rPr>
              <w:t>м</w:t>
            </w:r>
            <w:proofErr w:type="gramEnd"/>
            <w:r w:rsidRPr="000324F3">
              <w:rPr>
                <w:sz w:val="16"/>
                <w:szCs w:val="16"/>
              </w:rPr>
              <w:t>/сут.</w:t>
            </w:r>
          </w:p>
        </w:tc>
        <w:tc>
          <w:tcPr>
            <w:tcW w:w="1578" w:type="dxa"/>
          </w:tcPr>
          <w:p w:rsidR="000324F3" w:rsidRPr="000324F3" w:rsidRDefault="000324F3" w:rsidP="000324F3">
            <w:pPr>
              <w:pStyle w:val="ac"/>
              <w:jc w:val="center"/>
              <w:rPr>
                <w:sz w:val="16"/>
                <w:szCs w:val="16"/>
              </w:rPr>
            </w:pPr>
            <w:r w:rsidRPr="000324F3">
              <w:rPr>
                <w:sz w:val="16"/>
                <w:szCs w:val="16"/>
              </w:rPr>
              <w:t>*</w:t>
            </w:r>
          </w:p>
        </w:tc>
        <w:tc>
          <w:tcPr>
            <w:tcW w:w="1218" w:type="dxa"/>
          </w:tcPr>
          <w:p w:rsidR="000324F3" w:rsidRPr="000324F3" w:rsidRDefault="000324F3" w:rsidP="000324F3">
            <w:pPr>
              <w:pStyle w:val="ac"/>
              <w:jc w:val="center"/>
              <w:rPr>
                <w:sz w:val="16"/>
                <w:szCs w:val="16"/>
              </w:rPr>
            </w:pPr>
            <w:r w:rsidRPr="000324F3">
              <w:rPr>
                <w:sz w:val="16"/>
                <w:szCs w:val="16"/>
              </w:rPr>
              <w:t>90,00</w:t>
            </w:r>
          </w:p>
        </w:tc>
        <w:tc>
          <w:tcPr>
            <w:tcW w:w="994" w:type="dxa"/>
          </w:tcPr>
          <w:p w:rsidR="000324F3" w:rsidRPr="000324F3" w:rsidRDefault="000324F3" w:rsidP="000324F3">
            <w:pPr>
              <w:pStyle w:val="ac"/>
              <w:jc w:val="center"/>
              <w:rPr>
                <w:sz w:val="16"/>
                <w:szCs w:val="16"/>
              </w:rPr>
            </w:pPr>
            <w:r w:rsidRPr="000324F3">
              <w:rPr>
                <w:sz w:val="16"/>
                <w:szCs w:val="16"/>
              </w:rPr>
              <w:t>90,00</w:t>
            </w:r>
          </w:p>
        </w:tc>
      </w:tr>
      <w:tr w:rsidR="000324F3" w:rsidRPr="000324F3" w:rsidTr="000324F3">
        <w:trPr>
          <w:trHeight w:val="340"/>
          <w:jc w:val="center"/>
        </w:trPr>
        <w:tc>
          <w:tcPr>
            <w:tcW w:w="742" w:type="dxa"/>
          </w:tcPr>
          <w:p w:rsidR="000324F3" w:rsidRPr="000324F3" w:rsidRDefault="000324F3" w:rsidP="000324F3">
            <w:pPr>
              <w:pStyle w:val="ac"/>
              <w:jc w:val="right"/>
              <w:rPr>
                <w:sz w:val="16"/>
                <w:szCs w:val="16"/>
              </w:rPr>
            </w:pPr>
            <w:r w:rsidRPr="000324F3">
              <w:rPr>
                <w:sz w:val="16"/>
                <w:szCs w:val="16"/>
              </w:rPr>
              <w:lastRenderedPageBreak/>
              <w:t xml:space="preserve">7.1.4 </w:t>
            </w:r>
          </w:p>
        </w:tc>
        <w:tc>
          <w:tcPr>
            <w:tcW w:w="4606" w:type="dxa"/>
          </w:tcPr>
          <w:p w:rsidR="000324F3" w:rsidRPr="000324F3" w:rsidRDefault="000324F3" w:rsidP="000324F3">
            <w:pPr>
              <w:pStyle w:val="ac"/>
              <w:rPr>
                <w:sz w:val="16"/>
                <w:szCs w:val="16"/>
              </w:rPr>
            </w:pPr>
            <w:r w:rsidRPr="000324F3">
              <w:rPr>
                <w:sz w:val="16"/>
                <w:szCs w:val="16"/>
              </w:rPr>
              <w:t>Среднесуточное водопотребление на 1 человека</w:t>
            </w:r>
          </w:p>
        </w:tc>
        <w:tc>
          <w:tcPr>
            <w:tcW w:w="1217" w:type="dxa"/>
          </w:tcPr>
          <w:p w:rsidR="000324F3" w:rsidRPr="000324F3" w:rsidRDefault="000324F3" w:rsidP="000324F3">
            <w:pPr>
              <w:pStyle w:val="ac"/>
              <w:jc w:val="center"/>
              <w:rPr>
                <w:sz w:val="16"/>
                <w:szCs w:val="16"/>
              </w:rPr>
            </w:pPr>
            <w:r w:rsidRPr="000324F3">
              <w:rPr>
                <w:sz w:val="16"/>
                <w:szCs w:val="16"/>
              </w:rPr>
              <w:t>л/сут.</w:t>
            </w:r>
            <w:r w:rsidRPr="000324F3">
              <w:rPr>
                <w:sz w:val="16"/>
                <w:szCs w:val="16"/>
              </w:rPr>
              <w:br/>
            </w:r>
            <w:proofErr w:type="gramStart"/>
            <w:r w:rsidRPr="000324F3">
              <w:rPr>
                <w:sz w:val="16"/>
                <w:szCs w:val="16"/>
              </w:rPr>
              <w:t>на</w:t>
            </w:r>
            <w:proofErr w:type="gramEnd"/>
            <w:r w:rsidRPr="000324F3">
              <w:rPr>
                <w:sz w:val="16"/>
                <w:szCs w:val="16"/>
              </w:rPr>
              <w:t xml:space="preserve"> чел.</w:t>
            </w:r>
          </w:p>
        </w:tc>
        <w:tc>
          <w:tcPr>
            <w:tcW w:w="1578" w:type="dxa"/>
          </w:tcPr>
          <w:p w:rsidR="000324F3" w:rsidRPr="000324F3" w:rsidRDefault="000324F3" w:rsidP="000324F3">
            <w:pPr>
              <w:pStyle w:val="ac"/>
              <w:jc w:val="center"/>
              <w:rPr>
                <w:sz w:val="16"/>
                <w:szCs w:val="16"/>
              </w:rPr>
            </w:pPr>
            <w:r w:rsidRPr="000324F3">
              <w:rPr>
                <w:sz w:val="16"/>
                <w:szCs w:val="16"/>
              </w:rPr>
              <w:t>*</w:t>
            </w:r>
          </w:p>
        </w:tc>
        <w:tc>
          <w:tcPr>
            <w:tcW w:w="1218" w:type="dxa"/>
          </w:tcPr>
          <w:p w:rsidR="000324F3" w:rsidRPr="000324F3" w:rsidRDefault="000324F3" w:rsidP="000324F3">
            <w:pPr>
              <w:pStyle w:val="ac"/>
              <w:jc w:val="center"/>
              <w:rPr>
                <w:sz w:val="16"/>
                <w:szCs w:val="16"/>
              </w:rPr>
            </w:pPr>
            <w:r w:rsidRPr="000324F3">
              <w:rPr>
                <w:sz w:val="16"/>
                <w:szCs w:val="16"/>
              </w:rPr>
              <w:t>195,00</w:t>
            </w:r>
          </w:p>
        </w:tc>
        <w:tc>
          <w:tcPr>
            <w:tcW w:w="994" w:type="dxa"/>
          </w:tcPr>
          <w:p w:rsidR="000324F3" w:rsidRPr="000324F3" w:rsidRDefault="000324F3" w:rsidP="000324F3">
            <w:pPr>
              <w:pStyle w:val="ac"/>
              <w:jc w:val="center"/>
              <w:rPr>
                <w:sz w:val="16"/>
                <w:szCs w:val="16"/>
              </w:rPr>
            </w:pPr>
            <w:r w:rsidRPr="000324F3">
              <w:rPr>
                <w:sz w:val="16"/>
                <w:szCs w:val="16"/>
              </w:rPr>
              <w:t>206,00</w:t>
            </w:r>
          </w:p>
        </w:tc>
      </w:tr>
      <w:tr w:rsidR="000324F3" w:rsidRPr="000324F3" w:rsidTr="000324F3">
        <w:trPr>
          <w:trHeight w:val="340"/>
          <w:jc w:val="center"/>
        </w:trPr>
        <w:tc>
          <w:tcPr>
            <w:tcW w:w="742" w:type="dxa"/>
          </w:tcPr>
          <w:p w:rsidR="000324F3" w:rsidRPr="000324F3" w:rsidRDefault="000324F3" w:rsidP="000324F3">
            <w:pPr>
              <w:pStyle w:val="ac"/>
              <w:jc w:val="right"/>
              <w:rPr>
                <w:color w:val="000000"/>
                <w:sz w:val="16"/>
                <w:szCs w:val="16"/>
              </w:rPr>
            </w:pPr>
            <w:r w:rsidRPr="000324F3">
              <w:rPr>
                <w:color w:val="000000"/>
                <w:sz w:val="16"/>
                <w:szCs w:val="16"/>
              </w:rPr>
              <w:t>7.1.5</w:t>
            </w:r>
          </w:p>
        </w:tc>
        <w:tc>
          <w:tcPr>
            <w:tcW w:w="4606" w:type="dxa"/>
          </w:tcPr>
          <w:p w:rsidR="000324F3" w:rsidRPr="000324F3" w:rsidRDefault="000324F3" w:rsidP="000324F3">
            <w:pPr>
              <w:pStyle w:val="ac"/>
              <w:rPr>
                <w:color w:val="000000"/>
                <w:sz w:val="16"/>
                <w:szCs w:val="16"/>
              </w:rPr>
            </w:pPr>
            <w:r w:rsidRPr="000324F3">
              <w:rPr>
                <w:color w:val="000000"/>
                <w:sz w:val="16"/>
                <w:szCs w:val="16"/>
              </w:rPr>
              <w:t xml:space="preserve">Протяженность сетей </w:t>
            </w:r>
          </w:p>
        </w:tc>
        <w:tc>
          <w:tcPr>
            <w:tcW w:w="1217" w:type="dxa"/>
          </w:tcPr>
          <w:p w:rsidR="000324F3" w:rsidRPr="000324F3" w:rsidRDefault="000324F3" w:rsidP="000324F3">
            <w:pPr>
              <w:pStyle w:val="ac"/>
              <w:jc w:val="center"/>
              <w:rPr>
                <w:color w:val="000000"/>
                <w:sz w:val="16"/>
                <w:szCs w:val="16"/>
              </w:rPr>
            </w:pPr>
            <w:r w:rsidRPr="000324F3">
              <w:rPr>
                <w:color w:val="000000"/>
                <w:sz w:val="16"/>
                <w:szCs w:val="16"/>
              </w:rPr>
              <w:t>км</w:t>
            </w:r>
          </w:p>
        </w:tc>
        <w:tc>
          <w:tcPr>
            <w:tcW w:w="1578" w:type="dxa"/>
          </w:tcPr>
          <w:p w:rsidR="000324F3" w:rsidRPr="000324F3" w:rsidRDefault="000324F3" w:rsidP="000324F3">
            <w:pPr>
              <w:pStyle w:val="ac"/>
              <w:jc w:val="center"/>
              <w:rPr>
                <w:color w:val="000000"/>
                <w:sz w:val="16"/>
                <w:szCs w:val="16"/>
              </w:rPr>
            </w:pPr>
            <w:r w:rsidRPr="000324F3">
              <w:rPr>
                <w:color w:val="000000"/>
                <w:sz w:val="16"/>
                <w:szCs w:val="16"/>
              </w:rPr>
              <w:t>1,50</w:t>
            </w:r>
          </w:p>
        </w:tc>
        <w:tc>
          <w:tcPr>
            <w:tcW w:w="1218" w:type="dxa"/>
          </w:tcPr>
          <w:p w:rsidR="000324F3" w:rsidRPr="000324F3" w:rsidRDefault="000324F3" w:rsidP="000324F3">
            <w:pPr>
              <w:pStyle w:val="ac"/>
              <w:jc w:val="center"/>
              <w:rPr>
                <w:color w:val="000000"/>
                <w:sz w:val="16"/>
                <w:szCs w:val="16"/>
              </w:rPr>
            </w:pPr>
            <w:r w:rsidRPr="000324F3">
              <w:rPr>
                <w:color w:val="000000"/>
                <w:sz w:val="16"/>
                <w:szCs w:val="16"/>
              </w:rPr>
              <w:t>1,50</w:t>
            </w:r>
          </w:p>
        </w:tc>
        <w:tc>
          <w:tcPr>
            <w:tcW w:w="994" w:type="dxa"/>
          </w:tcPr>
          <w:p w:rsidR="000324F3" w:rsidRPr="000324F3" w:rsidRDefault="000324F3" w:rsidP="000324F3">
            <w:pPr>
              <w:pStyle w:val="ac"/>
              <w:jc w:val="center"/>
              <w:rPr>
                <w:color w:val="000000"/>
                <w:sz w:val="16"/>
                <w:szCs w:val="16"/>
              </w:rPr>
            </w:pPr>
            <w:r w:rsidRPr="000324F3">
              <w:rPr>
                <w:color w:val="000000"/>
                <w:sz w:val="16"/>
                <w:szCs w:val="16"/>
              </w:rPr>
              <w:t>2,70</w:t>
            </w:r>
          </w:p>
        </w:tc>
      </w:tr>
      <w:tr w:rsidR="000324F3" w:rsidRPr="000324F3" w:rsidTr="000324F3">
        <w:trPr>
          <w:trHeight w:val="340"/>
          <w:jc w:val="center"/>
        </w:trPr>
        <w:tc>
          <w:tcPr>
            <w:tcW w:w="742" w:type="dxa"/>
          </w:tcPr>
          <w:p w:rsidR="000324F3" w:rsidRPr="000324F3" w:rsidRDefault="000324F3" w:rsidP="000324F3">
            <w:pPr>
              <w:pStyle w:val="ac"/>
              <w:jc w:val="right"/>
              <w:rPr>
                <w:sz w:val="16"/>
                <w:szCs w:val="16"/>
              </w:rPr>
            </w:pPr>
          </w:p>
        </w:tc>
        <w:tc>
          <w:tcPr>
            <w:tcW w:w="4606" w:type="dxa"/>
          </w:tcPr>
          <w:p w:rsidR="000324F3" w:rsidRPr="000324F3" w:rsidRDefault="000324F3" w:rsidP="000324F3">
            <w:pPr>
              <w:rPr>
                <w:b/>
                <w:bCs/>
                <w:sz w:val="16"/>
                <w:szCs w:val="16"/>
              </w:rPr>
            </w:pPr>
            <w:r w:rsidRPr="000324F3">
              <w:rPr>
                <w:b/>
                <w:bCs/>
                <w:sz w:val="16"/>
                <w:szCs w:val="16"/>
              </w:rPr>
              <w:t xml:space="preserve">ст. Островское  </w:t>
            </w:r>
          </w:p>
        </w:tc>
        <w:tc>
          <w:tcPr>
            <w:tcW w:w="1217" w:type="dxa"/>
          </w:tcPr>
          <w:p w:rsidR="000324F3" w:rsidRPr="000324F3" w:rsidRDefault="000324F3" w:rsidP="000324F3">
            <w:pPr>
              <w:pStyle w:val="ac"/>
              <w:jc w:val="center"/>
              <w:rPr>
                <w:sz w:val="16"/>
                <w:szCs w:val="16"/>
              </w:rPr>
            </w:pPr>
          </w:p>
        </w:tc>
        <w:tc>
          <w:tcPr>
            <w:tcW w:w="1578" w:type="dxa"/>
          </w:tcPr>
          <w:p w:rsidR="000324F3" w:rsidRPr="000324F3" w:rsidRDefault="000324F3" w:rsidP="000324F3">
            <w:pPr>
              <w:pStyle w:val="ac"/>
              <w:jc w:val="center"/>
              <w:rPr>
                <w:sz w:val="16"/>
                <w:szCs w:val="16"/>
              </w:rPr>
            </w:pPr>
          </w:p>
        </w:tc>
        <w:tc>
          <w:tcPr>
            <w:tcW w:w="1218" w:type="dxa"/>
          </w:tcPr>
          <w:p w:rsidR="000324F3" w:rsidRPr="000324F3" w:rsidRDefault="000324F3" w:rsidP="000324F3">
            <w:pPr>
              <w:pStyle w:val="ac"/>
              <w:jc w:val="center"/>
              <w:rPr>
                <w:sz w:val="16"/>
                <w:szCs w:val="16"/>
              </w:rPr>
            </w:pPr>
          </w:p>
        </w:tc>
        <w:tc>
          <w:tcPr>
            <w:tcW w:w="994" w:type="dxa"/>
          </w:tcPr>
          <w:p w:rsidR="000324F3" w:rsidRPr="000324F3" w:rsidRDefault="000324F3" w:rsidP="000324F3">
            <w:pPr>
              <w:pStyle w:val="ac"/>
              <w:jc w:val="center"/>
              <w:rPr>
                <w:sz w:val="16"/>
                <w:szCs w:val="16"/>
              </w:rPr>
            </w:pPr>
          </w:p>
        </w:tc>
      </w:tr>
      <w:tr w:rsidR="000324F3" w:rsidRPr="000324F3" w:rsidTr="000324F3">
        <w:trPr>
          <w:trHeight w:val="340"/>
          <w:jc w:val="center"/>
        </w:trPr>
        <w:tc>
          <w:tcPr>
            <w:tcW w:w="742" w:type="dxa"/>
          </w:tcPr>
          <w:p w:rsidR="000324F3" w:rsidRPr="000324F3" w:rsidRDefault="000324F3" w:rsidP="000324F3">
            <w:pPr>
              <w:pStyle w:val="ac"/>
              <w:jc w:val="right"/>
              <w:rPr>
                <w:sz w:val="16"/>
                <w:szCs w:val="16"/>
              </w:rPr>
            </w:pPr>
            <w:r w:rsidRPr="000324F3">
              <w:rPr>
                <w:sz w:val="16"/>
                <w:szCs w:val="16"/>
              </w:rPr>
              <w:t xml:space="preserve">7.1.1 </w:t>
            </w:r>
          </w:p>
        </w:tc>
        <w:tc>
          <w:tcPr>
            <w:tcW w:w="4606" w:type="dxa"/>
          </w:tcPr>
          <w:p w:rsidR="000324F3" w:rsidRPr="000324F3" w:rsidRDefault="000324F3" w:rsidP="000324F3">
            <w:pPr>
              <w:pStyle w:val="ac"/>
              <w:rPr>
                <w:sz w:val="16"/>
                <w:szCs w:val="16"/>
              </w:rPr>
            </w:pPr>
            <w:r w:rsidRPr="000324F3">
              <w:rPr>
                <w:sz w:val="16"/>
                <w:szCs w:val="16"/>
              </w:rPr>
              <w:t xml:space="preserve">Водопотребление – всего  </w:t>
            </w:r>
          </w:p>
        </w:tc>
        <w:tc>
          <w:tcPr>
            <w:tcW w:w="1217" w:type="dxa"/>
          </w:tcPr>
          <w:p w:rsidR="000324F3" w:rsidRPr="000324F3" w:rsidRDefault="000324F3" w:rsidP="000324F3">
            <w:pPr>
              <w:pStyle w:val="ac"/>
              <w:jc w:val="center"/>
              <w:rPr>
                <w:sz w:val="16"/>
                <w:szCs w:val="16"/>
              </w:rPr>
            </w:pPr>
            <w:r w:rsidRPr="000324F3">
              <w:rPr>
                <w:sz w:val="16"/>
                <w:szCs w:val="16"/>
              </w:rPr>
              <w:t xml:space="preserve">куб </w:t>
            </w:r>
            <w:proofErr w:type="gramStart"/>
            <w:r w:rsidRPr="000324F3">
              <w:rPr>
                <w:sz w:val="16"/>
                <w:szCs w:val="16"/>
              </w:rPr>
              <w:t>м</w:t>
            </w:r>
            <w:proofErr w:type="gramEnd"/>
            <w:r w:rsidRPr="000324F3">
              <w:rPr>
                <w:sz w:val="16"/>
                <w:szCs w:val="16"/>
              </w:rPr>
              <w:t>/сут.</w:t>
            </w:r>
          </w:p>
        </w:tc>
        <w:tc>
          <w:tcPr>
            <w:tcW w:w="1578" w:type="dxa"/>
          </w:tcPr>
          <w:p w:rsidR="000324F3" w:rsidRPr="000324F3" w:rsidRDefault="000324F3" w:rsidP="000324F3">
            <w:pPr>
              <w:pStyle w:val="ac"/>
              <w:jc w:val="center"/>
              <w:rPr>
                <w:sz w:val="16"/>
                <w:szCs w:val="16"/>
              </w:rPr>
            </w:pPr>
            <w:r w:rsidRPr="000324F3">
              <w:rPr>
                <w:sz w:val="16"/>
                <w:szCs w:val="16"/>
              </w:rPr>
              <w:t>*</w:t>
            </w:r>
          </w:p>
        </w:tc>
        <w:tc>
          <w:tcPr>
            <w:tcW w:w="1218" w:type="dxa"/>
          </w:tcPr>
          <w:p w:rsidR="000324F3" w:rsidRPr="000324F3" w:rsidRDefault="000324F3" w:rsidP="000324F3">
            <w:pPr>
              <w:pStyle w:val="ac"/>
              <w:jc w:val="center"/>
              <w:rPr>
                <w:sz w:val="16"/>
                <w:szCs w:val="16"/>
              </w:rPr>
            </w:pPr>
            <w:r w:rsidRPr="000324F3">
              <w:rPr>
                <w:sz w:val="16"/>
                <w:szCs w:val="16"/>
              </w:rPr>
              <w:t>38,80</w:t>
            </w:r>
          </w:p>
        </w:tc>
        <w:tc>
          <w:tcPr>
            <w:tcW w:w="994" w:type="dxa"/>
          </w:tcPr>
          <w:p w:rsidR="000324F3" w:rsidRPr="000324F3" w:rsidRDefault="000324F3" w:rsidP="000324F3">
            <w:pPr>
              <w:pStyle w:val="ac"/>
              <w:jc w:val="center"/>
              <w:rPr>
                <w:sz w:val="16"/>
                <w:szCs w:val="16"/>
              </w:rPr>
            </w:pPr>
            <w:r w:rsidRPr="000324F3">
              <w:rPr>
                <w:sz w:val="16"/>
                <w:szCs w:val="16"/>
              </w:rPr>
              <w:t>44,00</w:t>
            </w:r>
          </w:p>
        </w:tc>
      </w:tr>
      <w:tr w:rsidR="000324F3" w:rsidRPr="000324F3" w:rsidTr="000324F3">
        <w:trPr>
          <w:trHeight w:val="340"/>
          <w:jc w:val="center"/>
        </w:trPr>
        <w:tc>
          <w:tcPr>
            <w:tcW w:w="742" w:type="dxa"/>
          </w:tcPr>
          <w:p w:rsidR="000324F3" w:rsidRPr="000324F3" w:rsidRDefault="000324F3" w:rsidP="000324F3">
            <w:pPr>
              <w:pStyle w:val="ac"/>
              <w:jc w:val="right"/>
              <w:rPr>
                <w:sz w:val="16"/>
                <w:szCs w:val="16"/>
              </w:rPr>
            </w:pPr>
          </w:p>
        </w:tc>
        <w:tc>
          <w:tcPr>
            <w:tcW w:w="4606" w:type="dxa"/>
          </w:tcPr>
          <w:p w:rsidR="000324F3" w:rsidRPr="000324F3" w:rsidRDefault="000324F3" w:rsidP="000324F3">
            <w:pPr>
              <w:pStyle w:val="ac"/>
              <w:rPr>
                <w:sz w:val="16"/>
                <w:szCs w:val="16"/>
              </w:rPr>
            </w:pPr>
            <w:r w:rsidRPr="000324F3">
              <w:rPr>
                <w:sz w:val="16"/>
                <w:szCs w:val="16"/>
              </w:rPr>
              <w:t>в том числе:</w:t>
            </w:r>
          </w:p>
        </w:tc>
        <w:tc>
          <w:tcPr>
            <w:tcW w:w="1217" w:type="dxa"/>
          </w:tcPr>
          <w:p w:rsidR="000324F3" w:rsidRPr="000324F3" w:rsidRDefault="000324F3" w:rsidP="000324F3">
            <w:pPr>
              <w:pStyle w:val="ac"/>
              <w:jc w:val="center"/>
              <w:rPr>
                <w:sz w:val="16"/>
                <w:szCs w:val="16"/>
              </w:rPr>
            </w:pPr>
          </w:p>
        </w:tc>
        <w:tc>
          <w:tcPr>
            <w:tcW w:w="1578" w:type="dxa"/>
          </w:tcPr>
          <w:p w:rsidR="000324F3" w:rsidRPr="000324F3" w:rsidRDefault="000324F3" w:rsidP="000324F3">
            <w:pPr>
              <w:pStyle w:val="ac"/>
              <w:jc w:val="center"/>
              <w:rPr>
                <w:sz w:val="16"/>
                <w:szCs w:val="16"/>
              </w:rPr>
            </w:pPr>
          </w:p>
        </w:tc>
        <w:tc>
          <w:tcPr>
            <w:tcW w:w="1218" w:type="dxa"/>
          </w:tcPr>
          <w:p w:rsidR="000324F3" w:rsidRPr="000324F3" w:rsidRDefault="000324F3" w:rsidP="000324F3">
            <w:pPr>
              <w:pStyle w:val="ac"/>
              <w:jc w:val="center"/>
              <w:rPr>
                <w:sz w:val="16"/>
                <w:szCs w:val="16"/>
              </w:rPr>
            </w:pPr>
          </w:p>
        </w:tc>
        <w:tc>
          <w:tcPr>
            <w:tcW w:w="994" w:type="dxa"/>
          </w:tcPr>
          <w:p w:rsidR="000324F3" w:rsidRPr="000324F3" w:rsidRDefault="000324F3" w:rsidP="000324F3">
            <w:pPr>
              <w:pStyle w:val="ac"/>
              <w:jc w:val="center"/>
              <w:rPr>
                <w:sz w:val="16"/>
                <w:szCs w:val="16"/>
              </w:rPr>
            </w:pPr>
          </w:p>
        </w:tc>
      </w:tr>
      <w:tr w:rsidR="000324F3" w:rsidRPr="000324F3" w:rsidTr="000324F3">
        <w:trPr>
          <w:trHeight w:val="340"/>
          <w:jc w:val="center"/>
        </w:trPr>
        <w:tc>
          <w:tcPr>
            <w:tcW w:w="742" w:type="dxa"/>
          </w:tcPr>
          <w:p w:rsidR="000324F3" w:rsidRPr="000324F3" w:rsidRDefault="000324F3" w:rsidP="000324F3">
            <w:pPr>
              <w:pStyle w:val="ac"/>
              <w:jc w:val="right"/>
              <w:rPr>
                <w:sz w:val="16"/>
                <w:szCs w:val="16"/>
              </w:rPr>
            </w:pPr>
          </w:p>
        </w:tc>
        <w:tc>
          <w:tcPr>
            <w:tcW w:w="4606" w:type="dxa"/>
          </w:tcPr>
          <w:p w:rsidR="000324F3" w:rsidRPr="000324F3" w:rsidRDefault="000324F3" w:rsidP="000324F3">
            <w:pPr>
              <w:pStyle w:val="ac"/>
              <w:rPr>
                <w:sz w:val="16"/>
                <w:szCs w:val="16"/>
              </w:rPr>
            </w:pPr>
            <w:r w:rsidRPr="000324F3">
              <w:rPr>
                <w:sz w:val="16"/>
                <w:szCs w:val="16"/>
              </w:rPr>
              <w:t>- на хозяйственно-питьевые нужды</w:t>
            </w:r>
          </w:p>
        </w:tc>
        <w:tc>
          <w:tcPr>
            <w:tcW w:w="1217" w:type="dxa"/>
          </w:tcPr>
          <w:p w:rsidR="000324F3" w:rsidRPr="000324F3" w:rsidRDefault="000324F3" w:rsidP="000324F3">
            <w:pPr>
              <w:pStyle w:val="ac"/>
              <w:jc w:val="center"/>
              <w:rPr>
                <w:sz w:val="16"/>
                <w:szCs w:val="16"/>
              </w:rPr>
            </w:pPr>
            <w:r w:rsidRPr="000324F3">
              <w:rPr>
                <w:sz w:val="16"/>
                <w:szCs w:val="16"/>
              </w:rPr>
              <w:t>-"-</w:t>
            </w:r>
          </w:p>
        </w:tc>
        <w:tc>
          <w:tcPr>
            <w:tcW w:w="1578" w:type="dxa"/>
          </w:tcPr>
          <w:p w:rsidR="000324F3" w:rsidRPr="000324F3" w:rsidRDefault="000324F3" w:rsidP="000324F3">
            <w:pPr>
              <w:pStyle w:val="ac"/>
              <w:jc w:val="center"/>
              <w:rPr>
                <w:sz w:val="16"/>
                <w:szCs w:val="16"/>
              </w:rPr>
            </w:pPr>
            <w:r w:rsidRPr="000324F3">
              <w:rPr>
                <w:sz w:val="16"/>
                <w:szCs w:val="16"/>
              </w:rPr>
              <w:t>*</w:t>
            </w:r>
          </w:p>
        </w:tc>
        <w:tc>
          <w:tcPr>
            <w:tcW w:w="1218" w:type="dxa"/>
          </w:tcPr>
          <w:p w:rsidR="000324F3" w:rsidRPr="000324F3" w:rsidRDefault="000324F3" w:rsidP="000324F3">
            <w:pPr>
              <w:pStyle w:val="ac"/>
              <w:jc w:val="center"/>
              <w:rPr>
                <w:sz w:val="16"/>
                <w:szCs w:val="16"/>
              </w:rPr>
            </w:pPr>
            <w:r w:rsidRPr="000324F3">
              <w:rPr>
                <w:sz w:val="16"/>
                <w:szCs w:val="16"/>
              </w:rPr>
              <w:t>23,40</w:t>
            </w:r>
          </w:p>
        </w:tc>
        <w:tc>
          <w:tcPr>
            <w:tcW w:w="994" w:type="dxa"/>
          </w:tcPr>
          <w:p w:rsidR="000324F3" w:rsidRPr="000324F3" w:rsidRDefault="000324F3" w:rsidP="000324F3">
            <w:pPr>
              <w:pStyle w:val="ac"/>
              <w:jc w:val="center"/>
              <w:rPr>
                <w:sz w:val="16"/>
                <w:szCs w:val="16"/>
              </w:rPr>
            </w:pPr>
            <w:r w:rsidRPr="000324F3">
              <w:rPr>
                <w:sz w:val="16"/>
                <w:szCs w:val="16"/>
              </w:rPr>
              <w:t>27,10</w:t>
            </w:r>
          </w:p>
        </w:tc>
      </w:tr>
      <w:tr w:rsidR="000324F3" w:rsidRPr="000324F3" w:rsidTr="000324F3">
        <w:trPr>
          <w:trHeight w:val="340"/>
          <w:jc w:val="center"/>
        </w:trPr>
        <w:tc>
          <w:tcPr>
            <w:tcW w:w="742" w:type="dxa"/>
          </w:tcPr>
          <w:p w:rsidR="000324F3" w:rsidRPr="000324F3" w:rsidRDefault="000324F3" w:rsidP="000324F3">
            <w:pPr>
              <w:pStyle w:val="ac"/>
              <w:jc w:val="right"/>
              <w:rPr>
                <w:sz w:val="16"/>
                <w:szCs w:val="16"/>
              </w:rPr>
            </w:pPr>
          </w:p>
        </w:tc>
        <w:tc>
          <w:tcPr>
            <w:tcW w:w="4606" w:type="dxa"/>
          </w:tcPr>
          <w:p w:rsidR="000324F3" w:rsidRPr="000324F3" w:rsidRDefault="000324F3" w:rsidP="000324F3">
            <w:pPr>
              <w:pStyle w:val="ac"/>
              <w:rPr>
                <w:sz w:val="16"/>
                <w:szCs w:val="16"/>
              </w:rPr>
            </w:pPr>
            <w:r w:rsidRPr="000324F3">
              <w:rPr>
                <w:sz w:val="16"/>
                <w:szCs w:val="16"/>
              </w:rPr>
              <w:t>- полив</w:t>
            </w:r>
          </w:p>
        </w:tc>
        <w:tc>
          <w:tcPr>
            <w:tcW w:w="1217" w:type="dxa"/>
          </w:tcPr>
          <w:p w:rsidR="000324F3" w:rsidRPr="000324F3" w:rsidRDefault="000324F3" w:rsidP="000324F3">
            <w:pPr>
              <w:pStyle w:val="ac"/>
              <w:jc w:val="center"/>
              <w:rPr>
                <w:sz w:val="16"/>
                <w:szCs w:val="16"/>
              </w:rPr>
            </w:pPr>
            <w:r w:rsidRPr="000324F3">
              <w:rPr>
                <w:sz w:val="16"/>
                <w:szCs w:val="16"/>
              </w:rPr>
              <w:t>-"-</w:t>
            </w:r>
          </w:p>
        </w:tc>
        <w:tc>
          <w:tcPr>
            <w:tcW w:w="1578" w:type="dxa"/>
          </w:tcPr>
          <w:p w:rsidR="000324F3" w:rsidRPr="000324F3" w:rsidRDefault="000324F3" w:rsidP="000324F3">
            <w:pPr>
              <w:pStyle w:val="ac"/>
              <w:jc w:val="center"/>
              <w:rPr>
                <w:sz w:val="16"/>
                <w:szCs w:val="16"/>
              </w:rPr>
            </w:pPr>
            <w:r w:rsidRPr="000324F3">
              <w:rPr>
                <w:sz w:val="16"/>
                <w:szCs w:val="16"/>
              </w:rPr>
              <w:t>*</w:t>
            </w:r>
          </w:p>
        </w:tc>
        <w:tc>
          <w:tcPr>
            <w:tcW w:w="1218" w:type="dxa"/>
          </w:tcPr>
          <w:p w:rsidR="000324F3" w:rsidRPr="000324F3" w:rsidRDefault="000324F3" w:rsidP="000324F3">
            <w:pPr>
              <w:pStyle w:val="ac"/>
              <w:jc w:val="center"/>
              <w:rPr>
                <w:sz w:val="16"/>
                <w:szCs w:val="16"/>
              </w:rPr>
            </w:pPr>
            <w:r w:rsidRPr="000324F3">
              <w:rPr>
                <w:sz w:val="16"/>
                <w:szCs w:val="16"/>
              </w:rPr>
              <w:t>8,40</w:t>
            </w:r>
          </w:p>
        </w:tc>
        <w:tc>
          <w:tcPr>
            <w:tcW w:w="994" w:type="dxa"/>
          </w:tcPr>
          <w:p w:rsidR="000324F3" w:rsidRPr="000324F3" w:rsidRDefault="000324F3" w:rsidP="000324F3">
            <w:pPr>
              <w:pStyle w:val="ac"/>
              <w:jc w:val="center"/>
              <w:rPr>
                <w:sz w:val="16"/>
                <w:szCs w:val="16"/>
              </w:rPr>
            </w:pPr>
            <w:r w:rsidRPr="000324F3">
              <w:rPr>
                <w:sz w:val="16"/>
                <w:szCs w:val="16"/>
              </w:rPr>
              <w:t>9,10</w:t>
            </w:r>
          </w:p>
        </w:tc>
      </w:tr>
      <w:tr w:rsidR="000324F3" w:rsidRPr="000324F3" w:rsidTr="000324F3">
        <w:trPr>
          <w:trHeight w:val="340"/>
          <w:jc w:val="center"/>
        </w:trPr>
        <w:tc>
          <w:tcPr>
            <w:tcW w:w="742" w:type="dxa"/>
          </w:tcPr>
          <w:p w:rsidR="000324F3" w:rsidRPr="000324F3" w:rsidRDefault="000324F3" w:rsidP="000324F3">
            <w:pPr>
              <w:pStyle w:val="ac"/>
              <w:jc w:val="right"/>
              <w:rPr>
                <w:sz w:val="16"/>
                <w:szCs w:val="16"/>
              </w:rPr>
            </w:pPr>
          </w:p>
        </w:tc>
        <w:tc>
          <w:tcPr>
            <w:tcW w:w="4606" w:type="dxa"/>
          </w:tcPr>
          <w:p w:rsidR="000324F3" w:rsidRPr="000324F3" w:rsidRDefault="000324F3" w:rsidP="000324F3">
            <w:pPr>
              <w:pStyle w:val="ac"/>
              <w:rPr>
                <w:sz w:val="16"/>
                <w:szCs w:val="16"/>
              </w:rPr>
            </w:pPr>
            <w:r w:rsidRPr="000324F3">
              <w:rPr>
                <w:sz w:val="16"/>
                <w:szCs w:val="16"/>
              </w:rPr>
              <w:t>- ЛПХ</w:t>
            </w:r>
          </w:p>
        </w:tc>
        <w:tc>
          <w:tcPr>
            <w:tcW w:w="1217" w:type="dxa"/>
          </w:tcPr>
          <w:p w:rsidR="000324F3" w:rsidRPr="000324F3" w:rsidRDefault="000324F3" w:rsidP="000324F3">
            <w:pPr>
              <w:pStyle w:val="ac"/>
              <w:jc w:val="center"/>
              <w:rPr>
                <w:sz w:val="16"/>
                <w:szCs w:val="16"/>
              </w:rPr>
            </w:pPr>
            <w:r w:rsidRPr="000324F3">
              <w:rPr>
                <w:sz w:val="16"/>
                <w:szCs w:val="16"/>
              </w:rPr>
              <w:t>-"-</w:t>
            </w:r>
          </w:p>
        </w:tc>
        <w:tc>
          <w:tcPr>
            <w:tcW w:w="1578" w:type="dxa"/>
          </w:tcPr>
          <w:p w:rsidR="000324F3" w:rsidRPr="000324F3" w:rsidRDefault="000324F3" w:rsidP="000324F3">
            <w:pPr>
              <w:pStyle w:val="ac"/>
              <w:jc w:val="center"/>
              <w:rPr>
                <w:sz w:val="16"/>
                <w:szCs w:val="16"/>
              </w:rPr>
            </w:pPr>
            <w:r w:rsidRPr="000324F3">
              <w:rPr>
                <w:sz w:val="16"/>
                <w:szCs w:val="16"/>
              </w:rPr>
              <w:t>*</w:t>
            </w:r>
          </w:p>
        </w:tc>
        <w:tc>
          <w:tcPr>
            <w:tcW w:w="1218" w:type="dxa"/>
          </w:tcPr>
          <w:p w:rsidR="000324F3" w:rsidRPr="000324F3" w:rsidRDefault="000324F3" w:rsidP="000324F3">
            <w:pPr>
              <w:pStyle w:val="ac"/>
              <w:jc w:val="center"/>
              <w:rPr>
                <w:sz w:val="16"/>
                <w:szCs w:val="16"/>
              </w:rPr>
            </w:pPr>
            <w:r w:rsidRPr="000324F3">
              <w:rPr>
                <w:sz w:val="16"/>
                <w:szCs w:val="16"/>
              </w:rPr>
              <w:t>0,50</w:t>
            </w:r>
          </w:p>
        </w:tc>
        <w:tc>
          <w:tcPr>
            <w:tcW w:w="994" w:type="dxa"/>
          </w:tcPr>
          <w:p w:rsidR="000324F3" w:rsidRPr="000324F3" w:rsidRDefault="000324F3" w:rsidP="000324F3">
            <w:pPr>
              <w:pStyle w:val="ac"/>
              <w:jc w:val="center"/>
              <w:rPr>
                <w:sz w:val="16"/>
                <w:szCs w:val="16"/>
              </w:rPr>
            </w:pPr>
            <w:r w:rsidRPr="000324F3">
              <w:rPr>
                <w:sz w:val="16"/>
                <w:szCs w:val="16"/>
              </w:rPr>
              <w:t>0,50</w:t>
            </w:r>
          </w:p>
        </w:tc>
      </w:tr>
      <w:tr w:rsidR="000324F3" w:rsidRPr="000324F3" w:rsidTr="000324F3">
        <w:trPr>
          <w:trHeight w:val="340"/>
          <w:jc w:val="center"/>
        </w:trPr>
        <w:tc>
          <w:tcPr>
            <w:tcW w:w="742" w:type="dxa"/>
          </w:tcPr>
          <w:p w:rsidR="000324F3" w:rsidRPr="000324F3" w:rsidRDefault="000324F3" w:rsidP="000324F3">
            <w:pPr>
              <w:pStyle w:val="ac"/>
              <w:jc w:val="right"/>
              <w:rPr>
                <w:sz w:val="16"/>
                <w:szCs w:val="16"/>
              </w:rPr>
            </w:pPr>
          </w:p>
        </w:tc>
        <w:tc>
          <w:tcPr>
            <w:tcW w:w="4606" w:type="dxa"/>
          </w:tcPr>
          <w:p w:rsidR="000324F3" w:rsidRPr="000324F3" w:rsidRDefault="000324F3" w:rsidP="000324F3">
            <w:pPr>
              <w:pStyle w:val="ac"/>
              <w:rPr>
                <w:sz w:val="16"/>
                <w:szCs w:val="16"/>
              </w:rPr>
            </w:pPr>
            <w:r w:rsidRPr="000324F3">
              <w:rPr>
                <w:sz w:val="16"/>
                <w:szCs w:val="16"/>
              </w:rPr>
              <w:t xml:space="preserve">- </w:t>
            </w:r>
            <w:r w:rsidRPr="000324F3">
              <w:rPr>
                <w:rFonts w:eastAsia="Calibri"/>
                <w:sz w:val="16"/>
                <w:szCs w:val="16"/>
              </w:rPr>
              <w:t>неучтённые расходы</w:t>
            </w:r>
          </w:p>
        </w:tc>
        <w:tc>
          <w:tcPr>
            <w:tcW w:w="1217" w:type="dxa"/>
          </w:tcPr>
          <w:p w:rsidR="000324F3" w:rsidRPr="000324F3" w:rsidRDefault="000324F3" w:rsidP="000324F3">
            <w:pPr>
              <w:pStyle w:val="ac"/>
              <w:jc w:val="center"/>
              <w:rPr>
                <w:sz w:val="16"/>
                <w:szCs w:val="16"/>
              </w:rPr>
            </w:pPr>
            <w:r w:rsidRPr="000324F3">
              <w:rPr>
                <w:sz w:val="16"/>
                <w:szCs w:val="16"/>
              </w:rPr>
              <w:t>-"-</w:t>
            </w:r>
          </w:p>
        </w:tc>
        <w:tc>
          <w:tcPr>
            <w:tcW w:w="1578" w:type="dxa"/>
          </w:tcPr>
          <w:p w:rsidR="000324F3" w:rsidRPr="000324F3" w:rsidRDefault="000324F3" w:rsidP="000324F3">
            <w:pPr>
              <w:pStyle w:val="ac"/>
              <w:jc w:val="center"/>
              <w:rPr>
                <w:sz w:val="16"/>
                <w:szCs w:val="16"/>
              </w:rPr>
            </w:pPr>
            <w:r w:rsidRPr="000324F3">
              <w:rPr>
                <w:sz w:val="16"/>
                <w:szCs w:val="16"/>
              </w:rPr>
              <w:t>*</w:t>
            </w:r>
          </w:p>
        </w:tc>
        <w:tc>
          <w:tcPr>
            <w:tcW w:w="1218" w:type="dxa"/>
          </w:tcPr>
          <w:p w:rsidR="000324F3" w:rsidRPr="000324F3" w:rsidRDefault="000324F3" w:rsidP="000324F3">
            <w:pPr>
              <w:pStyle w:val="ac"/>
              <w:jc w:val="center"/>
              <w:rPr>
                <w:sz w:val="16"/>
                <w:szCs w:val="16"/>
              </w:rPr>
            </w:pPr>
            <w:r w:rsidRPr="000324F3">
              <w:rPr>
                <w:sz w:val="16"/>
                <w:szCs w:val="16"/>
              </w:rPr>
              <w:t>6,50</w:t>
            </w:r>
          </w:p>
        </w:tc>
        <w:tc>
          <w:tcPr>
            <w:tcW w:w="994" w:type="dxa"/>
          </w:tcPr>
          <w:p w:rsidR="000324F3" w:rsidRPr="000324F3" w:rsidRDefault="000324F3" w:rsidP="000324F3">
            <w:pPr>
              <w:pStyle w:val="ac"/>
              <w:jc w:val="center"/>
              <w:rPr>
                <w:sz w:val="16"/>
                <w:szCs w:val="16"/>
              </w:rPr>
            </w:pPr>
            <w:r w:rsidRPr="000324F3">
              <w:rPr>
                <w:sz w:val="16"/>
                <w:szCs w:val="16"/>
              </w:rPr>
              <w:t>7,30</w:t>
            </w:r>
          </w:p>
        </w:tc>
      </w:tr>
      <w:tr w:rsidR="000324F3" w:rsidRPr="000324F3" w:rsidTr="000324F3">
        <w:trPr>
          <w:trHeight w:val="340"/>
          <w:jc w:val="center"/>
        </w:trPr>
        <w:tc>
          <w:tcPr>
            <w:tcW w:w="742" w:type="dxa"/>
          </w:tcPr>
          <w:p w:rsidR="000324F3" w:rsidRPr="000324F3" w:rsidRDefault="000324F3" w:rsidP="000324F3">
            <w:pPr>
              <w:pStyle w:val="ac"/>
              <w:jc w:val="right"/>
              <w:rPr>
                <w:sz w:val="16"/>
                <w:szCs w:val="16"/>
              </w:rPr>
            </w:pPr>
            <w:r w:rsidRPr="000324F3">
              <w:rPr>
                <w:sz w:val="16"/>
                <w:szCs w:val="16"/>
              </w:rPr>
              <w:t>7.1.2</w:t>
            </w:r>
          </w:p>
        </w:tc>
        <w:tc>
          <w:tcPr>
            <w:tcW w:w="4606" w:type="dxa"/>
          </w:tcPr>
          <w:p w:rsidR="000324F3" w:rsidRPr="000324F3" w:rsidRDefault="000324F3" w:rsidP="000324F3">
            <w:pPr>
              <w:pStyle w:val="ac"/>
              <w:rPr>
                <w:sz w:val="16"/>
                <w:szCs w:val="16"/>
              </w:rPr>
            </w:pPr>
            <w:r w:rsidRPr="000324F3">
              <w:rPr>
                <w:sz w:val="16"/>
                <w:szCs w:val="16"/>
              </w:rPr>
              <w:t>Восполнение противопожарного запаса</w:t>
            </w:r>
          </w:p>
        </w:tc>
        <w:tc>
          <w:tcPr>
            <w:tcW w:w="1217" w:type="dxa"/>
          </w:tcPr>
          <w:p w:rsidR="000324F3" w:rsidRPr="000324F3" w:rsidRDefault="000324F3" w:rsidP="000324F3">
            <w:pPr>
              <w:pStyle w:val="ac"/>
              <w:jc w:val="center"/>
              <w:rPr>
                <w:sz w:val="16"/>
                <w:szCs w:val="16"/>
              </w:rPr>
            </w:pPr>
            <w:r w:rsidRPr="000324F3">
              <w:rPr>
                <w:sz w:val="16"/>
                <w:szCs w:val="16"/>
              </w:rPr>
              <w:t>-"-</w:t>
            </w:r>
          </w:p>
        </w:tc>
        <w:tc>
          <w:tcPr>
            <w:tcW w:w="1578" w:type="dxa"/>
          </w:tcPr>
          <w:p w:rsidR="000324F3" w:rsidRPr="000324F3" w:rsidRDefault="000324F3" w:rsidP="000324F3">
            <w:pPr>
              <w:pStyle w:val="ac"/>
              <w:jc w:val="center"/>
              <w:rPr>
                <w:sz w:val="16"/>
                <w:szCs w:val="16"/>
              </w:rPr>
            </w:pPr>
            <w:r w:rsidRPr="000324F3">
              <w:rPr>
                <w:sz w:val="16"/>
                <w:szCs w:val="16"/>
              </w:rPr>
              <w:t>*</w:t>
            </w:r>
          </w:p>
        </w:tc>
        <w:tc>
          <w:tcPr>
            <w:tcW w:w="1218" w:type="dxa"/>
          </w:tcPr>
          <w:p w:rsidR="000324F3" w:rsidRPr="000324F3" w:rsidRDefault="000324F3" w:rsidP="000324F3">
            <w:pPr>
              <w:pStyle w:val="ac"/>
              <w:jc w:val="center"/>
              <w:rPr>
                <w:sz w:val="16"/>
                <w:szCs w:val="16"/>
              </w:rPr>
            </w:pPr>
            <w:r w:rsidRPr="000324F3">
              <w:rPr>
                <w:sz w:val="16"/>
                <w:szCs w:val="16"/>
              </w:rPr>
              <w:t>36,00</w:t>
            </w:r>
          </w:p>
        </w:tc>
        <w:tc>
          <w:tcPr>
            <w:tcW w:w="994" w:type="dxa"/>
          </w:tcPr>
          <w:p w:rsidR="000324F3" w:rsidRPr="000324F3" w:rsidRDefault="000324F3" w:rsidP="000324F3">
            <w:pPr>
              <w:pStyle w:val="ac"/>
              <w:jc w:val="center"/>
              <w:rPr>
                <w:sz w:val="16"/>
                <w:szCs w:val="16"/>
              </w:rPr>
            </w:pPr>
            <w:r w:rsidRPr="000324F3">
              <w:rPr>
                <w:sz w:val="16"/>
                <w:szCs w:val="16"/>
              </w:rPr>
              <w:t>36,00</w:t>
            </w:r>
          </w:p>
        </w:tc>
      </w:tr>
      <w:tr w:rsidR="000324F3" w:rsidRPr="000324F3" w:rsidTr="000324F3">
        <w:trPr>
          <w:trHeight w:val="340"/>
          <w:jc w:val="center"/>
        </w:trPr>
        <w:tc>
          <w:tcPr>
            <w:tcW w:w="742" w:type="dxa"/>
          </w:tcPr>
          <w:p w:rsidR="000324F3" w:rsidRPr="000324F3" w:rsidRDefault="000324F3" w:rsidP="000324F3">
            <w:pPr>
              <w:pStyle w:val="ac"/>
              <w:jc w:val="right"/>
              <w:rPr>
                <w:sz w:val="16"/>
                <w:szCs w:val="16"/>
              </w:rPr>
            </w:pPr>
            <w:r w:rsidRPr="000324F3">
              <w:rPr>
                <w:sz w:val="16"/>
                <w:szCs w:val="16"/>
              </w:rPr>
              <w:t xml:space="preserve">7.1.3 </w:t>
            </w:r>
          </w:p>
        </w:tc>
        <w:tc>
          <w:tcPr>
            <w:tcW w:w="4606" w:type="dxa"/>
          </w:tcPr>
          <w:p w:rsidR="000324F3" w:rsidRPr="000324F3" w:rsidRDefault="000324F3" w:rsidP="000324F3">
            <w:pPr>
              <w:pStyle w:val="ac"/>
              <w:rPr>
                <w:sz w:val="16"/>
                <w:szCs w:val="16"/>
              </w:rPr>
            </w:pPr>
            <w:r w:rsidRPr="000324F3">
              <w:rPr>
                <w:sz w:val="16"/>
                <w:szCs w:val="16"/>
              </w:rPr>
              <w:t xml:space="preserve">Производительность водозаборных сооружений </w:t>
            </w:r>
          </w:p>
        </w:tc>
        <w:tc>
          <w:tcPr>
            <w:tcW w:w="1217" w:type="dxa"/>
          </w:tcPr>
          <w:p w:rsidR="000324F3" w:rsidRPr="000324F3" w:rsidRDefault="000324F3" w:rsidP="000324F3">
            <w:pPr>
              <w:pStyle w:val="ac"/>
              <w:jc w:val="center"/>
              <w:rPr>
                <w:sz w:val="16"/>
                <w:szCs w:val="16"/>
              </w:rPr>
            </w:pPr>
            <w:r w:rsidRPr="000324F3">
              <w:rPr>
                <w:sz w:val="16"/>
                <w:szCs w:val="16"/>
              </w:rPr>
              <w:t xml:space="preserve">куб </w:t>
            </w:r>
            <w:proofErr w:type="gramStart"/>
            <w:r w:rsidRPr="000324F3">
              <w:rPr>
                <w:sz w:val="16"/>
                <w:szCs w:val="16"/>
              </w:rPr>
              <w:t>м</w:t>
            </w:r>
            <w:proofErr w:type="gramEnd"/>
            <w:r w:rsidRPr="000324F3">
              <w:rPr>
                <w:sz w:val="16"/>
                <w:szCs w:val="16"/>
              </w:rPr>
              <w:t>/сут.</w:t>
            </w:r>
          </w:p>
        </w:tc>
        <w:tc>
          <w:tcPr>
            <w:tcW w:w="1578" w:type="dxa"/>
          </w:tcPr>
          <w:p w:rsidR="000324F3" w:rsidRPr="000324F3" w:rsidRDefault="000324F3" w:rsidP="000324F3">
            <w:pPr>
              <w:pStyle w:val="ac"/>
              <w:jc w:val="center"/>
              <w:rPr>
                <w:sz w:val="16"/>
                <w:szCs w:val="16"/>
              </w:rPr>
            </w:pPr>
            <w:r w:rsidRPr="000324F3">
              <w:rPr>
                <w:sz w:val="16"/>
                <w:szCs w:val="16"/>
              </w:rPr>
              <w:t>*</w:t>
            </w:r>
          </w:p>
        </w:tc>
        <w:tc>
          <w:tcPr>
            <w:tcW w:w="1218" w:type="dxa"/>
          </w:tcPr>
          <w:p w:rsidR="000324F3" w:rsidRPr="000324F3" w:rsidRDefault="000324F3" w:rsidP="000324F3">
            <w:pPr>
              <w:pStyle w:val="ac"/>
              <w:jc w:val="center"/>
              <w:rPr>
                <w:sz w:val="16"/>
                <w:szCs w:val="16"/>
              </w:rPr>
            </w:pPr>
            <w:r w:rsidRPr="000324F3">
              <w:rPr>
                <w:sz w:val="16"/>
                <w:szCs w:val="16"/>
              </w:rPr>
              <w:t>80,00</w:t>
            </w:r>
          </w:p>
        </w:tc>
        <w:tc>
          <w:tcPr>
            <w:tcW w:w="994" w:type="dxa"/>
          </w:tcPr>
          <w:p w:rsidR="000324F3" w:rsidRPr="000324F3" w:rsidRDefault="000324F3" w:rsidP="000324F3">
            <w:pPr>
              <w:pStyle w:val="ac"/>
              <w:jc w:val="center"/>
              <w:rPr>
                <w:sz w:val="16"/>
                <w:szCs w:val="16"/>
              </w:rPr>
            </w:pPr>
            <w:r w:rsidRPr="000324F3">
              <w:rPr>
                <w:sz w:val="16"/>
                <w:szCs w:val="16"/>
              </w:rPr>
              <w:t>80,00</w:t>
            </w:r>
          </w:p>
        </w:tc>
      </w:tr>
      <w:tr w:rsidR="000324F3" w:rsidRPr="000324F3" w:rsidTr="000324F3">
        <w:trPr>
          <w:trHeight w:val="340"/>
          <w:jc w:val="center"/>
        </w:trPr>
        <w:tc>
          <w:tcPr>
            <w:tcW w:w="742" w:type="dxa"/>
          </w:tcPr>
          <w:p w:rsidR="000324F3" w:rsidRPr="000324F3" w:rsidRDefault="000324F3" w:rsidP="000324F3">
            <w:pPr>
              <w:pStyle w:val="ac"/>
              <w:jc w:val="right"/>
              <w:rPr>
                <w:sz w:val="16"/>
                <w:szCs w:val="16"/>
              </w:rPr>
            </w:pPr>
            <w:r w:rsidRPr="000324F3">
              <w:rPr>
                <w:sz w:val="16"/>
                <w:szCs w:val="16"/>
              </w:rPr>
              <w:t xml:space="preserve">7.1.4 </w:t>
            </w:r>
          </w:p>
        </w:tc>
        <w:tc>
          <w:tcPr>
            <w:tcW w:w="4606" w:type="dxa"/>
          </w:tcPr>
          <w:p w:rsidR="000324F3" w:rsidRPr="000324F3" w:rsidRDefault="000324F3" w:rsidP="000324F3">
            <w:pPr>
              <w:pStyle w:val="ac"/>
              <w:rPr>
                <w:sz w:val="16"/>
                <w:szCs w:val="16"/>
              </w:rPr>
            </w:pPr>
            <w:r w:rsidRPr="000324F3">
              <w:rPr>
                <w:sz w:val="16"/>
                <w:szCs w:val="16"/>
              </w:rPr>
              <w:t>Среднесуточное водопотребление на 1 человека</w:t>
            </w:r>
          </w:p>
        </w:tc>
        <w:tc>
          <w:tcPr>
            <w:tcW w:w="1217" w:type="dxa"/>
          </w:tcPr>
          <w:p w:rsidR="000324F3" w:rsidRPr="000324F3" w:rsidRDefault="000324F3" w:rsidP="000324F3">
            <w:pPr>
              <w:pStyle w:val="ac"/>
              <w:jc w:val="center"/>
              <w:rPr>
                <w:sz w:val="16"/>
                <w:szCs w:val="16"/>
              </w:rPr>
            </w:pPr>
            <w:r w:rsidRPr="000324F3">
              <w:rPr>
                <w:sz w:val="16"/>
                <w:szCs w:val="16"/>
              </w:rPr>
              <w:t>л/сут</w:t>
            </w:r>
            <w:proofErr w:type="gramStart"/>
            <w:r w:rsidRPr="000324F3">
              <w:rPr>
                <w:sz w:val="16"/>
                <w:szCs w:val="16"/>
              </w:rPr>
              <w:t>.н</w:t>
            </w:r>
            <w:proofErr w:type="gramEnd"/>
            <w:r w:rsidRPr="000324F3">
              <w:rPr>
                <w:sz w:val="16"/>
                <w:szCs w:val="16"/>
              </w:rPr>
              <w:t>а чел.</w:t>
            </w:r>
          </w:p>
        </w:tc>
        <w:tc>
          <w:tcPr>
            <w:tcW w:w="1578" w:type="dxa"/>
          </w:tcPr>
          <w:p w:rsidR="000324F3" w:rsidRPr="000324F3" w:rsidRDefault="000324F3" w:rsidP="000324F3">
            <w:pPr>
              <w:pStyle w:val="ac"/>
              <w:jc w:val="center"/>
              <w:rPr>
                <w:sz w:val="16"/>
                <w:szCs w:val="16"/>
              </w:rPr>
            </w:pPr>
            <w:r w:rsidRPr="000324F3">
              <w:rPr>
                <w:sz w:val="16"/>
                <w:szCs w:val="16"/>
              </w:rPr>
              <w:t>*</w:t>
            </w:r>
          </w:p>
        </w:tc>
        <w:tc>
          <w:tcPr>
            <w:tcW w:w="1218" w:type="dxa"/>
          </w:tcPr>
          <w:p w:rsidR="000324F3" w:rsidRPr="000324F3" w:rsidRDefault="000324F3" w:rsidP="000324F3">
            <w:pPr>
              <w:pStyle w:val="ac"/>
              <w:jc w:val="center"/>
              <w:rPr>
                <w:sz w:val="16"/>
                <w:szCs w:val="16"/>
              </w:rPr>
            </w:pPr>
            <w:r w:rsidRPr="000324F3">
              <w:rPr>
                <w:sz w:val="16"/>
                <w:szCs w:val="16"/>
              </w:rPr>
              <w:t>195,00</w:t>
            </w:r>
          </w:p>
        </w:tc>
        <w:tc>
          <w:tcPr>
            <w:tcW w:w="994" w:type="dxa"/>
          </w:tcPr>
          <w:p w:rsidR="000324F3" w:rsidRPr="000324F3" w:rsidRDefault="000324F3" w:rsidP="000324F3">
            <w:pPr>
              <w:pStyle w:val="ac"/>
              <w:jc w:val="center"/>
              <w:rPr>
                <w:sz w:val="16"/>
                <w:szCs w:val="16"/>
              </w:rPr>
            </w:pPr>
            <w:r w:rsidRPr="000324F3">
              <w:rPr>
                <w:sz w:val="16"/>
                <w:szCs w:val="16"/>
              </w:rPr>
              <w:t>209,00</w:t>
            </w:r>
          </w:p>
        </w:tc>
      </w:tr>
      <w:tr w:rsidR="000324F3" w:rsidRPr="000324F3" w:rsidTr="000324F3">
        <w:trPr>
          <w:trHeight w:val="340"/>
          <w:jc w:val="center"/>
        </w:trPr>
        <w:tc>
          <w:tcPr>
            <w:tcW w:w="742" w:type="dxa"/>
          </w:tcPr>
          <w:p w:rsidR="000324F3" w:rsidRPr="000324F3" w:rsidRDefault="000324F3" w:rsidP="000324F3">
            <w:pPr>
              <w:pStyle w:val="ac"/>
              <w:jc w:val="right"/>
              <w:rPr>
                <w:color w:val="000000"/>
                <w:sz w:val="16"/>
                <w:szCs w:val="16"/>
              </w:rPr>
            </w:pPr>
            <w:r w:rsidRPr="000324F3">
              <w:rPr>
                <w:color w:val="000000"/>
                <w:sz w:val="16"/>
                <w:szCs w:val="16"/>
              </w:rPr>
              <w:t>7.1.5</w:t>
            </w:r>
          </w:p>
        </w:tc>
        <w:tc>
          <w:tcPr>
            <w:tcW w:w="4606" w:type="dxa"/>
          </w:tcPr>
          <w:p w:rsidR="000324F3" w:rsidRPr="000324F3" w:rsidRDefault="000324F3" w:rsidP="000324F3">
            <w:pPr>
              <w:pStyle w:val="ac"/>
              <w:rPr>
                <w:color w:val="000000"/>
                <w:sz w:val="16"/>
                <w:szCs w:val="16"/>
              </w:rPr>
            </w:pPr>
            <w:r w:rsidRPr="000324F3">
              <w:rPr>
                <w:color w:val="000000"/>
                <w:sz w:val="16"/>
                <w:szCs w:val="16"/>
              </w:rPr>
              <w:t xml:space="preserve">Протяженность сетей </w:t>
            </w:r>
          </w:p>
        </w:tc>
        <w:tc>
          <w:tcPr>
            <w:tcW w:w="1217" w:type="dxa"/>
          </w:tcPr>
          <w:p w:rsidR="000324F3" w:rsidRPr="000324F3" w:rsidRDefault="000324F3" w:rsidP="000324F3">
            <w:pPr>
              <w:pStyle w:val="ac"/>
              <w:jc w:val="center"/>
              <w:rPr>
                <w:color w:val="000000"/>
                <w:sz w:val="16"/>
                <w:szCs w:val="16"/>
              </w:rPr>
            </w:pPr>
            <w:r w:rsidRPr="000324F3">
              <w:rPr>
                <w:color w:val="000000"/>
                <w:sz w:val="16"/>
                <w:szCs w:val="16"/>
              </w:rPr>
              <w:t>км</w:t>
            </w:r>
          </w:p>
        </w:tc>
        <w:tc>
          <w:tcPr>
            <w:tcW w:w="1578" w:type="dxa"/>
          </w:tcPr>
          <w:p w:rsidR="000324F3" w:rsidRPr="000324F3" w:rsidRDefault="000324F3" w:rsidP="000324F3">
            <w:pPr>
              <w:pStyle w:val="ac"/>
              <w:jc w:val="center"/>
              <w:rPr>
                <w:color w:val="000000"/>
                <w:sz w:val="16"/>
                <w:szCs w:val="16"/>
              </w:rPr>
            </w:pPr>
            <w:r w:rsidRPr="000324F3">
              <w:rPr>
                <w:color w:val="000000"/>
                <w:sz w:val="16"/>
                <w:szCs w:val="16"/>
              </w:rPr>
              <w:t>1,30</w:t>
            </w:r>
          </w:p>
        </w:tc>
        <w:tc>
          <w:tcPr>
            <w:tcW w:w="1218" w:type="dxa"/>
          </w:tcPr>
          <w:p w:rsidR="000324F3" w:rsidRPr="000324F3" w:rsidRDefault="000324F3" w:rsidP="000324F3">
            <w:pPr>
              <w:pStyle w:val="ac"/>
              <w:jc w:val="center"/>
              <w:rPr>
                <w:color w:val="000000"/>
                <w:sz w:val="16"/>
                <w:szCs w:val="16"/>
              </w:rPr>
            </w:pPr>
            <w:r w:rsidRPr="000324F3">
              <w:rPr>
                <w:color w:val="000000"/>
                <w:sz w:val="16"/>
                <w:szCs w:val="16"/>
              </w:rPr>
              <w:t>1,30</w:t>
            </w:r>
          </w:p>
        </w:tc>
        <w:tc>
          <w:tcPr>
            <w:tcW w:w="994" w:type="dxa"/>
          </w:tcPr>
          <w:p w:rsidR="000324F3" w:rsidRPr="000324F3" w:rsidRDefault="000324F3" w:rsidP="000324F3">
            <w:pPr>
              <w:pStyle w:val="ac"/>
              <w:jc w:val="center"/>
              <w:rPr>
                <w:color w:val="000000"/>
                <w:sz w:val="16"/>
                <w:szCs w:val="16"/>
              </w:rPr>
            </w:pPr>
            <w:r w:rsidRPr="000324F3">
              <w:rPr>
                <w:color w:val="000000"/>
                <w:sz w:val="16"/>
                <w:szCs w:val="16"/>
              </w:rPr>
              <w:t>1,80</w:t>
            </w:r>
          </w:p>
        </w:tc>
      </w:tr>
      <w:tr w:rsidR="000324F3" w:rsidRPr="000324F3" w:rsidTr="000324F3">
        <w:trPr>
          <w:trHeight w:val="340"/>
          <w:jc w:val="center"/>
        </w:trPr>
        <w:tc>
          <w:tcPr>
            <w:tcW w:w="742" w:type="dxa"/>
          </w:tcPr>
          <w:p w:rsidR="000324F3" w:rsidRPr="000324F3" w:rsidRDefault="000324F3" w:rsidP="000324F3">
            <w:pPr>
              <w:pStyle w:val="ac"/>
              <w:jc w:val="right"/>
              <w:rPr>
                <w:sz w:val="16"/>
                <w:szCs w:val="16"/>
              </w:rPr>
            </w:pPr>
          </w:p>
        </w:tc>
        <w:tc>
          <w:tcPr>
            <w:tcW w:w="4606" w:type="dxa"/>
          </w:tcPr>
          <w:p w:rsidR="000324F3" w:rsidRPr="000324F3" w:rsidRDefault="000324F3" w:rsidP="000324F3">
            <w:pPr>
              <w:rPr>
                <w:b/>
                <w:bCs/>
                <w:sz w:val="16"/>
                <w:szCs w:val="16"/>
              </w:rPr>
            </w:pPr>
            <w:r w:rsidRPr="000324F3">
              <w:rPr>
                <w:b/>
                <w:bCs/>
                <w:sz w:val="16"/>
                <w:szCs w:val="16"/>
              </w:rPr>
              <w:t>д. Климово</w:t>
            </w:r>
          </w:p>
        </w:tc>
        <w:tc>
          <w:tcPr>
            <w:tcW w:w="1217" w:type="dxa"/>
          </w:tcPr>
          <w:p w:rsidR="000324F3" w:rsidRPr="000324F3" w:rsidRDefault="000324F3" w:rsidP="000324F3">
            <w:pPr>
              <w:pStyle w:val="ac"/>
              <w:jc w:val="center"/>
              <w:rPr>
                <w:sz w:val="16"/>
                <w:szCs w:val="16"/>
              </w:rPr>
            </w:pPr>
          </w:p>
        </w:tc>
        <w:tc>
          <w:tcPr>
            <w:tcW w:w="1578" w:type="dxa"/>
          </w:tcPr>
          <w:p w:rsidR="000324F3" w:rsidRPr="000324F3" w:rsidRDefault="000324F3" w:rsidP="000324F3">
            <w:pPr>
              <w:pStyle w:val="ac"/>
              <w:jc w:val="center"/>
              <w:rPr>
                <w:sz w:val="16"/>
                <w:szCs w:val="16"/>
              </w:rPr>
            </w:pPr>
          </w:p>
        </w:tc>
        <w:tc>
          <w:tcPr>
            <w:tcW w:w="1218" w:type="dxa"/>
          </w:tcPr>
          <w:p w:rsidR="000324F3" w:rsidRPr="000324F3" w:rsidRDefault="000324F3" w:rsidP="000324F3">
            <w:pPr>
              <w:pStyle w:val="ac"/>
              <w:jc w:val="center"/>
              <w:rPr>
                <w:sz w:val="16"/>
                <w:szCs w:val="16"/>
              </w:rPr>
            </w:pPr>
          </w:p>
        </w:tc>
        <w:tc>
          <w:tcPr>
            <w:tcW w:w="994" w:type="dxa"/>
          </w:tcPr>
          <w:p w:rsidR="000324F3" w:rsidRPr="000324F3" w:rsidRDefault="000324F3" w:rsidP="000324F3">
            <w:pPr>
              <w:pStyle w:val="ac"/>
              <w:jc w:val="center"/>
              <w:rPr>
                <w:sz w:val="16"/>
                <w:szCs w:val="16"/>
              </w:rPr>
            </w:pPr>
          </w:p>
        </w:tc>
      </w:tr>
      <w:tr w:rsidR="000324F3" w:rsidRPr="000324F3" w:rsidTr="000324F3">
        <w:trPr>
          <w:trHeight w:val="340"/>
          <w:jc w:val="center"/>
        </w:trPr>
        <w:tc>
          <w:tcPr>
            <w:tcW w:w="742" w:type="dxa"/>
          </w:tcPr>
          <w:p w:rsidR="000324F3" w:rsidRPr="000324F3" w:rsidRDefault="000324F3" w:rsidP="000324F3">
            <w:pPr>
              <w:pStyle w:val="ac"/>
              <w:jc w:val="right"/>
              <w:rPr>
                <w:sz w:val="16"/>
                <w:szCs w:val="16"/>
              </w:rPr>
            </w:pPr>
            <w:r w:rsidRPr="000324F3">
              <w:rPr>
                <w:sz w:val="16"/>
                <w:szCs w:val="16"/>
              </w:rPr>
              <w:t xml:space="preserve">7.1.1 </w:t>
            </w:r>
          </w:p>
        </w:tc>
        <w:tc>
          <w:tcPr>
            <w:tcW w:w="4606" w:type="dxa"/>
          </w:tcPr>
          <w:p w:rsidR="000324F3" w:rsidRPr="000324F3" w:rsidRDefault="000324F3" w:rsidP="000324F3">
            <w:pPr>
              <w:pStyle w:val="ac"/>
              <w:rPr>
                <w:sz w:val="16"/>
                <w:szCs w:val="16"/>
              </w:rPr>
            </w:pPr>
            <w:r w:rsidRPr="000324F3">
              <w:rPr>
                <w:sz w:val="16"/>
                <w:szCs w:val="16"/>
              </w:rPr>
              <w:t xml:space="preserve">Водопотребление – всего  </w:t>
            </w:r>
          </w:p>
        </w:tc>
        <w:tc>
          <w:tcPr>
            <w:tcW w:w="1217" w:type="dxa"/>
          </w:tcPr>
          <w:p w:rsidR="000324F3" w:rsidRPr="000324F3" w:rsidRDefault="000324F3" w:rsidP="000324F3">
            <w:pPr>
              <w:pStyle w:val="ac"/>
              <w:jc w:val="center"/>
              <w:rPr>
                <w:sz w:val="16"/>
                <w:szCs w:val="16"/>
              </w:rPr>
            </w:pPr>
            <w:r w:rsidRPr="000324F3">
              <w:rPr>
                <w:sz w:val="16"/>
                <w:szCs w:val="16"/>
              </w:rPr>
              <w:t xml:space="preserve">куб </w:t>
            </w:r>
            <w:proofErr w:type="gramStart"/>
            <w:r w:rsidRPr="000324F3">
              <w:rPr>
                <w:sz w:val="16"/>
                <w:szCs w:val="16"/>
              </w:rPr>
              <w:t>м</w:t>
            </w:r>
            <w:proofErr w:type="gramEnd"/>
            <w:r w:rsidRPr="000324F3">
              <w:rPr>
                <w:sz w:val="16"/>
                <w:szCs w:val="16"/>
              </w:rPr>
              <w:t>/сут.</w:t>
            </w:r>
          </w:p>
        </w:tc>
        <w:tc>
          <w:tcPr>
            <w:tcW w:w="1578" w:type="dxa"/>
          </w:tcPr>
          <w:p w:rsidR="000324F3" w:rsidRPr="000324F3" w:rsidRDefault="000324F3" w:rsidP="000324F3">
            <w:pPr>
              <w:pStyle w:val="ac"/>
              <w:jc w:val="center"/>
              <w:rPr>
                <w:sz w:val="16"/>
                <w:szCs w:val="16"/>
              </w:rPr>
            </w:pPr>
            <w:r w:rsidRPr="000324F3">
              <w:rPr>
                <w:sz w:val="16"/>
                <w:szCs w:val="16"/>
              </w:rPr>
              <w:t>80,0</w:t>
            </w:r>
          </w:p>
        </w:tc>
        <w:tc>
          <w:tcPr>
            <w:tcW w:w="1218" w:type="dxa"/>
          </w:tcPr>
          <w:p w:rsidR="000324F3" w:rsidRPr="000324F3" w:rsidRDefault="000324F3" w:rsidP="000324F3">
            <w:pPr>
              <w:pStyle w:val="ac"/>
              <w:jc w:val="center"/>
              <w:rPr>
                <w:sz w:val="16"/>
                <w:szCs w:val="16"/>
              </w:rPr>
            </w:pPr>
            <w:r w:rsidRPr="000324F3">
              <w:rPr>
                <w:sz w:val="16"/>
                <w:szCs w:val="16"/>
              </w:rPr>
              <w:t>82,20</w:t>
            </w:r>
          </w:p>
        </w:tc>
        <w:tc>
          <w:tcPr>
            <w:tcW w:w="994" w:type="dxa"/>
          </w:tcPr>
          <w:p w:rsidR="000324F3" w:rsidRPr="000324F3" w:rsidRDefault="000324F3" w:rsidP="000324F3">
            <w:pPr>
              <w:pStyle w:val="ac"/>
              <w:jc w:val="center"/>
              <w:rPr>
                <w:sz w:val="16"/>
                <w:szCs w:val="16"/>
              </w:rPr>
            </w:pPr>
            <w:r w:rsidRPr="000324F3">
              <w:rPr>
                <w:sz w:val="16"/>
                <w:szCs w:val="16"/>
              </w:rPr>
              <w:t>91,90</w:t>
            </w:r>
          </w:p>
        </w:tc>
      </w:tr>
      <w:tr w:rsidR="000324F3" w:rsidRPr="000324F3" w:rsidTr="000324F3">
        <w:trPr>
          <w:trHeight w:val="340"/>
          <w:jc w:val="center"/>
        </w:trPr>
        <w:tc>
          <w:tcPr>
            <w:tcW w:w="742" w:type="dxa"/>
          </w:tcPr>
          <w:p w:rsidR="000324F3" w:rsidRPr="000324F3" w:rsidRDefault="000324F3" w:rsidP="000324F3">
            <w:pPr>
              <w:pStyle w:val="ac"/>
              <w:jc w:val="right"/>
              <w:rPr>
                <w:sz w:val="16"/>
                <w:szCs w:val="16"/>
              </w:rPr>
            </w:pPr>
          </w:p>
        </w:tc>
        <w:tc>
          <w:tcPr>
            <w:tcW w:w="4606" w:type="dxa"/>
          </w:tcPr>
          <w:p w:rsidR="000324F3" w:rsidRPr="000324F3" w:rsidRDefault="000324F3" w:rsidP="000324F3">
            <w:pPr>
              <w:pStyle w:val="ac"/>
              <w:rPr>
                <w:sz w:val="16"/>
                <w:szCs w:val="16"/>
              </w:rPr>
            </w:pPr>
            <w:r w:rsidRPr="000324F3">
              <w:rPr>
                <w:sz w:val="16"/>
                <w:szCs w:val="16"/>
              </w:rPr>
              <w:t>в том числе:</w:t>
            </w:r>
          </w:p>
        </w:tc>
        <w:tc>
          <w:tcPr>
            <w:tcW w:w="1217" w:type="dxa"/>
          </w:tcPr>
          <w:p w:rsidR="000324F3" w:rsidRPr="000324F3" w:rsidRDefault="000324F3" w:rsidP="000324F3">
            <w:pPr>
              <w:pStyle w:val="ac"/>
              <w:jc w:val="center"/>
              <w:rPr>
                <w:sz w:val="16"/>
                <w:szCs w:val="16"/>
              </w:rPr>
            </w:pPr>
          </w:p>
        </w:tc>
        <w:tc>
          <w:tcPr>
            <w:tcW w:w="1578" w:type="dxa"/>
          </w:tcPr>
          <w:p w:rsidR="000324F3" w:rsidRPr="000324F3" w:rsidRDefault="000324F3" w:rsidP="000324F3">
            <w:pPr>
              <w:pStyle w:val="ac"/>
              <w:jc w:val="center"/>
              <w:rPr>
                <w:sz w:val="16"/>
                <w:szCs w:val="16"/>
              </w:rPr>
            </w:pPr>
          </w:p>
        </w:tc>
        <w:tc>
          <w:tcPr>
            <w:tcW w:w="1218" w:type="dxa"/>
          </w:tcPr>
          <w:p w:rsidR="000324F3" w:rsidRPr="000324F3" w:rsidRDefault="000324F3" w:rsidP="000324F3">
            <w:pPr>
              <w:pStyle w:val="ac"/>
              <w:jc w:val="center"/>
              <w:rPr>
                <w:sz w:val="16"/>
                <w:szCs w:val="16"/>
              </w:rPr>
            </w:pPr>
          </w:p>
        </w:tc>
        <w:tc>
          <w:tcPr>
            <w:tcW w:w="994" w:type="dxa"/>
          </w:tcPr>
          <w:p w:rsidR="000324F3" w:rsidRPr="000324F3" w:rsidRDefault="000324F3" w:rsidP="000324F3">
            <w:pPr>
              <w:pStyle w:val="ac"/>
              <w:jc w:val="center"/>
              <w:rPr>
                <w:sz w:val="16"/>
                <w:szCs w:val="16"/>
              </w:rPr>
            </w:pPr>
          </w:p>
        </w:tc>
      </w:tr>
      <w:tr w:rsidR="000324F3" w:rsidRPr="000324F3" w:rsidTr="000324F3">
        <w:trPr>
          <w:trHeight w:val="340"/>
          <w:jc w:val="center"/>
        </w:trPr>
        <w:tc>
          <w:tcPr>
            <w:tcW w:w="742" w:type="dxa"/>
          </w:tcPr>
          <w:p w:rsidR="000324F3" w:rsidRPr="000324F3" w:rsidRDefault="000324F3" w:rsidP="000324F3">
            <w:pPr>
              <w:pStyle w:val="ac"/>
              <w:jc w:val="right"/>
              <w:rPr>
                <w:sz w:val="16"/>
                <w:szCs w:val="16"/>
              </w:rPr>
            </w:pPr>
          </w:p>
        </w:tc>
        <w:tc>
          <w:tcPr>
            <w:tcW w:w="4606" w:type="dxa"/>
          </w:tcPr>
          <w:p w:rsidR="000324F3" w:rsidRPr="000324F3" w:rsidRDefault="000324F3" w:rsidP="000324F3">
            <w:pPr>
              <w:pStyle w:val="ac"/>
              <w:rPr>
                <w:sz w:val="16"/>
                <w:szCs w:val="16"/>
              </w:rPr>
            </w:pPr>
            <w:r w:rsidRPr="000324F3">
              <w:rPr>
                <w:sz w:val="16"/>
                <w:szCs w:val="16"/>
              </w:rPr>
              <w:t>- на хозяйственно-питьевые нужды</w:t>
            </w:r>
          </w:p>
        </w:tc>
        <w:tc>
          <w:tcPr>
            <w:tcW w:w="1217" w:type="dxa"/>
          </w:tcPr>
          <w:p w:rsidR="000324F3" w:rsidRPr="000324F3" w:rsidRDefault="000324F3" w:rsidP="000324F3">
            <w:pPr>
              <w:pStyle w:val="ac"/>
              <w:jc w:val="center"/>
              <w:rPr>
                <w:sz w:val="16"/>
                <w:szCs w:val="16"/>
              </w:rPr>
            </w:pPr>
            <w:r w:rsidRPr="000324F3">
              <w:rPr>
                <w:sz w:val="16"/>
                <w:szCs w:val="16"/>
              </w:rPr>
              <w:t>-"-</w:t>
            </w:r>
          </w:p>
        </w:tc>
        <w:tc>
          <w:tcPr>
            <w:tcW w:w="1578" w:type="dxa"/>
          </w:tcPr>
          <w:p w:rsidR="000324F3" w:rsidRPr="000324F3" w:rsidRDefault="000324F3" w:rsidP="000324F3">
            <w:pPr>
              <w:pStyle w:val="ac"/>
              <w:jc w:val="center"/>
              <w:rPr>
                <w:sz w:val="16"/>
                <w:szCs w:val="16"/>
              </w:rPr>
            </w:pPr>
            <w:r w:rsidRPr="000324F3">
              <w:rPr>
                <w:sz w:val="16"/>
                <w:szCs w:val="16"/>
              </w:rPr>
              <w:t>*</w:t>
            </w:r>
          </w:p>
        </w:tc>
        <w:tc>
          <w:tcPr>
            <w:tcW w:w="1218" w:type="dxa"/>
          </w:tcPr>
          <w:p w:rsidR="000324F3" w:rsidRPr="000324F3" w:rsidRDefault="000324F3" w:rsidP="000324F3">
            <w:pPr>
              <w:pStyle w:val="ac"/>
              <w:jc w:val="center"/>
              <w:rPr>
                <w:sz w:val="16"/>
                <w:szCs w:val="16"/>
              </w:rPr>
            </w:pPr>
            <w:r w:rsidRPr="000324F3">
              <w:rPr>
                <w:sz w:val="16"/>
                <w:szCs w:val="16"/>
              </w:rPr>
              <w:t>39,00</w:t>
            </w:r>
          </w:p>
        </w:tc>
        <w:tc>
          <w:tcPr>
            <w:tcW w:w="994" w:type="dxa"/>
          </w:tcPr>
          <w:p w:rsidR="000324F3" w:rsidRPr="000324F3" w:rsidRDefault="000324F3" w:rsidP="000324F3">
            <w:pPr>
              <w:pStyle w:val="ac"/>
              <w:jc w:val="center"/>
              <w:rPr>
                <w:sz w:val="16"/>
                <w:szCs w:val="16"/>
              </w:rPr>
            </w:pPr>
            <w:r w:rsidRPr="000324F3">
              <w:rPr>
                <w:sz w:val="16"/>
                <w:szCs w:val="16"/>
              </w:rPr>
              <w:t>45,70</w:t>
            </w:r>
          </w:p>
        </w:tc>
      </w:tr>
      <w:tr w:rsidR="000324F3" w:rsidRPr="000324F3" w:rsidTr="000324F3">
        <w:trPr>
          <w:trHeight w:val="340"/>
          <w:jc w:val="center"/>
        </w:trPr>
        <w:tc>
          <w:tcPr>
            <w:tcW w:w="742" w:type="dxa"/>
          </w:tcPr>
          <w:p w:rsidR="000324F3" w:rsidRPr="000324F3" w:rsidRDefault="000324F3" w:rsidP="000324F3">
            <w:pPr>
              <w:pStyle w:val="ac"/>
              <w:jc w:val="right"/>
              <w:rPr>
                <w:sz w:val="16"/>
                <w:szCs w:val="16"/>
              </w:rPr>
            </w:pPr>
          </w:p>
        </w:tc>
        <w:tc>
          <w:tcPr>
            <w:tcW w:w="4606" w:type="dxa"/>
          </w:tcPr>
          <w:p w:rsidR="000324F3" w:rsidRPr="000324F3" w:rsidRDefault="000324F3" w:rsidP="000324F3">
            <w:pPr>
              <w:pStyle w:val="ac"/>
              <w:rPr>
                <w:sz w:val="16"/>
                <w:szCs w:val="16"/>
              </w:rPr>
            </w:pPr>
            <w:r w:rsidRPr="000324F3">
              <w:rPr>
                <w:sz w:val="16"/>
                <w:szCs w:val="16"/>
              </w:rPr>
              <w:t>- полив</w:t>
            </w:r>
          </w:p>
        </w:tc>
        <w:tc>
          <w:tcPr>
            <w:tcW w:w="1217" w:type="dxa"/>
          </w:tcPr>
          <w:p w:rsidR="000324F3" w:rsidRPr="000324F3" w:rsidRDefault="000324F3" w:rsidP="000324F3">
            <w:pPr>
              <w:pStyle w:val="ac"/>
              <w:jc w:val="center"/>
              <w:rPr>
                <w:sz w:val="16"/>
                <w:szCs w:val="16"/>
              </w:rPr>
            </w:pPr>
            <w:r w:rsidRPr="000324F3">
              <w:rPr>
                <w:sz w:val="16"/>
                <w:szCs w:val="16"/>
              </w:rPr>
              <w:t>-"-</w:t>
            </w:r>
          </w:p>
        </w:tc>
        <w:tc>
          <w:tcPr>
            <w:tcW w:w="1578" w:type="dxa"/>
          </w:tcPr>
          <w:p w:rsidR="000324F3" w:rsidRPr="000324F3" w:rsidRDefault="000324F3" w:rsidP="000324F3">
            <w:pPr>
              <w:pStyle w:val="ac"/>
              <w:jc w:val="center"/>
              <w:rPr>
                <w:sz w:val="16"/>
                <w:szCs w:val="16"/>
              </w:rPr>
            </w:pPr>
            <w:r w:rsidRPr="000324F3">
              <w:rPr>
                <w:sz w:val="16"/>
                <w:szCs w:val="16"/>
              </w:rPr>
              <w:t>*</w:t>
            </w:r>
          </w:p>
        </w:tc>
        <w:tc>
          <w:tcPr>
            <w:tcW w:w="1218" w:type="dxa"/>
          </w:tcPr>
          <w:p w:rsidR="000324F3" w:rsidRPr="000324F3" w:rsidRDefault="000324F3" w:rsidP="000324F3">
            <w:pPr>
              <w:pStyle w:val="ac"/>
              <w:jc w:val="center"/>
              <w:rPr>
                <w:sz w:val="16"/>
                <w:szCs w:val="16"/>
              </w:rPr>
            </w:pPr>
            <w:r w:rsidRPr="000324F3">
              <w:rPr>
                <w:sz w:val="16"/>
                <w:szCs w:val="16"/>
              </w:rPr>
              <w:t>14,00</w:t>
            </w:r>
          </w:p>
        </w:tc>
        <w:tc>
          <w:tcPr>
            <w:tcW w:w="994" w:type="dxa"/>
          </w:tcPr>
          <w:p w:rsidR="000324F3" w:rsidRPr="000324F3" w:rsidRDefault="000324F3" w:rsidP="000324F3">
            <w:pPr>
              <w:pStyle w:val="ac"/>
              <w:jc w:val="center"/>
              <w:rPr>
                <w:sz w:val="16"/>
                <w:szCs w:val="16"/>
              </w:rPr>
            </w:pPr>
            <w:r w:rsidRPr="000324F3">
              <w:rPr>
                <w:sz w:val="16"/>
                <w:szCs w:val="16"/>
              </w:rPr>
              <w:t>15,40</w:t>
            </w:r>
          </w:p>
        </w:tc>
      </w:tr>
      <w:tr w:rsidR="000324F3" w:rsidRPr="000324F3" w:rsidTr="000324F3">
        <w:trPr>
          <w:trHeight w:val="340"/>
          <w:jc w:val="center"/>
        </w:trPr>
        <w:tc>
          <w:tcPr>
            <w:tcW w:w="742" w:type="dxa"/>
          </w:tcPr>
          <w:p w:rsidR="000324F3" w:rsidRPr="000324F3" w:rsidRDefault="000324F3" w:rsidP="000324F3">
            <w:pPr>
              <w:pStyle w:val="ac"/>
              <w:jc w:val="right"/>
              <w:rPr>
                <w:sz w:val="16"/>
                <w:szCs w:val="16"/>
              </w:rPr>
            </w:pPr>
          </w:p>
        </w:tc>
        <w:tc>
          <w:tcPr>
            <w:tcW w:w="4606" w:type="dxa"/>
          </w:tcPr>
          <w:p w:rsidR="000324F3" w:rsidRPr="000324F3" w:rsidRDefault="000324F3" w:rsidP="000324F3">
            <w:pPr>
              <w:pStyle w:val="ac"/>
              <w:rPr>
                <w:sz w:val="16"/>
                <w:szCs w:val="16"/>
              </w:rPr>
            </w:pPr>
            <w:r w:rsidRPr="000324F3">
              <w:rPr>
                <w:sz w:val="16"/>
                <w:szCs w:val="16"/>
              </w:rPr>
              <w:t>- СПК «Климово»</w:t>
            </w:r>
          </w:p>
        </w:tc>
        <w:tc>
          <w:tcPr>
            <w:tcW w:w="1217" w:type="dxa"/>
          </w:tcPr>
          <w:p w:rsidR="000324F3" w:rsidRPr="000324F3" w:rsidRDefault="000324F3" w:rsidP="000324F3">
            <w:pPr>
              <w:pStyle w:val="ac"/>
              <w:jc w:val="center"/>
              <w:rPr>
                <w:sz w:val="16"/>
                <w:szCs w:val="16"/>
              </w:rPr>
            </w:pPr>
            <w:r w:rsidRPr="000324F3">
              <w:rPr>
                <w:sz w:val="16"/>
                <w:szCs w:val="16"/>
              </w:rPr>
              <w:t>-"-</w:t>
            </w:r>
          </w:p>
        </w:tc>
        <w:tc>
          <w:tcPr>
            <w:tcW w:w="1578" w:type="dxa"/>
          </w:tcPr>
          <w:p w:rsidR="000324F3" w:rsidRPr="000324F3" w:rsidRDefault="000324F3" w:rsidP="000324F3">
            <w:pPr>
              <w:pStyle w:val="ac"/>
              <w:jc w:val="center"/>
              <w:rPr>
                <w:sz w:val="16"/>
                <w:szCs w:val="16"/>
              </w:rPr>
            </w:pPr>
            <w:r w:rsidRPr="000324F3">
              <w:rPr>
                <w:sz w:val="16"/>
                <w:szCs w:val="16"/>
              </w:rPr>
              <w:t>*</w:t>
            </w:r>
          </w:p>
        </w:tc>
        <w:tc>
          <w:tcPr>
            <w:tcW w:w="1218" w:type="dxa"/>
          </w:tcPr>
          <w:p w:rsidR="000324F3" w:rsidRPr="000324F3" w:rsidRDefault="000324F3" w:rsidP="000324F3">
            <w:pPr>
              <w:pStyle w:val="ac"/>
              <w:jc w:val="center"/>
              <w:rPr>
                <w:sz w:val="16"/>
                <w:szCs w:val="16"/>
              </w:rPr>
            </w:pPr>
            <w:r w:rsidRPr="000324F3">
              <w:rPr>
                <w:sz w:val="16"/>
                <w:szCs w:val="16"/>
              </w:rPr>
              <w:t>14,50</w:t>
            </w:r>
          </w:p>
        </w:tc>
        <w:tc>
          <w:tcPr>
            <w:tcW w:w="994" w:type="dxa"/>
          </w:tcPr>
          <w:p w:rsidR="000324F3" w:rsidRPr="000324F3" w:rsidRDefault="000324F3" w:rsidP="000324F3">
            <w:pPr>
              <w:pStyle w:val="ac"/>
              <w:jc w:val="center"/>
              <w:rPr>
                <w:sz w:val="16"/>
                <w:szCs w:val="16"/>
              </w:rPr>
            </w:pPr>
            <w:r w:rsidRPr="000324F3">
              <w:rPr>
                <w:sz w:val="16"/>
                <w:szCs w:val="16"/>
              </w:rPr>
              <w:t>14,50</w:t>
            </w:r>
          </w:p>
        </w:tc>
      </w:tr>
      <w:tr w:rsidR="000324F3" w:rsidRPr="000324F3" w:rsidTr="000324F3">
        <w:trPr>
          <w:trHeight w:val="340"/>
          <w:jc w:val="center"/>
        </w:trPr>
        <w:tc>
          <w:tcPr>
            <w:tcW w:w="742" w:type="dxa"/>
          </w:tcPr>
          <w:p w:rsidR="000324F3" w:rsidRPr="000324F3" w:rsidRDefault="000324F3" w:rsidP="000324F3">
            <w:pPr>
              <w:pStyle w:val="ac"/>
              <w:jc w:val="right"/>
              <w:rPr>
                <w:sz w:val="16"/>
                <w:szCs w:val="16"/>
              </w:rPr>
            </w:pPr>
          </w:p>
        </w:tc>
        <w:tc>
          <w:tcPr>
            <w:tcW w:w="4606" w:type="dxa"/>
          </w:tcPr>
          <w:p w:rsidR="000324F3" w:rsidRPr="000324F3" w:rsidRDefault="000324F3" w:rsidP="000324F3">
            <w:pPr>
              <w:pStyle w:val="ac"/>
              <w:rPr>
                <w:sz w:val="16"/>
                <w:szCs w:val="16"/>
              </w:rPr>
            </w:pPr>
            <w:r w:rsidRPr="000324F3">
              <w:rPr>
                <w:sz w:val="16"/>
                <w:szCs w:val="16"/>
              </w:rPr>
              <w:t>- ЛПХ</w:t>
            </w:r>
          </w:p>
        </w:tc>
        <w:tc>
          <w:tcPr>
            <w:tcW w:w="1217" w:type="dxa"/>
          </w:tcPr>
          <w:p w:rsidR="000324F3" w:rsidRPr="000324F3" w:rsidRDefault="000324F3" w:rsidP="000324F3">
            <w:pPr>
              <w:pStyle w:val="ac"/>
              <w:jc w:val="center"/>
              <w:rPr>
                <w:sz w:val="16"/>
                <w:szCs w:val="16"/>
              </w:rPr>
            </w:pPr>
            <w:r w:rsidRPr="000324F3">
              <w:rPr>
                <w:sz w:val="16"/>
                <w:szCs w:val="16"/>
              </w:rPr>
              <w:t>-"-</w:t>
            </w:r>
          </w:p>
        </w:tc>
        <w:tc>
          <w:tcPr>
            <w:tcW w:w="1578" w:type="dxa"/>
          </w:tcPr>
          <w:p w:rsidR="000324F3" w:rsidRPr="000324F3" w:rsidRDefault="000324F3" w:rsidP="000324F3">
            <w:pPr>
              <w:pStyle w:val="ac"/>
              <w:jc w:val="center"/>
              <w:rPr>
                <w:sz w:val="16"/>
                <w:szCs w:val="16"/>
              </w:rPr>
            </w:pPr>
            <w:r w:rsidRPr="000324F3">
              <w:rPr>
                <w:sz w:val="16"/>
                <w:szCs w:val="16"/>
              </w:rPr>
              <w:t>*</w:t>
            </w:r>
          </w:p>
        </w:tc>
        <w:tc>
          <w:tcPr>
            <w:tcW w:w="1218" w:type="dxa"/>
          </w:tcPr>
          <w:p w:rsidR="000324F3" w:rsidRPr="000324F3" w:rsidRDefault="000324F3" w:rsidP="000324F3">
            <w:pPr>
              <w:pStyle w:val="ac"/>
              <w:jc w:val="center"/>
              <w:rPr>
                <w:sz w:val="16"/>
                <w:szCs w:val="16"/>
              </w:rPr>
            </w:pPr>
            <w:r w:rsidRPr="000324F3">
              <w:rPr>
                <w:sz w:val="16"/>
                <w:szCs w:val="16"/>
              </w:rPr>
              <w:t>1,00</w:t>
            </w:r>
          </w:p>
        </w:tc>
        <w:tc>
          <w:tcPr>
            <w:tcW w:w="994" w:type="dxa"/>
          </w:tcPr>
          <w:p w:rsidR="000324F3" w:rsidRPr="000324F3" w:rsidRDefault="000324F3" w:rsidP="000324F3">
            <w:pPr>
              <w:pStyle w:val="ac"/>
              <w:jc w:val="center"/>
              <w:rPr>
                <w:sz w:val="16"/>
                <w:szCs w:val="16"/>
              </w:rPr>
            </w:pPr>
            <w:r w:rsidRPr="000324F3">
              <w:rPr>
                <w:sz w:val="16"/>
                <w:szCs w:val="16"/>
              </w:rPr>
              <w:t>1,00</w:t>
            </w:r>
          </w:p>
        </w:tc>
      </w:tr>
      <w:tr w:rsidR="000324F3" w:rsidRPr="000324F3" w:rsidTr="000324F3">
        <w:trPr>
          <w:trHeight w:val="340"/>
          <w:jc w:val="center"/>
        </w:trPr>
        <w:tc>
          <w:tcPr>
            <w:tcW w:w="742" w:type="dxa"/>
          </w:tcPr>
          <w:p w:rsidR="000324F3" w:rsidRPr="000324F3" w:rsidRDefault="000324F3" w:rsidP="000324F3">
            <w:pPr>
              <w:pStyle w:val="ac"/>
              <w:jc w:val="right"/>
              <w:rPr>
                <w:sz w:val="16"/>
                <w:szCs w:val="16"/>
              </w:rPr>
            </w:pPr>
          </w:p>
        </w:tc>
        <w:tc>
          <w:tcPr>
            <w:tcW w:w="4606" w:type="dxa"/>
          </w:tcPr>
          <w:p w:rsidR="000324F3" w:rsidRPr="000324F3" w:rsidRDefault="000324F3" w:rsidP="000324F3">
            <w:pPr>
              <w:pStyle w:val="ac"/>
              <w:rPr>
                <w:sz w:val="16"/>
                <w:szCs w:val="16"/>
              </w:rPr>
            </w:pPr>
            <w:r w:rsidRPr="000324F3">
              <w:rPr>
                <w:sz w:val="16"/>
                <w:szCs w:val="16"/>
              </w:rPr>
              <w:t>- неучтённые расходы</w:t>
            </w:r>
          </w:p>
        </w:tc>
        <w:tc>
          <w:tcPr>
            <w:tcW w:w="1217" w:type="dxa"/>
          </w:tcPr>
          <w:p w:rsidR="000324F3" w:rsidRPr="000324F3" w:rsidRDefault="000324F3" w:rsidP="000324F3">
            <w:pPr>
              <w:pStyle w:val="ac"/>
              <w:jc w:val="center"/>
              <w:rPr>
                <w:sz w:val="16"/>
                <w:szCs w:val="16"/>
              </w:rPr>
            </w:pPr>
            <w:r w:rsidRPr="000324F3">
              <w:rPr>
                <w:sz w:val="16"/>
                <w:szCs w:val="16"/>
              </w:rPr>
              <w:t>-"-</w:t>
            </w:r>
          </w:p>
        </w:tc>
        <w:tc>
          <w:tcPr>
            <w:tcW w:w="1578" w:type="dxa"/>
          </w:tcPr>
          <w:p w:rsidR="000324F3" w:rsidRPr="000324F3" w:rsidRDefault="000324F3" w:rsidP="000324F3">
            <w:pPr>
              <w:pStyle w:val="ac"/>
              <w:jc w:val="center"/>
              <w:rPr>
                <w:sz w:val="16"/>
                <w:szCs w:val="16"/>
              </w:rPr>
            </w:pPr>
            <w:r w:rsidRPr="000324F3">
              <w:rPr>
                <w:sz w:val="16"/>
                <w:szCs w:val="16"/>
              </w:rPr>
              <w:t>*</w:t>
            </w:r>
          </w:p>
        </w:tc>
        <w:tc>
          <w:tcPr>
            <w:tcW w:w="1218" w:type="dxa"/>
          </w:tcPr>
          <w:p w:rsidR="000324F3" w:rsidRPr="000324F3" w:rsidRDefault="000324F3" w:rsidP="000324F3">
            <w:pPr>
              <w:pStyle w:val="ac"/>
              <w:jc w:val="center"/>
              <w:rPr>
                <w:sz w:val="16"/>
                <w:szCs w:val="16"/>
              </w:rPr>
            </w:pPr>
            <w:r w:rsidRPr="000324F3">
              <w:rPr>
                <w:sz w:val="16"/>
                <w:szCs w:val="16"/>
              </w:rPr>
              <w:t>13,70</w:t>
            </w:r>
          </w:p>
        </w:tc>
        <w:tc>
          <w:tcPr>
            <w:tcW w:w="994" w:type="dxa"/>
          </w:tcPr>
          <w:p w:rsidR="000324F3" w:rsidRPr="000324F3" w:rsidRDefault="000324F3" w:rsidP="000324F3">
            <w:pPr>
              <w:pStyle w:val="ac"/>
              <w:jc w:val="center"/>
              <w:rPr>
                <w:sz w:val="16"/>
                <w:szCs w:val="16"/>
              </w:rPr>
            </w:pPr>
            <w:r w:rsidRPr="000324F3">
              <w:rPr>
                <w:sz w:val="16"/>
                <w:szCs w:val="16"/>
              </w:rPr>
              <w:t>15,30</w:t>
            </w:r>
          </w:p>
        </w:tc>
      </w:tr>
      <w:tr w:rsidR="000324F3" w:rsidRPr="000324F3" w:rsidTr="000324F3">
        <w:trPr>
          <w:trHeight w:val="340"/>
          <w:jc w:val="center"/>
        </w:trPr>
        <w:tc>
          <w:tcPr>
            <w:tcW w:w="742" w:type="dxa"/>
          </w:tcPr>
          <w:p w:rsidR="000324F3" w:rsidRPr="000324F3" w:rsidRDefault="000324F3" w:rsidP="000324F3">
            <w:pPr>
              <w:pStyle w:val="ac"/>
              <w:jc w:val="right"/>
              <w:rPr>
                <w:sz w:val="16"/>
                <w:szCs w:val="16"/>
              </w:rPr>
            </w:pPr>
            <w:r w:rsidRPr="000324F3">
              <w:rPr>
                <w:sz w:val="16"/>
                <w:szCs w:val="16"/>
              </w:rPr>
              <w:t>7.1.2</w:t>
            </w:r>
          </w:p>
        </w:tc>
        <w:tc>
          <w:tcPr>
            <w:tcW w:w="4606" w:type="dxa"/>
          </w:tcPr>
          <w:p w:rsidR="000324F3" w:rsidRPr="000324F3" w:rsidRDefault="000324F3" w:rsidP="000324F3">
            <w:pPr>
              <w:pStyle w:val="ac"/>
              <w:rPr>
                <w:sz w:val="16"/>
                <w:szCs w:val="16"/>
              </w:rPr>
            </w:pPr>
            <w:r w:rsidRPr="000324F3">
              <w:rPr>
                <w:sz w:val="16"/>
                <w:szCs w:val="16"/>
              </w:rPr>
              <w:t>Восполнение противопожарного запаса</w:t>
            </w:r>
          </w:p>
        </w:tc>
        <w:tc>
          <w:tcPr>
            <w:tcW w:w="1217" w:type="dxa"/>
          </w:tcPr>
          <w:p w:rsidR="000324F3" w:rsidRPr="000324F3" w:rsidRDefault="000324F3" w:rsidP="000324F3">
            <w:pPr>
              <w:pStyle w:val="ac"/>
              <w:jc w:val="center"/>
              <w:rPr>
                <w:sz w:val="16"/>
                <w:szCs w:val="16"/>
              </w:rPr>
            </w:pPr>
            <w:r w:rsidRPr="000324F3">
              <w:rPr>
                <w:sz w:val="16"/>
                <w:szCs w:val="16"/>
              </w:rPr>
              <w:t>-"-</w:t>
            </w:r>
          </w:p>
        </w:tc>
        <w:tc>
          <w:tcPr>
            <w:tcW w:w="1578" w:type="dxa"/>
          </w:tcPr>
          <w:p w:rsidR="000324F3" w:rsidRPr="000324F3" w:rsidRDefault="000324F3" w:rsidP="000324F3">
            <w:pPr>
              <w:pStyle w:val="ac"/>
              <w:jc w:val="center"/>
              <w:rPr>
                <w:sz w:val="16"/>
                <w:szCs w:val="16"/>
              </w:rPr>
            </w:pPr>
            <w:r w:rsidRPr="000324F3">
              <w:rPr>
                <w:sz w:val="16"/>
                <w:szCs w:val="16"/>
              </w:rPr>
              <w:t>*</w:t>
            </w:r>
          </w:p>
        </w:tc>
        <w:tc>
          <w:tcPr>
            <w:tcW w:w="1218" w:type="dxa"/>
          </w:tcPr>
          <w:p w:rsidR="000324F3" w:rsidRPr="000324F3" w:rsidRDefault="000324F3" w:rsidP="000324F3">
            <w:pPr>
              <w:pStyle w:val="ac"/>
              <w:jc w:val="center"/>
              <w:rPr>
                <w:sz w:val="16"/>
                <w:szCs w:val="16"/>
              </w:rPr>
            </w:pPr>
            <w:r w:rsidRPr="000324F3">
              <w:rPr>
                <w:sz w:val="16"/>
                <w:szCs w:val="16"/>
              </w:rPr>
              <w:t>36,00</w:t>
            </w:r>
          </w:p>
        </w:tc>
        <w:tc>
          <w:tcPr>
            <w:tcW w:w="994" w:type="dxa"/>
          </w:tcPr>
          <w:p w:rsidR="000324F3" w:rsidRPr="000324F3" w:rsidRDefault="000324F3" w:rsidP="000324F3">
            <w:pPr>
              <w:pStyle w:val="ac"/>
              <w:jc w:val="center"/>
              <w:rPr>
                <w:sz w:val="16"/>
                <w:szCs w:val="16"/>
              </w:rPr>
            </w:pPr>
            <w:r w:rsidRPr="000324F3">
              <w:rPr>
                <w:sz w:val="16"/>
                <w:szCs w:val="16"/>
              </w:rPr>
              <w:t>36,00</w:t>
            </w:r>
          </w:p>
        </w:tc>
      </w:tr>
      <w:tr w:rsidR="000324F3" w:rsidRPr="000324F3" w:rsidTr="000324F3">
        <w:trPr>
          <w:trHeight w:val="340"/>
          <w:jc w:val="center"/>
        </w:trPr>
        <w:tc>
          <w:tcPr>
            <w:tcW w:w="742" w:type="dxa"/>
          </w:tcPr>
          <w:p w:rsidR="000324F3" w:rsidRPr="000324F3" w:rsidRDefault="000324F3" w:rsidP="000324F3">
            <w:pPr>
              <w:pStyle w:val="ac"/>
              <w:jc w:val="right"/>
              <w:rPr>
                <w:sz w:val="16"/>
                <w:szCs w:val="16"/>
              </w:rPr>
            </w:pPr>
            <w:r w:rsidRPr="000324F3">
              <w:rPr>
                <w:sz w:val="16"/>
                <w:szCs w:val="16"/>
              </w:rPr>
              <w:t xml:space="preserve">7.1.3 </w:t>
            </w:r>
          </w:p>
        </w:tc>
        <w:tc>
          <w:tcPr>
            <w:tcW w:w="4606" w:type="dxa"/>
          </w:tcPr>
          <w:p w:rsidR="000324F3" w:rsidRPr="000324F3" w:rsidRDefault="000324F3" w:rsidP="000324F3">
            <w:pPr>
              <w:pStyle w:val="ac"/>
              <w:rPr>
                <w:sz w:val="16"/>
                <w:szCs w:val="16"/>
              </w:rPr>
            </w:pPr>
            <w:r w:rsidRPr="000324F3">
              <w:rPr>
                <w:sz w:val="16"/>
                <w:szCs w:val="16"/>
              </w:rPr>
              <w:t xml:space="preserve">Производительность водозаборных сооружений </w:t>
            </w:r>
          </w:p>
        </w:tc>
        <w:tc>
          <w:tcPr>
            <w:tcW w:w="1217" w:type="dxa"/>
          </w:tcPr>
          <w:p w:rsidR="000324F3" w:rsidRPr="000324F3" w:rsidRDefault="000324F3" w:rsidP="000324F3">
            <w:pPr>
              <w:pStyle w:val="ac"/>
              <w:jc w:val="center"/>
              <w:rPr>
                <w:sz w:val="16"/>
                <w:szCs w:val="16"/>
              </w:rPr>
            </w:pPr>
            <w:r w:rsidRPr="000324F3">
              <w:rPr>
                <w:sz w:val="16"/>
                <w:szCs w:val="16"/>
              </w:rPr>
              <w:t xml:space="preserve">куб </w:t>
            </w:r>
            <w:proofErr w:type="gramStart"/>
            <w:r w:rsidRPr="000324F3">
              <w:rPr>
                <w:sz w:val="16"/>
                <w:szCs w:val="16"/>
              </w:rPr>
              <w:t>м</w:t>
            </w:r>
            <w:proofErr w:type="gramEnd"/>
            <w:r w:rsidRPr="000324F3">
              <w:rPr>
                <w:sz w:val="16"/>
                <w:szCs w:val="16"/>
              </w:rPr>
              <w:t>/сут.</w:t>
            </w:r>
          </w:p>
        </w:tc>
        <w:tc>
          <w:tcPr>
            <w:tcW w:w="1578" w:type="dxa"/>
          </w:tcPr>
          <w:p w:rsidR="000324F3" w:rsidRPr="000324F3" w:rsidRDefault="000324F3" w:rsidP="000324F3">
            <w:pPr>
              <w:pStyle w:val="ac"/>
              <w:jc w:val="center"/>
              <w:rPr>
                <w:sz w:val="16"/>
                <w:szCs w:val="16"/>
              </w:rPr>
            </w:pPr>
            <w:r w:rsidRPr="000324F3">
              <w:rPr>
                <w:sz w:val="16"/>
                <w:szCs w:val="16"/>
              </w:rPr>
              <w:t>*</w:t>
            </w:r>
          </w:p>
        </w:tc>
        <w:tc>
          <w:tcPr>
            <w:tcW w:w="1218" w:type="dxa"/>
          </w:tcPr>
          <w:p w:rsidR="000324F3" w:rsidRPr="000324F3" w:rsidRDefault="000324F3" w:rsidP="000324F3">
            <w:pPr>
              <w:pStyle w:val="ac"/>
              <w:jc w:val="center"/>
              <w:rPr>
                <w:sz w:val="16"/>
                <w:szCs w:val="16"/>
              </w:rPr>
            </w:pPr>
            <w:r w:rsidRPr="000324F3">
              <w:rPr>
                <w:sz w:val="16"/>
                <w:szCs w:val="16"/>
              </w:rPr>
              <w:t>130,00</w:t>
            </w:r>
          </w:p>
        </w:tc>
        <w:tc>
          <w:tcPr>
            <w:tcW w:w="994" w:type="dxa"/>
          </w:tcPr>
          <w:p w:rsidR="000324F3" w:rsidRPr="000324F3" w:rsidRDefault="000324F3" w:rsidP="000324F3">
            <w:pPr>
              <w:pStyle w:val="ac"/>
              <w:rPr>
                <w:sz w:val="16"/>
                <w:szCs w:val="16"/>
              </w:rPr>
            </w:pPr>
            <w:r w:rsidRPr="000324F3">
              <w:rPr>
                <w:sz w:val="16"/>
                <w:szCs w:val="16"/>
              </w:rPr>
              <w:t>130,00</w:t>
            </w:r>
          </w:p>
        </w:tc>
      </w:tr>
      <w:tr w:rsidR="000324F3" w:rsidRPr="000324F3" w:rsidTr="000324F3">
        <w:trPr>
          <w:trHeight w:val="340"/>
          <w:jc w:val="center"/>
        </w:trPr>
        <w:tc>
          <w:tcPr>
            <w:tcW w:w="742" w:type="dxa"/>
          </w:tcPr>
          <w:p w:rsidR="000324F3" w:rsidRPr="000324F3" w:rsidRDefault="000324F3" w:rsidP="000324F3">
            <w:pPr>
              <w:pStyle w:val="ac"/>
              <w:jc w:val="right"/>
              <w:rPr>
                <w:sz w:val="16"/>
                <w:szCs w:val="16"/>
              </w:rPr>
            </w:pPr>
            <w:r w:rsidRPr="000324F3">
              <w:rPr>
                <w:sz w:val="16"/>
                <w:szCs w:val="16"/>
              </w:rPr>
              <w:t xml:space="preserve">7.1.4 </w:t>
            </w:r>
          </w:p>
        </w:tc>
        <w:tc>
          <w:tcPr>
            <w:tcW w:w="4606" w:type="dxa"/>
          </w:tcPr>
          <w:p w:rsidR="000324F3" w:rsidRPr="000324F3" w:rsidRDefault="000324F3" w:rsidP="000324F3">
            <w:pPr>
              <w:pStyle w:val="ac"/>
              <w:rPr>
                <w:sz w:val="16"/>
                <w:szCs w:val="16"/>
              </w:rPr>
            </w:pPr>
            <w:r w:rsidRPr="000324F3">
              <w:rPr>
                <w:sz w:val="16"/>
                <w:szCs w:val="16"/>
              </w:rPr>
              <w:t>Среднесуточное водопотребление на 1 человека</w:t>
            </w:r>
          </w:p>
        </w:tc>
        <w:tc>
          <w:tcPr>
            <w:tcW w:w="1217" w:type="dxa"/>
          </w:tcPr>
          <w:p w:rsidR="000324F3" w:rsidRPr="000324F3" w:rsidRDefault="000324F3" w:rsidP="000324F3">
            <w:pPr>
              <w:pStyle w:val="ac"/>
              <w:jc w:val="center"/>
              <w:rPr>
                <w:sz w:val="16"/>
                <w:szCs w:val="16"/>
              </w:rPr>
            </w:pPr>
            <w:r w:rsidRPr="000324F3">
              <w:rPr>
                <w:sz w:val="16"/>
                <w:szCs w:val="16"/>
              </w:rPr>
              <w:t>л/сут.</w:t>
            </w:r>
            <w:r w:rsidRPr="000324F3">
              <w:rPr>
                <w:sz w:val="16"/>
                <w:szCs w:val="16"/>
              </w:rPr>
              <w:br/>
            </w:r>
            <w:proofErr w:type="gramStart"/>
            <w:r w:rsidRPr="000324F3">
              <w:rPr>
                <w:sz w:val="16"/>
                <w:szCs w:val="16"/>
              </w:rPr>
              <w:t>на</w:t>
            </w:r>
            <w:proofErr w:type="gramEnd"/>
            <w:r w:rsidRPr="000324F3">
              <w:rPr>
                <w:sz w:val="16"/>
                <w:szCs w:val="16"/>
              </w:rPr>
              <w:t xml:space="preserve"> чел.</w:t>
            </w:r>
          </w:p>
        </w:tc>
        <w:tc>
          <w:tcPr>
            <w:tcW w:w="1578" w:type="dxa"/>
          </w:tcPr>
          <w:p w:rsidR="000324F3" w:rsidRPr="000324F3" w:rsidRDefault="000324F3" w:rsidP="000324F3">
            <w:pPr>
              <w:pStyle w:val="ac"/>
              <w:jc w:val="center"/>
              <w:rPr>
                <w:sz w:val="16"/>
                <w:szCs w:val="16"/>
              </w:rPr>
            </w:pPr>
            <w:r w:rsidRPr="000324F3">
              <w:rPr>
                <w:sz w:val="16"/>
                <w:szCs w:val="16"/>
              </w:rPr>
              <w:t>*</w:t>
            </w:r>
          </w:p>
        </w:tc>
        <w:tc>
          <w:tcPr>
            <w:tcW w:w="1218" w:type="dxa"/>
          </w:tcPr>
          <w:p w:rsidR="000324F3" w:rsidRPr="000324F3" w:rsidRDefault="000324F3" w:rsidP="000324F3">
            <w:pPr>
              <w:pStyle w:val="ac"/>
              <w:jc w:val="center"/>
              <w:rPr>
                <w:sz w:val="16"/>
                <w:szCs w:val="16"/>
              </w:rPr>
            </w:pPr>
            <w:r w:rsidRPr="000324F3">
              <w:rPr>
                <w:sz w:val="16"/>
                <w:szCs w:val="16"/>
              </w:rPr>
              <w:t>195,00</w:t>
            </w:r>
          </w:p>
        </w:tc>
        <w:tc>
          <w:tcPr>
            <w:tcW w:w="994" w:type="dxa"/>
          </w:tcPr>
          <w:p w:rsidR="000324F3" w:rsidRPr="000324F3" w:rsidRDefault="000324F3" w:rsidP="000324F3">
            <w:pPr>
              <w:pStyle w:val="ac"/>
              <w:jc w:val="center"/>
              <w:rPr>
                <w:sz w:val="16"/>
                <w:szCs w:val="16"/>
              </w:rPr>
            </w:pPr>
            <w:r w:rsidRPr="000324F3">
              <w:rPr>
                <w:sz w:val="16"/>
                <w:szCs w:val="16"/>
              </w:rPr>
              <w:t>208,00</w:t>
            </w:r>
          </w:p>
        </w:tc>
      </w:tr>
      <w:tr w:rsidR="000324F3" w:rsidRPr="000324F3" w:rsidTr="000324F3">
        <w:trPr>
          <w:trHeight w:val="340"/>
          <w:jc w:val="center"/>
        </w:trPr>
        <w:tc>
          <w:tcPr>
            <w:tcW w:w="742" w:type="dxa"/>
          </w:tcPr>
          <w:p w:rsidR="000324F3" w:rsidRPr="000324F3" w:rsidRDefault="000324F3" w:rsidP="000324F3">
            <w:pPr>
              <w:pStyle w:val="ac"/>
              <w:jc w:val="right"/>
              <w:rPr>
                <w:color w:val="000000"/>
                <w:sz w:val="16"/>
                <w:szCs w:val="16"/>
              </w:rPr>
            </w:pPr>
            <w:r w:rsidRPr="000324F3">
              <w:rPr>
                <w:color w:val="000000"/>
                <w:sz w:val="16"/>
                <w:szCs w:val="16"/>
              </w:rPr>
              <w:t>7.1.5</w:t>
            </w:r>
          </w:p>
        </w:tc>
        <w:tc>
          <w:tcPr>
            <w:tcW w:w="4606" w:type="dxa"/>
          </w:tcPr>
          <w:p w:rsidR="000324F3" w:rsidRPr="000324F3" w:rsidRDefault="000324F3" w:rsidP="000324F3">
            <w:pPr>
              <w:pStyle w:val="ac"/>
              <w:rPr>
                <w:color w:val="000000"/>
                <w:sz w:val="16"/>
                <w:szCs w:val="16"/>
              </w:rPr>
            </w:pPr>
            <w:r w:rsidRPr="000324F3">
              <w:rPr>
                <w:color w:val="000000"/>
                <w:sz w:val="16"/>
                <w:szCs w:val="16"/>
              </w:rPr>
              <w:t xml:space="preserve">Протяженность сетей </w:t>
            </w:r>
          </w:p>
        </w:tc>
        <w:tc>
          <w:tcPr>
            <w:tcW w:w="1217" w:type="dxa"/>
          </w:tcPr>
          <w:p w:rsidR="000324F3" w:rsidRPr="000324F3" w:rsidRDefault="000324F3" w:rsidP="000324F3">
            <w:pPr>
              <w:pStyle w:val="ac"/>
              <w:jc w:val="center"/>
              <w:rPr>
                <w:color w:val="000000"/>
                <w:sz w:val="16"/>
                <w:szCs w:val="16"/>
              </w:rPr>
            </w:pPr>
            <w:r w:rsidRPr="000324F3">
              <w:rPr>
                <w:color w:val="000000"/>
                <w:sz w:val="16"/>
                <w:szCs w:val="16"/>
              </w:rPr>
              <w:t>км</w:t>
            </w:r>
          </w:p>
        </w:tc>
        <w:tc>
          <w:tcPr>
            <w:tcW w:w="1578" w:type="dxa"/>
          </w:tcPr>
          <w:p w:rsidR="000324F3" w:rsidRPr="000324F3" w:rsidRDefault="000324F3" w:rsidP="000324F3">
            <w:pPr>
              <w:pStyle w:val="ac"/>
              <w:jc w:val="center"/>
              <w:rPr>
                <w:color w:val="000000"/>
                <w:sz w:val="16"/>
                <w:szCs w:val="16"/>
              </w:rPr>
            </w:pPr>
            <w:r w:rsidRPr="000324F3">
              <w:rPr>
                <w:color w:val="000000"/>
                <w:sz w:val="16"/>
                <w:szCs w:val="16"/>
              </w:rPr>
              <w:t>5,10</w:t>
            </w:r>
          </w:p>
        </w:tc>
        <w:tc>
          <w:tcPr>
            <w:tcW w:w="1218" w:type="dxa"/>
          </w:tcPr>
          <w:p w:rsidR="000324F3" w:rsidRPr="000324F3" w:rsidRDefault="000324F3" w:rsidP="000324F3">
            <w:pPr>
              <w:pStyle w:val="ac"/>
              <w:jc w:val="center"/>
              <w:rPr>
                <w:color w:val="000000"/>
                <w:sz w:val="16"/>
                <w:szCs w:val="16"/>
              </w:rPr>
            </w:pPr>
            <w:r w:rsidRPr="000324F3">
              <w:rPr>
                <w:color w:val="000000"/>
                <w:sz w:val="16"/>
                <w:szCs w:val="16"/>
              </w:rPr>
              <w:t>5,10</w:t>
            </w:r>
          </w:p>
        </w:tc>
        <w:tc>
          <w:tcPr>
            <w:tcW w:w="994" w:type="dxa"/>
          </w:tcPr>
          <w:p w:rsidR="000324F3" w:rsidRPr="000324F3" w:rsidRDefault="000324F3" w:rsidP="000324F3">
            <w:pPr>
              <w:pStyle w:val="ac"/>
              <w:jc w:val="center"/>
              <w:rPr>
                <w:color w:val="000000"/>
                <w:sz w:val="16"/>
                <w:szCs w:val="16"/>
              </w:rPr>
            </w:pPr>
            <w:r w:rsidRPr="000324F3">
              <w:rPr>
                <w:color w:val="000000"/>
                <w:sz w:val="16"/>
                <w:szCs w:val="16"/>
              </w:rPr>
              <w:t>5,10</w:t>
            </w:r>
          </w:p>
        </w:tc>
      </w:tr>
      <w:tr w:rsidR="000324F3" w:rsidRPr="000324F3" w:rsidTr="000324F3">
        <w:trPr>
          <w:trHeight w:val="340"/>
          <w:jc w:val="center"/>
        </w:trPr>
        <w:tc>
          <w:tcPr>
            <w:tcW w:w="742" w:type="dxa"/>
          </w:tcPr>
          <w:p w:rsidR="000324F3" w:rsidRPr="000324F3" w:rsidRDefault="000324F3" w:rsidP="000324F3">
            <w:pPr>
              <w:pStyle w:val="ac"/>
              <w:jc w:val="right"/>
              <w:rPr>
                <w:sz w:val="16"/>
                <w:szCs w:val="16"/>
              </w:rPr>
            </w:pPr>
          </w:p>
        </w:tc>
        <w:tc>
          <w:tcPr>
            <w:tcW w:w="4606" w:type="dxa"/>
          </w:tcPr>
          <w:p w:rsidR="000324F3" w:rsidRPr="000324F3" w:rsidRDefault="000324F3" w:rsidP="000324F3">
            <w:pPr>
              <w:rPr>
                <w:b/>
                <w:bCs/>
                <w:sz w:val="16"/>
                <w:szCs w:val="16"/>
              </w:rPr>
            </w:pPr>
            <w:r w:rsidRPr="000324F3">
              <w:rPr>
                <w:b/>
                <w:bCs/>
                <w:sz w:val="16"/>
                <w:szCs w:val="16"/>
              </w:rPr>
              <w:t xml:space="preserve"> д. Хомутово</w:t>
            </w:r>
          </w:p>
        </w:tc>
        <w:tc>
          <w:tcPr>
            <w:tcW w:w="1217" w:type="dxa"/>
          </w:tcPr>
          <w:p w:rsidR="000324F3" w:rsidRPr="000324F3" w:rsidRDefault="000324F3" w:rsidP="000324F3">
            <w:pPr>
              <w:pStyle w:val="ac"/>
              <w:jc w:val="center"/>
              <w:rPr>
                <w:sz w:val="16"/>
                <w:szCs w:val="16"/>
              </w:rPr>
            </w:pPr>
          </w:p>
        </w:tc>
        <w:tc>
          <w:tcPr>
            <w:tcW w:w="1578" w:type="dxa"/>
          </w:tcPr>
          <w:p w:rsidR="000324F3" w:rsidRPr="000324F3" w:rsidRDefault="000324F3" w:rsidP="000324F3">
            <w:pPr>
              <w:pStyle w:val="ac"/>
              <w:jc w:val="center"/>
              <w:rPr>
                <w:sz w:val="16"/>
                <w:szCs w:val="16"/>
              </w:rPr>
            </w:pPr>
          </w:p>
        </w:tc>
        <w:tc>
          <w:tcPr>
            <w:tcW w:w="1218" w:type="dxa"/>
          </w:tcPr>
          <w:p w:rsidR="000324F3" w:rsidRPr="000324F3" w:rsidRDefault="000324F3" w:rsidP="000324F3">
            <w:pPr>
              <w:pStyle w:val="ac"/>
              <w:jc w:val="center"/>
              <w:rPr>
                <w:sz w:val="16"/>
                <w:szCs w:val="16"/>
              </w:rPr>
            </w:pPr>
          </w:p>
        </w:tc>
        <w:tc>
          <w:tcPr>
            <w:tcW w:w="994" w:type="dxa"/>
          </w:tcPr>
          <w:p w:rsidR="000324F3" w:rsidRPr="000324F3" w:rsidRDefault="000324F3" w:rsidP="000324F3">
            <w:pPr>
              <w:pStyle w:val="ac"/>
              <w:jc w:val="center"/>
              <w:rPr>
                <w:sz w:val="16"/>
                <w:szCs w:val="16"/>
              </w:rPr>
            </w:pPr>
          </w:p>
        </w:tc>
      </w:tr>
      <w:tr w:rsidR="000324F3" w:rsidRPr="000324F3" w:rsidTr="000324F3">
        <w:trPr>
          <w:trHeight w:val="340"/>
          <w:jc w:val="center"/>
        </w:trPr>
        <w:tc>
          <w:tcPr>
            <w:tcW w:w="742" w:type="dxa"/>
          </w:tcPr>
          <w:p w:rsidR="000324F3" w:rsidRPr="000324F3" w:rsidRDefault="000324F3" w:rsidP="000324F3">
            <w:pPr>
              <w:pStyle w:val="ac"/>
              <w:jc w:val="right"/>
              <w:rPr>
                <w:sz w:val="16"/>
                <w:szCs w:val="16"/>
              </w:rPr>
            </w:pPr>
            <w:r w:rsidRPr="000324F3">
              <w:rPr>
                <w:sz w:val="16"/>
                <w:szCs w:val="16"/>
              </w:rPr>
              <w:t xml:space="preserve">7.1.1 </w:t>
            </w:r>
          </w:p>
        </w:tc>
        <w:tc>
          <w:tcPr>
            <w:tcW w:w="4606" w:type="dxa"/>
          </w:tcPr>
          <w:p w:rsidR="000324F3" w:rsidRPr="000324F3" w:rsidRDefault="000324F3" w:rsidP="000324F3">
            <w:pPr>
              <w:pStyle w:val="ac"/>
              <w:rPr>
                <w:sz w:val="16"/>
                <w:szCs w:val="16"/>
              </w:rPr>
            </w:pPr>
            <w:r w:rsidRPr="000324F3">
              <w:rPr>
                <w:sz w:val="16"/>
                <w:szCs w:val="16"/>
              </w:rPr>
              <w:t xml:space="preserve">Водопотребление – всего  </w:t>
            </w:r>
          </w:p>
        </w:tc>
        <w:tc>
          <w:tcPr>
            <w:tcW w:w="1217" w:type="dxa"/>
          </w:tcPr>
          <w:p w:rsidR="000324F3" w:rsidRPr="000324F3" w:rsidRDefault="000324F3" w:rsidP="000324F3">
            <w:pPr>
              <w:pStyle w:val="ac"/>
              <w:jc w:val="center"/>
              <w:rPr>
                <w:sz w:val="16"/>
                <w:szCs w:val="16"/>
              </w:rPr>
            </w:pPr>
            <w:r w:rsidRPr="000324F3">
              <w:rPr>
                <w:sz w:val="16"/>
                <w:szCs w:val="16"/>
              </w:rPr>
              <w:t xml:space="preserve">куб </w:t>
            </w:r>
            <w:proofErr w:type="gramStart"/>
            <w:r w:rsidRPr="000324F3">
              <w:rPr>
                <w:sz w:val="16"/>
                <w:szCs w:val="16"/>
              </w:rPr>
              <w:t>м</w:t>
            </w:r>
            <w:proofErr w:type="gramEnd"/>
            <w:r w:rsidRPr="000324F3">
              <w:rPr>
                <w:sz w:val="16"/>
                <w:szCs w:val="16"/>
              </w:rPr>
              <w:t>/сут.</w:t>
            </w:r>
          </w:p>
        </w:tc>
        <w:tc>
          <w:tcPr>
            <w:tcW w:w="1578" w:type="dxa"/>
          </w:tcPr>
          <w:p w:rsidR="000324F3" w:rsidRPr="000324F3" w:rsidRDefault="000324F3" w:rsidP="000324F3">
            <w:pPr>
              <w:pStyle w:val="ac"/>
              <w:jc w:val="center"/>
              <w:rPr>
                <w:sz w:val="16"/>
                <w:szCs w:val="16"/>
              </w:rPr>
            </w:pPr>
            <w:r w:rsidRPr="000324F3">
              <w:rPr>
                <w:sz w:val="16"/>
                <w:szCs w:val="16"/>
              </w:rPr>
              <w:t>40,00</w:t>
            </w:r>
          </w:p>
        </w:tc>
        <w:tc>
          <w:tcPr>
            <w:tcW w:w="1218" w:type="dxa"/>
          </w:tcPr>
          <w:p w:rsidR="000324F3" w:rsidRPr="000324F3" w:rsidRDefault="000324F3" w:rsidP="000324F3">
            <w:pPr>
              <w:pStyle w:val="ac"/>
              <w:jc w:val="center"/>
              <w:rPr>
                <w:sz w:val="16"/>
                <w:szCs w:val="16"/>
              </w:rPr>
            </w:pPr>
            <w:r w:rsidRPr="000324F3">
              <w:rPr>
                <w:sz w:val="16"/>
                <w:szCs w:val="16"/>
              </w:rPr>
              <w:t>96,00</w:t>
            </w:r>
          </w:p>
        </w:tc>
        <w:tc>
          <w:tcPr>
            <w:tcW w:w="994" w:type="dxa"/>
          </w:tcPr>
          <w:p w:rsidR="000324F3" w:rsidRPr="000324F3" w:rsidRDefault="000324F3" w:rsidP="000324F3">
            <w:pPr>
              <w:pStyle w:val="ac"/>
              <w:jc w:val="center"/>
              <w:rPr>
                <w:sz w:val="16"/>
                <w:szCs w:val="16"/>
              </w:rPr>
            </w:pPr>
            <w:r w:rsidRPr="000324F3">
              <w:rPr>
                <w:sz w:val="16"/>
                <w:szCs w:val="16"/>
              </w:rPr>
              <w:t>107,00</w:t>
            </w:r>
          </w:p>
        </w:tc>
      </w:tr>
      <w:tr w:rsidR="000324F3" w:rsidRPr="000324F3" w:rsidTr="000324F3">
        <w:trPr>
          <w:trHeight w:val="340"/>
          <w:jc w:val="center"/>
        </w:trPr>
        <w:tc>
          <w:tcPr>
            <w:tcW w:w="742" w:type="dxa"/>
          </w:tcPr>
          <w:p w:rsidR="000324F3" w:rsidRPr="000324F3" w:rsidRDefault="000324F3" w:rsidP="000324F3">
            <w:pPr>
              <w:pStyle w:val="ac"/>
              <w:jc w:val="right"/>
              <w:rPr>
                <w:sz w:val="16"/>
                <w:szCs w:val="16"/>
              </w:rPr>
            </w:pPr>
          </w:p>
        </w:tc>
        <w:tc>
          <w:tcPr>
            <w:tcW w:w="4606" w:type="dxa"/>
          </w:tcPr>
          <w:p w:rsidR="000324F3" w:rsidRPr="000324F3" w:rsidRDefault="000324F3" w:rsidP="000324F3">
            <w:pPr>
              <w:pStyle w:val="ac"/>
              <w:rPr>
                <w:sz w:val="16"/>
                <w:szCs w:val="16"/>
              </w:rPr>
            </w:pPr>
            <w:r w:rsidRPr="000324F3">
              <w:rPr>
                <w:sz w:val="16"/>
                <w:szCs w:val="16"/>
              </w:rPr>
              <w:t>в том числе:</w:t>
            </w:r>
          </w:p>
        </w:tc>
        <w:tc>
          <w:tcPr>
            <w:tcW w:w="1217" w:type="dxa"/>
          </w:tcPr>
          <w:p w:rsidR="000324F3" w:rsidRPr="000324F3" w:rsidRDefault="000324F3" w:rsidP="000324F3">
            <w:pPr>
              <w:pStyle w:val="ac"/>
              <w:jc w:val="center"/>
              <w:rPr>
                <w:sz w:val="16"/>
                <w:szCs w:val="16"/>
              </w:rPr>
            </w:pPr>
          </w:p>
        </w:tc>
        <w:tc>
          <w:tcPr>
            <w:tcW w:w="1578" w:type="dxa"/>
          </w:tcPr>
          <w:p w:rsidR="000324F3" w:rsidRPr="000324F3" w:rsidRDefault="000324F3" w:rsidP="000324F3">
            <w:pPr>
              <w:pStyle w:val="ac"/>
              <w:jc w:val="center"/>
              <w:rPr>
                <w:sz w:val="16"/>
                <w:szCs w:val="16"/>
              </w:rPr>
            </w:pPr>
          </w:p>
        </w:tc>
        <w:tc>
          <w:tcPr>
            <w:tcW w:w="1218" w:type="dxa"/>
          </w:tcPr>
          <w:p w:rsidR="000324F3" w:rsidRPr="000324F3" w:rsidRDefault="000324F3" w:rsidP="000324F3">
            <w:pPr>
              <w:pStyle w:val="ac"/>
              <w:jc w:val="center"/>
              <w:rPr>
                <w:sz w:val="16"/>
                <w:szCs w:val="16"/>
              </w:rPr>
            </w:pPr>
          </w:p>
        </w:tc>
        <w:tc>
          <w:tcPr>
            <w:tcW w:w="994" w:type="dxa"/>
          </w:tcPr>
          <w:p w:rsidR="000324F3" w:rsidRPr="000324F3" w:rsidRDefault="000324F3" w:rsidP="000324F3">
            <w:pPr>
              <w:pStyle w:val="ac"/>
              <w:jc w:val="center"/>
              <w:rPr>
                <w:sz w:val="16"/>
                <w:szCs w:val="16"/>
              </w:rPr>
            </w:pPr>
          </w:p>
        </w:tc>
      </w:tr>
      <w:tr w:rsidR="000324F3" w:rsidRPr="000324F3" w:rsidTr="000324F3">
        <w:trPr>
          <w:trHeight w:val="340"/>
          <w:jc w:val="center"/>
        </w:trPr>
        <w:tc>
          <w:tcPr>
            <w:tcW w:w="742" w:type="dxa"/>
          </w:tcPr>
          <w:p w:rsidR="000324F3" w:rsidRPr="000324F3" w:rsidRDefault="000324F3" w:rsidP="000324F3">
            <w:pPr>
              <w:pStyle w:val="ac"/>
              <w:jc w:val="right"/>
              <w:rPr>
                <w:sz w:val="16"/>
                <w:szCs w:val="16"/>
              </w:rPr>
            </w:pPr>
          </w:p>
        </w:tc>
        <w:tc>
          <w:tcPr>
            <w:tcW w:w="4606" w:type="dxa"/>
          </w:tcPr>
          <w:p w:rsidR="000324F3" w:rsidRPr="000324F3" w:rsidRDefault="000324F3" w:rsidP="000324F3">
            <w:pPr>
              <w:pStyle w:val="ac"/>
              <w:rPr>
                <w:sz w:val="16"/>
                <w:szCs w:val="16"/>
              </w:rPr>
            </w:pPr>
            <w:r w:rsidRPr="000324F3">
              <w:rPr>
                <w:sz w:val="16"/>
                <w:szCs w:val="16"/>
              </w:rPr>
              <w:t>- на хозяйственно-питьевые нужды</w:t>
            </w:r>
          </w:p>
        </w:tc>
        <w:tc>
          <w:tcPr>
            <w:tcW w:w="1217" w:type="dxa"/>
          </w:tcPr>
          <w:p w:rsidR="000324F3" w:rsidRPr="000324F3" w:rsidRDefault="000324F3" w:rsidP="000324F3">
            <w:pPr>
              <w:pStyle w:val="ac"/>
              <w:jc w:val="center"/>
              <w:rPr>
                <w:sz w:val="16"/>
                <w:szCs w:val="16"/>
              </w:rPr>
            </w:pPr>
            <w:r w:rsidRPr="000324F3">
              <w:rPr>
                <w:sz w:val="16"/>
                <w:szCs w:val="16"/>
              </w:rPr>
              <w:t>-"-</w:t>
            </w:r>
          </w:p>
        </w:tc>
        <w:tc>
          <w:tcPr>
            <w:tcW w:w="1578" w:type="dxa"/>
          </w:tcPr>
          <w:p w:rsidR="000324F3" w:rsidRPr="000324F3" w:rsidRDefault="000324F3" w:rsidP="000324F3">
            <w:pPr>
              <w:pStyle w:val="ac"/>
              <w:jc w:val="center"/>
              <w:rPr>
                <w:sz w:val="16"/>
                <w:szCs w:val="16"/>
              </w:rPr>
            </w:pPr>
            <w:r w:rsidRPr="000324F3">
              <w:rPr>
                <w:sz w:val="16"/>
                <w:szCs w:val="16"/>
              </w:rPr>
              <w:t>*</w:t>
            </w:r>
          </w:p>
        </w:tc>
        <w:tc>
          <w:tcPr>
            <w:tcW w:w="1218" w:type="dxa"/>
          </w:tcPr>
          <w:p w:rsidR="000324F3" w:rsidRPr="000324F3" w:rsidRDefault="000324F3" w:rsidP="000324F3">
            <w:pPr>
              <w:pStyle w:val="ac"/>
              <w:jc w:val="center"/>
              <w:rPr>
                <w:sz w:val="16"/>
                <w:szCs w:val="16"/>
              </w:rPr>
            </w:pPr>
            <w:r w:rsidRPr="000324F3">
              <w:rPr>
                <w:sz w:val="16"/>
                <w:szCs w:val="16"/>
              </w:rPr>
              <w:t>48,70</w:t>
            </w:r>
          </w:p>
        </w:tc>
        <w:tc>
          <w:tcPr>
            <w:tcW w:w="994" w:type="dxa"/>
          </w:tcPr>
          <w:p w:rsidR="000324F3" w:rsidRPr="000324F3" w:rsidRDefault="000324F3" w:rsidP="000324F3">
            <w:pPr>
              <w:pStyle w:val="ac"/>
              <w:jc w:val="center"/>
              <w:rPr>
                <w:sz w:val="16"/>
                <w:szCs w:val="16"/>
              </w:rPr>
            </w:pPr>
            <w:r w:rsidRPr="000324F3">
              <w:rPr>
                <w:sz w:val="16"/>
                <w:szCs w:val="16"/>
              </w:rPr>
              <w:t>56,50</w:t>
            </w:r>
          </w:p>
        </w:tc>
      </w:tr>
      <w:tr w:rsidR="000324F3" w:rsidRPr="000324F3" w:rsidTr="000324F3">
        <w:trPr>
          <w:trHeight w:val="340"/>
          <w:jc w:val="center"/>
        </w:trPr>
        <w:tc>
          <w:tcPr>
            <w:tcW w:w="742" w:type="dxa"/>
          </w:tcPr>
          <w:p w:rsidR="000324F3" w:rsidRPr="000324F3" w:rsidRDefault="000324F3" w:rsidP="000324F3">
            <w:pPr>
              <w:pStyle w:val="ac"/>
              <w:jc w:val="right"/>
              <w:rPr>
                <w:sz w:val="16"/>
                <w:szCs w:val="16"/>
              </w:rPr>
            </w:pPr>
          </w:p>
        </w:tc>
        <w:tc>
          <w:tcPr>
            <w:tcW w:w="4606" w:type="dxa"/>
          </w:tcPr>
          <w:p w:rsidR="000324F3" w:rsidRPr="000324F3" w:rsidRDefault="000324F3" w:rsidP="000324F3">
            <w:pPr>
              <w:pStyle w:val="ac"/>
              <w:rPr>
                <w:sz w:val="16"/>
                <w:szCs w:val="16"/>
              </w:rPr>
            </w:pPr>
            <w:r w:rsidRPr="000324F3">
              <w:rPr>
                <w:sz w:val="16"/>
                <w:szCs w:val="16"/>
              </w:rPr>
              <w:t>- полив</w:t>
            </w:r>
          </w:p>
        </w:tc>
        <w:tc>
          <w:tcPr>
            <w:tcW w:w="1217" w:type="dxa"/>
          </w:tcPr>
          <w:p w:rsidR="000324F3" w:rsidRPr="000324F3" w:rsidRDefault="000324F3" w:rsidP="000324F3">
            <w:pPr>
              <w:pStyle w:val="ac"/>
              <w:jc w:val="center"/>
              <w:rPr>
                <w:sz w:val="16"/>
                <w:szCs w:val="16"/>
              </w:rPr>
            </w:pPr>
            <w:r w:rsidRPr="000324F3">
              <w:rPr>
                <w:sz w:val="16"/>
                <w:szCs w:val="16"/>
              </w:rPr>
              <w:t>-"-</w:t>
            </w:r>
          </w:p>
        </w:tc>
        <w:tc>
          <w:tcPr>
            <w:tcW w:w="1578" w:type="dxa"/>
          </w:tcPr>
          <w:p w:rsidR="000324F3" w:rsidRPr="000324F3" w:rsidRDefault="000324F3" w:rsidP="000324F3">
            <w:pPr>
              <w:pStyle w:val="ac"/>
              <w:jc w:val="center"/>
              <w:rPr>
                <w:sz w:val="16"/>
                <w:szCs w:val="16"/>
              </w:rPr>
            </w:pPr>
            <w:r w:rsidRPr="000324F3">
              <w:rPr>
                <w:sz w:val="16"/>
                <w:szCs w:val="16"/>
              </w:rPr>
              <w:t>*</w:t>
            </w:r>
          </w:p>
        </w:tc>
        <w:tc>
          <w:tcPr>
            <w:tcW w:w="1218" w:type="dxa"/>
          </w:tcPr>
          <w:p w:rsidR="000324F3" w:rsidRPr="000324F3" w:rsidRDefault="000324F3" w:rsidP="000324F3">
            <w:pPr>
              <w:pStyle w:val="ac"/>
              <w:jc w:val="center"/>
              <w:rPr>
                <w:sz w:val="16"/>
                <w:szCs w:val="16"/>
              </w:rPr>
            </w:pPr>
            <w:r w:rsidRPr="000324F3">
              <w:rPr>
                <w:sz w:val="16"/>
                <w:szCs w:val="16"/>
              </w:rPr>
              <w:t>17,50</w:t>
            </w:r>
          </w:p>
        </w:tc>
        <w:tc>
          <w:tcPr>
            <w:tcW w:w="994" w:type="dxa"/>
          </w:tcPr>
          <w:p w:rsidR="000324F3" w:rsidRPr="000324F3" w:rsidRDefault="000324F3" w:rsidP="000324F3">
            <w:pPr>
              <w:pStyle w:val="ac"/>
              <w:jc w:val="center"/>
              <w:rPr>
                <w:sz w:val="16"/>
                <w:szCs w:val="16"/>
              </w:rPr>
            </w:pPr>
            <w:r w:rsidRPr="000324F3">
              <w:rPr>
                <w:sz w:val="16"/>
                <w:szCs w:val="16"/>
              </w:rPr>
              <w:t>18,90</w:t>
            </w:r>
          </w:p>
        </w:tc>
      </w:tr>
      <w:tr w:rsidR="000324F3" w:rsidRPr="000324F3" w:rsidTr="000324F3">
        <w:trPr>
          <w:trHeight w:val="340"/>
          <w:jc w:val="center"/>
        </w:trPr>
        <w:tc>
          <w:tcPr>
            <w:tcW w:w="742" w:type="dxa"/>
          </w:tcPr>
          <w:p w:rsidR="000324F3" w:rsidRPr="000324F3" w:rsidRDefault="000324F3" w:rsidP="000324F3">
            <w:pPr>
              <w:pStyle w:val="ac"/>
              <w:jc w:val="right"/>
              <w:rPr>
                <w:sz w:val="16"/>
                <w:szCs w:val="16"/>
              </w:rPr>
            </w:pPr>
          </w:p>
        </w:tc>
        <w:tc>
          <w:tcPr>
            <w:tcW w:w="4606" w:type="dxa"/>
          </w:tcPr>
          <w:p w:rsidR="000324F3" w:rsidRPr="000324F3" w:rsidRDefault="000324F3" w:rsidP="000324F3">
            <w:pPr>
              <w:pStyle w:val="ac"/>
              <w:rPr>
                <w:sz w:val="16"/>
                <w:szCs w:val="16"/>
              </w:rPr>
            </w:pPr>
            <w:r w:rsidRPr="000324F3">
              <w:rPr>
                <w:sz w:val="16"/>
                <w:szCs w:val="16"/>
              </w:rPr>
              <w:t>- КФХ «Ключики»</w:t>
            </w:r>
          </w:p>
        </w:tc>
        <w:tc>
          <w:tcPr>
            <w:tcW w:w="1217" w:type="dxa"/>
          </w:tcPr>
          <w:p w:rsidR="000324F3" w:rsidRPr="000324F3" w:rsidRDefault="000324F3" w:rsidP="000324F3">
            <w:pPr>
              <w:pStyle w:val="ac"/>
              <w:jc w:val="center"/>
              <w:rPr>
                <w:sz w:val="16"/>
                <w:szCs w:val="16"/>
              </w:rPr>
            </w:pPr>
            <w:r w:rsidRPr="000324F3">
              <w:rPr>
                <w:sz w:val="16"/>
                <w:szCs w:val="16"/>
              </w:rPr>
              <w:t>-"-</w:t>
            </w:r>
          </w:p>
        </w:tc>
        <w:tc>
          <w:tcPr>
            <w:tcW w:w="1578" w:type="dxa"/>
          </w:tcPr>
          <w:p w:rsidR="000324F3" w:rsidRPr="000324F3" w:rsidRDefault="000324F3" w:rsidP="000324F3">
            <w:pPr>
              <w:pStyle w:val="ac"/>
              <w:jc w:val="center"/>
              <w:rPr>
                <w:sz w:val="16"/>
                <w:szCs w:val="16"/>
              </w:rPr>
            </w:pPr>
            <w:r w:rsidRPr="000324F3">
              <w:rPr>
                <w:sz w:val="16"/>
                <w:szCs w:val="16"/>
              </w:rPr>
              <w:t>*</w:t>
            </w:r>
          </w:p>
        </w:tc>
        <w:tc>
          <w:tcPr>
            <w:tcW w:w="1218" w:type="dxa"/>
          </w:tcPr>
          <w:p w:rsidR="000324F3" w:rsidRPr="000324F3" w:rsidRDefault="000324F3" w:rsidP="000324F3">
            <w:pPr>
              <w:pStyle w:val="ac"/>
              <w:jc w:val="center"/>
              <w:rPr>
                <w:sz w:val="16"/>
                <w:szCs w:val="16"/>
              </w:rPr>
            </w:pPr>
            <w:r w:rsidRPr="000324F3">
              <w:rPr>
                <w:sz w:val="16"/>
                <w:szCs w:val="16"/>
              </w:rPr>
              <w:t>12,60</w:t>
            </w:r>
          </w:p>
        </w:tc>
        <w:tc>
          <w:tcPr>
            <w:tcW w:w="994" w:type="dxa"/>
          </w:tcPr>
          <w:p w:rsidR="000324F3" w:rsidRPr="000324F3" w:rsidRDefault="000324F3" w:rsidP="000324F3">
            <w:pPr>
              <w:pStyle w:val="ac"/>
              <w:jc w:val="center"/>
              <w:rPr>
                <w:sz w:val="16"/>
                <w:szCs w:val="16"/>
              </w:rPr>
            </w:pPr>
            <w:r w:rsidRPr="000324F3">
              <w:rPr>
                <w:sz w:val="16"/>
                <w:szCs w:val="16"/>
              </w:rPr>
              <w:t>12,60</w:t>
            </w:r>
          </w:p>
        </w:tc>
      </w:tr>
      <w:tr w:rsidR="000324F3" w:rsidRPr="000324F3" w:rsidTr="000324F3">
        <w:trPr>
          <w:trHeight w:val="340"/>
          <w:jc w:val="center"/>
        </w:trPr>
        <w:tc>
          <w:tcPr>
            <w:tcW w:w="742" w:type="dxa"/>
          </w:tcPr>
          <w:p w:rsidR="000324F3" w:rsidRPr="000324F3" w:rsidRDefault="000324F3" w:rsidP="000324F3">
            <w:pPr>
              <w:pStyle w:val="ac"/>
              <w:jc w:val="right"/>
              <w:rPr>
                <w:sz w:val="16"/>
                <w:szCs w:val="16"/>
              </w:rPr>
            </w:pPr>
          </w:p>
        </w:tc>
        <w:tc>
          <w:tcPr>
            <w:tcW w:w="4606" w:type="dxa"/>
          </w:tcPr>
          <w:p w:rsidR="000324F3" w:rsidRPr="000324F3" w:rsidRDefault="000324F3" w:rsidP="000324F3">
            <w:pPr>
              <w:pStyle w:val="ac"/>
              <w:rPr>
                <w:sz w:val="16"/>
                <w:szCs w:val="16"/>
              </w:rPr>
            </w:pPr>
            <w:r w:rsidRPr="000324F3">
              <w:rPr>
                <w:sz w:val="16"/>
                <w:szCs w:val="16"/>
              </w:rPr>
              <w:t>- ЛПХ</w:t>
            </w:r>
          </w:p>
        </w:tc>
        <w:tc>
          <w:tcPr>
            <w:tcW w:w="1217" w:type="dxa"/>
          </w:tcPr>
          <w:p w:rsidR="000324F3" w:rsidRPr="000324F3" w:rsidRDefault="000324F3" w:rsidP="000324F3">
            <w:pPr>
              <w:pStyle w:val="ac"/>
              <w:jc w:val="center"/>
              <w:rPr>
                <w:sz w:val="16"/>
                <w:szCs w:val="16"/>
              </w:rPr>
            </w:pPr>
            <w:r w:rsidRPr="000324F3">
              <w:rPr>
                <w:sz w:val="16"/>
                <w:szCs w:val="16"/>
              </w:rPr>
              <w:t>-"-</w:t>
            </w:r>
          </w:p>
        </w:tc>
        <w:tc>
          <w:tcPr>
            <w:tcW w:w="1578" w:type="dxa"/>
          </w:tcPr>
          <w:p w:rsidR="000324F3" w:rsidRPr="000324F3" w:rsidRDefault="000324F3" w:rsidP="000324F3">
            <w:pPr>
              <w:pStyle w:val="ac"/>
              <w:jc w:val="center"/>
              <w:rPr>
                <w:sz w:val="16"/>
                <w:szCs w:val="16"/>
              </w:rPr>
            </w:pPr>
            <w:r w:rsidRPr="000324F3">
              <w:rPr>
                <w:sz w:val="16"/>
                <w:szCs w:val="16"/>
              </w:rPr>
              <w:t>*</w:t>
            </w:r>
          </w:p>
        </w:tc>
        <w:tc>
          <w:tcPr>
            <w:tcW w:w="1218" w:type="dxa"/>
          </w:tcPr>
          <w:p w:rsidR="000324F3" w:rsidRPr="000324F3" w:rsidRDefault="000324F3" w:rsidP="000324F3">
            <w:pPr>
              <w:pStyle w:val="ac"/>
              <w:jc w:val="center"/>
              <w:rPr>
                <w:sz w:val="16"/>
                <w:szCs w:val="16"/>
              </w:rPr>
            </w:pPr>
            <w:r w:rsidRPr="000324F3">
              <w:rPr>
                <w:sz w:val="16"/>
                <w:szCs w:val="16"/>
              </w:rPr>
              <w:t>1,20</w:t>
            </w:r>
          </w:p>
        </w:tc>
        <w:tc>
          <w:tcPr>
            <w:tcW w:w="994" w:type="dxa"/>
          </w:tcPr>
          <w:p w:rsidR="000324F3" w:rsidRPr="000324F3" w:rsidRDefault="000324F3" w:rsidP="000324F3">
            <w:pPr>
              <w:pStyle w:val="ac"/>
              <w:jc w:val="center"/>
              <w:rPr>
                <w:sz w:val="16"/>
                <w:szCs w:val="16"/>
              </w:rPr>
            </w:pPr>
            <w:r w:rsidRPr="000324F3">
              <w:rPr>
                <w:sz w:val="16"/>
                <w:szCs w:val="16"/>
              </w:rPr>
              <w:t>1,20</w:t>
            </w:r>
          </w:p>
        </w:tc>
      </w:tr>
      <w:tr w:rsidR="000324F3" w:rsidRPr="000324F3" w:rsidTr="000324F3">
        <w:trPr>
          <w:trHeight w:val="340"/>
          <w:jc w:val="center"/>
        </w:trPr>
        <w:tc>
          <w:tcPr>
            <w:tcW w:w="742" w:type="dxa"/>
          </w:tcPr>
          <w:p w:rsidR="000324F3" w:rsidRPr="000324F3" w:rsidRDefault="000324F3" w:rsidP="000324F3">
            <w:pPr>
              <w:pStyle w:val="ac"/>
              <w:jc w:val="right"/>
              <w:rPr>
                <w:sz w:val="16"/>
                <w:szCs w:val="16"/>
              </w:rPr>
            </w:pPr>
          </w:p>
        </w:tc>
        <w:tc>
          <w:tcPr>
            <w:tcW w:w="4606" w:type="dxa"/>
          </w:tcPr>
          <w:p w:rsidR="000324F3" w:rsidRPr="000324F3" w:rsidRDefault="000324F3" w:rsidP="000324F3">
            <w:pPr>
              <w:pStyle w:val="ac"/>
              <w:rPr>
                <w:sz w:val="16"/>
                <w:szCs w:val="16"/>
              </w:rPr>
            </w:pPr>
            <w:r w:rsidRPr="000324F3">
              <w:rPr>
                <w:sz w:val="16"/>
                <w:szCs w:val="16"/>
              </w:rPr>
              <w:t>- неучтённые расходы</w:t>
            </w:r>
          </w:p>
        </w:tc>
        <w:tc>
          <w:tcPr>
            <w:tcW w:w="1217" w:type="dxa"/>
          </w:tcPr>
          <w:p w:rsidR="000324F3" w:rsidRPr="000324F3" w:rsidRDefault="000324F3" w:rsidP="000324F3">
            <w:pPr>
              <w:pStyle w:val="ac"/>
              <w:jc w:val="center"/>
              <w:rPr>
                <w:sz w:val="16"/>
                <w:szCs w:val="16"/>
              </w:rPr>
            </w:pPr>
            <w:r w:rsidRPr="000324F3">
              <w:rPr>
                <w:sz w:val="16"/>
                <w:szCs w:val="16"/>
              </w:rPr>
              <w:t>-"-</w:t>
            </w:r>
          </w:p>
        </w:tc>
        <w:tc>
          <w:tcPr>
            <w:tcW w:w="1578" w:type="dxa"/>
          </w:tcPr>
          <w:p w:rsidR="000324F3" w:rsidRPr="000324F3" w:rsidRDefault="000324F3" w:rsidP="000324F3">
            <w:pPr>
              <w:pStyle w:val="ac"/>
              <w:jc w:val="center"/>
              <w:rPr>
                <w:sz w:val="16"/>
                <w:szCs w:val="16"/>
              </w:rPr>
            </w:pPr>
            <w:r w:rsidRPr="000324F3">
              <w:rPr>
                <w:sz w:val="16"/>
                <w:szCs w:val="16"/>
              </w:rPr>
              <w:t>*</w:t>
            </w:r>
          </w:p>
        </w:tc>
        <w:tc>
          <w:tcPr>
            <w:tcW w:w="1218" w:type="dxa"/>
          </w:tcPr>
          <w:p w:rsidR="000324F3" w:rsidRPr="000324F3" w:rsidRDefault="000324F3" w:rsidP="000324F3">
            <w:pPr>
              <w:pStyle w:val="ac"/>
              <w:jc w:val="center"/>
              <w:rPr>
                <w:sz w:val="16"/>
                <w:szCs w:val="16"/>
              </w:rPr>
            </w:pPr>
            <w:r w:rsidRPr="000324F3">
              <w:rPr>
                <w:sz w:val="16"/>
                <w:szCs w:val="16"/>
              </w:rPr>
              <w:t>16,00</w:t>
            </w:r>
          </w:p>
        </w:tc>
        <w:tc>
          <w:tcPr>
            <w:tcW w:w="994" w:type="dxa"/>
          </w:tcPr>
          <w:p w:rsidR="000324F3" w:rsidRPr="000324F3" w:rsidRDefault="000324F3" w:rsidP="000324F3">
            <w:pPr>
              <w:pStyle w:val="ac"/>
              <w:jc w:val="center"/>
              <w:rPr>
                <w:sz w:val="16"/>
                <w:szCs w:val="16"/>
              </w:rPr>
            </w:pPr>
            <w:r w:rsidRPr="000324F3">
              <w:rPr>
                <w:sz w:val="16"/>
                <w:szCs w:val="16"/>
              </w:rPr>
              <w:t>17,80</w:t>
            </w:r>
          </w:p>
        </w:tc>
      </w:tr>
      <w:tr w:rsidR="000324F3" w:rsidRPr="000324F3" w:rsidTr="000324F3">
        <w:trPr>
          <w:trHeight w:val="340"/>
          <w:jc w:val="center"/>
        </w:trPr>
        <w:tc>
          <w:tcPr>
            <w:tcW w:w="742" w:type="dxa"/>
          </w:tcPr>
          <w:p w:rsidR="000324F3" w:rsidRPr="000324F3" w:rsidRDefault="000324F3" w:rsidP="000324F3">
            <w:pPr>
              <w:pStyle w:val="ac"/>
              <w:jc w:val="right"/>
              <w:rPr>
                <w:sz w:val="16"/>
                <w:szCs w:val="16"/>
              </w:rPr>
            </w:pPr>
            <w:r w:rsidRPr="000324F3">
              <w:rPr>
                <w:sz w:val="16"/>
                <w:szCs w:val="16"/>
              </w:rPr>
              <w:t>7.1.2</w:t>
            </w:r>
          </w:p>
        </w:tc>
        <w:tc>
          <w:tcPr>
            <w:tcW w:w="4606" w:type="dxa"/>
          </w:tcPr>
          <w:p w:rsidR="000324F3" w:rsidRPr="000324F3" w:rsidRDefault="000324F3" w:rsidP="000324F3">
            <w:pPr>
              <w:pStyle w:val="ac"/>
              <w:rPr>
                <w:sz w:val="16"/>
                <w:szCs w:val="16"/>
              </w:rPr>
            </w:pPr>
            <w:r w:rsidRPr="000324F3">
              <w:rPr>
                <w:sz w:val="16"/>
                <w:szCs w:val="16"/>
              </w:rPr>
              <w:t>Восполнение противопожарного запаса</w:t>
            </w:r>
          </w:p>
        </w:tc>
        <w:tc>
          <w:tcPr>
            <w:tcW w:w="1217" w:type="dxa"/>
          </w:tcPr>
          <w:p w:rsidR="000324F3" w:rsidRPr="000324F3" w:rsidRDefault="000324F3" w:rsidP="000324F3">
            <w:pPr>
              <w:pStyle w:val="ac"/>
              <w:jc w:val="center"/>
              <w:rPr>
                <w:sz w:val="16"/>
                <w:szCs w:val="16"/>
              </w:rPr>
            </w:pPr>
            <w:r w:rsidRPr="000324F3">
              <w:rPr>
                <w:sz w:val="16"/>
                <w:szCs w:val="16"/>
              </w:rPr>
              <w:t>-"-</w:t>
            </w:r>
          </w:p>
        </w:tc>
        <w:tc>
          <w:tcPr>
            <w:tcW w:w="1578" w:type="dxa"/>
          </w:tcPr>
          <w:p w:rsidR="000324F3" w:rsidRPr="000324F3" w:rsidRDefault="000324F3" w:rsidP="000324F3">
            <w:pPr>
              <w:pStyle w:val="ac"/>
              <w:jc w:val="center"/>
              <w:rPr>
                <w:sz w:val="16"/>
                <w:szCs w:val="16"/>
              </w:rPr>
            </w:pPr>
            <w:r w:rsidRPr="000324F3">
              <w:rPr>
                <w:sz w:val="16"/>
                <w:szCs w:val="16"/>
              </w:rPr>
              <w:t>*</w:t>
            </w:r>
          </w:p>
        </w:tc>
        <w:tc>
          <w:tcPr>
            <w:tcW w:w="1218" w:type="dxa"/>
          </w:tcPr>
          <w:p w:rsidR="000324F3" w:rsidRPr="000324F3" w:rsidRDefault="000324F3" w:rsidP="000324F3">
            <w:pPr>
              <w:pStyle w:val="ac"/>
              <w:jc w:val="center"/>
              <w:rPr>
                <w:sz w:val="16"/>
                <w:szCs w:val="16"/>
              </w:rPr>
            </w:pPr>
            <w:r w:rsidRPr="000324F3">
              <w:rPr>
                <w:sz w:val="16"/>
                <w:szCs w:val="16"/>
              </w:rPr>
              <w:t>36,00</w:t>
            </w:r>
          </w:p>
        </w:tc>
        <w:tc>
          <w:tcPr>
            <w:tcW w:w="994" w:type="dxa"/>
          </w:tcPr>
          <w:p w:rsidR="000324F3" w:rsidRPr="000324F3" w:rsidRDefault="000324F3" w:rsidP="000324F3">
            <w:pPr>
              <w:pStyle w:val="ac"/>
              <w:jc w:val="center"/>
              <w:rPr>
                <w:sz w:val="16"/>
                <w:szCs w:val="16"/>
              </w:rPr>
            </w:pPr>
            <w:r w:rsidRPr="000324F3">
              <w:rPr>
                <w:sz w:val="16"/>
                <w:szCs w:val="16"/>
              </w:rPr>
              <w:t>36,00</w:t>
            </w:r>
          </w:p>
        </w:tc>
      </w:tr>
      <w:tr w:rsidR="000324F3" w:rsidRPr="000324F3" w:rsidTr="000324F3">
        <w:trPr>
          <w:trHeight w:val="340"/>
          <w:jc w:val="center"/>
        </w:trPr>
        <w:tc>
          <w:tcPr>
            <w:tcW w:w="742" w:type="dxa"/>
          </w:tcPr>
          <w:p w:rsidR="000324F3" w:rsidRPr="000324F3" w:rsidRDefault="000324F3" w:rsidP="000324F3">
            <w:pPr>
              <w:pStyle w:val="ac"/>
              <w:jc w:val="right"/>
              <w:rPr>
                <w:sz w:val="16"/>
                <w:szCs w:val="16"/>
              </w:rPr>
            </w:pPr>
            <w:r w:rsidRPr="000324F3">
              <w:rPr>
                <w:sz w:val="16"/>
                <w:szCs w:val="16"/>
              </w:rPr>
              <w:t xml:space="preserve">7.1.3 </w:t>
            </w:r>
          </w:p>
        </w:tc>
        <w:tc>
          <w:tcPr>
            <w:tcW w:w="4606" w:type="dxa"/>
          </w:tcPr>
          <w:p w:rsidR="000324F3" w:rsidRPr="000324F3" w:rsidRDefault="000324F3" w:rsidP="000324F3">
            <w:pPr>
              <w:pStyle w:val="ac"/>
              <w:rPr>
                <w:sz w:val="16"/>
                <w:szCs w:val="16"/>
              </w:rPr>
            </w:pPr>
            <w:r w:rsidRPr="000324F3">
              <w:rPr>
                <w:sz w:val="16"/>
                <w:szCs w:val="16"/>
              </w:rPr>
              <w:t xml:space="preserve">Производительность водозаборных сооружений </w:t>
            </w:r>
          </w:p>
        </w:tc>
        <w:tc>
          <w:tcPr>
            <w:tcW w:w="1217" w:type="dxa"/>
          </w:tcPr>
          <w:p w:rsidR="000324F3" w:rsidRPr="000324F3" w:rsidRDefault="000324F3" w:rsidP="000324F3">
            <w:pPr>
              <w:pStyle w:val="ac"/>
              <w:jc w:val="center"/>
              <w:rPr>
                <w:sz w:val="16"/>
                <w:szCs w:val="16"/>
              </w:rPr>
            </w:pPr>
            <w:r w:rsidRPr="000324F3">
              <w:rPr>
                <w:sz w:val="16"/>
                <w:szCs w:val="16"/>
              </w:rPr>
              <w:t xml:space="preserve">куб </w:t>
            </w:r>
            <w:proofErr w:type="gramStart"/>
            <w:r w:rsidRPr="000324F3">
              <w:rPr>
                <w:sz w:val="16"/>
                <w:szCs w:val="16"/>
              </w:rPr>
              <w:t>м</w:t>
            </w:r>
            <w:proofErr w:type="gramEnd"/>
            <w:r w:rsidRPr="000324F3">
              <w:rPr>
                <w:sz w:val="16"/>
                <w:szCs w:val="16"/>
              </w:rPr>
              <w:t>/сут.</w:t>
            </w:r>
          </w:p>
        </w:tc>
        <w:tc>
          <w:tcPr>
            <w:tcW w:w="1578" w:type="dxa"/>
          </w:tcPr>
          <w:p w:rsidR="000324F3" w:rsidRPr="000324F3" w:rsidRDefault="000324F3" w:rsidP="000324F3">
            <w:pPr>
              <w:pStyle w:val="ac"/>
              <w:jc w:val="center"/>
              <w:rPr>
                <w:sz w:val="16"/>
                <w:szCs w:val="16"/>
              </w:rPr>
            </w:pPr>
            <w:r w:rsidRPr="000324F3">
              <w:rPr>
                <w:sz w:val="16"/>
                <w:szCs w:val="16"/>
              </w:rPr>
              <w:t>*</w:t>
            </w:r>
          </w:p>
        </w:tc>
        <w:tc>
          <w:tcPr>
            <w:tcW w:w="1218" w:type="dxa"/>
          </w:tcPr>
          <w:p w:rsidR="000324F3" w:rsidRPr="000324F3" w:rsidRDefault="000324F3" w:rsidP="000324F3">
            <w:pPr>
              <w:pStyle w:val="ac"/>
              <w:jc w:val="center"/>
              <w:rPr>
                <w:sz w:val="16"/>
                <w:szCs w:val="16"/>
              </w:rPr>
            </w:pPr>
            <w:r w:rsidRPr="000324F3">
              <w:rPr>
                <w:sz w:val="16"/>
                <w:szCs w:val="16"/>
              </w:rPr>
              <w:t>145,00</w:t>
            </w:r>
          </w:p>
        </w:tc>
        <w:tc>
          <w:tcPr>
            <w:tcW w:w="994" w:type="dxa"/>
          </w:tcPr>
          <w:p w:rsidR="000324F3" w:rsidRPr="000324F3" w:rsidRDefault="000324F3" w:rsidP="000324F3">
            <w:pPr>
              <w:pStyle w:val="ac"/>
              <w:jc w:val="center"/>
              <w:rPr>
                <w:sz w:val="16"/>
                <w:szCs w:val="16"/>
              </w:rPr>
            </w:pPr>
            <w:r w:rsidRPr="000324F3">
              <w:rPr>
                <w:sz w:val="16"/>
                <w:szCs w:val="16"/>
              </w:rPr>
              <w:t>145,00</w:t>
            </w:r>
          </w:p>
        </w:tc>
      </w:tr>
      <w:tr w:rsidR="000324F3" w:rsidRPr="000324F3" w:rsidTr="000324F3">
        <w:trPr>
          <w:trHeight w:val="340"/>
          <w:jc w:val="center"/>
        </w:trPr>
        <w:tc>
          <w:tcPr>
            <w:tcW w:w="742" w:type="dxa"/>
          </w:tcPr>
          <w:p w:rsidR="000324F3" w:rsidRPr="000324F3" w:rsidRDefault="000324F3" w:rsidP="000324F3">
            <w:pPr>
              <w:pStyle w:val="ac"/>
              <w:jc w:val="right"/>
              <w:rPr>
                <w:sz w:val="16"/>
                <w:szCs w:val="16"/>
              </w:rPr>
            </w:pPr>
            <w:r w:rsidRPr="000324F3">
              <w:rPr>
                <w:sz w:val="16"/>
                <w:szCs w:val="16"/>
              </w:rPr>
              <w:t xml:space="preserve">7.1.4 </w:t>
            </w:r>
          </w:p>
        </w:tc>
        <w:tc>
          <w:tcPr>
            <w:tcW w:w="4606" w:type="dxa"/>
          </w:tcPr>
          <w:p w:rsidR="000324F3" w:rsidRPr="000324F3" w:rsidRDefault="000324F3" w:rsidP="000324F3">
            <w:pPr>
              <w:pStyle w:val="ac"/>
              <w:rPr>
                <w:sz w:val="16"/>
                <w:szCs w:val="16"/>
              </w:rPr>
            </w:pPr>
            <w:r w:rsidRPr="000324F3">
              <w:rPr>
                <w:sz w:val="16"/>
                <w:szCs w:val="16"/>
              </w:rPr>
              <w:t>Среднесуточное водопотребление на 1 человека</w:t>
            </w:r>
          </w:p>
        </w:tc>
        <w:tc>
          <w:tcPr>
            <w:tcW w:w="1217" w:type="dxa"/>
          </w:tcPr>
          <w:p w:rsidR="000324F3" w:rsidRPr="000324F3" w:rsidRDefault="000324F3" w:rsidP="000324F3">
            <w:pPr>
              <w:pStyle w:val="ac"/>
              <w:jc w:val="center"/>
              <w:rPr>
                <w:sz w:val="16"/>
                <w:szCs w:val="16"/>
              </w:rPr>
            </w:pPr>
            <w:proofErr w:type="gramStart"/>
            <w:r w:rsidRPr="000324F3">
              <w:rPr>
                <w:sz w:val="16"/>
                <w:szCs w:val="16"/>
              </w:rPr>
              <w:t>л</w:t>
            </w:r>
            <w:proofErr w:type="gramEnd"/>
            <w:r w:rsidRPr="000324F3">
              <w:rPr>
                <w:sz w:val="16"/>
                <w:szCs w:val="16"/>
              </w:rPr>
              <w:t>/сут.</w:t>
            </w:r>
          </w:p>
          <w:p w:rsidR="000324F3" w:rsidRPr="000324F3" w:rsidRDefault="000324F3" w:rsidP="000324F3">
            <w:pPr>
              <w:pStyle w:val="ac"/>
              <w:jc w:val="center"/>
              <w:rPr>
                <w:sz w:val="16"/>
                <w:szCs w:val="16"/>
              </w:rPr>
            </w:pPr>
            <w:proofErr w:type="gramStart"/>
            <w:r w:rsidRPr="000324F3">
              <w:rPr>
                <w:sz w:val="16"/>
                <w:szCs w:val="16"/>
              </w:rPr>
              <w:t>на</w:t>
            </w:r>
            <w:proofErr w:type="gramEnd"/>
            <w:r w:rsidRPr="000324F3">
              <w:rPr>
                <w:sz w:val="16"/>
                <w:szCs w:val="16"/>
              </w:rPr>
              <w:t xml:space="preserve"> чел.</w:t>
            </w:r>
          </w:p>
        </w:tc>
        <w:tc>
          <w:tcPr>
            <w:tcW w:w="1578" w:type="dxa"/>
          </w:tcPr>
          <w:p w:rsidR="000324F3" w:rsidRPr="000324F3" w:rsidRDefault="000324F3" w:rsidP="000324F3">
            <w:pPr>
              <w:pStyle w:val="ac"/>
              <w:jc w:val="center"/>
              <w:rPr>
                <w:sz w:val="16"/>
                <w:szCs w:val="16"/>
              </w:rPr>
            </w:pPr>
            <w:r w:rsidRPr="000324F3">
              <w:rPr>
                <w:sz w:val="16"/>
                <w:szCs w:val="16"/>
              </w:rPr>
              <w:t>*</w:t>
            </w:r>
          </w:p>
        </w:tc>
        <w:tc>
          <w:tcPr>
            <w:tcW w:w="1218" w:type="dxa"/>
          </w:tcPr>
          <w:p w:rsidR="000324F3" w:rsidRPr="000324F3" w:rsidRDefault="000324F3" w:rsidP="000324F3">
            <w:pPr>
              <w:pStyle w:val="ac"/>
              <w:jc w:val="center"/>
              <w:rPr>
                <w:sz w:val="16"/>
                <w:szCs w:val="16"/>
              </w:rPr>
            </w:pPr>
            <w:r w:rsidRPr="000324F3">
              <w:rPr>
                <w:sz w:val="16"/>
                <w:szCs w:val="16"/>
              </w:rPr>
              <w:t>195,00</w:t>
            </w:r>
          </w:p>
        </w:tc>
        <w:tc>
          <w:tcPr>
            <w:tcW w:w="994" w:type="dxa"/>
          </w:tcPr>
          <w:p w:rsidR="000324F3" w:rsidRPr="000324F3" w:rsidRDefault="000324F3" w:rsidP="000324F3">
            <w:pPr>
              <w:pStyle w:val="ac"/>
              <w:jc w:val="center"/>
              <w:rPr>
                <w:sz w:val="16"/>
                <w:szCs w:val="16"/>
              </w:rPr>
            </w:pPr>
            <w:r w:rsidRPr="000324F3">
              <w:rPr>
                <w:sz w:val="16"/>
                <w:szCs w:val="16"/>
              </w:rPr>
              <w:t>209,00</w:t>
            </w:r>
          </w:p>
        </w:tc>
      </w:tr>
      <w:tr w:rsidR="000324F3" w:rsidRPr="000324F3" w:rsidTr="000324F3">
        <w:trPr>
          <w:trHeight w:val="340"/>
          <w:jc w:val="center"/>
        </w:trPr>
        <w:tc>
          <w:tcPr>
            <w:tcW w:w="742" w:type="dxa"/>
          </w:tcPr>
          <w:p w:rsidR="000324F3" w:rsidRPr="000324F3" w:rsidRDefault="000324F3" w:rsidP="000324F3">
            <w:pPr>
              <w:pStyle w:val="ac"/>
              <w:jc w:val="right"/>
              <w:rPr>
                <w:color w:val="000000"/>
                <w:sz w:val="16"/>
                <w:szCs w:val="16"/>
              </w:rPr>
            </w:pPr>
            <w:r w:rsidRPr="000324F3">
              <w:rPr>
                <w:color w:val="000000"/>
                <w:sz w:val="16"/>
                <w:szCs w:val="16"/>
              </w:rPr>
              <w:t xml:space="preserve">7.1.5 </w:t>
            </w:r>
          </w:p>
        </w:tc>
        <w:tc>
          <w:tcPr>
            <w:tcW w:w="4606" w:type="dxa"/>
          </w:tcPr>
          <w:p w:rsidR="000324F3" w:rsidRPr="000324F3" w:rsidRDefault="000324F3" w:rsidP="000324F3">
            <w:pPr>
              <w:pStyle w:val="ac"/>
              <w:rPr>
                <w:color w:val="000000"/>
                <w:sz w:val="16"/>
                <w:szCs w:val="16"/>
              </w:rPr>
            </w:pPr>
            <w:r w:rsidRPr="000324F3">
              <w:rPr>
                <w:color w:val="000000"/>
                <w:sz w:val="16"/>
                <w:szCs w:val="16"/>
              </w:rPr>
              <w:t xml:space="preserve">Протяженность сетей </w:t>
            </w:r>
          </w:p>
        </w:tc>
        <w:tc>
          <w:tcPr>
            <w:tcW w:w="1217" w:type="dxa"/>
          </w:tcPr>
          <w:p w:rsidR="000324F3" w:rsidRPr="000324F3" w:rsidRDefault="000324F3" w:rsidP="000324F3">
            <w:pPr>
              <w:pStyle w:val="ac"/>
              <w:jc w:val="center"/>
              <w:rPr>
                <w:color w:val="000000"/>
                <w:sz w:val="16"/>
                <w:szCs w:val="16"/>
              </w:rPr>
            </w:pPr>
            <w:r w:rsidRPr="000324F3">
              <w:rPr>
                <w:color w:val="000000"/>
                <w:sz w:val="16"/>
                <w:szCs w:val="16"/>
              </w:rPr>
              <w:t>км</w:t>
            </w:r>
          </w:p>
        </w:tc>
        <w:tc>
          <w:tcPr>
            <w:tcW w:w="1578" w:type="dxa"/>
          </w:tcPr>
          <w:p w:rsidR="000324F3" w:rsidRPr="000324F3" w:rsidRDefault="000324F3" w:rsidP="000324F3">
            <w:pPr>
              <w:pStyle w:val="ac"/>
              <w:jc w:val="center"/>
              <w:rPr>
                <w:color w:val="000000"/>
                <w:sz w:val="16"/>
                <w:szCs w:val="16"/>
              </w:rPr>
            </w:pPr>
            <w:r w:rsidRPr="000324F3">
              <w:rPr>
                <w:color w:val="000000"/>
                <w:sz w:val="16"/>
                <w:szCs w:val="16"/>
              </w:rPr>
              <w:t>3,50</w:t>
            </w:r>
          </w:p>
        </w:tc>
        <w:tc>
          <w:tcPr>
            <w:tcW w:w="1218" w:type="dxa"/>
          </w:tcPr>
          <w:p w:rsidR="000324F3" w:rsidRPr="000324F3" w:rsidRDefault="000324F3" w:rsidP="000324F3">
            <w:pPr>
              <w:pStyle w:val="ac"/>
              <w:jc w:val="center"/>
              <w:rPr>
                <w:color w:val="000000"/>
                <w:sz w:val="16"/>
                <w:szCs w:val="16"/>
              </w:rPr>
            </w:pPr>
            <w:r w:rsidRPr="000324F3">
              <w:rPr>
                <w:color w:val="000000"/>
                <w:sz w:val="16"/>
                <w:szCs w:val="16"/>
              </w:rPr>
              <w:t>3,50</w:t>
            </w:r>
          </w:p>
        </w:tc>
        <w:tc>
          <w:tcPr>
            <w:tcW w:w="994" w:type="dxa"/>
          </w:tcPr>
          <w:p w:rsidR="000324F3" w:rsidRPr="000324F3" w:rsidRDefault="000324F3" w:rsidP="000324F3">
            <w:pPr>
              <w:pStyle w:val="ac"/>
              <w:jc w:val="center"/>
              <w:rPr>
                <w:color w:val="000000"/>
                <w:sz w:val="16"/>
                <w:szCs w:val="16"/>
              </w:rPr>
            </w:pPr>
            <w:r w:rsidRPr="000324F3">
              <w:rPr>
                <w:color w:val="000000"/>
                <w:sz w:val="16"/>
                <w:szCs w:val="16"/>
              </w:rPr>
              <w:t>6,0</w:t>
            </w:r>
          </w:p>
        </w:tc>
      </w:tr>
      <w:tr w:rsidR="000324F3" w:rsidRPr="000324F3" w:rsidTr="000324F3">
        <w:trPr>
          <w:trHeight w:val="340"/>
          <w:jc w:val="center"/>
        </w:trPr>
        <w:tc>
          <w:tcPr>
            <w:tcW w:w="742" w:type="dxa"/>
          </w:tcPr>
          <w:p w:rsidR="000324F3" w:rsidRPr="000324F3" w:rsidRDefault="000324F3" w:rsidP="000324F3">
            <w:pPr>
              <w:pStyle w:val="ac"/>
              <w:jc w:val="right"/>
              <w:rPr>
                <w:sz w:val="16"/>
                <w:szCs w:val="16"/>
              </w:rPr>
            </w:pPr>
          </w:p>
        </w:tc>
        <w:tc>
          <w:tcPr>
            <w:tcW w:w="4606" w:type="dxa"/>
          </w:tcPr>
          <w:p w:rsidR="000324F3" w:rsidRPr="000324F3" w:rsidRDefault="000324F3" w:rsidP="000324F3">
            <w:pPr>
              <w:rPr>
                <w:b/>
                <w:bCs/>
                <w:sz w:val="16"/>
                <w:szCs w:val="16"/>
              </w:rPr>
            </w:pPr>
            <w:r w:rsidRPr="000324F3">
              <w:rPr>
                <w:b/>
                <w:bCs/>
                <w:sz w:val="16"/>
                <w:szCs w:val="16"/>
              </w:rPr>
              <w:t xml:space="preserve"> </w:t>
            </w:r>
            <w:proofErr w:type="gramStart"/>
            <w:r w:rsidRPr="000324F3">
              <w:rPr>
                <w:b/>
                <w:bCs/>
                <w:sz w:val="16"/>
                <w:szCs w:val="16"/>
              </w:rPr>
              <w:t>с</w:t>
            </w:r>
            <w:proofErr w:type="gramEnd"/>
            <w:r w:rsidRPr="000324F3">
              <w:rPr>
                <w:b/>
                <w:bCs/>
                <w:sz w:val="16"/>
                <w:szCs w:val="16"/>
              </w:rPr>
              <w:t>. Красная Поляна</w:t>
            </w:r>
          </w:p>
        </w:tc>
        <w:tc>
          <w:tcPr>
            <w:tcW w:w="1217" w:type="dxa"/>
          </w:tcPr>
          <w:p w:rsidR="000324F3" w:rsidRPr="000324F3" w:rsidRDefault="000324F3" w:rsidP="000324F3">
            <w:pPr>
              <w:pStyle w:val="ac"/>
              <w:jc w:val="center"/>
              <w:rPr>
                <w:sz w:val="16"/>
                <w:szCs w:val="16"/>
              </w:rPr>
            </w:pPr>
          </w:p>
        </w:tc>
        <w:tc>
          <w:tcPr>
            <w:tcW w:w="1578" w:type="dxa"/>
          </w:tcPr>
          <w:p w:rsidR="000324F3" w:rsidRPr="000324F3" w:rsidRDefault="000324F3" w:rsidP="000324F3">
            <w:pPr>
              <w:pStyle w:val="ac"/>
              <w:jc w:val="center"/>
              <w:rPr>
                <w:sz w:val="16"/>
                <w:szCs w:val="16"/>
              </w:rPr>
            </w:pPr>
          </w:p>
        </w:tc>
        <w:tc>
          <w:tcPr>
            <w:tcW w:w="1218" w:type="dxa"/>
          </w:tcPr>
          <w:p w:rsidR="000324F3" w:rsidRPr="000324F3" w:rsidRDefault="000324F3" w:rsidP="000324F3">
            <w:pPr>
              <w:pStyle w:val="ac"/>
              <w:jc w:val="center"/>
              <w:rPr>
                <w:sz w:val="16"/>
                <w:szCs w:val="16"/>
              </w:rPr>
            </w:pPr>
          </w:p>
        </w:tc>
        <w:tc>
          <w:tcPr>
            <w:tcW w:w="994" w:type="dxa"/>
          </w:tcPr>
          <w:p w:rsidR="000324F3" w:rsidRPr="000324F3" w:rsidRDefault="000324F3" w:rsidP="000324F3">
            <w:pPr>
              <w:pStyle w:val="ac"/>
              <w:jc w:val="center"/>
              <w:rPr>
                <w:sz w:val="16"/>
                <w:szCs w:val="16"/>
              </w:rPr>
            </w:pPr>
          </w:p>
        </w:tc>
      </w:tr>
      <w:tr w:rsidR="000324F3" w:rsidRPr="000324F3" w:rsidTr="000324F3">
        <w:trPr>
          <w:trHeight w:val="340"/>
          <w:jc w:val="center"/>
        </w:trPr>
        <w:tc>
          <w:tcPr>
            <w:tcW w:w="742" w:type="dxa"/>
          </w:tcPr>
          <w:p w:rsidR="000324F3" w:rsidRPr="000324F3" w:rsidRDefault="000324F3" w:rsidP="000324F3">
            <w:pPr>
              <w:pStyle w:val="ac"/>
              <w:jc w:val="right"/>
              <w:rPr>
                <w:color w:val="000000"/>
                <w:sz w:val="16"/>
                <w:szCs w:val="16"/>
              </w:rPr>
            </w:pPr>
            <w:r w:rsidRPr="000324F3">
              <w:rPr>
                <w:color w:val="000000"/>
                <w:sz w:val="16"/>
                <w:szCs w:val="16"/>
              </w:rPr>
              <w:t xml:space="preserve">7.1.1 </w:t>
            </w:r>
          </w:p>
        </w:tc>
        <w:tc>
          <w:tcPr>
            <w:tcW w:w="4606" w:type="dxa"/>
          </w:tcPr>
          <w:p w:rsidR="000324F3" w:rsidRPr="000324F3" w:rsidRDefault="000324F3" w:rsidP="000324F3">
            <w:pPr>
              <w:pStyle w:val="ac"/>
              <w:rPr>
                <w:color w:val="000000"/>
                <w:sz w:val="16"/>
                <w:szCs w:val="16"/>
              </w:rPr>
            </w:pPr>
            <w:r w:rsidRPr="000324F3">
              <w:rPr>
                <w:color w:val="000000"/>
                <w:sz w:val="16"/>
                <w:szCs w:val="16"/>
              </w:rPr>
              <w:t xml:space="preserve">Водопотребление – всего  </w:t>
            </w:r>
          </w:p>
        </w:tc>
        <w:tc>
          <w:tcPr>
            <w:tcW w:w="1217" w:type="dxa"/>
          </w:tcPr>
          <w:p w:rsidR="000324F3" w:rsidRPr="000324F3" w:rsidRDefault="000324F3" w:rsidP="000324F3">
            <w:pPr>
              <w:pStyle w:val="ac"/>
              <w:jc w:val="center"/>
              <w:rPr>
                <w:color w:val="000000"/>
                <w:sz w:val="16"/>
                <w:szCs w:val="16"/>
              </w:rPr>
            </w:pPr>
            <w:r w:rsidRPr="000324F3">
              <w:rPr>
                <w:color w:val="000000"/>
                <w:sz w:val="16"/>
                <w:szCs w:val="16"/>
              </w:rPr>
              <w:t xml:space="preserve">куб </w:t>
            </w:r>
            <w:proofErr w:type="gramStart"/>
            <w:r w:rsidRPr="000324F3">
              <w:rPr>
                <w:color w:val="000000"/>
                <w:sz w:val="16"/>
                <w:szCs w:val="16"/>
              </w:rPr>
              <w:t>м</w:t>
            </w:r>
            <w:proofErr w:type="gramEnd"/>
            <w:r w:rsidRPr="000324F3">
              <w:rPr>
                <w:color w:val="000000"/>
                <w:sz w:val="16"/>
                <w:szCs w:val="16"/>
              </w:rPr>
              <w:t>/сут.</w:t>
            </w:r>
          </w:p>
        </w:tc>
        <w:tc>
          <w:tcPr>
            <w:tcW w:w="1578" w:type="dxa"/>
          </w:tcPr>
          <w:p w:rsidR="000324F3" w:rsidRPr="000324F3" w:rsidRDefault="000324F3" w:rsidP="000324F3">
            <w:pPr>
              <w:pStyle w:val="ac"/>
              <w:jc w:val="center"/>
              <w:rPr>
                <w:color w:val="000000"/>
                <w:sz w:val="16"/>
                <w:szCs w:val="16"/>
              </w:rPr>
            </w:pPr>
            <w:r w:rsidRPr="000324F3">
              <w:rPr>
                <w:color w:val="000000"/>
                <w:sz w:val="16"/>
                <w:szCs w:val="16"/>
              </w:rPr>
              <w:t>*</w:t>
            </w:r>
          </w:p>
        </w:tc>
        <w:tc>
          <w:tcPr>
            <w:tcW w:w="1218" w:type="dxa"/>
          </w:tcPr>
          <w:p w:rsidR="000324F3" w:rsidRPr="000324F3" w:rsidRDefault="000324F3" w:rsidP="000324F3">
            <w:pPr>
              <w:pStyle w:val="ac"/>
              <w:jc w:val="center"/>
              <w:rPr>
                <w:color w:val="000000"/>
                <w:sz w:val="16"/>
                <w:szCs w:val="16"/>
              </w:rPr>
            </w:pPr>
            <w:r w:rsidRPr="000324F3">
              <w:rPr>
                <w:color w:val="000000"/>
                <w:sz w:val="16"/>
                <w:szCs w:val="16"/>
              </w:rPr>
              <w:t>177,80</w:t>
            </w:r>
          </w:p>
        </w:tc>
        <w:tc>
          <w:tcPr>
            <w:tcW w:w="994" w:type="dxa"/>
          </w:tcPr>
          <w:p w:rsidR="000324F3" w:rsidRPr="000324F3" w:rsidRDefault="000324F3" w:rsidP="000324F3">
            <w:pPr>
              <w:pStyle w:val="ac"/>
              <w:jc w:val="center"/>
              <w:rPr>
                <w:color w:val="000000"/>
                <w:sz w:val="16"/>
                <w:szCs w:val="16"/>
              </w:rPr>
            </w:pPr>
            <w:r w:rsidRPr="000324F3">
              <w:rPr>
                <w:color w:val="000000"/>
                <w:sz w:val="16"/>
                <w:szCs w:val="16"/>
              </w:rPr>
              <w:t>210,60</w:t>
            </w:r>
          </w:p>
        </w:tc>
      </w:tr>
      <w:tr w:rsidR="000324F3" w:rsidRPr="000324F3" w:rsidTr="000324F3">
        <w:trPr>
          <w:trHeight w:val="340"/>
          <w:jc w:val="center"/>
        </w:trPr>
        <w:tc>
          <w:tcPr>
            <w:tcW w:w="742" w:type="dxa"/>
          </w:tcPr>
          <w:p w:rsidR="000324F3" w:rsidRPr="000324F3" w:rsidRDefault="000324F3" w:rsidP="000324F3">
            <w:pPr>
              <w:pStyle w:val="ac"/>
              <w:jc w:val="right"/>
              <w:rPr>
                <w:color w:val="000000"/>
                <w:sz w:val="16"/>
                <w:szCs w:val="16"/>
              </w:rPr>
            </w:pPr>
          </w:p>
        </w:tc>
        <w:tc>
          <w:tcPr>
            <w:tcW w:w="4606" w:type="dxa"/>
          </w:tcPr>
          <w:p w:rsidR="000324F3" w:rsidRPr="000324F3" w:rsidRDefault="000324F3" w:rsidP="000324F3">
            <w:pPr>
              <w:pStyle w:val="ac"/>
              <w:rPr>
                <w:color w:val="000000"/>
                <w:sz w:val="16"/>
                <w:szCs w:val="16"/>
              </w:rPr>
            </w:pPr>
            <w:r w:rsidRPr="000324F3">
              <w:rPr>
                <w:color w:val="000000"/>
                <w:sz w:val="16"/>
                <w:szCs w:val="16"/>
              </w:rPr>
              <w:t>в том числе:</w:t>
            </w:r>
          </w:p>
        </w:tc>
        <w:tc>
          <w:tcPr>
            <w:tcW w:w="1217" w:type="dxa"/>
          </w:tcPr>
          <w:p w:rsidR="000324F3" w:rsidRPr="000324F3" w:rsidRDefault="000324F3" w:rsidP="000324F3">
            <w:pPr>
              <w:pStyle w:val="ac"/>
              <w:jc w:val="center"/>
              <w:rPr>
                <w:color w:val="000000"/>
                <w:sz w:val="16"/>
                <w:szCs w:val="16"/>
              </w:rPr>
            </w:pPr>
          </w:p>
        </w:tc>
        <w:tc>
          <w:tcPr>
            <w:tcW w:w="1578" w:type="dxa"/>
          </w:tcPr>
          <w:p w:rsidR="000324F3" w:rsidRPr="000324F3" w:rsidRDefault="000324F3" w:rsidP="000324F3">
            <w:pPr>
              <w:pStyle w:val="ac"/>
              <w:jc w:val="center"/>
              <w:rPr>
                <w:color w:val="000000"/>
                <w:sz w:val="16"/>
                <w:szCs w:val="16"/>
              </w:rPr>
            </w:pPr>
          </w:p>
        </w:tc>
        <w:tc>
          <w:tcPr>
            <w:tcW w:w="1218" w:type="dxa"/>
          </w:tcPr>
          <w:p w:rsidR="000324F3" w:rsidRPr="000324F3" w:rsidRDefault="000324F3" w:rsidP="000324F3">
            <w:pPr>
              <w:pStyle w:val="ac"/>
              <w:jc w:val="center"/>
              <w:rPr>
                <w:color w:val="000000"/>
                <w:sz w:val="16"/>
                <w:szCs w:val="16"/>
              </w:rPr>
            </w:pPr>
          </w:p>
        </w:tc>
        <w:tc>
          <w:tcPr>
            <w:tcW w:w="994" w:type="dxa"/>
          </w:tcPr>
          <w:p w:rsidR="000324F3" w:rsidRPr="000324F3" w:rsidRDefault="000324F3" w:rsidP="000324F3">
            <w:pPr>
              <w:pStyle w:val="ac"/>
              <w:jc w:val="center"/>
              <w:rPr>
                <w:color w:val="000000"/>
                <w:sz w:val="16"/>
                <w:szCs w:val="16"/>
              </w:rPr>
            </w:pPr>
          </w:p>
        </w:tc>
      </w:tr>
      <w:tr w:rsidR="000324F3" w:rsidRPr="000324F3" w:rsidTr="000324F3">
        <w:trPr>
          <w:trHeight w:val="340"/>
          <w:jc w:val="center"/>
        </w:trPr>
        <w:tc>
          <w:tcPr>
            <w:tcW w:w="742" w:type="dxa"/>
          </w:tcPr>
          <w:p w:rsidR="000324F3" w:rsidRPr="000324F3" w:rsidRDefault="000324F3" w:rsidP="000324F3">
            <w:pPr>
              <w:pStyle w:val="ac"/>
              <w:jc w:val="right"/>
              <w:rPr>
                <w:color w:val="000000"/>
                <w:sz w:val="16"/>
                <w:szCs w:val="16"/>
              </w:rPr>
            </w:pPr>
          </w:p>
        </w:tc>
        <w:tc>
          <w:tcPr>
            <w:tcW w:w="4606" w:type="dxa"/>
          </w:tcPr>
          <w:p w:rsidR="000324F3" w:rsidRPr="000324F3" w:rsidRDefault="000324F3" w:rsidP="000324F3">
            <w:pPr>
              <w:pStyle w:val="ac"/>
              <w:rPr>
                <w:color w:val="000000"/>
                <w:sz w:val="16"/>
                <w:szCs w:val="16"/>
              </w:rPr>
            </w:pPr>
            <w:r w:rsidRPr="000324F3">
              <w:rPr>
                <w:color w:val="000000"/>
                <w:sz w:val="16"/>
                <w:szCs w:val="16"/>
              </w:rPr>
              <w:t>- на хозяйственно-питьевые нужды</w:t>
            </w:r>
          </w:p>
        </w:tc>
        <w:tc>
          <w:tcPr>
            <w:tcW w:w="1217" w:type="dxa"/>
          </w:tcPr>
          <w:p w:rsidR="000324F3" w:rsidRPr="000324F3" w:rsidRDefault="000324F3" w:rsidP="000324F3">
            <w:pPr>
              <w:pStyle w:val="ac"/>
              <w:jc w:val="center"/>
              <w:rPr>
                <w:color w:val="000000"/>
                <w:sz w:val="16"/>
                <w:szCs w:val="16"/>
              </w:rPr>
            </w:pPr>
            <w:r w:rsidRPr="000324F3">
              <w:rPr>
                <w:color w:val="000000"/>
                <w:sz w:val="16"/>
                <w:szCs w:val="16"/>
              </w:rPr>
              <w:t>-"-</w:t>
            </w:r>
          </w:p>
        </w:tc>
        <w:tc>
          <w:tcPr>
            <w:tcW w:w="1578" w:type="dxa"/>
          </w:tcPr>
          <w:p w:rsidR="000324F3" w:rsidRPr="000324F3" w:rsidRDefault="000324F3" w:rsidP="000324F3">
            <w:pPr>
              <w:pStyle w:val="ac"/>
              <w:jc w:val="center"/>
              <w:rPr>
                <w:color w:val="000000"/>
                <w:sz w:val="16"/>
                <w:szCs w:val="16"/>
              </w:rPr>
            </w:pPr>
            <w:r w:rsidRPr="000324F3">
              <w:rPr>
                <w:color w:val="000000"/>
                <w:sz w:val="16"/>
                <w:szCs w:val="16"/>
              </w:rPr>
              <w:t>*</w:t>
            </w:r>
          </w:p>
        </w:tc>
        <w:tc>
          <w:tcPr>
            <w:tcW w:w="1218" w:type="dxa"/>
          </w:tcPr>
          <w:p w:rsidR="000324F3" w:rsidRPr="000324F3" w:rsidRDefault="000324F3" w:rsidP="000324F3">
            <w:pPr>
              <w:pStyle w:val="ac"/>
              <w:jc w:val="center"/>
              <w:rPr>
                <w:color w:val="000000"/>
                <w:sz w:val="16"/>
                <w:szCs w:val="16"/>
              </w:rPr>
            </w:pPr>
            <w:r w:rsidRPr="000324F3">
              <w:rPr>
                <w:color w:val="000000"/>
                <w:sz w:val="16"/>
                <w:szCs w:val="16"/>
              </w:rPr>
              <w:t>107,20</w:t>
            </w:r>
          </w:p>
        </w:tc>
        <w:tc>
          <w:tcPr>
            <w:tcW w:w="994" w:type="dxa"/>
          </w:tcPr>
          <w:p w:rsidR="000324F3" w:rsidRPr="000324F3" w:rsidRDefault="000324F3" w:rsidP="000324F3">
            <w:pPr>
              <w:pStyle w:val="ac"/>
              <w:jc w:val="center"/>
              <w:rPr>
                <w:color w:val="000000"/>
                <w:sz w:val="16"/>
                <w:szCs w:val="16"/>
              </w:rPr>
            </w:pPr>
            <w:r w:rsidRPr="000324F3">
              <w:rPr>
                <w:color w:val="000000"/>
                <w:sz w:val="16"/>
                <w:szCs w:val="16"/>
              </w:rPr>
              <w:t>131,00</w:t>
            </w:r>
          </w:p>
        </w:tc>
      </w:tr>
      <w:tr w:rsidR="000324F3" w:rsidRPr="000324F3" w:rsidTr="000324F3">
        <w:trPr>
          <w:trHeight w:val="340"/>
          <w:jc w:val="center"/>
        </w:trPr>
        <w:tc>
          <w:tcPr>
            <w:tcW w:w="742" w:type="dxa"/>
          </w:tcPr>
          <w:p w:rsidR="000324F3" w:rsidRPr="000324F3" w:rsidRDefault="000324F3" w:rsidP="000324F3">
            <w:pPr>
              <w:pStyle w:val="ac"/>
              <w:jc w:val="right"/>
              <w:rPr>
                <w:color w:val="000000"/>
                <w:sz w:val="16"/>
                <w:szCs w:val="16"/>
              </w:rPr>
            </w:pPr>
          </w:p>
        </w:tc>
        <w:tc>
          <w:tcPr>
            <w:tcW w:w="4606" w:type="dxa"/>
          </w:tcPr>
          <w:p w:rsidR="000324F3" w:rsidRPr="000324F3" w:rsidRDefault="000324F3" w:rsidP="000324F3">
            <w:pPr>
              <w:pStyle w:val="ac"/>
              <w:rPr>
                <w:color w:val="000000"/>
                <w:sz w:val="16"/>
                <w:szCs w:val="16"/>
              </w:rPr>
            </w:pPr>
            <w:r w:rsidRPr="000324F3">
              <w:rPr>
                <w:color w:val="000000"/>
                <w:sz w:val="16"/>
                <w:szCs w:val="16"/>
              </w:rPr>
              <w:t>- полив</w:t>
            </w:r>
          </w:p>
        </w:tc>
        <w:tc>
          <w:tcPr>
            <w:tcW w:w="1217" w:type="dxa"/>
          </w:tcPr>
          <w:p w:rsidR="000324F3" w:rsidRPr="000324F3" w:rsidRDefault="000324F3" w:rsidP="000324F3">
            <w:pPr>
              <w:pStyle w:val="ac"/>
              <w:jc w:val="center"/>
              <w:rPr>
                <w:color w:val="000000"/>
                <w:sz w:val="16"/>
                <w:szCs w:val="16"/>
              </w:rPr>
            </w:pPr>
            <w:r w:rsidRPr="000324F3">
              <w:rPr>
                <w:color w:val="000000"/>
                <w:sz w:val="16"/>
                <w:szCs w:val="16"/>
              </w:rPr>
              <w:t>-"-</w:t>
            </w:r>
          </w:p>
        </w:tc>
        <w:tc>
          <w:tcPr>
            <w:tcW w:w="1578" w:type="dxa"/>
          </w:tcPr>
          <w:p w:rsidR="000324F3" w:rsidRPr="000324F3" w:rsidRDefault="000324F3" w:rsidP="000324F3">
            <w:pPr>
              <w:pStyle w:val="ac"/>
              <w:jc w:val="center"/>
              <w:rPr>
                <w:color w:val="000000"/>
                <w:sz w:val="16"/>
                <w:szCs w:val="16"/>
              </w:rPr>
            </w:pPr>
            <w:r w:rsidRPr="000324F3">
              <w:rPr>
                <w:color w:val="000000"/>
                <w:sz w:val="16"/>
                <w:szCs w:val="16"/>
              </w:rPr>
              <w:t>*</w:t>
            </w:r>
          </w:p>
        </w:tc>
        <w:tc>
          <w:tcPr>
            <w:tcW w:w="1218" w:type="dxa"/>
          </w:tcPr>
          <w:p w:rsidR="000324F3" w:rsidRPr="000324F3" w:rsidRDefault="000324F3" w:rsidP="000324F3">
            <w:pPr>
              <w:pStyle w:val="ac"/>
              <w:jc w:val="center"/>
              <w:rPr>
                <w:color w:val="000000"/>
                <w:sz w:val="16"/>
                <w:szCs w:val="16"/>
              </w:rPr>
            </w:pPr>
            <w:r w:rsidRPr="000324F3">
              <w:rPr>
                <w:color w:val="000000"/>
                <w:sz w:val="16"/>
                <w:szCs w:val="16"/>
              </w:rPr>
              <w:t>38,50</w:t>
            </w:r>
          </w:p>
        </w:tc>
        <w:tc>
          <w:tcPr>
            <w:tcW w:w="994" w:type="dxa"/>
          </w:tcPr>
          <w:p w:rsidR="000324F3" w:rsidRPr="000324F3" w:rsidRDefault="000324F3" w:rsidP="000324F3">
            <w:pPr>
              <w:pStyle w:val="ac"/>
              <w:jc w:val="center"/>
              <w:rPr>
                <w:color w:val="000000"/>
                <w:sz w:val="16"/>
                <w:szCs w:val="16"/>
              </w:rPr>
            </w:pPr>
            <w:r w:rsidRPr="000324F3">
              <w:rPr>
                <w:color w:val="000000"/>
                <w:sz w:val="16"/>
                <w:szCs w:val="16"/>
              </w:rPr>
              <w:t>42,00</w:t>
            </w:r>
          </w:p>
        </w:tc>
      </w:tr>
      <w:tr w:rsidR="000324F3" w:rsidRPr="000324F3" w:rsidTr="000324F3">
        <w:trPr>
          <w:trHeight w:val="340"/>
          <w:jc w:val="center"/>
        </w:trPr>
        <w:tc>
          <w:tcPr>
            <w:tcW w:w="742" w:type="dxa"/>
          </w:tcPr>
          <w:p w:rsidR="000324F3" w:rsidRPr="000324F3" w:rsidRDefault="000324F3" w:rsidP="000324F3">
            <w:pPr>
              <w:pStyle w:val="ac"/>
              <w:jc w:val="right"/>
              <w:rPr>
                <w:color w:val="000000"/>
                <w:sz w:val="16"/>
                <w:szCs w:val="16"/>
              </w:rPr>
            </w:pPr>
          </w:p>
        </w:tc>
        <w:tc>
          <w:tcPr>
            <w:tcW w:w="4606" w:type="dxa"/>
          </w:tcPr>
          <w:p w:rsidR="000324F3" w:rsidRPr="000324F3" w:rsidRDefault="000324F3" w:rsidP="000324F3">
            <w:pPr>
              <w:pStyle w:val="ac"/>
              <w:rPr>
                <w:color w:val="000000"/>
                <w:sz w:val="16"/>
                <w:szCs w:val="16"/>
              </w:rPr>
            </w:pPr>
            <w:r w:rsidRPr="000324F3">
              <w:rPr>
                <w:color w:val="000000"/>
                <w:sz w:val="16"/>
                <w:szCs w:val="16"/>
              </w:rPr>
              <w:t>- ЛПХ</w:t>
            </w:r>
          </w:p>
        </w:tc>
        <w:tc>
          <w:tcPr>
            <w:tcW w:w="1217" w:type="dxa"/>
          </w:tcPr>
          <w:p w:rsidR="000324F3" w:rsidRPr="000324F3" w:rsidRDefault="000324F3" w:rsidP="000324F3">
            <w:pPr>
              <w:pStyle w:val="ac"/>
              <w:jc w:val="center"/>
              <w:rPr>
                <w:color w:val="000000"/>
                <w:sz w:val="16"/>
                <w:szCs w:val="16"/>
              </w:rPr>
            </w:pPr>
            <w:r w:rsidRPr="000324F3">
              <w:rPr>
                <w:color w:val="000000"/>
                <w:sz w:val="16"/>
                <w:szCs w:val="16"/>
              </w:rPr>
              <w:t>-"-</w:t>
            </w:r>
          </w:p>
        </w:tc>
        <w:tc>
          <w:tcPr>
            <w:tcW w:w="1578" w:type="dxa"/>
          </w:tcPr>
          <w:p w:rsidR="000324F3" w:rsidRPr="000324F3" w:rsidRDefault="000324F3" w:rsidP="000324F3">
            <w:pPr>
              <w:pStyle w:val="ac"/>
              <w:jc w:val="center"/>
              <w:rPr>
                <w:color w:val="000000"/>
                <w:sz w:val="16"/>
                <w:szCs w:val="16"/>
              </w:rPr>
            </w:pPr>
          </w:p>
        </w:tc>
        <w:tc>
          <w:tcPr>
            <w:tcW w:w="1218" w:type="dxa"/>
          </w:tcPr>
          <w:p w:rsidR="000324F3" w:rsidRPr="000324F3" w:rsidRDefault="000324F3" w:rsidP="000324F3">
            <w:pPr>
              <w:pStyle w:val="ac"/>
              <w:jc w:val="center"/>
              <w:rPr>
                <w:color w:val="000000"/>
                <w:sz w:val="16"/>
                <w:szCs w:val="16"/>
              </w:rPr>
            </w:pPr>
            <w:r w:rsidRPr="000324F3">
              <w:rPr>
                <w:color w:val="000000"/>
                <w:sz w:val="16"/>
                <w:szCs w:val="16"/>
              </w:rPr>
              <w:t>2,50</w:t>
            </w:r>
          </w:p>
        </w:tc>
        <w:tc>
          <w:tcPr>
            <w:tcW w:w="994" w:type="dxa"/>
          </w:tcPr>
          <w:p w:rsidR="000324F3" w:rsidRPr="000324F3" w:rsidRDefault="000324F3" w:rsidP="000324F3">
            <w:pPr>
              <w:pStyle w:val="ac"/>
              <w:jc w:val="center"/>
              <w:rPr>
                <w:color w:val="000000"/>
                <w:sz w:val="16"/>
                <w:szCs w:val="16"/>
              </w:rPr>
            </w:pPr>
            <w:r w:rsidRPr="000324F3">
              <w:rPr>
                <w:color w:val="000000"/>
                <w:sz w:val="16"/>
                <w:szCs w:val="16"/>
              </w:rPr>
              <w:t>2,50</w:t>
            </w:r>
          </w:p>
        </w:tc>
      </w:tr>
      <w:tr w:rsidR="000324F3" w:rsidRPr="000324F3" w:rsidTr="000324F3">
        <w:trPr>
          <w:trHeight w:val="340"/>
          <w:jc w:val="center"/>
        </w:trPr>
        <w:tc>
          <w:tcPr>
            <w:tcW w:w="742" w:type="dxa"/>
          </w:tcPr>
          <w:p w:rsidR="000324F3" w:rsidRPr="000324F3" w:rsidRDefault="000324F3" w:rsidP="000324F3">
            <w:pPr>
              <w:pStyle w:val="ac"/>
              <w:jc w:val="right"/>
              <w:rPr>
                <w:color w:val="000000"/>
                <w:sz w:val="16"/>
                <w:szCs w:val="16"/>
              </w:rPr>
            </w:pPr>
          </w:p>
        </w:tc>
        <w:tc>
          <w:tcPr>
            <w:tcW w:w="4606" w:type="dxa"/>
          </w:tcPr>
          <w:p w:rsidR="000324F3" w:rsidRPr="000324F3" w:rsidRDefault="000324F3" w:rsidP="000324F3">
            <w:pPr>
              <w:pStyle w:val="ac"/>
              <w:rPr>
                <w:color w:val="000000"/>
                <w:sz w:val="16"/>
                <w:szCs w:val="16"/>
              </w:rPr>
            </w:pPr>
            <w:r w:rsidRPr="000324F3">
              <w:rPr>
                <w:color w:val="000000"/>
                <w:sz w:val="16"/>
                <w:szCs w:val="16"/>
              </w:rPr>
              <w:t>- неучтённые расходы</w:t>
            </w:r>
          </w:p>
        </w:tc>
        <w:tc>
          <w:tcPr>
            <w:tcW w:w="1217" w:type="dxa"/>
          </w:tcPr>
          <w:p w:rsidR="000324F3" w:rsidRPr="000324F3" w:rsidRDefault="000324F3" w:rsidP="000324F3">
            <w:pPr>
              <w:pStyle w:val="ac"/>
              <w:jc w:val="center"/>
              <w:rPr>
                <w:color w:val="000000"/>
                <w:sz w:val="16"/>
                <w:szCs w:val="16"/>
              </w:rPr>
            </w:pPr>
            <w:r w:rsidRPr="000324F3">
              <w:rPr>
                <w:color w:val="000000"/>
                <w:sz w:val="16"/>
                <w:szCs w:val="16"/>
              </w:rPr>
              <w:t>-"-</w:t>
            </w:r>
          </w:p>
        </w:tc>
        <w:tc>
          <w:tcPr>
            <w:tcW w:w="1578" w:type="dxa"/>
          </w:tcPr>
          <w:p w:rsidR="000324F3" w:rsidRPr="000324F3" w:rsidRDefault="000324F3" w:rsidP="000324F3">
            <w:pPr>
              <w:pStyle w:val="ac"/>
              <w:jc w:val="center"/>
              <w:rPr>
                <w:color w:val="000000"/>
                <w:sz w:val="16"/>
                <w:szCs w:val="16"/>
              </w:rPr>
            </w:pPr>
          </w:p>
        </w:tc>
        <w:tc>
          <w:tcPr>
            <w:tcW w:w="1218" w:type="dxa"/>
          </w:tcPr>
          <w:p w:rsidR="000324F3" w:rsidRPr="000324F3" w:rsidRDefault="000324F3" w:rsidP="000324F3">
            <w:pPr>
              <w:pStyle w:val="ac"/>
              <w:jc w:val="center"/>
              <w:rPr>
                <w:color w:val="000000"/>
                <w:sz w:val="16"/>
                <w:szCs w:val="16"/>
              </w:rPr>
            </w:pPr>
            <w:r w:rsidRPr="000324F3">
              <w:rPr>
                <w:color w:val="000000"/>
                <w:sz w:val="16"/>
                <w:szCs w:val="16"/>
              </w:rPr>
              <w:t>29,60</w:t>
            </w:r>
          </w:p>
        </w:tc>
        <w:tc>
          <w:tcPr>
            <w:tcW w:w="994" w:type="dxa"/>
          </w:tcPr>
          <w:p w:rsidR="000324F3" w:rsidRPr="000324F3" w:rsidRDefault="000324F3" w:rsidP="000324F3">
            <w:pPr>
              <w:pStyle w:val="ac"/>
              <w:jc w:val="center"/>
              <w:rPr>
                <w:color w:val="000000"/>
                <w:sz w:val="16"/>
                <w:szCs w:val="16"/>
              </w:rPr>
            </w:pPr>
            <w:r w:rsidRPr="000324F3">
              <w:rPr>
                <w:color w:val="000000"/>
                <w:sz w:val="16"/>
                <w:szCs w:val="16"/>
              </w:rPr>
              <w:t>35,10</w:t>
            </w:r>
          </w:p>
        </w:tc>
      </w:tr>
      <w:tr w:rsidR="000324F3" w:rsidRPr="000324F3" w:rsidTr="000324F3">
        <w:trPr>
          <w:trHeight w:val="340"/>
          <w:jc w:val="center"/>
        </w:trPr>
        <w:tc>
          <w:tcPr>
            <w:tcW w:w="742" w:type="dxa"/>
          </w:tcPr>
          <w:p w:rsidR="000324F3" w:rsidRPr="000324F3" w:rsidRDefault="000324F3" w:rsidP="000324F3">
            <w:pPr>
              <w:pStyle w:val="ac"/>
              <w:jc w:val="right"/>
              <w:rPr>
                <w:sz w:val="16"/>
                <w:szCs w:val="16"/>
              </w:rPr>
            </w:pPr>
            <w:r w:rsidRPr="000324F3">
              <w:rPr>
                <w:sz w:val="16"/>
                <w:szCs w:val="16"/>
              </w:rPr>
              <w:t>7.1.2</w:t>
            </w:r>
          </w:p>
        </w:tc>
        <w:tc>
          <w:tcPr>
            <w:tcW w:w="4606" w:type="dxa"/>
          </w:tcPr>
          <w:p w:rsidR="000324F3" w:rsidRPr="000324F3" w:rsidRDefault="000324F3" w:rsidP="000324F3">
            <w:pPr>
              <w:pStyle w:val="ac"/>
              <w:rPr>
                <w:sz w:val="16"/>
                <w:szCs w:val="16"/>
              </w:rPr>
            </w:pPr>
            <w:r w:rsidRPr="000324F3">
              <w:rPr>
                <w:sz w:val="16"/>
                <w:szCs w:val="16"/>
              </w:rPr>
              <w:t>Восполнение противопожарного запаса</w:t>
            </w:r>
          </w:p>
        </w:tc>
        <w:tc>
          <w:tcPr>
            <w:tcW w:w="1217" w:type="dxa"/>
          </w:tcPr>
          <w:p w:rsidR="000324F3" w:rsidRPr="000324F3" w:rsidRDefault="000324F3" w:rsidP="000324F3">
            <w:pPr>
              <w:pStyle w:val="ac"/>
              <w:jc w:val="center"/>
              <w:rPr>
                <w:sz w:val="16"/>
                <w:szCs w:val="16"/>
              </w:rPr>
            </w:pPr>
            <w:r w:rsidRPr="000324F3">
              <w:rPr>
                <w:sz w:val="16"/>
                <w:szCs w:val="16"/>
              </w:rPr>
              <w:t>-"-</w:t>
            </w:r>
          </w:p>
        </w:tc>
        <w:tc>
          <w:tcPr>
            <w:tcW w:w="1578" w:type="dxa"/>
          </w:tcPr>
          <w:p w:rsidR="000324F3" w:rsidRPr="000324F3" w:rsidRDefault="000324F3" w:rsidP="000324F3">
            <w:pPr>
              <w:pStyle w:val="ac"/>
              <w:jc w:val="center"/>
              <w:rPr>
                <w:sz w:val="16"/>
                <w:szCs w:val="16"/>
              </w:rPr>
            </w:pPr>
            <w:r w:rsidRPr="000324F3">
              <w:rPr>
                <w:sz w:val="16"/>
                <w:szCs w:val="16"/>
              </w:rPr>
              <w:t>*</w:t>
            </w:r>
          </w:p>
        </w:tc>
        <w:tc>
          <w:tcPr>
            <w:tcW w:w="1218" w:type="dxa"/>
          </w:tcPr>
          <w:p w:rsidR="000324F3" w:rsidRPr="000324F3" w:rsidRDefault="000324F3" w:rsidP="000324F3">
            <w:pPr>
              <w:pStyle w:val="ac"/>
              <w:jc w:val="center"/>
              <w:rPr>
                <w:sz w:val="16"/>
                <w:szCs w:val="16"/>
              </w:rPr>
            </w:pPr>
            <w:r w:rsidRPr="000324F3">
              <w:rPr>
                <w:sz w:val="16"/>
                <w:szCs w:val="16"/>
              </w:rPr>
              <w:t>36,00</w:t>
            </w:r>
          </w:p>
        </w:tc>
        <w:tc>
          <w:tcPr>
            <w:tcW w:w="994" w:type="dxa"/>
          </w:tcPr>
          <w:p w:rsidR="000324F3" w:rsidRPr="000324F3" w:rsidRDefault="000324F3" w:rsidP="000324F3">
            <w:pPr>
              <w:pStyle w:val="ac"/>
              <w:jc w:val="center"/>
              <w:rPr>
                <w:sz w:val="16"/>
                <w:szCs w:val="16"/>
              </w:rPr>
            </w:pPr>
            <w:r w:rsidRPr="000324F3">
              <w:rPr>
                <w:sz w:val="16"/>
                <w:szCs w:val="16"/>
              </w:rPr>
              <w:t>36,00</w:t>
            </w:r>
          </w:p>
        </w:tc>
      </w:tr>
      <w:tr w:rsidR="000324F3" w:rsidRPr="000324F3" w:rsidTr="000324F3">
        <w:trPr>
          <w:trHeight w:val="340"/>
          <w:jc w:val="center"/>
        </w:trPr>
        <w:tc>
          <w:tcPr>
            <w:tcW w:w="742" w:type="dxa"/>
          </w:tcPr>
          <w:p w:rsidR="000324F3" w:rsidRPr="000324F3" w:rsidRDefault="000324F3" w:rsidP="000324F3">
            <w:pPr>
              <w:pStyle w:val="ac"/>
              <w:jc w:val="right"/>
              <w:rPr>
                <w:sz w:val="16"/>
                <w:szCs w:val="16"/>
              </w:rPr>
            </w:pPr>
            <w:r w:rsidRPr="000324F3">
              <w:rPr>
                <w:sz w:val="16"/>
                <w:szCs w:val="16"/>
              </w:rPr>
              <w:t xml:space="preserve">7.1.2 </w:t>
            </w:r>
          </w:p>
        </w:tc>
        <w:tc>
          <w:tcPr>
            <w:tcW w:w="4606" w:type="dxa"/>
          </w:tcPr>
          <w:p w:rsidR="000324F3" w:rsidRPr="000324F3" w:rsidRDefault="000324F3" w:rsidP="000324F3">
            <w:pPr>
              <w:pStyle w:val="ac"/>
              <w:rPr>
                <w:sz w:val="16"/>
                <w:szCs w:val="16"/>
              </w:rPr>
            </w:pPr>
            <w:r w:rsidRPr="000324F3">
              <w:rPr>
                <w:sz w:val="16"/>
                <w:szCs w:val="16"/>
              </w:rPr>
              <w:t xml:space="preserve">Производительность водозаборных сооружений </w:t>
            </w:r>
          </w:p>
        </w:tc>
        <w:tc>
          <w:tcPr>
            <w:tcW w:w="1217" w:type="dxa"/>
          </w:tcPr>
          <w:p w:rsidR="000324F3" w:rsidRPr="000324F3" w:rsidRDefault="000324F3" w:rsidP="000324F3">
            <w:pPr>
              <w:pStyle w:val="ac"/>
              <w:jc w:val="center"/>
              <w:rPr>
                <w:color w:val="000000"/>
                <w:sz w:val="16"/>
                <w:szCs w:val="16"/>
              </w:rPr>
            </w:pPr>
            <w:r w:rsidRPr="000324F3">
              <w:rPr>
                <w:color w:val="000000"/>
                <w:sz w:val="16"/>
                <w:szCs w:val="16"/>
              </w:rPr>
              <w:t xml:space="preserve">куб </w:t>
            </w:r>
            <w:proofErr w:type="gramStart"/>
            <w:r w:rsidRPr="000324F3">
              <w:rPr>
                <w:color w:val="000000"/>
                <w:sz w:val="16"/>
                <w:szCs w:val="16"/>
              </w:rPr>
              <w:t>м</w:t>
            </w:r>
            <w:proofErr w:type="gramEnd"/>
            <w:r w:rsidRPr="000324F3">
              <w:rPr>
                <w:color w:val="000000"/>
                <w:sz w:val="16"/>
                <w:szCs w:val="16"/>
              </w:rPr>
              <w:t>/сут.</w:t>
            </w:r>
          </w:p>
        </w:tc>
        <w:tc>
          <w:tcPr>
            <w:tcW w:w="1578" w:type="dxa"/>
          </w:tcPr>
          <w:p w:rsidR="000324F3" w:rsidRPr="000324F3" w:rsidRDefault="000324F3" w:rsidP="000324F3">
            <w:pPr>
              <w:pStyle w:val="ac"/>
              <w:jc w:val="center"/>
              <w:rPr>
                <w:sz w:val="16"/>
                <w:szCs w:val="16"/>
              </w:rPr>
            </w:pPr>
            <w:r w:rsidRPr="000324F3">
              <w:rPr>
                <w:sz w:val="16"/>
                <w:szCs w:val="16"/>
              </w:rPr>
              <w:t>*</w:t>
            </w:r>
          </w:p>
        </w:tc>
        <w:tc>
          <w:tcPr>
            <w:tcW w:w="1218" w:type="dxa"/>
          </w:tcPr>
          <w:p w:rsidR="000324F3" w:rsidRPr="000324F3" w:rsidRDefault="000324F3" w:rsidP="000324F3">
            <w:pPr>
              <w:pStyle w:val="ac"/>
              <w:jc w:val="center"/>
              <w:rPr>
                <w:sz w:val="16"/>
                <w:szCs w:val="16"/>
              </w:rPr>
            </w:pPr>
            <w:r w:rsidRPr="000324F3">
              <w:rPr>
                <w:sz w:val="16"/>
                <w:szCs w:val="16"/>
              </w:rPr>
              <w:t>250,00</w:t>
            </w:r>
          </w:p>
        </w:tc>
        <w:tc>
          <w:tcPr>
            <w:tcW w:w="994" w:type="dxa"/>
          </w:tcPr>
          <w:p w:rsidR="000324F3" w:rsidRPr="000324F3" w:rsidRDefault="000324F3" w:rsidP="000324F3">
            <w:pPr>
              <w:pStyle w:val="ac"/>
              <w:jc w:val="center"/>
              <w:rPr>
                <w:sz w:val="16"/>
                <w:szCs w:val="16"/>
              </w:rPr>
            </w:pPr>
            <w:r w:rsidRPr="000324F3">
              <w:rPr>
                <w:sz w:val="16"/>
                <w:szCs w:val="16"/>
              </w:rPr>
              <w:t>250,00</w:t>
            </w:r>
          </w:p>
        </w:tc>
      </w:tr>
      <w:tr w:rsidR="000324F3" w:rsidRPr="000324F3" w:rsidTr="000324F3">
        <w:trPr>
          <w:trHeight w:val="340"/>
          <w:jc w:val="center"/>
        </w:trPr>
        <w:tc>
          <w:tcPr>
            <w:tcW w:w="742" w:type="dxa"/>
          </w:tcPr>
          <w:p w:rsidR="000324F3" w:rsidRPr="000324F3" w:rsidRDefault="000324F3" w:rsidP="000324F3">
            <w:pPr>
              <w:pStyle w:val="ac"/>
              <w:jc w:val="right"/>
              <w:rPr>
                <w:sz w:val="16"/>
                <w:szCs w:val="16"/>
              </w:rPr>
            </w:pPr>
            <w:r w:rsidRPr="000324F3">
              <w:rPr>
                <w:sz w:val="16"/>
                <w:szCs w:val="16"/>
              </w:rPr>
              <w:t xml:space="preserve">7.1.3 </w:t>
            </w:r>
          </w:p>
        </w:tc>
        <w:tc>
          <w:tcPr>
            <w:tcW w:w="4606" w:type="dxa"/>
          </w:tcPr>
          <w:p w:rsidR="000324F3" w:rsidRPr="000324F3" w:rsidRDefault="000324F3" w:rsidP="000324F3">
            <w:pPr>
              <w:pStyle w:val="ac"/>
              <w:rPr>
                <w:sz w:val="16"/>
                <w:szCs w:val="16"/>
              </w:rPr>
            </w:pPr>
            <w:r w:rsidRPr="000324F3">
              <w:rPr>
                <w:sz w:val="16"/>
                <w:szCs w:val="16"/>
              </w:rPr>
              <w:t>Среднесуточное водопотребление на 1 человека</w:t>
            </w:r>
          </w:p>
        </w:tc>
        <w:tc>
          <w:tcPr>
            <w:tcW w:w="1217" w:type="dxa"/>
          </w:tcPr>
          <w:p w:rsidR="000324F3" w:rsidRPr="000324F3" w:rsidRDefault="000324F3" w:rsidP="000324F3">
            <w:pPr>
              <w:pStyle w:val="ac"/>
              <w:jc w:val="center"/>
              <w:rPr>
                <w:sz w:val="16"/>
                <w:szCs w:val="16"/>
              </w:rPr>
            </w:pPr>
            <w:r w:rsidRPr="000324F3">
              <w:rPr>
                <w:sz w:val="16"/>
                <w:szCs w:val="16"/>
              </w:rPr>
              <w:t xml:space="preserve">л/сут. </w:t>
            </w:r>
            <w:proofErr w:type="gramStart"/>
            <w:r w:rsidRPr="000324F3">
              <w:rPr>
                <w:sz w:val="16"/>
                <w:szCs w:val="16"/>
              </w:rPr>
              <w:t>на</w:t>
            </w:r>
            <w:proofErr w:type="gramEnd"/>
            <w:r w:rsidRPr="000324F3">
              <w:rPr>
                <w:sz w:val="16"/>
                <w:szCs w:val="16"/>
              </w:rPr>
              <w:t xml:space="preserve"> чел.</w:t>
            </w:r>
          </w:p>
        </w:tc>
        <w:tc>
          <w:tcPr>
            <w:tcW w:w="1578" w:type="dxa"/>
          </w:tcPr>
          <w:p w:rsidR="000324F3" w:rsidRPr="000324F3" w:rsidRDefault="000324F3" w:rsidP="000324F3">
            <w:pPr>
              <w:pStyle w:val="ac"/>
              <w:jc w:val="center"/>
              <w:rPr>
                <w:sz w:val="16"/>
                <w:szCs w:val="16"/>
              </w:rPr>
            </w:pPr>
            <w:r w:rsidRPr="000324F3">
              <w:rPr>
                <w:sz w:val="16"/>
                <w:szCs w:val="16"/>
              </w:rPr>
              <w:t>*</w:t>
            </w:r>
          </w:p>
        </w:tc>
        <w:tc>
          <w:tcPr>
            <w:tcW w:w="1218" w:type="dxa"/>
          </w:tcPr>
          <w:p w:rsidR="000324F3" w:rsidRPr="000324F3" w:rsidRDefault="000324F3" w:rsidP="000324F3">
            <w:pPr>
              <w:pStyle w:val="ac"/>
              <w:jc w:val="center"/>
              <w:rPr>
                <w:sz w:val="16"/>
                <w:szCs w:val="16"/>
              </w:rPr>
            </w:pPr>
            <w:r w:rsidRPr="000324F3">
              <w:rPr>
                <w:sz w:val="16"/>
                <w:szCs w:val="16"/>
              </w:rPr>
              <w:t>195,00</w:t>
            </w:r>
          </w:p>
        </w:tc>
        <w:tc>
          <w:tcPr>
            <w:tcW w:w="994" w:type="dxa"/>
          </w:tcPr>
          <w:p w:rsidR="000324F3" w:rsidRPr="000324F3" w:rsidRDefault="000324F3" w:rsidP="000324F3">
            <w:pPr>
              <w:pStyle w:val="ac"/>
              <w:jc w:val="center"/>
              <w:rPr>
                <w:sz w:val="16"/>
                <w:szCs w:val="16"/>
              </w:rPr>
            </w:pPr>
            <w:r w:rsidRPr="000324F3">
              <w:rPr>
                <w:sz w:val="16"/>
                <w:szCs w:val="16"/>
              </w:rPr>
              <w:t>218,00</w:t>
            </w:r>
          </w:p>
        </w:tc>
      </w:tr>
      <w:tr w:rsidR="000324F3" w:rsidRPr="000324F3" w:rsidTr="000324F3">
        <w:trPr>
          <w:trHeight w:val="340"/>
          <w:jc w:val="center"/>
        </w:trPr>
        <w:tc>
          <w:tcPr>
            <w:tcW w:w="742" w:type="dxa"/>
          </w:tcPr>
          <w:p w:rsidR="000324F3" w:rsidRPr="000324F3" w:rsidRDefault="000324F3" w:rsidP="000324F3">
            <w:pPr>
              <w:pStyle w:val="ac"/>
              <w:jc w:val="right"/>
              <w:rPr>
                <w:sz w:val="16"/>
                <w:szCs w:val="16"/>
              </w:rPr>
            </w:pPr>
            <w:r w:rsidRPr="000324F3">
              <w:rPr>
                <w:sz w:val="16"/>
                <w:szCs w:val="16"/>
              </w:rPr>
              <w:t xml:space="preserve">7.1.4 </w:t>
            </w:r>
          </w:p>
        </w:tc>
        <w:tc>
          <w:tcPr>
            <w:tcW w:w="4606" w:type="dxa"/>
          </w:tcPr>
          <w:p w:rsidR="000324F3" w:rsidRPr="000324F3" w:rsidRDefault="000324F3" w:rsidP="000324F3">
            <w:pPr>
              <w:pStyle w:val="ac"/>
              <w:rPr>
                <w:sz w:val="16"/>
                <w:szCs w:val="16"/>
              </w:rPr>
            </w:pPr>
            <w:r w:rsidRPr="000324F3">
              <w:rPr>
                <w:sz w:val="16"/>
                <w:szCs w:val="16"/>
              </w:rPr>
              <w:t xml:space="preserve">Протяженность сетей </w:t>
            </w:r>
          </w:p>
        </w:tc>
        <w:tc>
          <w:tcPr>
            <w:tcW w:w="1217" w:type="dxa"/>
          </w:tcPr>
          <w:p w:rsidR="000324F3" w:rsidRPr="000324F3" w:rsidRDefault="000324F3" w:rsidP="000324F3">
            <w:pPr>
              <w:pStyle w:val="ac"/>
              <w:jc w:val="center"/>
              <w:rPr>
                <w:sz w:val="16"/>
                <w:szCs w:val="16"/>
              </w:rPr>
            </w:pPr>
            <w:r w:rsidRPr="000324F3">
              <w:rPr>
                <w:sz w:val="16"/>
                <w:szCs w:val="16"/>
              </w:rPr>
              <w:t>км</w:t>
            </w:r>
          </w:p>
        </w:tc>
        <w:tc>
          <w:tcPr>
            <w:tcW w:w="1578" w:type="dxa"/>
          </w:tcPr>
          <w:p w:rsidR="000324F3" w:rsidRPr="000324F3" w:rsidRDefault="000324F3" w:rsidP="000324F3">
            <w:pPr>
              <w:pStyle w:val="ac"/>
              <w:jc w:val="center"/>
              <w:rPr>
                <w:sz w:val="16"/>
                <w:szCs w:val="16"/>
              </w:rPr>
            </w:pPr>
            <w:r w:rsidRPr="000324F3">
              <w:rPr>
                <w:sz w:val="16"/>
                <w:szCs w:val="16"/>
              </w:rPr>
              <w:t>6,30</w:t>
            </w:r>
          </w:p>
        </w:tc>
        <w:tc>
          <w:tcPr>
            <w:tcW w:w="1218" w:type="dxa"/>
          </w:tcPr>
          <w:p w:rsidR="000324F3" w:rsidRPr="000324F3" w:rsidRDefault="000324F3" w:rsidP="000324F3">
            <w:pPr>
              <w:pStyle w:val="ac"/>
              <w:jc w:val="center"/>
              <w:rPr>
                <w:sz w:val="16"/>
                <w:szCs w:val="16"/>
              </w:rPr>
            </w:pPr>
            <w:r w:rsidRPr="000324F3">
              <w:rPr>
                <w:sz w:val="16"/>
                <w:szCs w:val="16"/>
              </w:rPr>
              <w:t>6,30</w:t>
            </w:r>
          </w:p>
        </w:tc>
        <w:tc>
          <w:tcPr>
            <w:tcW w:w="994" w:type="dxa"/>
          </w:tcPr>
          <w:p w:rsidR="000324F3" w:rsidRPr="000324F3" w:rsidRDefault="000324F3" w:rsidP="000324F3">
            <w:pPr>
              <w:pStyle w:val="ac"/>
              <w:jc w:val="center"/>
              <w:rPr>
                <w:sz w:val="16"/>
                <w:szCs w:val="16"/>
              </w:rPr>
            </w:pPr>
            <w:r w:rsidRPr="000324F3">
              <w:rPr>
                <w:sz w:val="16"/>
                <w:szCs w:val="16"/>
              </w:rPr>
              <w:t>10,80</w:t>
            </w:r>
          </w:p>
        </w:tc>
      </w:tr>
      <w:tr w:rsidR="000324F3" w:rsidRPr="000324F3" w:rsidTr="000324F3">
        <w:trPr>
          <w:trHeight w:val="340"/>
          <w:jc w:val="center"/>
        </w:trPr>
        <w:tc>
          <w:tcPr>
            <w:tcW w:w="742" w:type="dxa"/>
          </w:tcPr>
          <w:p w:rsidR="000324F3" w:rsidRPr="000324F3" w:rsidRDefault="000324F3" w:rsidP="000324F3">
            <w:pPr>
              <w:pStyle w:val="ac"/>
              <w:jc w:val="right"/>
              <w:rPr>
                <w:sz w:val="16"/>
                <w:szCs w:val="16"/>
              </w:rPr>
            </w:pPr>
          </w:p>
        </w:tc>
        <w:tc>
          <w:tcPr>
            <w:tcW w:w="4606" w:type="dxa"/>
          </w:tcPr>
          <w:p w:rsidR="000324F3" w:rsidRPr="000324F3" w:rsidRDefault="000324F3" w:rsidP="000324F3">
            <w:pPr>
              <w:rPr>
                <w:b/>
                <w:bCs/>
                <w:sz w:val="16"/>
                <w:szCs w:val="16"/>
              </w:rPr>
            </w:pPr>
            <w:r w:rsidRPr="000324F3">
              <w:rPr>
                <w:b/>
                <w:bCs/>
                <w:sz w:val="16"/>
                <w:szCs w:val="16"/>
              </w:rPr>
              <w:t xml:space="preserve"> с. Юрьево</w:t>
            </w:r>
          </w:p>
        </w:tc>
        <w:tc>
          <w:tcPr>
            <w:tcW w:w="1217" w:type="dxa"/>
          </w:tcPr>
          <w:p w:rsidR="000324F3" w:rsidRPr="000324F3" w:rsidRDefault="000324F3" w:rsidP="000324F3">
            <w:pPr>
              <w:pStyle w:val="ac"/>
              <w:jc w:val="center"/>
              <w:rPr>
                <w:sz w:val="16"/>
                <w:szCs w:val="16"/>
              </w:rPr>
            </w:pPr>
          </w:p>
        </w:tc>
        <w:tc>
          <w:tcPr>
            <w:tcW w:w="1578" w:type="dxa"/>
          </w:tcPr>
          <w:p w:rsidR="000324F3" w:rsidRPr="000324F3" w:rsidRDefault="000324F3" w:rsidP="000324F3">
            <w:pPr>
              <w:pStyle w:val="ac"/>
              <w:jc w:val="center"/>
              <w:rPr>
                <w:sz w:val="16"/>
                <w:szCs w:val="16"/>
              </w:rPr>
            </w:pPr>
          </w:p>
        </w:tc>
        <w:tc>
          <w:tcPr>
            <w:tcW w:w="1218" w:type="dxa"/>
          </w:tcPr>
          <w:p w:rsidR="000324F3" w:rsidRPr="000324F3" w:rsidRDefault="000324F3" w:rsidP="000324F3">
            <w:pPr>
              <w:pStyle w:val="ac"/>
              <w:jc w:val="center"/>
              <w:rPr>
                <w:sz w:val="16"/>
                <w:szCs w:val="16"/>
              </w:rPr>
            </w:pPr>
          </w:p>
        </w:tc>
        <w:tc>
          <w:tcPr>
            <w:tcW w:w="994" w:type="dxa"/>
          </w:tcPr>
          <w:p w:rsidR="000324F3" w:rsidRPr="000324F3" w:rsidRDefault="000324F3" w:rsidP="000324F3">
            <w:pPr>
              <w:pStyle w:val="ac"/>
              <w:jc w:val="center"/>
              <w:rPr>
                <w:sz w:val="16"/>
                <w:szCs w:val="16"/>
              </w:rPr>
            </w:pPr>
          </w:p>
        </w:tc>
      </w:tr>
      <w:tr w:rsidR="000324F3" w:rsidRPr="000324F3" w:rsidTr="000324F3">
        <w:trPr>
          <w:trHeight w:val="340"/>
          <w:jc w:val="center"/>
        </w:trPr>
        <w:tc>
          <w:tcPr>
            <w:tcW w:w="742" w:type="dxa"/>
          </w:tcPr>
          <w:p w:rsidR="000324F3" w:rsidRPr="000324F3" w:rsidRDefault="000324F3" w:rsidP="000324F3">
            <w:pPr>
              <w:pStyle w:val="ac"/>
              <w:jc w:val="right"/>
              <w:rPr>
                <w:sz w:val="16"/>
                <w:szCs w:val="16"/>
              </w:rPr>
            </w:pPr>
            <w:r w:rsidRPr="000324F3">
              <w:rPr>
                <w:sz w:val="16"/>
                <w:szCs w:val="16"/>
              </w:rPr>
              <w:t xml:space="preserve">7.1.1 </w:t>
            </w:r>
          </w:p>
        </w:tc>
        <w:tc>
          <w:tcPr>
            <w:tcW w:w="4606" w:type="dxa"/>
          </w:tcPr>
          <w:p w:rsidR="000324F3" w:rsidRPr="000324F3" w:rsidRDefault="000324F3" w:rsidP="000324F3">
            <w:pPr>
              <w:pStyle w:val="ac"/>
              <w:rPr>
                <w:sz w:val="16"/>
                <w:szCs w:val="16"/>
              </w:rPr>
            </w:pPr>
            <w:r w:rsidRPr="000324F3">
              <w:rPr>
                <w:sz w:val="16"/>
                <w:szCs w:val="16"/>
              </w:rPr>
              <w:t xml:space="preserve">Водопотребление – всего  </w:t>
            </w:r>
          </w:p>
        </w:tc>
        <w:tc>
          <w:tcPr>
            <w:tcW w:w="1217" w:type="dxa"/>
          </w:tcPr>
          <w:p w:rsidR="000324F3" w:rsidRPr="000324F3" w:rsidRDefault="000324F3" w:rsidP="000324F3">
            <w:pPr>
              <w:pStyle w:val="ac"/>
              <w:jc w:val="center"/>
              <w:rPr>
                <w:sz w:val="16"/>
                <w:szCs w:val="16"/>
              </w:rPr>
            </w:pPr>
            <w:r w:rsidRPr="000324F3">
              <w:rPr>
                <w:sz w:val="16"/>
                <w:szCs w:val="16"/>
              </w:rPr>
              <w:t xml:space="preserve">куб </w:t>
            </w:r>
            <w:proofErr w:type="gramStart"/>
            <w:r w:rsidRPr="000324F3">
              <w:rPr>
                <w:sz w:val="16"/>
                <w:szCs w:val="16"/>
              </w:rPr>
              <w:t>м</w:t>
            </w:r>
            <w:proofErr w:type="gramEnd"/>
            <w:r w:rsidRPr="000324F3">
              <w:rPr>
                <w:sz w:val="16"/>
                <w:szCs w:val="16"/>
              </w:rPr>
              <w:t>/сут.</w:t>
            </w:r>
          </w:p>
        </w:tc>
        <w:tc>
          <w:tcPr>
            <w:tcW w:w="1578" w:type="dxa"/>
          </w:tcPr>
          <w:p w:rsidR="000324F3" w:rsidRPr="000324F3" w:rsidRDefault="000324F3" w:rsidP="000324F3">
            <w:pPr>
              <w:pStyle w:val="ac"/>
              <w:jc w:val="center"/>
              <w:rPr>
                <w:sz w:val="16"/>
                <w:szCs w:val="16"/>
              </w:rPr>
            </w:pPr>
            <w:r w:rsidRPr="000324F3">
              <w:rPr>
                <w:sz w:val="16"/>
                <w:szCs w:val="16"/>
              </w:rPr>
              <w:t>*</w:t>
            </w:r>
          </w:p>
        </w:tc>
        <w:tc>
          <w:tcPr>
            <w:tcW w:w="1218" w:type="dxa"/>
          </w:tcPr>
          <w:p w:rsidR="000324F3" w:rsidRPr="000324F3" w:rsidRDefault="000324F3" w:rsidP="000324F3">
            <w:pPr>
              <w:pStyle w:val="ac"/>
              <w:jc w:val="center"/>
              <w:rPr>
                <w:color w:val="000000"/>
                <w:sz w:val="16"/>
                <w:szCs w:val="16"/>
              </w:rPr>
            </w:pPr>
            <w:r w:rsidRPr="000324F3">
              <w:rPr>
                <w:color w:val="000000"/>
                <w:sz w:val="16"/>
                <w:szCs w:val="16"/>
              </w:rPr>
              <w:t>58,70</w:t>
            </w:r>
          </w:p>
        </w:tc>
        <w:tc>
          <w:tcPr>
            <w:tcW w:w="994" w:type="dxa"/>
          </w:tcPr>
          <w:p w:rsidR="000324F3" w:rsidRPr="000324F3" w:rsidRDefault="000324F3" w:rsidP="000324F3">
            <w:pPr>
              <w:pStyle w:val="ac"/>
              <w:jc w:val="center"/>
              <w:rPr>
                <w:color w:val="000000"/>
                <w:sz w:val="16"/>
                <w:szCs w:val="16"/>
              </w:rPr>
            </w:pPr>
            <w:r w:rsidRPr="000324F3">
              <w:rPr>
                <w:color w:val="000000"/>
                <w:sz w:val="16"/>
                <w:szCs w:val="16"/>
              </w:rPr>
              <w:t>64,40</w:t>
            </w:r>
          </w:p>
        </w:tc>
      </w:tr>
      <w:tr w:rsidR="000324F3" w:rsidRPr="000324F3" w:rsidTr="000324F3">
        <w:trPr>
          <w:trHeight w:val="340"/>
          <w:jc w:val="center"/>
        </w:trPr>
        <w:tc>
          <w:tcPr>
            <w:tcW w:w="742" w:type="dxa"/>
          </w:tcPr>
          <w:p w:rsidR="000324F3" w:rsidRPr="000324F3" w:rsidRDefault="000324F3" w:rsidP="000324F3">
            <w:pPr>
              <w:pStyle w:val="ac"/>
              <w:jc w:val="right"/>
              <w:rPr>
                <w:sz w:val="16"/>
                <w:szCs w:val="16"/>
              </w:rPr>
            </w:pPr>
          </w:p>
        </w:tc>
        <w:tc>
          <w:tcPr>
            <w:tcW w:w="4606" w:type="dxa"/>
          </w:tcPr>
          <w:p w:rsidR="000324F3" w:rsidRPr="000324F3" w:rsidRDefault="000324F3" w:rsidP="000324F3">
            <w:pPr>
              <w:pStyle w:val="ac"/>
              <w:rPr>
                <w:sz w:val="16"/>
                <w:szCs w:val="16"/>
              </w:rPr>
            </w:pPr>
            <w:r w:rsidRPr="000324F3">
              <w:rPr>
                <w:sz w:val="16"/>
                <w:szCs w:val="16"/>
              </w:rPr>
              <w:t>в том числе:</w:t>
            </w:r>
          </w:p>
        </w:tc>
        <w:tc>
          <w:tcPr>
            <w:tcW w:w="1217" w:type="dxa"/>
          </w:tcPr>
          <w:p w:rsidR="000324F3" w:rsidRPr="000324F3" w:rsidRDefault="000324F3" w:rsidP="000324F3">
            <w:pPr>
              <w:pStyle w:val="ac"/>
              <w:jc w:val="center"/>
              <w:rPr>
                <w:sz w:val="16"/>
                <w:szCs w:val="16"/>
              </w:rPr>
            </w:pPr>
          </w:p>
        </w:tc>
        <w:tc>
          <w:tcPr>
            <w:tcW w:w="1578" w:type="dxa"/>
          </w:tcPr>
          <w:p w:rsidR="000324F3" w:rsidRPr="000324F3" w:rsidRDefault="000324F3" w:rsidP="000324F3">
            <w:pPr>
              <w:pStyle w:val="ac"/>
              <w:jc w:val="center"/>
              <w:rPr>
                <w:sz w:val="16"/>
                <w:szCs w:val="16"/>
              </w:rPr>
            </w:pPr>
          </w:p>
        </w:tc>
        <w:tc>
          <w:tcPr>
            <w:tcW w:w="1218" w:type="dxa"/>
          </w:tcPr>
          <w:p w:rsidR="000324F3" w:rsidRPr="000324F3" w:rsidRDefault="000324F3" w:rsidP="000324F3">
            <w:pPr>
              <w:pStyle w:val="ac"/>
              <w:jc w:val="center"/>
              <w:rPr>
                <w:sz w:val="16"/>
                <w:szCs w:val="16"/>
              </w:rPr>
            </w:pPr>
          </w:p>
        </w:tc>
        <w:tc>
          <w:tcPr>
            <w:tcW w:w="994" w:type="dxa"/>
          </w:tcPr>
          <w:p w:rsidR="000324F3" w:rsidRPr="000324F3" w:rsidRDefault="000324F3" w:rsidP="000324F3">
            <w:pPr>
              <w:pStyle w:val="ac"/>
              <w:jc w:val="center"/>
              <w:rPr>
                <w:sz w:val="16"/>
                <w:szCs w:val="16"/>
              </w:rPr>
            </w:pPr>
          </w:p>
        </w:tc>
      </w:tr>
      <w:tr w:rsidR="000324F3" w:rsidRPr="000324F3" w:rsidTr="000324F3">
        <w:trPr>
          <w:trHeight w:val="340"/>
          <w:jc w:val="center"/>
        </w:trPr>
        <w:tc>
          <w:tcPr>
            <w:tcW w:w="742" w:type="dxa"/>
          </w:tcPr>
          <w:p w:rsidR="000324F3" w:rsidRPr="000324F3" w:rsidRDefault="000324F3" w:rsidP="000324F3">
            <w:pPr>
              <w:pStyle w:val="ac"/>
              <w:jc w:val="right"/>
              <w:rPr>
                <w:sz w:val="16"/>
                <w:szCs w:val="16"/>
              </w:rPr>
            </w:pPr>
          </w:p>
        </w:tc>
        <w:tc>
          <w:tcPr>
            <w:tcW w:w="4606" w:type="dxa"/>
          </w:tcPr>
          <w:p w:rsidR="000324F3" w:rsidRPr="000324F3" w:rsidRDefault="000324F3" w:rsidP="000324F3">
            <w:pPr>
              <w:pStyle w:val="ac"/>
              <w:rPr>
                <w:sz w:val="16"/>
                <w:szCs w:val="16"/>
              </w:rPr>
            </w:pPr>
            <w:r w:rsidRPr="000324F3">
              <w:rPr>
                <w:sz w:val="16"/>
                <w:szCs w:val="16"/>
              </w:rPr>
              <w:t>- на хозяйственно-питьевые нужды</w:t>
            </w:r>
          </w:p>
        </w:tc>
        <w:tc>
          <w:tcPr>
            <w:tcW w:w="1217" w:type="dxa"/>
          </w:tcPr>
          <w:p w:rsidR="000324F3" w:rsidRPr="000324F3" w:rsidRDefault="000324F3" w:rsidP="000324F3">
            <w:pPr>
              <w:pStyle w:val="ac"/>
              <w:jc w:val="center"/>
              <w:rPr>
                <w:sz w:val="16"/>
                <w:szCs w:val="16"/>
              </w:rPr>
            </w:pPr>
            <w:r w:rsidRPr="000324F3">
              <w:rPr>
                <w:sz w:val="16"/>
                <w:szCs w:val="16"/>
              </w:rPr>
              <w:t>-"-</w:t>
            </w:r>
          </w:p>
        </w:tc>
        <w:tc>
          <w:tcPr>
            <w:tcW w:w="1578" w:type="dxa"/>
          </w:tcPr>
          <w:p w:rsidR="000324F3" w:rsidRPr="000324F3" w:rsidRDefault="000324F3" w:rsidP="000324F3">
            <w:pPr>
              <w:pStyle w:val="ac"/>
              <w:jc w:val="center"/>
              <w:rPr>
                <w:sz w:val="16"/>
                <w:szCs w:val="16"/>
              </w:rPr>
            </w:pPr>
            <w:r w:rsidRPr="000324F3">
              <w:rPr>
                <w:sz w:val="16"/>
                <w:szCs w:val="16"/>
              </w:rPr>
              <w:t>*</w:t>
            </w:r>
          </w:p>
        </w:tc>
        <w:tc>
          <w:tcPr>
            <w:tcW w:w="1218" w:type="dxa"/>
          </w:tcPr>
          <w:p w:rsidR="000324F3" w:rsidRPr="000324F3" w:rsidRDefault="000324F3" w:rsidP="000324F3">
            <w:pPr>
              <w:pStyle w:val="ac"/>
              <w:jc w:val="center"/>
              <w:rPr>
                <w:sz w:val="16"/>
                <w:szCs w:val="16"/>
              </w:rPr>
            </w:pPr>
            <w:r w:rsidRPr="000324F3">
              <w:rPr>
                <w:sz w:val="16"/>
                <w:szCs w:val="16"/>
              </w:rPr>
              <w:t>33,10</w:t>
            </w:r>
          </w:p>
        </w:tc>
        <w:tc>
          <w:tcPr>
            <w:tcW w:w="994" w:type="dxa"/>
          </w:tcPr>
          <w:p w:rsidR="000324F3" w:rsidRPr="000324F3" w:rsidRDefault="000324F3" w:rsidP="000324F3">
            <w:pPr>
              <w:pStyle w:val="ac"/>
              <w:jc w:val="center"/>
              <w:rPr>
                <w:sz w:val="16"/>
                <w:szCs w:val="16"/>
              </w:rPr>
            </w:pPr>
            <w:r w:rsidRPr="000324F3">
              <w:rPr>
                <w:sz w:val="16"/>
                <w:szCs w:val="16"/>
              </w:rPr>
              <w:t>37,20</w:t>
            </w:r>
          </w:p>
        </w:tc>
      </w:tr>
      <w:tr w:rsidR="000324F3" w:rsidRPr="000324F3" w:rsidTr="000324F3">
        <w:trPr>
          <w:trHeight w:val="340"/>
          <w:jc w:val="center"/>
        </w:trPr>
        <w:tc>
          <w:tcPr>
            <w:tcW w:w="742" w:type="dxa"/>
          </w:tcPr>
          <w:p w:rsidR="000324F3" w:rsidRPr="000324F3" w:rsidRDefault="000324F3" w:rsidP="000324F3">
            <w:pPr>
              <w:pStyle w:val="ac"/>
              <w:jc w:val="right"/>
              <w:rPr>
                <w:sz w:val="16"/>
                <w:szCs w:val="16"/>
              </w:rPr>
            </w:pPr>
          </w:p>
        </w:tc>
        <w:tc>
          <w:tcPr>
            <w:tcW w:w="4606" w:type="dxa"/>
          </w:tcPr>
          <w:p w:rsidR="000324F3" w:rsidRPr="000324F3" w:rsidRDefault="000324F3" w:rsidP="000324F3">
            <w:pPr>
              <w:pStyle w:val="ac"/>
              <w:rPr>
                <w:sz w:val="16"/>
                <w:szCs w:val="16"/>
              </w:rPr>
            </w:pPr>
            <w:r w:rsidRPr="000324F3">
              <w:rPr>
                <w:sz w:val="16"/>
                <w:szCs w:val="16"/>
              </w:rPr>
              <w:t>- полив</w:t>
            </w:r>
          </w:p>
        </w:tc>
        <w:tc>
          <w:tcPr>
            <w:tcW w:w="1217" w:type="dxa"/>
          </w:tcPr>
          <w:p w:rsidR="000324F3" w:rsidRPr="000324F3" w:rsidRDefault="000324F3" w:rsidP="000324F3">
            <w:pPr>
              <w:pStyle w:val="ac"/>
              <w:jc w:val="center"/>
              <w:rPr>
                <w:sz w:val="16"/>
                <w:szCs w:val="16"/>
              </w:rPr>
            </w:pPr>
            <w:r w:rsidRPr="000324F3">
              <w:rPr>
                <w:sz w:val="16"/>
                <w:szCs w:val="16"/>
              </w:rPr>
              <w:t>-"-</w:t>
            </w:r>
          </w:p>
        </w:tc>
        <w:tc>
          <w:tcPr>
            <w:tcW w:w="1578" w:type="dxa"/>
          </w:tcPr>
          <w:p w:rsidR="000324F3" w:rsidRPr="000324F3" w:rsidRDefault="000324F3" w:rsidP="000324F3">
            <w:pPr>
              <w:pStyle w:val="ac"/>
              <w:jc w:val="center"/>
              <w:rPr>
                <w:sz w:val="16"/>
                <w:szCs w:val="16"/>
              </w:rPr>
            </w:pPr>
            <w:r w:rsidRPr="000324F3">
              <w:rPr>
                <w:sz w:val="16"/>
                <w:szCs w:val="16"/>
              </w:rPr>
              <w:t>*</w:t>
            </w:r>
          </w:p>
        </w:tc>
        <w:tc>
          <w:tcPr>
            <w:tcW w:w="1218" w:type="dxa"/>
          </w:tcPr>
          <w:p w:rsidR="000324F3" w:rsidRPr="000324F3" w:rsidRDefault="000324F3" w:rsidP="000324F3">
            <w:pPr>
              <w:pStyle w:val="ac"/>
              <w:jc w:val="center"/>
              <w:rPr>
                <w:sz w:val="16"/>
                <w:szCs w:val="16"/>
              </w:rPr>
            </w:pPr>
            <w:r w:rsidRPr="000324F3">
              <w:rPr>
                <w:sz w:val="16"/>
                <w:szCs w:val="16"/>
              </w:rPr>
              <w:t>11,90</w:t>
            </w:r>
          </w:p>
        </w:tc>
        <w:tc>
          <w:tcPr>
            <w:tcW w:w="994" w:type="dxa"/>
          </w:tcPr>
          <w:p w:rsidR="000324F3" w:rsidRPr="000324F3" w:rsidRDefault="000324F3" w:rsidP="000324F3">
            <w:pPr>
              <w:pStyle w:val="ac"/>
              <w:jc w:val="center"/>
              <w:rPr>
                <w:sz w:val="16"/>
                <w:szCs w:val="16"/>
              </w:rPr>
            </w:pPr>
            <w:r w:rsidRPr="000324F3">
              <w:rPr>
                <w:sz w:val="16"/>
                <w:szCs w:val="16"/>
              </w:rPr>
              <w:t>12,60</w:t>
            </w:r>
          </w:p>
        </w:tc>
      </w:tr>
      <w:tr w:rsidR="000324F3" w:rsidRPr="000324F3" w:rsidTr="000324F3">
        <w:trPr>
          <w:trHeight w:val="340"/>
          <w:jc w:val="center"/>
        </w:trPr>
        <w:tc>
          <w:tcPr>
            <w:tcW w:w="742" w:type="dxa"/>
          </w:tcPr>
          <w:p w:rsidR="000324F3" w:rsidRPr="000324F3" w:rsidRDefault="000324F3" w:rsidP="000324F3">
            <w:pPr>
              <w:pStyle w:val="ac"/>
              <w:jc w:val="right"/>
              <w:rPr>
                <w:sz w:val="16"/>
                <w:szCs w:val="16"/>
              </w:rPr>
            </w:pPr>
          </w:p>
        </w:tc>
        <w:tc>
          <w:tcPr>
            <w:tcW w:w="4606" w:type="dxa"/>
          </w:tcPr>
          <w:p w:rsidR="000324F3" w:rsidRPr="000324F3" w:rsidRDefault="000324F3" w:rsidP="000324F3">
            <w:pPr>
              <w:pStyle w:val="ac"/>
              <w:rPr>
                <w:sz w:val="16"/>
                <w:szCs w:val="16"/>
              </w:rPr>
            </w:pPr>
            <w:r w:rsidRPr="000324F3">
              <w:rPr>
                <w:sz w:val="16"/>
                <w:szCs w:val="16"/>
              </w:rPr>
              <w:t>- СПК «Юрьево»</w:t>
            </w:r>
          </w:p>
        </w:tc>
        <w:tc>
          <w:tcPr>
            <w:tcW w:w="1217" w:type="dxa"/>
          </w:tcPr>
          <w:p w:rsidR="000324F3" w:rsidRPr="000324F3" w:rsidRDefault="000324F3" w:rsidP="000324F3">
            <w:pPr>
              <w:pStyle w:val="ac"/>
              <w:jc w:val="center"/>
              <w:rPr>
                <w:sz w:val="16"/>
                <w:szCs w:val="16"/>
              </w:rPr>
            </w:pPr>
            <w:r w:rsidRPr="000324F3">
              <w:rPr>
                <w:sz w:val="16"/>
                <w:szCs w:val="16"/>
              </w:rPr>
              <w:t>-"-</w:t>
            </w:r>
          </w:p>
        </w:tc>
        <w:tc>
          <w:tcPr>
            <w:tcW w:w="1578" w:type="dxa"/>
          </w:tcPr>
          <w:p w:rsidR="000324F3" w:rsidRPr="000324F3" w:rsidRDefault="000324F3" w:rsidP="000324F3">
            <w:pPr>
              <w:pStyle w:val="ac"/>
              <w:jc w:val="center"/>
              <w:rPr>
                <w:sz w:val="16"/>
                <w:szCs w:val="16"/>
              </w:rPr>
            </w:pPr>
            <w:r w:rsidRPr="000324F3">
              <w:rPr>
                <w:sz w:val="16"/>
                <w:szCs w:val="16"/>
              </w:rPr>
              <w:t>*</w:t>
            </w:r>
          </w:p>
        </w:tc>
        <w:tc>
          <w:tcPr>
            <w:tcW w:w="1218" w:type="dxa"/>
          </w:tcPr>
          <w:p w:rsidR="000324F3" w:rsidRPr="000324F3" w:rsidRDefault="000324F3" w:rsidP="000324F3">
            <w:pPr>
              <w:pStyle w:val="ac"/>
              <w:jc w:val="center"/>
              <w:rPr>
                <w:sz w:val="16"/>
                <w:szCs w:val="16"/>
              </w:rPr>
            </w:pPr>
            <w:r w:rsidRPr="000324F3">
              <w:rPr>
                <w:sz w:val="16"/>
                <w:szCs w:val="16"/>
              </w:rPr>
              <w:t>3,00</w:t>
            </w:r>
          </w:p>
        </w:tc>
        <w:tc>
          <w:tcPr>
            <w:tcW w:w="994" w:type="dxa"/>
          </w:tcPr>
          <w:p w:rsidR="000324F3" w:rsidRPr="000324F3" w:rsidRDefault="000324F3" w:rsidP="000324F3">
            <w:pPr>
              <w:pStyle w:val="ac"/>
              <w:jc w:val="center"/>
              <w:rPr>
                <w:sz w:val="16"/>
                <w:szCs w:val="16"/>
              </w:rPr>
            </w:pPr>
            <w:r w:rsidRPr="000324F3">
              <w:rPr>
                <w:sz w:val="16"/>
                <w:szCs w:val="16"/>
              </w:rPr>
              <w:t>3,00</w:t>
            </w:r>
          </w:p>
        </w:tc>
      </w:tr>
      <w:tr w:rsidR="000324F3" w:rsidRPr="000324F3" w:rsidTr="000324F3">
        <w:trPr>
          <w:trHeight w:val="340"/>
          <w:jc w:val="center"/>
        </w:trPr>
        <w:tc>
          <w:tcPr>
            <w:tcW w:w="742" w:type="dxa"/>
          </w:tcPr>
          <w:p w:rsidR="000324F3" w:rsidRPr="000324F3" w:rsidRDefault="000324F3" w:rsidP="000324F3">
            <w:pPr>
              <w:pStyle w:val="ac"/>
              <w:jc w:val="right"/>
              <w:rPr>
                <w:sz w:val="16"/>
                <w:szCs w:val="16"/>
              </w:rPr>
            </w:pPr>
          </w:p>
        </w:tc>
        <w:tc>
          <w:tcPr>
            <w:tcW w:w="4606" w:type="dxa"/>
          </w:tcPr>
          <w:p w:rsidR="000324F3" w:rsidRPr="000324F3" w:rsidRDefault="000324F3" w:rsidP="000324F3">
            <w:pPr>
              <w:pStyle w:val="ac"/>
              <w:rPr>
                <w:sz w:val="16"/>
                <w:szCs w:val="16"/>
              </w:rPr>
            </w:pPr>
            <w:r w:rsidRPr="000324F3">
              <w:rPr>
                <w:sz w:val="16"/>
                <w:szCs w:val="16"/>
              </w:rPr>
              <w:t>- ЛПХ</w:t>
            </w:r>
          </w:p>
        </w:tc>
        <w:tc>
          <w:tcPr>
            <w:tcW w:w="1217" w:type="dxa"/>
          </w:tcPr>
          <w:p w:rsidR="000324F3" w:rsidRPr="000324F3" w:rsidRDefault="000324F3" w:rsidP="000324F3">
            <w:pPr>
              <w:pStyle w:val="ac"/>
              <w:jc w:val="center"/>
              <w:rPr>
                <w:sz w:val="16"/>
                <w:szCs w:val="16"/>
              </w:rPr>
            </w:pPr>
            <w:r w:rsidRPr="000324F3">
              <w:rPr>
                <w:sz w:val="16"/>
                <w:szCs w:val="16"/>
              </w:rPr>
              <w:t>-"-</w:t>
            </w:r>
          </w:p>
        </w:tc>
        <w:tc>
          <w:tcPr>
            <w:tcW w:w="1578" w:type="dxa"/>
          </w:tcPr>
          <w:p w:rsidR="000324F3" w:rsidRPr="000324F3" w:rsidRDefault="000324F3" w:rsidP="000324F3">
            <w:pPr>
              <w:pStyle w:val="ac"/>
              <w:jc w:val="center"/>
              <w:rPr>
                <w:sz w:val="16"/>
                <w:szCs w:val="16"/>
              </w:rPr>
            </w:pPr>
            <w:r w:rsidRPr="000324F3">
              <w:rPr>
                <w:sz w:val="16"/>
                <w:szCs w:val="16"/>
              </w:rPr>
              <w:t>*</w:t>
            </w:r>
          </w:p>
        </w:tc>
        <w:tc>
          <w:tcPr>
            <w:tcW w:w="1218" w:type="dxa"/>
          </w:tcPr>
          <w:p w:rsidR="000324F3" w:rsidRPr="000324F3" w:rsidRDefault="000324F3" w:rsidP="000324F3">
            <w:pPr>
              <w:pStyle w:val="ac"/>
              <w:jc w:val="center"/>
              <w:rPr>
                <w:sz w:val="16"/>
                <w:szCs w:val="16"/>
              </w:rPr>
            </w:pPr>
            <w:r w:rsidRPr="000324F3">
              <w:rPr>
                <w:sz w:val="16"/>
                <w:szCs w:val="16"/>
              </w:rPr>
              <w:t>0,90</w:t>
            </w:r>
          </w:p>
        </w:tc>
        <w:tc>
          <w:tcPr>
            <w:tcW w:w="994" w:type="dxa"/>
          </w:tcPr>
          <w:p w:rsidR="000324F3" w:rsidRPr="000324F3" w:rsidRDefault="000324F3" w:rsidP="000324F3">
            <w:pPr>
              <w:pStyle w:val="ac"/>
              <w:jc w:val="center"/>
              <w:rPr>
                <w:sz w:val="16"/>
                <w:szCs w:val="16"/>
              </w:rPr>
            </w:pPr>
            <w:r w:rsidRPr="000324F3">
              <w:rPr>
                <w:sz w:val="16"/>
                <w:szCs w:val="16"/>
              </w:rPr>
              <w:t>0,90</w:t>
            </w:r>
          </w:p>
        </w:tc>
      </w:tr>
      <w:tr w:rsidR="000324F3" w:rsidRPr="000324F3" w:rsidTr="000324F3">
        <w:trPr>
          <w:trHeight w:val="340"/>
          <w:jc w:val="center"/>
        </w:trPr>
        <w:tc>
          <w:tcPr>
            <w:tcW w:w="742" w:type="dxa"/>
          </w:tcPr>
          <w:p w:rsidR="000324F3" w:rsidRPr="000324F3" w:rsidRDefault="000324F3" w:rsidP="000324F3">
            <w:pPr>
              <w:pStyle w:val="ac"/>
              <w:jc w:val="right"/>
              <w:rPr>
                <w:sz w:val="16"/>
                <w:szCs w:val="16"/>
              </w:rPr>
            </w:pPr>
          </w:p>
        </w:tc>
        <w:tc>
          <w:tcPr>
            <w:tcW w:w="4606" w:type="dxa"/>
          </w:tcPr>
          <w:p w:rsidR="000324F3" w:rsidRPr="000324F3" w:rsidRDefault="000324F3" w:rsidP="000324F3">
            <w:pPr>
              <w:pStyle w:val="ac"/>
              <w:rPr>
                <w:sz w:val="16"/>
                <w:szCs w:val="16"/>
              </w:rPr>
            </w:pPr>
            <w:r w:rsidRPr="000324F3">
              <w:rPr>
                <w:sz w:val="16"/>
                <w:szCs w:val="16"/>
              </w:rPr>
              <w:t>- неучтённые расходы</w:t>
            </w:r>
          </w:p>
        </w:tc>
        <w:tc>
          <w:tcPr>
            <w:tcW w:w="1217" w:type="dxa"/>
          </w:tcPr>
          <w:p w:rsidR="000324F3" w:rsidRPr="000324F3" w:rsidRDefault="000324F3" w:rsidP="000324F3">
            <w:pPr>
              <w:pStyle w:val="ac"/>
              <w:jc w:val="center"/>
              <w:rPr>
                <w:sz w:val="16"/>
                <w:szCs w:val="16"/>
              </w:rPr>
            </w:pPr>
            <w:r w:rsidRPr="000324F3">
              <w:rPr>
                <w:sz w:val="16"/>
                <w:szCs w:val="16"/>
              </w:rPr>
              <w:t>-"-</w:t>
            </w:r>
          </w:p>
        </w:tc>
        <w:tc>
          <w:tcPr>
            <w:tcW w:w="1578" w:type="dxa"/>
          </w:tcPr>
          <w:p w:rsidR="000324F3" w:rsidRPr="000324F3" w:rsidRDefault="000324F3" w:rsidP="000324F3">
            <w:pPr>
              <w:pStyle w:val="ac"/>
              <w:jc w:val="center"/>
              <w:rPr>
                <w:sz w:val="16"/>
                <w:szCs w:val="16"/>
              </w:rPr>
            </w:pPr>
          </w:p>
        </w:tc>
        <w:tc>
          <w:tcPr>
            <w:tcW w:w="1218" w:type="dxa"/>
          </w:tcPr>
          <w:p w:rsidR="000324F3" w:rsidRPr="000324F3" w:rsidRDefault="000324F3" w:rsidP="000324F3">
            <w:pPr>
              <w:pStyle w:val="ac"/>
              <w:jc w:val="center"/>
              <w:rPr>
                <w:sz w:val="16"/>
                <w:szCs w:val="16"/>
              </w:rPr>
            </w:pPr>
            <w:r w:rsidRPr="000324F3">
              <w:rPr>
                <w:sz w:val="16"/>
                <w:szCs w:val="16"/>
              </w:rPr>
              <w:t>9,80</w:t>
            </w:r>
          </w:p>
        </w:tc>
        <w:tc>
          <w:tcPr>
            <w:tcW w:w="994" w:type="dxa"/>
          </w:tcPr>
          <w:p w:rsidR="000324F3" w:rsidRPr="000324F3" w:rsidRDefault="000324F3" w:rsidP="000324F3">
            <w:pPr>
              <w:pStyle w:val="ac"/>
              <w:jc w:val="center"/>
              <w:rPr>
                <w:sz w:val="16"/>
                <w:szCs w:val="16"/>
              </w:rPr>
            </w:pPr>
            <w:r w:rsidRPr="000324F3">
              <w:rPr>
                <w:sz w:val="16"/>
                <w:szCs w:val="16"/>
              </w:rPr>
              <w:t>10,70</w:t>
            </w:r>
          </w:p>
        </w:tc>
      </w:tr>
      <w:tr w:rsidR="000324F3" w:rsidRPr="000324F3" w:rsidTr="000324F3">
        <w:trPr>
          <w:trHeight w:val="340"/>
          <w:jc w:val="center"/>
        </w:trPr>
        <w:tc>
          <w:tcPr>
            <w:tcW w:w="742" w:type="dxa"/>
          </w:tcPr>
          <w:p w:rsidR="000324F3" w:rsidRPr="000324F3" w:rsidRDefault="000324F3" w:rsidP="000324F3">
            <w:pPr>
              <w:pStyle w:val="ac"/>
              <w:jc w:val="right"/>
              <w:rPr>
                <w:sz w:val="16"/>
                <w:szCs w:val="16"/>
              </w:rPr>
            </w:pPr>
            <w:r w:rsidRPr="000324F3">
              <w:rPr>
                <w:sz w:val="16"/>
                <w:szCs w:val="16"/>
              </w:rPr>
              <w:t>7.1.2</w:t>
            </w:r>
          </w:p>
        </w:tc>
        <w:tc>
          <w:tcPr>
            <w:tcW w:w="4606" w:type="dxa"/>
          </w:tcPr>
          <w:p w:rsidR="000324F3" w:rsidRPr="000324F3" w:rsidRDefault="000324F3" w:rsidP="000324F3">
            <w:pPr>
              <w:pStyle w:val="ac"/>
              <w:rPr>
                <w:sz w:val="16"/>
                <w:szCs w:val="16"/>
              </w:rPr>
            </w:pPr>
            <w:r w:rsidRPr="000324F3">
              <w:rPr>
                <w:sz w:val="16"/>
                <w:szCs w:val="16"/>
              </w:rPr>
              <w:t>Восполнение противопожарного запаса</w:t>
            </w:r>
          </w:p>
        </w:tc>
        <w:tc>
          <w:tcPr>
            <w:tcW w:w="1217" w:type="dxa"/>
          </w:tcPr>
          <w:p w:rsidR="000324F3" w:rsidRPr="000324F3" w:rsidRDefault="000324F3" w:rsidP="000324F3">
            <w:pPr>
              <w:pStyle w:val="ac"/>
              <w:jc w:val="center"/>
              <w:rPr>
                <w:sz w:val="16"/>
                <w:szCs w:val="16"/>
              </w:rPr>
            </w:pPr>
            <w:r w:rsidRPr="000324F3">
              <w:rPr>
                <w:sz w:val="16"/>
                <w:szCs w:val="16"/>
              </w:rPr>
              <w:t>-"-</w:t>
            </w:r>
          </w:p>
        </w:tc>
        <w:tc>
          <w:tcPr>
            <w:tcW w:w="1578" w:type="dxa"/>
          </w:tcPr>
          <w:p w:rsidR="000324F3" w:rsidRPr="000324F3" w:rsidRDefault="000324F3" w:rsidP="000324F3">
            <w:pPr>
              <w:pStyle w:val="ac"/>
              <w:jc w:val="center"/>
              <w:rPr>
                <w:sz w:val="16"/>
                <w:szCs w:val="16"/>
              </w:rPr>
            </w:pPr>
            <w:r w:rsidRPr="000324F3">
              <w:rPr>
                <w:sz w:val="16"/>
                <w:szCs w:val="16"/>
              </w:rPr>
              <w:t>*</w:t>
            </w:r>
          </w:p>
        </w:tc>
        <w:tc>
          <w:tcPr>
            <w:tcW w:w="1218" w:type="dxa"/>
          </w:tcPr>
          <w:p w:rsidR="000324F3" w:rsidRPr="000324F3" w:rsidRDefault="000324F3" w:rsidP="000324F3">
            <w:pPr>
              <w:pStyle w:val="ac"/>
              <w:jc w:val="center"/>
              <w:rPr>
                <w:sz w:val="16"/>
                <w:szCs w:val="16"/>
              </w:rPr>
            </w:pPr>
            <w:r w:rsidRPr="000324F3">
              <w:rPr>
                <w:sz w:val="16"/>
                <w:szCs w:val="16"/>
              </w:rPr>
              <w:t>36,00</w:t>
            </w:r>
          </w:p>
        </w:tc>
        <w:tc>
          <w:tcPr>
            <w:tcW w:w="994" w:type="dxa"/>
          </w:tcPr>
          <w:p w:rsidR="000324F3" w:rsidRPr="000324F3" w:rsidRDefault="000324F3" w:rsidP="000324F3">
            <w:pPr>
              <w:pStyle w:val="ac"/>
              <w:jc w:val="center"/>
              <w:rPr>
                <w:sz w:val="16"/>
                <w:szCs w:val="16"/>
              </w:rPr>
            </w:pPr>
            <w:r w:rsidRPr="000324F3">
              <w:rPr>
                <w:sz w:val="16"/>
                <w:szCs w:val="16"/>
              </w:rPr>
              <w:t>36,00</w:t>
            </w:r>
          </w:p>
        </w:tc>
      </w:tr>
      <w:tr w:rsidR="000324F3" w:rsidRPr="000324F3" w:rsidTr="000324F3">
        <w:trPr>
          <w:trHeight w:val="340"/>
          <w:jc w:val="center"/>
        </w:trPr>
        <w:tc>
          <w:tcPr>
            <w:tcW w:w="742" w:type="dxa"/>
          </w:tcPr>
          <w:p w:rsidR="000324F3" w:rsidRPr="000324F3" w:rsidRDefault="000324F3" w:rsidP="000324F3">
            <w:pPr>
              <w:pStyle w:val="ac"/>
              <w:jc w:val="right"/>
              <w:rPr>
                <w:sz w:val="16"/>
                <w:szCs w:val="16"/>
              </w:rPr>
            </w:pPr>
            <w:r w:rsidRPr="000324F3">
              <w:rPr>
                <w:sz w:val="16"/>
                <w:szCs w:val="16"/>
              </w:rPr>
              <w:t xml:space="preserve">7.1.3 </w:t>
            </w:r>
          </w:p>
        </w:tc>
        <w:tc>
          <w:tcPr>
            <w:tcW w:w="4606" w:type="dxa"/>
          </w:tcPr>
          <w:p w:rsidR="000324F3" w:rsidRPr="000324F3" w:rsidRDefault="000324F3" w:rsidP="000324F3">
            <w:pPr>
              <w:pStyle w:val="ac"/>
              <w:rPr>
                <w:sz w:val="16"/>
                <w:szCs w:val="16"/>
              </w:rPr>
            </w:pPr>
            <w:r w:rsidRPr="000324F3">
              <w:rPr>
                <w:sz w:val="16"/>
                <w:szCs w:val="16"/>
              </w:rPr>
              <w:t xml:space="preserve">Производительность водозаборных сооружений </w:t>
            </w:r>
          </w:p>
        </w:tc>
        <w:tc>
          <w:tcPr>
            <w:tcW w:w="1217" w:type="dxa"/>
          </w:tcPr>
          <w:p w:rsidR="000324F3" w:rsidRPr="000324F3" w:rsidRDefault="000324F3" w:rsidP="000324F3">
            <w:pPr>
              <w:pStyle w:val="ac"/>
              <w:jc w:val="center"/>
              <w:rPr>
                <w:sz w:val="16"/>
                <w:szCs w:val="16"/>
              </w:rPr>
            </w:pPr>
            <w:r w:rsidRPr="000324F3">
              <w:rPr>
                <w:sz w:val="16"/>
                <w:szCs w:val="16"/>
              </w:rPr>
              <w:t xml:space="preserve">куб </w:t>
            </w:r>
            <w:proofErr w:type="gramStart"/>
            <w:r w:rsidRPr="000324F3">
              <w:rPr>
                <w:sz w:val="16"/>
                <w:szCs w:val="16"/>
              </w:rPr>
              <w:t>м</w:t>
            </w:r>
            <w:proofErr w:type="gramEnd"/>
            <w:r w:rsidRPr="000324F3">
              <w:rPr>
                <w:sz w:val="16"/>
                <w:szCs w:val="16"/>
              </w:rPr>
              <w:t>/сут.</w:t>
            </w:r>
          </w:p>
        </w:tc>
        <w:tc>
          <w:tcPr>
            <w:tcW w:w="1578" w:type="dxa"/>
          </w:tcPr>
          <w:p w:rsidR="000324F3" w:rsidRPr="000324F3" w:rsidRDefault="000324F3" w:rsidP="000324F3">
            <w:pPr>
              <w:pStyle w:val="ac"/>
              <w:jc w:val="center"/>
              <w:rPr>
                <w:sz w:val="16"/>
                <w:szCs w:val="16"/>
              </w:rPr>
            </w:pPr>
            <w:r w:rsidRPr="000324F3">
              <w:rPr>
                <w:sz w:val="16"/>
                <w:szCs w:val="16"/>
              </w:rPr>
              <w:t>*</w:t>
            </w:r>
          </w:p>
        </w:tc>
        <w:tc>
          <w:tcPr>
            <w:tcW w:w="1218" w:type="dxa"/>
          </w:tcPr>
          <w:p w:rsidR="000324F3" w:rsidRPr="000324F3" w:rsidRDefault="000324F3" w:rsidP="000324F3">
            <w:pPr>
              <w:pStyle w:val="ac"/>
              <w:jc w:val="center"/>
              <w:rPr>
                <w:sz w:val="16"/>
                <w:szCs w:val="16"/>
              </w:rPr>
            </w:pPr>
            <w:r w:rsidRPr="000324F3">
              <w:rPr>
                <w:sz w:val="16"/>
                <w:szCs w:val="16"/>
              </w:rPr>
              <w:t>110,00</w:t>
            </w:r>
          </w:p>
        </w:tc>
        <w:tc>
          <w:tcPr>
            <w:tcW w:w="994" w:type="dxa"/>
          </w:tcPr>
          <w:p w:rsidR="000324F3" w:rsidRPr="000324F3" w:rsidRDefault="000324F3" w:rsidP="000324F3">
            <w:pPr>
              <w:pStyle w:val="ac"/>
              <w:jc w:val="center"/>
              <w:rPr>
                <w:sz w:val="16"/>
                <w:szCs w:val="16"/>
              </w:rPr>
            </w:pPr>
            <w:r w:rsidRPr="000324F3">
              <w:rPr>
                <w:sz w:val="16"/>
                <w:szCs w:val="16"/>
              </w:rPr>
              <w:t>110,00</w:t>
            </w:r>
          </w:p>
        </w:tc>
      </w:tr>
      <w:tr w:rsidR="000324F3" w:rsidRPr="000324F3" w:rsidTr="000324F3">
        <w:trPr>
          <w:trHeight w:val="340"/>
          <w:jc w:val="center"/>
        </w:trPr>
        <w:tc>
          <w:tcPr>
            <w:tcW w:w="742" w:type="dxa"/>
          </w:tcPr>
          <w:p w:rsidR="000324F3" w:rsidRPr="000324F3" w:rsidRDefault="000324F3" w:rsidP="000324F3">
            <w:pPr>
              <w:pStyle w:val="ac"/>
              <w:jc w:val="right"/>
              <w:rPr>
                <w:sz w:val="16"/>
                <w:szCs w:val="16"/>
              </w:rPr>
            </w:pPr>
            <w:r w:rsidRPr="000324F3">
              <w:rPr>
                <w:sz w:val="16"/>
                <w:szCs w:val="16"/>
              </w:rPr>
              <w:t xml:space="preserve">7.1.4 </w:t>
            </w:r>
          </w:p>
        </w:tc>
        <w:tc>
          <w:tcPr>
            <w:tcW w:w="4606" w:type="dxa"/>
          </w:tcPr>
          <w:p w:rsidR="000324F3" w:rsidRPr="000324F3" w:rsidRDefault="000324F3" w:rsidP="000324F3">
            <w:pPr>
              <w:pStyle w:val="ac"/>
              <w:rPr>
                <w:sz w:val="16"/>
                <w:szCs w:val="16"/>
              </w:rPr>
            </w:pPr>
            <w:r w:rsidRPr="000324F3">
              <w:rPr>
                <w:sz w:val="16"/>
                <w:szCs w:val="16"/>
              </w:rPr>
              <w:t>Среднесуточное водопотребление на 1 человека</w:t>
            </w:r>
          </w:p>
        </w:tc>
        <w:tc>
          <w:tcPr>
            <w:tcW w:w="1217" w:type="dxa"/>
          </w:tcPr>
          <w:p w:rsidR="000324F3" w:rsidRPr="000324F3" w:rsidRDefault="000324F3" w:rsidP="000324F3">
            <w:pPr>
              <w:pStyle w:val="ac"/>
              <w:jc w:val="center"/>
              <w:rPr>
                <w:sz w:val="16"/>
                <w:szCs w:val="16"/>
              </w:rPr>
            </w:pPr>
            <w:r w:rsidRPr="000324F3">
              <w:rPr>
                <w:sz w:val="16"/>
                <w:szCs w:val="16"/>
              </w:rPr>
              <w:t xml:space="preserve">л/сут. </w:t>
            </w:r>
            <w:r w:rsidRPr="000324F3">
              <w:rPr>
                <w:sz w:val="16"/>
                <w:szCs w:val="16"/>
              </w:rPr>
              <w:br/>
            </w:r>
            <w:proofErr w:type="gramStart"/>
            <w:r w:rsidRPr="000324F3">
              <w:rPr>
                <w:sz w:val="16"/>
                <w:szCs w:val="16"/>
              </w:rPr>
              <w:t>на</w:t>
            </w:r>
            <w:proofErr w:type="gramEnd"/>
            <w:r w:rsidRPr="000324F3">
              <w:rPr>
                <w:sz w:val="16"/>
                <w:szCs w:val="16"/>
              </w:rPr>
              <w:t xml:space="preserve"> чел.</w:t>
            </w:r>
          </w:p>
        </w:tc>
        <w:tc>
          <w:tcPr>
            <w:tcW w:w="1578" w:type="dxa"/>
          </w:tcPr>
          <w:p w:rsidR="000324F3" w:rsidRPr="000324F3" w:rsidRDefault="000324F3" w:rsidP="000324F3">
            <w:pPr>
              <w:pStyle w:val="ac"/>
              <w:jc w:val="center"/>
              <w:rPr>
                <w:sz w:val="16"/>
                <w:szCs w:val="16"/>
              </w:rPr>
            </w:pPr>
            <w:r w:rsidRPr="000324F3">
              <w:rPr>
                <w:sz w:val="16"/>
                <w:szCs w:val="16"/>
              </w:rPr>
              <w:t>*</w:t>
            </w:r>
          </w:p>
        </w:tc>
        <w:tc>
          <w:tcPr>
            <w:tcW w:w="1218" w:type="dxa"/>
          </w:tcPr>
          <w:p w:rsidR="000324F3" w:rsidRPr="000324F3" w:rsidRDefault="000324F3" w:rsidP="000324F3">
            <w:pPr>
              <w:pStyle w:val="ac"/>
              <w:jc w:val="center"/>
              <w:rPr>
                <w:sz w:val="16"/>
                <w:szCs w:val="16"/>
              </w:rPr>
            </w:pPr>
            <w:r w:rsidRPr="000324F3">
              <w:rPr>
                <w:sz w:val="16"/>
                <w:szCs w:val="16"/>
              </w:rPr>
              <w:t>195,00</w:t>
            </w:r>
          </w:p>
        </w:tc>
        <w:tc>
          <w:tcPr>
            <w:tcW w:w="994" w:type="dxa"/>
          </w:tcPr>
          <w:p w:rsidR="000324F3" w:rsidRPr="000324F3" w:rsidRDefault="000324F3" w:rsidP="000324F3">
            <w:pPr>
              <w:pStyle w:val="ac"/>
              <w:jc w:val="center"/>
              <w:rPr>
                <w:sz w:val="16"/>
                <w:szCs w:val="16"/>
              </w:rPr>
            </w:pPr>
            <w:r w:rsidRPr="000324F3">
              <w:rPr>
                <w:sz w:val="16"/>
                <w:szCs w:val="16"/>
              </w:rPr>
              <w:t>206,00</w:t>
            </w:r>
          </w:p>
        </w:tc>
      </w:tr>
      <w:tr w:rsidR="000324F3" w:rsidRPr="000324F3" w:rsidTr="000324F3">
        <w:trPr>
          <w:trHeight w:val="340"/>
          <w:jc w:val="center"/>
        </w:trPr>
        <w:tc>
          <w:tcPr>
            <w:tcW w:w="742" w:type="dxa"/>
          </w:tcPr>
          <w:p w:rsidR="000324F3" w:rsidRPr="000324F3" w:rsidRDefault="000324F3" w:rsidP="000324F3">
            <w:pPr>
              <w:pStyle w:val="ac"/>
              <w:jc w:val="right"/>
              <w:rPr>
                <w:color w:val="000000"/>
                <w:sz w:val="16"/>
                <w:szCs w:val="16"/>
              </w:rPr>
            </w:pPr>
            <w:r w:rsidRPr="000324F3">
              <w:rPr>
                <w:color w:val="000000"/>
                <w:sz w:val="16"/>
                <w:szCs w:val="16"/>
              </w:rPr>
              <w:t xml:space="preserve">7.1.5 </w:t>
            </w:r>
          </w:p>
        </w:tc>
        <w:tc>
          <w:tcPr>
            <w:tcW w:w="4606" w:type="dxa"/>
          </w:tcPr>
          <w:p w:rsidR="000324F3" w:rsidRPr="000324F3" w:rsidRDefault="000324F3" w:rsidP="000324F3">
            <w:pPr>
              <w:pStyle w:val="ac"/>
              <w:rPr>
                <w:color w:val="000000"/>
                <w:sz w:val="16"/>
                <w:szCs w:val="16"/>
              </w:rPr>
            </w:pPr>
            <w:r w:rsidRPr="000324F3">
              <w:rPr>
                <w:color w:val="000000"/>
                <w:sz w:val="16"/>
                <w:szCs w:val="16"/>
              </w:rPr>
              <w:t xml:space="preserve">Протяженность сетей </w:t>
            </w:r>
          </w:p>
        </w:tc>
        <w:tc>
          <w:tcPr>
            <w:tcW w:w="1217" w:type="dxa"/>
          </w:tcPr>
          <w:p w:rsidR="000324F3" w:rsidRPr="000324F3" w:rsidRDefault="000324F3" w:rsidP="000324F3">
            <w:pPr>
              <w:pStyle w:val="ac"/>
              <w:jc w:val="center"/>
              <w:rPr>
                <w:color w:val="000000"/>
                <w:sz w:val="16"/>
                <w:szCs w:val="16"/>
              </w:rPr>
            </w:pPr>
            <w:r w:rsidRPr="000324F3">
              <w:rPr>
                <w:color w:val="000000"/>
                <w:sz w:val="16"/>
                <w:szCs w:val="16"/>
              </w:rPr>
              <w:t>км</w:t>
            </w:r>
          </w:p>
        </w:tc>
        <w:tc>
          <w:tcPr>
            <w:tcW w:w="1578" w:type="dxa"/>
          </w:tcPr>
          <w:p w:rsidR="000324F3" w:rsidRPr="000324F3" w:rsidRDefault="000324F3" w:rsidP="000324F3">
            <w:pPr>
              <w:pStyle w:val="ac"/>
              <w:jc w:val="center"/>
              <w:rPr>
                <w:color w:val="000000"/>
                <w:sz w:val="16"/>
                <w:szCs w:val="16"/>
              </w:rPr>
            </w:pPr>
            <w:r w:rsidRPr="000324F3">
              <w:rPr>
                <w:color w:val="000000"/>
                <w:sz w:val="16"/>
                <w:szCs w:val="16"/>
              </w:rPr>
              <w:t>3,20</w:t>
            </w:r>
          </w:p>
        </w:tc>
        <w:tc>
          <w:tcPr>
            <w:tcW w:w="1218" w:type="dxa"/>
          </w:tcPr>
          <w:p w:rsidR="000324F3" w:rsidRPr="000324F3" w:rsidRDefault="000324F3" w:rsidP="000324F3">
            <w:pPr>
              <w:pStyle w:val="ac"/>
              <w:jc w:val="center"/>
              <w:rPr>
                <w:color w:val="000000"/>
                <w:sz w:val="16"/>
                <w:szCs w:val="16"/>
              </w:rPr>
            </w:pPr>
            <w:r w:rsidRPr="000324F3">
              <w:rPr>
                <w:color w:val="000000"/>
                <w:sz w:val="16"/>
                <w:szCs w:val="16"/>
              </w:rPr>
              <w:t>3,20</w:t>
            </w:r>
          </w:p>
        </w:tc>
        <w:tc>
          <w:tcPr>
            <w:tcW w:w="994" w:type="dxa"/>
          </w:tcPr>
          <w:p w:rsidR="000324F3" w:rsidRPr="000324F3" w:rsidRDefault="000324F3" w:rsidP="000324F3">
            <w:pPr>
              <w:pStyle w:val="ac"/>
              <w:jc w:val="center"/>
              <w:rPr>
                <w:color w:val="000000"/>
                <w:sz w:val="16"/>
                <w:szCs w:val="16"/>
              </w:rPr>
            </w:pPr>
            <w:r w:rsidRPr="000324F3">
              <w:rPr>
                <w:color w:val="000000"/>
                <w:sz w:val="16"/>
                <w:szCs w:val="16"/>
              </w:rPr>
              <w:t>4,40</w:t>
            </w:r>
          </w:p>
        </w:tc>
      </w:tr>
      <w:tr w:rsidR="000324F3" w:rsidRPr="000324F3" w:rsidTr="000324F3">
        <w:trPr>
          <w:trHeight w:val="340"/>
          <w:jc w:val="center"/>
        </w:trPr>
        <w:tc>
          <w:tcPr>
            <w:tcW w:w="742" w:type="dxa"/>
            <w:tcBorders>
              <w:right w:val="single" w:sz="4" w:space="0" w:color="auto"/>
            </w:tcBorders>
          </w:tcPr>
          <w:p w:rsidR="000324F3" w:rsidRPr="000324F3" w:rsidRDefault="000324F3" w:rsidP="000324F3">
            <w:pPr>
              <w:pStyle w:val="ac"/>
              <w:jc w:val="right"/>
              <w:rPr>
                <w:sz w:val="16"/>
                <w:szCs w:val="16"/>
              </w:rPr>
            </w:pPr>
          </w:p>
        </w:tc>
        <w:tc>
          <w:tcPr>
            <w:tcW w:w="9613" w:type="dxa"/>
            <w:gridSpan w:val="5"/>
            <w:tcBorders>
              <w:top w:val="single" w:sz="4" w:space="0" w:color="auto"/>
              <w:left w:val="single" w:sz="4" w:space="0" w:color="auto"/>
              <w:bottom w:val="single" w:sz="4" w:space="0" w:color="auto"/>
              <w:right w:val="single" w:sz="4" w:space="0" w:color="auto"/>
            </w:tcBorders>
            <w:vAlign w:val="center"/>
          </w:tcPr>
          <w:p w:rsidR="000324F3" w:rsidRPr="000324F3" w:rsidRDefault="000324F3" w:rsidP="000324F3">
            <w:pPr>
              <w:pStyle w:val="ac"/>
              <w:rPr>
                <w:sz w:val="16"/>
                <w:szCs w:val="16"/>
              </w:rPr>
            </w:pPr>
            <w:r w:rsidRPr="000324F3">
              <w:rPr>
                <w:b/>
                <w:sz w:val="16"/>
                <w:szCs w:val="16"/>
              </w:rPr>
              <w:t>Канализация</w:t>
            </w:r>
          </w:p>
        </w:tc>
      </w:tr>
      <w:tr w:rsidR="000324F3" w:rsidRPr="000324F3" w:rsidTr="000324F3">
        <w:trPr>
          <w:trHeight w:val="340"/>
          <w:jc w:val="center"/>
        </w:trPr>
        <w:tc>
          <w:tcPr>
            <w:tcW w:w="742" w:type="dxa"/>
          </w:tcPr>
          <w:p w:rsidR="000324F3" w:rsidRPr="000324F3" w:rsidRDefault="000324F3" w:rsidP="000324F3">
            <w:pPr>
              <w:pStyle w:val="ac"/>
              <w:jc w:val="right"/>
              <w:rPr>
                <w:sz w:val="16"/>
                <w:szCs w:val="16"/>
              </w:rPr>
            </w:pPr>
          </w:p>
        </w:tc>
        <w:tc>
          <w:tcPr>
            <w:tcW w:w="4606" w:type="dxa"/>
          </w:tcPr>
          <w:p w:rsidR="000324F3" w:rsidRPr="000324F3" w:rsidRDefault="000324F3" w:rsidP="000324F3">
            <w:pPr>
              <w:rPr>
                <w:b/>
                <w:bCs/>
                <w:sz w:val="16"/>
                <w:szCs w:val="16"/>
              </w:rPr>
            </w:pPr>
            <w:r w:rsidRPr="000324F3">
              <w:rPr>
                <w:rFonts w:eastAsia="Calibri"/>
                <w:b/>
                <w:sz w:val="16"/>
                <w:szCs w:val="16"/>
              </w:rPr>
              <w:t>д. Гуляевка</w:t>
            </w:r>
          </w:p>
        </w:tc>
        <w:tc>
          <w:tcPr>
            <w:tcW w:w="1217" w:type="dxa"/>
          </w:tcPr>
          <w:p w:rsidR="000324F3" w:rsidRPr="000324F3" w:rsidRDefault="000324F3" w:rsidP="000324F3">
            <w:pPr>
              <w:pStyle w:val="ac"/>
              <w:jc w:val="center"/>
              <w:rPr>
                <w:sz w:val="16"/>
                <w:szCs w:val="16"/>
              </w:rPr>
            </w:pPr>
          </w:p>
        </w:tc>
        <w:tc>
          <w:tcPr>
            <w:tcW w:w="1578" w:type="dxa"/>
          </w:tcPr>
          <w:p w:rsidR="000324F3" w:rsidRPr="000324F3" w:rsidRDefault="000324F3" w:rsidP="000324F3">
            <w:pPr>
              <w:pStyle w:val="ac"/>
              <w:jc w:val="center"/>
              <w:rPr>
                <w:sz w:val="16"/>
                <w:szCs w:val="16"/>
              </w:rPr>
            </w:pPr>
          </w:p>
        </w:tc>
        <w:tc>
          <w:tcPr>
            <w:tcW w:w="1218" w:type="dxa"/>
          </w:tcPr>
          <w:p w:rsidR="000324F3" w:rsidRPr="000324F3" w:rsidRDefault="000324F3" w:rsidP="000324F3">
            <w:pPr>
              <w:pStyle w:val="ac"/>
              <w:jc w:val="center"/>
              <w:rPr>
                <w:sz w:val="16"/>
                <w:szCs w:val="16"/>
              </w:rPr>
            </w:pPr>
          </w:p>
        </w:tc>
        <w:tc>
          <w:tcPr>
            <w:tcW w:w="994" w:type="dxa"/>
          </w:tcPr>
          <w:p w:rsidR="000324F3" w:rsidRPr="000324F3" w:rsidRDefault="000324F3" w:rsidP="000324F3">
            <w:pPr>
              <w:pStyle w:val="ac"/>
              <w:jc w:val="center"/>
              <w:rPr>
                <w:sz w:val="16"/>
                <w:szCs w:val="16"/>
              </w:rPr>
            </w:pPr>
          </w:p>
        </w:tc>
      </w:tr>
      <w:tr w:rsidR="000324F3" w:rsidRPr="000324F3" w:rsidTr="000324F3">
        <w:trPr>
          <w:trHeight w:val="340"/>
          <w:jc w:val="center"/>
        </w:trPr>
        <w:tc>
          <w:tcPr>
            <w:tcW w:w="742" w:type="dxa"/>
          </w:tcPr>
          <w:p w:rsidR="000324F3" w:rsidRPr="000324F3" w:rsidRDefault="000324F3" w:rsidP="000324F3">
            <w:pPr>
              <w:pStyle w:val="ac"/>
              <w:jc w:val="right"/>
              <w:rPr>
                <w:sz w:val="16"/>
                <w:szCs w:val="16"/>
              </w:rPr>
            </w:pPr>
            <w:r w:rsidRPr="000324F3">
              <w:rPr>
                <w:sz w:val="16"/>
                <w:szCs w:val="16"/>
              </w:rPr>
              <w:t xml:space="preserve">8.2.1 </w:t>
            </w:r>
          </w:p>
        </w:tc>
        <w:tc>
          <w:tcPr>
            <w:tcW w:w="4606" w:type="dxa"/>
          </w:tcPr>
          <w:p w:rsidR="000324F3" w:rsidRPr="000324F3" w:rsidRDefault="000324F3" w:rsidP="000324F3">
            <w:pPr>
              <w:pStyle w:val="ac"/>
              <w:rPr>
                <w:sz w:val="16"/>
                <w:szCs w:val="16"/>
              </w:rPr>
            </w:pPr>
            <w:r w:rsidRPr="000324F3">
              <w:rPr>
                <w:sz w:val="16"/>
                <w:szCs w:val="16"/>
              </w:rPr>
              <w:t>Общее поступление хозяйственно-бытовых сточных вод</w:t>
            </w:r>
          </w:p>
        </w:tc>
        <w:tc>
          <w:tcPr>
            <w:tcW w:w="1217" w:type="dxa"/>
          </w:tcPr>
          <w:p w:rsidR="000324F3" w:rsidRPr="000324F3" w:rsidRDefault="000324F3" w:rsidP="000324F3">
            <w:pPr>
              <w:pStyle w:val="ac"/>
              <w:jc w:val="center"/>
              <w:rPr>
                <w:sz w:val="16"/>
                <w:szCs w:val="16"/>
              </w:rPr>
            </w:pPr>
            <w:r w:rsidRPr="000324F3">
              <w:rPr>
                <w:sz w:val="16"/>
                <w:szCs w:val="16"/>
              </w:rPr>
              <w:t>куб</w:t>
            </w:r>
            <w:proofErr w:type="gramStart"/>
            <w:r w:rsidRPr="000324F3">
              <w:rPr>
                <w:sz w:val="16"/>
                <w:szCs w:val="16"/>
              </w:rPr>
              <w:t>.м</w:t>
            </w:r>
            <w:proofErr w:type="gramEnd"/>
            <w:r w:rsidRPr="000324F3">
              <w:rPr>
                <w:sz w:val="16"/>
                <w:szCs w:val="16"/>
              </w:rPr>
              <w:t>/сут</w:t>
            </w:r>
          </w:p>
        </w:tc>
        <w:tc>
          <w:tcPr>
            <w:tcW w:w="1578" w:type="dxa"/>
          </w:tcPr>
          <w:p w:rsidR="000324F3" w:rsidRPr="000324F3" w:rsidRDefault="000324F3" w:rsidP="000324F3">
            <w:pPr>
              <w:pStyle w:val="ac"/>
              <w:jc w:val="center"/>
              <w:rPr>
                <w:color w:val="000000"/>
                <w:sz w:val="16"/>
                <w:szCs w:val="16"/>
              </w:rPr>
            </w:pPr>
            <w:r w:rsidRPr="000324F3">
              <w:rPr>
                <w:color w:val="000000"/>
                <w:sz w:val="16"/>
                <w:szCs w:val="16"/>
              </w:rPr>
              <w:t>*</w:t>
            </w:r>
          </w:p>
        </w:tc>
        <w:tc>
          <w:tcPr>
            <w:tcW w:w="1218" w:type="dxa"/>
          </w:tcPr>
          <w:p w:rsidR="000324F3" w:rsidRPr="000324F3" w:rsidRDefault="000324F3" w:rsidP="000324F3">
            <w:pPr>
              <w:pStyle w:val="ac"/>
              <w:jc w:val="center"/>
              <w:rPr>
                <w:sz w:val="16"/>
                <w:szCs w:val="16"/>
              </w:rPr>
            </w:pPr>
            <w:r w:rsidRPr="000324F3">
              <w:rPr>
                <w:sz w:val="16"/>
                <w:szCs w:val="16"/>
              </w:rPr>
              <w:t>175,00</w:t>
            </w:r>
          </w:p>
        </w:tc>
        <w:tc>
          <w:tcPr>
            <w:tcW w:w="994" w:type="dxa"/>
          </w:tcPr>
          <w:p w:rsidR="000324F3" w:rsidRPr="000324F3" w:rsidRDefault="000324F3" w:rsidP="000324F3">
            <w:pPr>
              <w:pStyle w:val="ac"/>
              <w:jc w:val="center"/>
              <w:rPr>
                <w:sz w:val="16"/>
                <w:szCs w:val="16"/>
              </w:rPr>
            </w:pPr>
            <w:r w:rsidRPr="000324F3">
              <w:rPr>
                <w:sz w:val="16"/>
                <w:szCs w:val="16"/>
              </w:rPr>
              <w:t>200,10</w:t>
            </w:r>
          </w:p>
        </w:tc>
      </w:tr>
      <w:tr w:rsidR="000324F3" w:rsidRPr="000324F3" w:rsidTr="000324F3">
        <w:trPr>
          <w:trHeight w:val="340"/>
          <w:jc w:val="center"/>
        </w:trPr>
        <w:tc>
          <w:tcPr>
            <w:tcW w:w="742" w:type="dxa"/>
          </w:tcPr>
          <w:p w:rsidR="000324F3" w:rsidRPr="000324F3" w:rsidRDefault="000324F3" w:rsidP="000324F3">
            <w:pPr>
              <w:pStyle w:val="ac"/>
              <w:jc w:val="right"/>
              <w:rPr>
                <w:sz w:val="16"/>
                <w:szCs w:val="16"/>
              </w:rPr>
            </w:pPr>
            <w:r w:rsidRPr="000324F3">
              <w:rPr>
                <w:sz w:val="16"/>
                <w:szCs w:val="16"/>
              </w:rPr>
              <w:t xml:space="preserve">8.2.2 </w:t>
            </w:r>
          </w:p>
        </w:tc>
        <w:tc>
          <w:tcPr>
            <w:tcW w:w="4606" w:type="dxa"/>
          </w:tcPr>
          <w:p w:rsidR="000324F3" w:rsidRPr="000324F3" w:rsidRDefault="000324F3" w:rsidP="000324F3">
            <w:pPr>
              <w:pStyle w:val="ac"/>
              <w:rPr>
                <w:sz w:val="16"/>
                <w:szCs w:val="16"/>
              </w:rPr>
            </w:pPr>
            <w:r w:rsidRPr="000324F3">
              <w:rPr>
                <w:sz w:val="16"/>
                <w:szCs w:val="16"/>
              </w:rPr>
              <w:t>Производительность очистных сооружений канализации</w:t>
            </w:r>
          </w:p>
        </w:tc>
        <w:tc>
          <w:tcPr>
            <w:tcW w:w="1217" w:type="dxa"/>
          </w:tcPr>
          <w:p w:rsidR="000324F3" w:rsidRPr="000324F3" w:rsidRDefault="000324F3" w:rsidP="000324F3">
            <w:pPr>
              <w:pStyle w:val="ac"/>
              <w:jc w:val="center"/>
              <w:rPr>
                <w:sz w:val="16"/>
                <w:szCs w:val="16"/>
              </w:rPr>
            </w:pPr>
            <w:r w:rsidRPr="000324F3">
              <w:rPr>
                <w:sz w:val="16"/>
                <w:szCs w:val="16"/>
              </w:rPr>
              <w:t>-"-</w:t>
            </w:r>
          </w:p>
        </w:tc>
        <w:tc>
          <w:tcPr>
            <w:tcW w:w="1578" w:type="dxa"/>
          </w:tcPr>
          <w:p w:rsidR="000324F3" w:rsidRPr="000324F3" w:rsidRDefault="000324F3" w:rsidP="000324F3">
            <w:pPr>
              <w:pStyle w:val="ac"/>
              <w:jc w:val="center"/>
              <w:rPr>
                <w:color w:val="000000"/>
                <w:sz w:val="16"/>
                <w:szCs w:val="16"/>
              </w:rPr>
            </w:pPr>
            <w:r w:rsidRPr="000324F3">
              <w:rPr>
                <w:color w:val="000000"/>
                <w:sz w:val="16"/>
                <w:szCs w:val="16"/>
              </w:rPr>
              <w:t>*</w:t>
            </w:r>
          </w:p>
        </w:tc>
        <w:tc>
          <w:tcPr>
            <w:tcW w:w="1218" w:type="dxa"/>
          </w:tcPr>
          <w:p w:rsidR="000324F3" w:rsidRPr="000324F3" w:rsidRDefault="000324F3" w:rsidP="000324F3">
            <w:pPr>
              <w:pStyle w:val="ac"/>
              <w:jc w:val="center"/>
              <w:rPr>
                <w:sz w:val="16"/>
                <w:szCs w:val="16"/>
              </w:rPr>
            </w:pPr>
            <w:r w:rsidRPr="000324F3">
              <w:rPr>
                <w:sz w:val="16"/>
                <w:szCs w:val="16"/>
              </w:rPr>
              <w:t>210,00</w:t>
            </w:r>
          </w:p>
        </w:tc>
        <w:tc>
          <w:tcPr>
            <w:tcW w:w="994" w:type="dxa"/>
          </w:tcPr>
          <w:p w:rsidR="000324F3" w:rsidRPr="000324F3" w:rsidRDefault="000324F3" w:rsidP="000324F3">
            <w:pPr>
              <w:pStyle w:val="ac"/>
              <w:jc w:val="center"/>
              <w:rPr>
                <w:sz w:val="16"/>
                <w:szCs w:val="16"/>
              </w:rPr>
            </w:pPr>
            <w:r w:rsidRPr="000324F3">
              <w:rPr>
                <w:sz w:val="16"/>
                <w:szCs w:val="16"/>
              </w:rPr>
              <w:t>210,00</w:t>
            </w:r>
          </w:p>
        </w:tc>
      </w:tr>
      <w:tr w:rsidR="000324F3" w:rsidRPr="000324F3" w:rsidTr="000324F3">
        <w:trPr>
          <w:trHeight w:val="340"/>
          <w:jc w:val="center"/>
        </w:trPr>
        <w:tc>
          <w:tcPr>
            <w:tcW w:w="742" w:type="dxa"/>
          </w:tcPr>
          <w:p w:rsidR="000324F3" w:rsidRPr="000324F3" w:rsidRDefault="000324F3" w:rsidP="000324F3">
            <w:pPr>
              <w:pStyle w:val="ac"/>
              <w:jc w:val="right"/>
              <w:rPr>
                <w:sz w:val="16"/>
                <w:szCs w:val="16"/>
              </w:rPr>
            </w:pPr>
            <w:r w:rsidRPr="000324F3">
              <w:rPr>
                <w:sz w:val="16"/>
                <w:szCs w:val="16"/>
              </w:rPr>
              <w:t>8.2.3</w:t>
            </w:r>
          </w:p>
        </w:tc>
        <w:tc>
          <w:tcPr>
            <w:tcW w:w="4606" w:type="dxa"/>
          </w:tcPr>
          <w:p w:rsidR="000324F3" w:rsidRPr="000324F3" w:rsidRDefault="000324F3" w:rsidP="000324F3">
            <w:pPr>
              <w:pStyle w:val="ac"/>
              <w:rPr>
                <w:sz w:val="16"/>
                <w:szCs w:val="16"/>
              </w:rPr>
            </w:pPr>
            <w:r w:rsidRPr="000324F3">
              <w:rPr>
                <w:sz w:val="16"/>
                <w:szCs w:val="16"/>
              </w:rPr>
              <w:t xml:space="preserve">Протяженность сетей </w:t>
            </w:r>
          </w:p>
        </w:tc>
        <w:tc>
          <w:tcPr>
            <w:tcW w:w="1217" w:type="dxa"/>
          </w:tcPr>
          <w:p w:rsidR="000324F3" w:rsidRPr="000324F3" w:rsidRDefault="000324F3" w:rsidP="000324F3">
            <w:pPr>
              <w:pStyle w:val="ac"/>
              <w:jc w:val="center"/>
              <w:rPr>
                <w:sz w:val="16"/>
                <w:szCs w:val="16"/>
              </w:rPr>
            </w:pPr>
            <w:r w:rsidRPr="000324F3">
              <w:rPr>
                <w:sz w:val="16"/>
                <w:szCs w:val="16"/>
              </w:rPr>
              <w:t>км</w:t>
            </w:r>
          </w:p>
        </w:tc>
        <w:tc>
          <w:tcPr>
            <w:tcW w:w="1578" w:type="dxa"/>
          </w:tcPr>
          <w:p w:rsidR="000324F3" w:rsidRPr="000324F3" w:rsidRDefault="000324F3" w:rsidP="000324F3">
            <w:pPr>
              <w:pStyle w:val="ac"/>
              <w:jc w:val="center"/>
              <w:rPr>
                <w:color w:val="000000"/>
                <w:sz w:val="16"/>
                <w:szCs w:val="16"/>
              </w:rPr>
            </w:pPr>
            <w:r w:rsidRPr="000324F3">
              <w:rPr>
                <w:color w:val="000000"/>
                <w:sz w:val="16"/>
                <w:szCs w:val="16"/>
              </w:rPr>
              <w:t>1,70</w:t>
            </w:r>
          </w:p>
        </w:tc>
        <w:tc>
          <w:tcPr>
            <w:tcW w:w="1218" w:type="dxa"/>
          </w:tcPr>
          <w:p w:rsidR="000324F3" w:rsidRPr="000324F3" w:rsidRDefault="000324F3" w:rsidP="000324F3">
            <w:pPr>
              <w:pStyle w:val="ac"/>
              <w:jc w:val="center"/>
              <w:rPr>
                <w:sz w:val="16"/>
                <w:szCs w:val="16"/>
              </w:rPr>
            </w:pPr>
            <w:r w:rsidRPr="000324F3">
              <w:rPr>
                <w:sz w:val="16"/>
                <w:szCs w:val="16"/>
              </w:rPr>
              <w:t>2,70</w:t>
            </w:r>
          </w:p>
        </w:tc>
        <w:tc>
          <w:tcPr>
            <w:tcW w:w="994" w:type="dxa"/>
          </w:tcPr>
          <w:p w:rsidR="000324F3" w:rsidRPr="000324F3" w:rsidRDefault="000324F3" w:rsidP="000324F3">
            <w:pPr>
              <w:pStyle w:val="ac"/>
              <w:jc w:val="center"/>
              <w:rPr>
                <w:sz w:val="16"/>
                <w:szCs w:val="16"/>
              </w:rPr>
            </w:pPr>
            <w:r w:rsidRPr="000324F3">
              <w:rPr>
                <w:sz w:val="16"/>
                <w:szCs w:val="16"/>
              </w:rPr>
              <w:t>5,40</w:t>
            </w:r>
          </w:p>
        </w:tc>
      </w:tr>
      <w:tr w:rsidR="000324F3" w:rsidRPr="000324F3" w:rsidTr="000324F3">
        <w:trPr>
          <w:trHeight w:val="340"/>
          <w:jc w:val="center"/>
        </w:trPr>
        <w:tc>
          <w:tcPr>
            <w:tcW w:w="742" w:type="dxa"/>
          </w:tcPr>
          <w:p w:rsidR="000324F3" w:rsidRPr="000324F3" w:rsidRDefault="000324F3" w:rsidP="000324F3">
            <w:pPr>
              <w:pStyle w:val="ac"/>
              <w:jc w:val="right"/>
              <w:rPr>
                <w:sz w:val="16"/>
                <w:szCs w:val="16"/>
              </w:rPr>
            </w:pPr>
          </w:p>
        </w:tc>
        <w:tc>
          <w:tcPr>
            <w:tcW w:w="4606" w:type="dxa"/>
          </w:tcPr>
          <w:p w:rsidR="000324F3" w:rsidRPr="000324F3" w:rsidRDefault="000324F3" w:rsidP="000324F3">
            <w:pPr>
              <w:rPr>
                <w:b/>
                <w:bCs/>
                <w:sz w:val="16"/>
                <w:szCs w:val="16"/>
              </w:rPr>
            </w:pPr>
            <w:r w:rsidRPr="000324F3">
              <w:rPr>
                <w:b/>
                <w:bCs/>
                <w:sz w:val="16"/>
                <w:szCs w:val="16"/>
              </w:rPr>
              <w:t xml:space="preserve">д. </w:t>
            </w:r>
            <w:r w:rsidRPr="000324F3">
              <w:rPr>
                <w:rFonts w:eastAsia="Calibri"/>
                <w:b/>
                <w:sz w:val="16"/>
                <w:szCs w:val="16"/>
              </w:rPr>
              <w:t>Логиново</w:t>
            </w:r>
            <w:r w:rsidRPr="000324F3">
              <w:rPr>
                <w:b/>
                <w:bCs/>
                <w:sz w:val="16"/>
                <w:szCs w:val="16"/>
              </w:rPr>
              <w:t xml:space="preserve">  </w:t>
            </w:r>
          </w:p>
        </w:tc>
        <w:tc>
          <w:tcPr>
            <w:tcW w:w="1217" w:type="dxa"/>
          </w:tcPr>
          <w:p w:rsidR="000324F3" w:rsidRPr="000324F3" w:rsidRDefault="000324F3" w:rsidP="000324F3">
            <w:pPr>
              <w:pStyle w:val="ac"/>
              <w:jc w:val="center"/>
              <w:rPr>
                <w:sz w:val="16"/>
                <w:szCs w:val="16"/>
              </w:rPr>
            </w:pPr>
          </w:p>
        </w:tc>
        <w:tc>
          <w:tcPr>
            <w:tcW w:w="1578" w:type="dxa"/>
          </w:tcPr>
          <w:p w:rsidR="000324F3" w:rsidRPr="000324F3" w:rsidRDefault="000324F3" w:rsidP="000324F3">
            <w:pPr>
              <w:pStyle w:val="ac"/>
              <w:jc w:val="center"/>
              <w:rPr>
                <w:sz w:val="16"/>
                <w:szCs w:val="16"/>
              </w:rPr>
            </w:pPr>
          </w:p>
        </w:tc>
        <w:tc>
          <w:tcPr>
            <w:tcW w:w="1218" w:type="dxa"/>
          </w:tcPr>
          <w:p w:rsidR="000324F3" w:rsidRPr="000324F3" w:rsidRDefault="000324F3" w:rsidP="000324F3">
            <w:pPr>
              <w:pStyle w:val="ac"/>
              <w:jc w:val="center"/>
              <w:rPr>
                <w:sz w:val="16"/>
                <w:szCs w:val="16"/>
              </w:rPr>
            </w:pPr>
          </w:p>
        </w:tc>
        <w:tc>
          <w:tcPr>
            <w:tcW w:w="994" w:type="dxa"/>
          </w:tcPr>
          <w:p w:rsidR="000324F3" w:rsidRPr="000324F3" w:rsidRDefault="000324F3" w:rsidP="000324F3">
            <w:pPr>
              <w:pStyle w:val="ac"/>
              <w:jc w:val="center"/>
              <w:rPr>
                <w:sz w:val="16"/>
                <w:szCs w:val="16"/>
              </w:rPr>
            </w:pPr>
          </w:p>
        </w:tc>
      </w:tr>
      <w:tr w:rsidR="000324F3" w:rsidRPr="000324F3" w:rsidTr="000324F3">
        <w:trPr>
          <w:trHeight w:val="340"/>
          <w:jc w:val="center"/>
        </w:trPr>
        <w:tc>
          <w:tcPr>
            <w:tcW w:w="742" w:type="dxa"/>
          </w:tcPr>
          <w:p w:rsidR="000324F3" w:rsidRPr="000324F3" w:rsidRDefault="000324F3" w:rsidP="000324F3">
            <w:pPr>
              <w:pStyle w:val="ac"/>
              <w:jc w:val="right"/>
              <w:rPr>
                <w:sz w:val="16"/>
                <w:szCs w:val="16"/>
              </w:rPr>
            </w:pPr>
            <w:r w:rsidRPr="000324F3">
              <w:rPr>
                <w:sz w:val="16"/>
                <w:szCs w:val="16"/>
              </w:rPr>
              <w:t xml:space="preserve">8.2.1 </w:t>
            </w:r>
          </w:p>
        </w:tc>
        <w:tc>
          <w:tcPr>
            <w:tcW w:w="4606" w:type="dxa"/>
          </w:tcPr>
          <w:p w:rsidR="000324F3" w:rsidRPr="000324F3" w:rsidRDefault="000324F3" w:rsidP="000324F3">
            <w:pPr>
              <w:pStyle w:val="ac"/>
              <w:rPr>
                <w:sz w:val="16"/>
                <w:szCs w:val="16"/>
              </w:rPr>
            </w:pPr>
            <w:r w:rsidRPr="000324F3">
              <w:rPr>
                <w:sz w:val="16"/>
                <w:szCs w:val="16"/>
              </w:rPr>
              <w:t>Общее поступление хозяйственно-бытовых сточных вод</w:t>
            </w:r>
          </w:p>
        </w:tc>
        <w:tc>
          <w:tcPr>
            <w:tcW w:w="1217" w:type="dxa"/>
          </w:tcPr>
          <w:p w:rsidR="000324F3" w:rsidRPr="000324F3" w:rsidRDefault="000324F3" w:rsidP="000324F3">
            <w:pPr>
              <w:pStyle w:val="ac"/>
              <w:jc w:val="center"/>
              <w:rPr>
                <w:sz w:val="16"/>
                <w:szCs w:val="16"/>
              </w:rPr>
            </w:pPr>
            <w:r w:rsidRPr="000324F3">
              <w:rPr>
                <w:sz w:val="16"/>
                <w:szCs w:val="16"/>
              </w:rPr>
              <w:t>куб</w:t>
            </w:r>
            <w:proofErr w:type="gramStart"/>
            <w:r w:rsidRPr="000324F3">
              <w:rPr>
                <w:sz w:val="16"/>
                <w:szCs w:val="16"/>
              </w:rPr>
              <w:t>.м</w:t>
            </w:r>
            <w:proofErr w:type="gramEnd"/>
            <w:r w:rsidRPr="000324F3">
              <w:rPr>
                <w:sz w:val="16"/>
                <w:szCs w:val="16"/>
              </w:rPr>
              <w:t>/сут</w:t>
            </w:r>
          </w:p>
        </w:tc>
        <w:tc>
          <w:tcPr>
            <w:tcW w:w="1578" w:type="dxa"/>
          </w:tcPr>
          <w:p w:rsidR="000324F3" w:rsidRPr="000324F3" w:rsidRDefault="000324F3" w:rsidP="000324F3">
            <w:pPr>
              <w:pStyle w:val="ac"/>
              <w:jc w:val="center"/>
              <w:rPr>
                <w:sz w:val="16"/>
                <w:szCs w:val="16"/>
              </w:rPr>
            </w:pPr>
            <w:r w:rsidRPr="000324F3">
              <w:rPr>
                <w:sz w:val="16"/>
                <w:szCs w:val="16"/>
              </w:rPr>
              <w:t>-</w:t>
            </w:r>
          </w:p>
        </w:tc>
        <w:tc>
          <w:tcPr>
            <w:tcW w:w="1218" w:type="dxa"/>
          </w:tcPr>
          <w:p w:rsidR="000324F3" w:rsidRPr="000324F3" w:rsidRDefault="000324F3" w:rsidP="000324F3">
            <w:pPr>
              <w:pStyle w:val="ac"/>
              <w:jc w:val="center"/>
              <w:rPr>
                <w:sz w:val="16"/>
                <w:szCs w:val="16"/>
              </w:rPr>
            </w:pPr>
            <w:r w:rsidRPr="000324F3">
              <w:rPr>
                <w:sz w:val="16"/>
                <w:szCs w:val="16"/>
              </w:rPr>
              <w:t>87,20</w:t>
            </w:r>
          </w:p>
        </w:tc>
        <w:tc>
          <w:tcPr>
            <w:tcW w:w="994" w:type="dxa"/>
          </w:tcPr>
          <w:p w:rsidR="000324F3" w:rsidRPr="000324F3" w:rsidRDefault="000324F3" w:rsidP="000324F3">
            <w:pPr>
              <w:pStyle w:val="ac"/>
              <w:jc w:val="center"/>
              <w:rPr>
                <w:sz w:val="16"/>
                <w:szCs w:val="16"/>
              </w:rPr>
            </w:pPr>
            <w:r w:rsidRPr="000324F3">
              <w:rPr>
                <w:sz w:val="16"/>
                <w:szCs w:val="16"/>
              </w:rPr>
              <w:t>106,3</w:t>
            </w:r>
          </w:p>
        </w:tc>
      </w:tr>
      <w:tr w:rsidR="000324F3" w:rsidRPr="000324F3" w:rsidTr="000324F3">
        <w:trPr>
          <w:trHeight w:val="340"/>
          <w:jc w:val="center"/>
        </w:trPr>
        <w:tc>
          <w:tcPr>
            <w:tcW w:w="742" w:type="dxa"/>
          </w:tcPr>
          <w:p w:rsidR="000324F3" w:rsidRPr="000324F3" w:rsidRDefault="000324F3" w:rsidP="000324F3">
            <w:pPr>
              <w:pStyle w:val="ac"/>
              <w:jc w:val="right"/>
              <w:rPr>
                <w:sz w:val="16"/>
                <w:szCs w:val="16"/>
              </w:rPr>
            </w:pPr>
            <w:r w:rsidRPr="000324F3">
              <w:rPr>
                <w:sz w:val="16"/>
                <w:szCs w:val="16"/>
              </w:rPr>
              <w:t xml:space="preserve">8.2.2 </w:t>
            </w:r>
          </w:p>
        </w:tc>
        <w:tc>
          <w:tcPr>
            <w:tcW w:w="4606" w:type="dxa"/>
          </w:tcPr>
          <w:p w:rsidR="000324F3" w:rsidRPr="000324F3" w:rsidRDefault="000324F3" w:rsidP="000324F3">
            <w:pPr>
              <w:pStyle w:val="ac"/>
              <w:rPr>
                <w:sz w:val="16"/>
                <w:szCs w:val="16"/>
                <w:vertAlign w:val="superscript"/>
              </w:rPr>
            </w:pPr>
            <w:r w:rsidRPr="000324F3">
              <w:rPr>
                <w:sz w:val="16"/>
                <w:szCs w:val="16"/>
              </w:rPr>
              <w:t>Производительность очистных сооружений канализации</w:t>
            </w:r>
            <w:proofErr w:type="gramStart"/>
            <w:r w:rsidRPr="000324F3">
              <w:rPr>
                <w:sz w:val="16"/>
                <w:szCs w:val="16"/>
                <w:vertAlign w:val="superscript"/>
              </w:rPr>
              <w:t>1</w:t>
            </w:r>
            <w:proofErr w:type="gramEnd"/>
          </w:p>
        </w:tc>
        <w:tc>
          <w:tcPr>
            <w:tcW w:w="1217" w:type="dxa"/>
          </w:tcPr>
          <w:p w:rsidR="000324F3" w:rsidRPr="000324F3" w:rsidRDefault="000324F3" w:rsidP="000324F3">
            <w:pPr>
              <w:pStyle w:val="ac"/>
              <w:jc w:val="center"/>
              <w:rPr>
                <w:sz w:val="16"/>
                <w:szCs w:val="16"/>
              </w:rPr>
            </w:pPr>
            <w:r w:rsidRPr="000324F3">
              <w:rPr>
                <w:sz w:val="16"/>
                <w:szCs w:val="16"/>
              </w:rPr>
              <w:t>-"-</w:t>
            </w:r>
          </w:p>
        </w:tc>
        <w:tc>
          <w:tcPr>
            <w:tcW w:w="1578" w:type="dxa"/>
          </w:tcPr>
          <w:p w:rsidR="000324F3" w:rsidRPr="000324F3" w:rsidRDefault="000324F3" w:rsidP="000324F3">
            <w:pPr>
              <w:pStyle w:val="ac"/>
              <w:jc w:val="center"/>
              <w:rPr>
                <w:sz w:val="16"/>
                <w:szCs w:val="16"/>
              </w:rPr>
            </w:pPr>
            <w:r w:rsidRPr="000324F3">
              <w:rPr>
                <w:sz w:val="16"/>
                <w:szCs w:val="16"/>
              </w:rPr>
              <w:t>-</w:t>
            </w:r>
          </w:p>
        </w:tc>
        <w:tc>
          <w:tcPr>
            <w:tcW w:w="1218" w:type="dxa"/>
          </w:tcPr>
          <w:p w:rsidR="000324F3" w:rsidRPr="000324F3" w:rsidRDefault="000324F3" w:rsidP="000324F3">
            <w:pPr>
              <w:pStyle w:val="ac"/>
              <w:jc w:val="center"/>
              <w:rPr>
                <w:sz w:val="16"/>
                <w:szCs w:val="16"/>
              </w:rPr>
            </w:pPr>
            <w:r w:rsidRPr="000324F3">
              <w:rPr>
                <w:sz w:val="16"/>
                <w:szCs w:val="16"/>
              </w:rPr>
              <w:t>155,00</w:t>
            </w:r>
          </w:p>
        </w:tc>
        <w:tc>
          <w:tcPr>
            <w:tcW w:w="994" w:type="dxa"/>
          </w:tcPr>
          <w:p w:rsidR="000324F3" w:rsidRPr="000324F3" w:rsidRDefault="000324F3" w:rsidP="000324F3">
            <w:pPr>
              <w:pStyle w:val="ac"/>
              <w:jc w:val="center"/>
              <w:rPr>
                <w:sz w:val="16"/>
                <w:szCs w:val="16"/>
              </w:rPr>
            </w:pPr>
            <w:r w:rsidRPr="000324F3">
              <w:rPr>
                <w:sz w:val="16"/>
                <w:szCs w:val="16"/>
              </w:rPr>
              <w:t>155,00</w:t>
            </w:r>
          </w:p>
        </w:tc>
      </w:tr>
      <w:tr w:rsidR="000324F3" w:rsidRPr="000324F3" w:rsidTr="000324F3">
        <w:trPr>
          <w:trHeight w:val="340"/>
          <w:jc w:val="center"/>
        </w:trPr>
        <w:tc>
          <w:tcPr>
            <w:tcW w:w="742" w:type="dxa"/>
          </w:tcPr>
          <w:p w:rsidR="000324F3" w:rsidRPr="000324F3" w:rsidRDefault="000324F3" w:rsidP="000324F3">
            <w:pPr>
              <w:pStyle w:val="ac"/>
              <w:jc w:val="right"/>
              <w:rPr>
                <w:sz w:val="16"/>
                <w:szCs w:val="16"/>
              </w:rPr>
            </w:pPr>
            <w:r w:rsidRPr="000324F3">
              <w:rPr>
                <w:sz w:val="16"/>
                <w:szCs w:val="16"/>
              </w:rPr>
              <w:t>8.2.3</w:t>
            </w:r>
          </w:p>
        </w:tc>
        <w:tc>
          <w:tcPr>
            <w:tcW w:w="4606" w:type="dxa"/>
          </w:tcPr>
          <w:p w:rsidR="000324F3" w:rsidRPr="000324F3" w:rsidRDefault="000324F3" w:rsidP="000324F3">
            <w:pPr>
              <w:pStyle w:val="ac"/>
              <w:rPr>
                <w:sz w:val="16"/>
                <w:szCs w:val="16"/>
              </w:rPr>
            </w:pPr>
            <w:r w:rsidRPr="000324F3">
              <w:rPr>
                <w:sz w:val="16"/>
                <w:szCs w:val="16"/>
              </w:rPr>
              <w:t xml:space="preserve">Протяженность сетей </w:t>
            </w:r>
          </w:p>
        </w:tc>
        <w:tc>
          <w:tcPr>
            <w:tcW w:w="1217" w:type="dxa"/>
          </w:tcPr>
          <w:p w:rsidR="000324F3" w:rsidRPr="000324F3" w:rsidRDefault="000324F3" w:rsidP="000324F3">
            <w:pPr>
              <w:pStyle w:val="ac"/>
              <w:jc w:val="center"/>
              <w:rPr>
                <w:sz w:val="16"/>
                <w:szCs w:val="16"/>
              </w:rPr>
            </w:pPr>
            <w:r w:rsidRPr="000324F3">
              <w:rPr>
                <w:sz w:val="16"/>
                <w:szCs w:val="16"/>
              </w:rPr>
              <w:t>км</w:t>
            </w:r>
          </w:p>
        </w:tc>
        <w:tc>
          <w:tcPr>
            <w:tcW w:w="1578" w:type="dxa"/>
          </w:tcPr>
          <w:p w:rsidR="000324F3" w:rsidRPr="000324F3" w:rsidRDefault="000324F3" w:rsidP="000324F3">
            <w:pPr>
              <w:pStyle w:val="ac"/>
              <w:jc w:val="center"/>
              <w:rPr>
                <w:sz w:val="16"/>
                <w:szCs w:val="16"/>
              </w:rPr>
            </w:pPr>
            <w:r w:rsidRPr="000324F3">
              <w:rPr>
                <w:sz w:val="16"/>
                <w:szCs w:val="16"/>
              </w:rPr>
              <w:t>-</w:t>
            </w:r>
          </w:p>
        </w:tc>
        <w:tc>
          <w:tcPr>
            <w:tcW w:w="1218" w:type="dxa"/>
          </w:tcPr>
          <w:p w:rsidR="000324F3" w:rsidRPr="000324F3" w:rsidRDefault="000324F3" w:rsidP="000324F3">
            <w:pPr>
              <w:pStyle w:val="ac"/>
              <w:jc w:val="center"/>
              <w:rPr>
                <w:sz w:val="16"/>
                <w:szCs w:val="16"/>
              </w:rPr>
            </w:pPr>
            <w:r w:rsidRPr="000324F3">
              <w:rPr>
                <w:sz w:val="16"/>
                <w:szCs w:val="16"/>
              </w:rPr>
              <w:t>1,50</w:t>
            </w:r>
          </w:p>
        </w:tc>
        <w:tc>
          <w:tcPr>
            <w:tcW w:w="994" w:type="dxa"/>
          </w:tcPr>
          <w:p w:rsidR="000324F3" w:rsidRPr="000324F3" w:rsidRDefault="000324F3" w:rsidP="000324F3">
            <w:pPr>
              <w:pStyle w:val="ac"/>
              <w:jc w:val="center"/>
              <w:rPr>
                <w:sz w:val="16"/>
                <w:szCs w:val="16"/>
              </w:rPr>
            </w:pPr>
            <w:r w:rsidRPr="000324F3">
              <w:rPr>
                <w:sz w:val="16"/>
                <w:szCs w:val="16"/>
              </w:rPr>
              <w:t>3,20</w:t>
            </w:r>
          </w:p>
        </w:tc>
      </w:tr>
      <w:tr w:rsidR="000324F3" w:rsidRPr="000324F3" w:rsidTr="000324F3">
        <w:trPr>
          <w:trHeight w:val="340"/>
          <w:jc w:val="center"/>
        </w:trPr>
        <w:tc>
          <w:tcPr>
            <w:tcW w:w="742" w:type="dxa"/>
          </w:tcPr>
          <w:p w:rsidR="000324F3" w:rsidRPr="000324F3" w:rsidRDefault="000324F3" w:rsidP="000324F3">
            <w:pPr>
              <w:pStyle w:val="ac"/>
              <w:jc w:val="right"/>
              <w:rPr>
                <w:sz w:val="16"/>
                <w:szCs w:val="16"/>
              </w:rPr>
            </w:pPr>
          </w:p>
        </w:tc>
        <w:tc>
          <w:tcPr>
            <w:tcW w:w="4606" w:type="dxa"/>
          </w:tcPr>
          <w:p w:rsidR="000324F3" w:rsidRPr="000324F3" w:rsidRDefault="000324F3" w:rsidP="000324F3">
            <w:pPr>
              <w:rPr>
                <w:b/>
                <w:bCs/>
                <w:sz w:val="16"/>
                <w:szCs w:val="16"/>
              </w:rPr>
            </w:pPr>
            <w:r w:rsidRPr="000324F3">
              <w:rPr>
                <w:rFonts w:eastAsia="Calibri"/>
                <w:b/>
                <w:sz w:val="16"/>
                <w:szCs w:val="16"/>
              </w:rPr>
              <w:t>д. Новосёлки</w:t>
            </w:r>
            <w:r w:rsidRPr="000324F3">
              <w:rPr>
                <w:b/>
                <w:bCs/>
                <w:sz w:val="16"/>
                <w:szCs w:val="16"/>
              </w:rPr>
              <w:t xml:space="preserve"> </w:t>
            </w:r>
          </w:p>
        </w:tc>
        <w:tc>
          <w:tcPr>
            <w:tcW w:w="1217" w:type="dxa"/>
          </w:tcPr>
          <w:p w:rsidR="000324F3" w:rsidRPr="000324F3" w:rsidRDefault="000324F3" w:rsidP="000324F3">
            <w:pPr>
              <w:pStyle w:val="ac"/>
              <w:jc w:val="center"/>
              <w:rPr>
                <w:sz w:val="16"/>
                <w:szCs w:val="16"/>
              </w:rPr>
            </w:pPr>
          </w:p>
        </w:tc>
        <w:tc>
          <w:tcPr>
            <w:tcW w:w="1578" w:type="dxa"/>
          </w:tcPr>
          <w:p w:rsidR="000324F3" w:rsidRPr="000324F3" w:rsidRDefault="000324F3" w:rsidP="000324F3">
            <w:pPr>
              <w:pStyle w:val="ac"/>
              <w:jc w:val="center"/>
              <w:rPr>
                <w:sz w:val="16"/>
                <w:szCs w:val="16"/>
              </w:rPr>
            </w:pPr>
          </w:p>
        </w:tc>
        <w:tc>
          <w:tcPr>
            <w:tcW w:w="1218" w:type="dxa"/>
          </w:tcPr>
          <w:p w:rsidR="000324F3" w:rsidRPr="000324F3" w:rsidRDefault="000324F3" w:rsidP="000324F3">
            <w:pPr>
              <w:pStyle w:val="ac"/>
              <w:jc w:val="center"/>
              <w:rPr>
                <w:sz w:val="16"/>
                <w:szCs w:val="16"/>
              </w:rPr>
            </w:pPr>
          </w:p>
        </w:tc>
        <w:tc>
          <w:tcPr>
            <w:tcW w:w="994" w:type="dxa"/>
          </w:tcPr>
          <w:p w:rsidR="000324F3" w:rsidRPr="000324F3" w:rsidRDefault="000324F3" w:rsidP="000324F3">
            <w:pPr>
              <w:pStyle w:val="ac"/>
              <w:jc w:val="center"/>
              <w:rPr>
                <w:sz w:val="16"/>
                <w:szCs w:val="16"/>
              </w:rPr>
            </w:pPr>
          </w:p>
        </w:tc>
      </w:tr>
      <w:tr w:rsidR="000324F3" w:rsidRPr="000324F3" w:rsidTr="000324F3">
        <w:trPr>
          <w:trHeight w:val="340"/>
          <w:jc w:val="center"/>
        </w:trPr>
        <w:tc>
          <w:tcPr>
            <w:tcW w:w="742" w:type="dxa"/>
          </w:tcPr>
          <w:p w:rsidR="000324F3" w:rsidRPr="000324F3" w:rsidRDefault="000324F3" w:rsidP="000324F3">
            <w:pPr>
              <w:pStyle w:val="ac"/>
              <w:jc w:val="right"/>
              <w:rPr>
                <w:sz w:val="16"/>
                <w:szCs w:val="16"/>
              </w:rPr>
            </w:pPr>
            <w:r w:rsidRPr="000324F3">
              <w:rPr>
                <w:sz w:val="16"/>
                <w:szCs w:val="16"/>
              </w:rPr>
              <w:t xml:space="preserve">8.2.1 </w:t>
            </w:r>
          </w:p>
        </w:tc>
        <w:tc>
          <w:tcPr>
            <w:tcW w:w="4606" w:type="dxa"/>
          </w:tcPr>
          <w:p w:rsidR="000324F3" w:rsidRPr="000324F3" w:rsidRDefault="000324F3" w:rsidP="000324F3">
            <w:pPr>
              <w:pStyle w:val="ac"/>
              <w:rPr>
                <w:sz w:val="16"/>
                <w:szCs w:val="16"/>
              </w:rPr>
            </w:pPr>
            <w:r w:rsidRPr="000324F3">
              <w:rPr>
                <w:sz w:val="16"/>
                <w:szCs w:val="16"/>
              </w:rPr>
              <w:t>Общее поступление хозяйственно-бытовых сточных вод</w:t>
            </w:r>
          </w:p>
        </w:tc>
        <w:tc>
          <w:tcPr>
            <w:tcW w:w="1217" w:type="dxa"/>
          </w:tcPr>
          <w:p w:rsidR="000324F3" w:rsidRPr="000324F3" w:rsidRDefault="000324F3" w:rsidP="000324F3">
            <w:pPr>
              <w:pStyle w:val="ac"/>
              <w:jc w:val="center"/>
              <w:rPr>
                <w:sz w:val="16"/>
                <w:szCs w:val="16"/>
              </w:rPr>
            </w:pPr>
            <w:r w:rsidRPr="000324F3">
              <w:rPr>
                <w:sz w:val="16"/>
                <w:szCs w:val="16"/>
              </w:rPr>
              <w:t>куб</w:t>
            </w:r>
            <w:proofErr w:type="gramStart"/>
            <w:r w:rsidRPr="000324F3">
              <w:rPr>
                <w:sz w:val="16"/>
                <w:szCs w:val="16"/>
              </w:rPr>
              <w:t>.м</w:t>
            </w:r>
            <w:proofErr w:type="gramEnd"/>
            <w:r w:rsidRPr="000324F3">
              <w:rPr>
                <w:sz w:val="16"/>
                <w:szCs w:val="16"/>
              </w:rPr>
              <w:t>/сут</w:t>
            </w:r>
          </w:p>
        </w:tc>
        <w:tc>
          <w:tcPr>
            <w:tcW w:w="1578" w:type="dxa"/>
          </w:tcPr>
          <w:p w:rsidR="000324F3" w:rsidRPr="000324F3" w:rsidRDefault="000324F3" w:rsidP="000324F3">
            <w:pPr>
              <w:pStyle w:val="ac"/>
              <w:jc w:val="center"/>
              <w:rPr>
                <w:sz w:val="16"/>
                <w:szCs w:val="16"/>
              </w:rPr>
            </w:pPr>
            <w:r w:rsidRPr="000324F3">
              <w:rPr>
                <w:sz w:val="16"/>
                <w:szCs w:val="16"/>
              </w:rPr>
              <w:t>-</w:t>
            </w:r>
          </w:p>
        </w:tc>
        <w:tc>
          <w:tcPr>
            <w:tcW w:w="1218" w:type="dxa"/>
          </w:tcPr>
          <w:p w:rsidR="000324F3" w:rsidRPr="000324F3" w:rsidRDefault="000324F3" w:rsidP="000324F3">
            <w:pPr>
              <w:pStyle w:val="ac"/>
              <w:jc w:val="center"/>
              <w:rPr>
                <w:sz w:val="16"/>
                <w:szCs w:val="16"/>
              </w:rPr>
            </w:pPr>
            <w:r w:rsidRPr="000324F3">
              <w:rPr>
                <w:sz w:val="16"/>
                <w:szCs w:val="16"/>
              </w:rPr>
              <w:t>34,90</w:t>
            </w:r>
          </w:p>
        </w:tc>
        <w:tc>
          <w:tcPr>
            <w:tcW w:w="994" w:type="dxa"/>
          </w:tcPr>
          <w:p w:rsidR="000324F3" w:rsidRPr="000324F3" w:rsidRDefault="000324F3" w:rsidP="000324F3">
            <w:pPr>
              <w:pStyle w:val="ac"/>
              <w:jc w:val="center"/>
              <w:rPr>
                <w:sz w:val="16"/>
                <w:szCs w:val="16"/>
              </w:rPr>
            </w:pPr>
            <w:r w:rsidRPr="000324F3">
              <w:rPr>
                <w:sz w:val="16"/>
                <w:szCs w:val="16"/>
              </w:rPr>
              <w:t>39,40</w:t>
            </w:r>
          </w:p>
        </w:tc>
      </w:tr>
      <w:tr w:rsidR="000324F3" w:rsidRPr="000324F3" w:rsidTr="000324F3">
        <w:trPr>
          <w:trHeight w:val="340"/>
          <w:jc w:val="center"/>
        </w:trPr>
        <w:tc>
          <w:tcPr>
            <w:tcW w:w="742" w:type="dxa"/>
          </w:tcPr>
          <w:p w:rsidR="000324F3" w:rsidRPr="000324F3" w:rsidRDefault="000324F3" w:rsidP="000324F3">
            <w:pPr>
              <w:pStyle w:val="ac"/>
              <w:jc w:val="right"/>
              <w:rPr>
                <w:sz w:val="16"/>
                <w:szCs w:val="16"/>
              </w:rPr>
            </w:pPr>
            <w:r w:rsidRPr="000324F3">
              <w:rPr>
                <w:sz w:val="16"/>
                <w:szCs w:val="16"/>
              </w:rPr>
              <w:t xml:space="preserve">8.2.2 </w:t>
            </w:r>
          </w:p>
        </w:tc>
        <w:tc>
          <w:tcPr>
            <w:tcW w:w="4606" w:type="dxa"/>
          </w:tcPr>
          <w:p w:rsidR="000324F3" w:rsidRPr="000324F3" w:rsidRDefault="000324F3" w:rsidP="000324F3">
            <w:pPr>
              <w:pStyle w:val="ac"/>
              <w:rPr>
                <w:sz w:val="16"/>
                <w:szCs w:val="16"/>
                <w:vertAlign w:val="superscript"/>
              </w:rPr>
            </w:pPr>
            <w:r w:rsidRPr="000324F3">
              <w:rPr>
                <w:sz w:val="16"/>
                <w:szCs w:val="16"/>
              </w:rPr>
              <w:t>Производительность очистных сооружений канализации</w:t>
            </w:r>
            <w:proofErr w:type="gramStart"/>
            <w:r w:rsidRPr="000324F3">
              <w:rPr>
                <w:sz w:val="16"/>
                <w:szCs w:val="16"/>
                <w:vertAlign w:val="superscript"/>
              </w:rPr>
              <w:t>1</w:t>
            </w:r>
            <w:proofErr w:type="gramEnd"/>
          </w:p>
        </w:tc>
        <w:tc>
          <w:tcPr>
            <w:tcW w:w="1217" w:type="dxa"/>
          </w:tcPr>
          <w:p w:rsidR="000324F3" w:rsidRPr="000324F3" w:rsidRDefault="000324F3" w:rsidP="000324F3">
            <w:pPr>
              <w:pStyle w:val="ac"/>
              <w:jc w:val="center"/>
              <w:rPr>
                <w:sz w:val="16"/>
                <w:szCs w:val="16"/>
              </w:rPr>
            </w:pPr>
            <w:r w:rsidRPr="000324F3">
              <w:rPr>
                <w:sz w:val="16"/>
                <w:szCs w:val="16"/>
              </w:rPr>
              <w:t>-"-</w:t>
            </w:r>
          </w:p>
        </w:tc>
        <w:tc>
          <w:tcPr>
            <w:tcW w:w="1578" w:type="dxa"/>
          </w:tcPr>
          <w:p w:rsidR="000324F3" w:rsidRPr="000324F3" w:rsidRDefault="000324F3" w:rsidP="000324F3">
            <w:pPr>
              <w:pStyle w:val="ac"/>
              <w:jc w:val="center"/>
              <w:rPr>
                <w:sz w:val="16"/>
                <w:szCs w:val="16"/>
              </w:rPr>
            </w:pPr>
            <w:r w:rsidRPr="000324F3">
              <w:rPr>
                <w:sz w:val="16"/>
                <w:szCs w:val="16"/>
              </w:rPr>
              <w:t>-</w:t>
            </w:r>
          </w:p>
        </w:tc>
        <w:tc>
          <w:tcPr>
            <w:tcW w:w="1218" w:type="dxa"/>
          </w:tcPr>
          <w:p w:rsidR="000324F3" w:rsidRPr="000324F3" w:rsidRDefault="000324F3" w:rsidP="000324F3">
            <w:pPr>
              <w:pStyle w:val="ac"/>
              <w:jc w:val="center"/>
              <w:rPr>
                <w:sz w:val="16"/>
                <w:szCs w:val="16"/>
                <w:vertAlign w:val="superscript"/>
              </w:rPr>
            </w:pPr>
            <w:r w:rsidRPr="000324F3">
              <w:rPr>
                <w:sz w:val="16"/>
                <w:szCs w:val="16"/>
                <w:vertAlign w:val="superscript"/>
              </w:rPr>
              <w:t>-</w:t>
            </w:r>
          </w:p>
        </w:tc>
        <w:tc>
          <w:tcPr>
            <w:tcW w:w="994" w:type="dxa"/>
          </w:tcPr>
          <w:p w:rsidR="000324F3" w:rsidRPr="000324F3" w:rsidRDefault="000324F3" w:rsidP="000324F3">
            <w:pPr>
              <w:pStyle w:val="ac"/>
              <w:jc w:val="center"/>
              <w:rPr>
                <w:sz w:val="16"/>
                <w:szCs w:val="16"/>
                <w:vertAlign w:val="superscript"/>
              </w:rPr>
            </w:pPr>
            <w:r w:rsidRPr="000324F3">
              <w:rPr>
                <w:sz w:val="16"/>
                <w:szCs w:val="16"/>
                <w:vertAlign w:val="superscript"/>
              </w:rPr>
              <w:t>-</w:t>
            </w:r>
          </w:p>
        </w:tc>
      </w:tr>
      <w:tr w:rsidR="000324F3" w:rsidRPr="000324F3" w:rsidTr="000324F3">
        <w:trPr>
          <w:trHeight w:val="340"/>
          <w:jc w:val="center"/>
        </w:trPr>
        <w:tc>
          <w:tcPr>
            <w:tcW w:w="742" w:type="dxa"/>
          </w:tcPr>
          <w:p w:rsidR="000324F3" w:rsidRPr="000324F3" w:rsidRDefault="000324F3" w:rsidP="000324F3">
            <w:pPr>
              <w:pStyle w:val="ac"/>
              <w:jc w:val="right"/>
              <w:rPr>
                <w:sz w:val="16"/>
                <w:szCs w:val="16"/>
              </w:rPr>
            </w:pPr>
            <w:r w:rsidRPr="000324F3">
              <w:rPr>
                <w:sz w:val="16"/>
                <w:szCs w:val="16"/>
              </w:rPr>
              <w:t>8.2.3</w:t>
            </w:r>
          </w:p>
        </w:tc>
        <w:tc>
          <w:tcPr>
            <w:tcW w:w="4606" w:type="dxa"/>
          </w:tcPr>
          <w:p w:rsidR="000324F3" w:rsidRPr="000324F3" w:rsidRDefault="000324F3" w:rsidP="000324F3">
            <w:pPr>
              <w:pStyle w:val="ac"/>
              <w:rPr>
                <w:sz w:val="16"/>
                <w:szCs w:val="16"/>
              </w:rPr>
            </w:pPr>
            <w:r w:rsidRPr="000324F3">
              <w:rPr>
                <w:sz w:val="16"/>
                <w:szCs w:val="16"/>
              </w:rPr>
              <w:t xml:space="preserve">Протяженность сетей </w:t>
            </w:r>
          </w:p>
        </w:tc>
        <w:tc>
          <w:tcPr>
            <w:tcW w:w="1217" w:type="dxa"/>
          </w:tcPr>
          <w:p w:rsidR="000324F3" w:rsidRPr="000324F3" w:rsidRDefault="000324F3" w:rsidP="000324F3">
            <w:pPr>
              <w:pStyle w:val="ac"/>
              <w:jc w:val="center"/>
              <w:rPr>
                <w:sz w:val="16"/>
                <w:szCs w:val="16"/>
              </w:rPr>
            </w:pPr>
            <w:r w:rsidRPr="000324F3">
              <w:rPr>
                <w:sz w:val="16"/>
                <w:szCs w:val="16"/>
              </w:rPr>
              <w:t>км</w:t>
            </w:r>
          </w:p>
        </w:tc>
        <w:tc>
          <w:tcPr>
            <w:tcW w:w="1578" w:type="dxa"/>
          </w:tcPr>
          <w:p w:rsidR="000324F3" w:rsidRPr="000324F3" w:rsidRDefault="000324F3" w:rsidP="000324F3">
            <w:pPr>
              <w:pStyle w:val="ac"/>
              <w:jc w:val="center"/>
              <w:rPr>
                <w:sz w:val="16"/>
                <w:szCs w:val="16"/>
              </w:rPr>
            </w:pPr>
            <w:r w:rsidRPr="000324F3">
              <w:rPr>
                <w:sz w:val="16"/>
                <w:szCs w:val="16"/>
              </w:rPr>
              <w:t>-</w:t>
            </w:r>
          </w:p>
        </w:tc>
        <w:tc>
          <w:tcPr>
            <w:tcW w:w="1218" w:type="dxa"/>
          </w:tcPr>
          <w:p w:rsidR="000324F3" w:rsidRPr="000324F3" w:rsidRDefault="000324F3" w:rsidP="000324F3">
            <w:pPr>
              <w:pStyle w:val="ac"/>
              <w:jc w:val="center"/>
              <w:rPr>
                <w:sz w:val="16"/>
                <w:szCs w:val="16"/>
              </w:rPr>
            </w:pPr>
            <w:r w:rsidRPr="000324F3">
              <w:rPr>
                <w:sz w:val="16"/>
                <w:szCs w:val="16"/>
              </w:rPr>
              <w:t>0,50</w:t>
            </w:r>
          </w:p>
        </w:tc>
        <w:tc>
          <w:tcPr>
            <w:tcW w:w="994" w:type="dxa"/>
          </w:tcPr>
          <w:p w:rsidR="000324F3" w:rsidRPr="000324F3" w:rsidRDefault="000324F3" w:rsidP="000324F3">
            <w:pPr>
              <w:pStyle w:val="ac"/>
              <w:jc w:val="center"/>
              <w:rPr>
                <w:sz w:val="16"/>
                <w:szCs w:val="16"/>
              </w:rPr>
            </w:pPr>
            <w:r w:rsidRPr="000324F3">
              <w:rPr>
                <w:sz w:val="16"/>
                <w:szCs w:val="16"/>
              </w:rPr>
              <w:t>1,50</w:t>
            </w:r>
          </w:p>
        </w:tc>
      </w:tr>
      <w:tr w:rsidR="000324F3" w:rsidRPr="000324F3" w:rsidTr="000324F3">
        <w:trPr>
          <w:trHeight w:val="340"/>
          <w:jc w:val="center"/>
        </w:trPr>
        <w:tc>
          <w:tcPr>
            <w:tcW w:w="742" w:type="dxa"/>
          </w:tcPr>
          <w:p w:rsidR="000324F3" w:rsidRPr="000324F3" w:rsidRDefault="000324F3" w:rsidP="000324F3">
            <w:pPr>
              <w:pStyle w:val="ac"/>
              <w:jc w:val="right"/>
              <w:rPr>
                <w:sz w:val="16"/>
                <w:szCs w:val="16"/>
              </w:rPr>
            </w:pPr>
          </w:p>
        </w:tc>
        <w:tc>
          <w:tcPr>
            <w:tcW w:w="4606" w:type="dxa"/>
          </w:tcPr>
          <w:p w:rsidR="000324F3" w:rsidRPr="000324F3" w:rsidRDefault="000324F3" w:rsidP="000324F3">
            <w:pPr>
              <w:rPr>
                <w:b/>
                <w:bCs/>
                <w:sz w:val="16"/>
                <w:szCs w:val="16"/>
              </w:rPr>
            </w:pPr>
            <w:r w:rsidRPr="000324F3">
              <w:rPr>
                <w:b/>
                <w:bCs/>
                <w:sz w:val="16"/>
                <w:szCs w:val="16"/>
              </w:rPr>
              <w:t xml:space="preserve">ст. Островское </w:t>
            </w:r>
          </w:p>
        </w:tc>
        <w:tc>
          <w:tcPr>
            <w:tcW w:w="1217" w:type="dxa"/>
          </w:tcPr>
          <w:p w:rsidR="000324F3" w:rsidRPr="000324F3" w:rsidRDefault="000324F3" w:rsidP="000324F3">
            <w:pPr>
              <w:pStyle w:val="ac"/>
              <w:jc w:val="center"/>
              <w:rPr>
                <w:sz w:val="16"/>
                <w:szCs w:val="16"/>
              </w:rPr>
            </w:pPr>
          </w:p>
        </w:tc>
        <w:tc>
          <w:tcPr>
            <w:tcW w:w="1578" w:type="dxa"/>
          </w:tcPr>
          <w:p w:rsidR="000324F3" w:rsidRPr="000324F3" w:rsidRDefault="000324F3" w:rsidP="000324F3">
            <w:pPr>
              <w:pStyle w:val="ac"/>
              <w:jc w:val="center"/>
              <w:rPr>
                <w:sz w:val="16"/>
                <w:szCs w:val="16"/>
              </w:rPr>
            </w:pPr>
          </w:p>
        </w:tc>
        <w:tc>
          <w:tcPr>
            <w:tcW w:w="1218" w:type="dxa"/>
          </w:tcPr>
          <w:p w:rsidR="000324F3" w:rsidRPr="000324F3" w:rsidRDefault="000324F3" w:rsidP="000324F3">
            <w:pPr>
              <w:pStyle w:val="ac"/>
              <w:jc w:val="center"/>
              <w:rPr>
                <w:sz w:val="16"/>
                <w:szCs w:val="16"/>
              </w:rPr>
            </w:pPr>
          </w:p>
        </w:tc>
        <w:tc>
          <w:tcPr>
            <w:tcW w:w="994" w:type="dxa"/>
          </w:tcPr>
          <w:p w:rsidR="000324F3" w:rsidRPr="000324F3" w:rsidRDefault="000324F3" w:rsidP="000324F3">
            <w:pPr>
              <w:pStyle w:val="ac"/>
              <w:jc w:val="center"/>
              <w:rPr>
                <w:sz w:val="16"/>
                <w:szCs w:val="16"/>
              </w:rPr>
            </w:pPr>
          </w:p>
        </w:tc>
      </w:tr>
      <w:tr w:rsidR="000324F3" w:rsidRPr="000324F3" w:rsidTr="000324F3">
        <w:trPr>
          <w:trHeight w:val="340"/>
          <w:jc w:val="center"/>
        </w:trPr>
        <w:tc>
          <w:tcPr>
            <w:tcW w:w="742" w:type="dxa"/>
          </w:tcPr>
          <w:p w:rsidR="000324F3" w:rsidRPr="000324F3" w:rsidRDefault="000324F3" w:rsidP="000324F3">
            <w:pPr>
              <w:pStyle w:val="ac"/>
              <w:jc w:val="right"/>
              <w:rPr>
                <w:sz w:val="16"/>
                <w:szCs w:val="16"/>
              </w:rPr>
            </w:pPr>
            <w:r w:rsidRPr="000324F3">
              <w:rPr>
                <w:sz w:val="16"/>
                <w:szCs w:val="16"/>
              </w:rPr>
              <w:t xml:space="preserve">8.2.1 </w:t>
            </w:r>
          </w:p>
        </w:tc>
        <w:tc>
          <w:tcPr>
            <w:tcW w:w="4606" w:type="dxa"/>
          </w:tcPr>
          <w:p w:rsidR="000324F3" w:rsidRPr="000324F3" w:rsidRDefault="000324F3" w:rsidP="000324F3">
            <w:pPr>
              <w:pStyle w:val="ac"/>
              <w:rPr>
                <w:sz w:val="16"/>
                <w:szCs w:val="16"/>
              </w:rPr>
            </w:pPr>
            <w:r w:rsidRPr="000324F3">
              <w:rPr>
                <w:sz w:val="16"/>
                <w:szCs w:val="16"/>
              </w:rPr>
              <w:t>Общее поступление хозяйственно-бытовых сточных вод</w:t>
            </w:r>
          </w:p>
        </w:tc>
        <w:tc>
          <w:tcPr>
            <w:tcW w:w="1217" w:type="dxa"/>
          </w:tcPr>
          <w:p w:rsidR="000324F3" w:rsidRPr="000324F3" w:rsidRDefault="000324F3" w:rsidP="000324F3">
            <w:pPr>
              <w:pStyle w:val="ac"/>
              <w:jc w:val="center"/>
              <w:rPr>
                <w:sz w:val="16"/>
                <w:szCs w:val="16"/>
              </w:rPr>
            </w:pPr>
            <w:r w:rsidRPr="000324F3">
              <w:rPr>
                <w:sz w:val="16"/>
                <w:szCs w:val="16"/>
              </w:rPr>
              <w:t>куб</w:t>
            </w:r>
            <w:proofErr w:type="gramStart"/>
            <w:r w:rsidRPr="000324F3">
              <w:rPr>
                <w:sz w:val="16"/>
                <w:szCs w:val="16"/>
              </w:rPr>
              <w:t>.м</w:t>
            </w:r>
            <w:proofErr w:type="gramEnd"/>
            <w:r w:rsidRPr="000324F3">
              <w:rPr>
                <w:sz w:val="16"/>
                <w:szCs w:val="16"/>
              </w:rPr>
              <w:t>/сут</w:t>
            </w:r>
          </w:p>
        </w:tc>
        <w:tc>
          <w:tcPr>
            <w:tcW w:w="1578" w:type="dxa"/>
          </w:tcPr>
          <w:p w:rsidR="000324F3" w:rsidRPr="000324F3" w:rsidRDefault="000324F3" w:rsidP="000324F3">
            <w:pPr>
              <w:pStyle w:val="ac"/>
              <w:jc w:val="center"/>
              <w:rPr>
                <w:sz w:val="16"/>
                <w:szCs w:val="16"/>
              </w:rPr>
            </w:pPr>
            <w:r w:rsidRPr="000324F3">
              <w:rPr>
                <w:sz w:val="16"/>
                <w:szCs w:val="16"/>
              </w:rPr>
              <w:t>-</w:t>
            </w:r>
          </w:p>
        </w:tc>
        <w:tc>
          <w:tcPr>
            <w:tcW w:w="1218" w:type="dxa"/>
          </w:tcPr>
          <w:p w:rsidR="000324F3" w:rsidRPr="000324F3" w:rsidRDefault="000324F3" w:rsidP="000324F3">
            <w:pPr>
              <w:pStyle w:val="ac"/>
              <w:jc w:val="center"/>
              <w:rPr>
                <w:sz w:val="16"/>
                <w:szCs w:val="16"/>
              </w:rPr>
            </w:pPr>
            <w:r w:rsidRPr="000324F3">
              <w:rPr>
                <w:sz w:val="16"/>
                <w:szCs w:val="16"/>
              </w:rPr>
              <w:t>29,90</w:t>
            </w:r>
          </w:p>
        </w:tc>
        <w:tc>
          <w:tcPr>
            <w:tcW w:w="994" w:type="dxa"/>
          </w:tcPr>
          <w:p w:rsidR="000324F3" w:rsidRPr="000324F3" w:rsidRDefault="000324F3" w:rsidP="000324F3">
            <w:pPr>
              <w:pStyle w:val="ac"/>
              <w:jc w:val="center"/>
              <w:rPr>
                <w:sz w:val="16"/>
                <w:szCs w:val="16"/>
              </w:rPr>
            </w:pPr>
            <w:r w:rsidRPr="000324F3">
              <w:rPr>
                <w:sz w:val="16"/>
                <w:szCs w:val="16"/>
              </w:rPr>
              <w:t>34,40</w:t>
            </w:r>
          </w:p>
        </w:tc>
      </w:tr>
      <w:tr w:rsidR="000324F3" w:rsidRPr="000324F3" w:rsidTr="000324F3">
        <w:trPr>
          <w:trHeight w:val="340"/>
          <w:jc w:val="center"/>
        </w:trPr>
        <w:tc>
          <w:tcPr>
            <w:tcW w:w="742" w:type="dxa"/>
          </w:tcPr>
          <w:p w:rsidR="000324F3" w:rsidRPr="000324F3" w:rsidRDefault="000324F3" w:rsidP="000324F3">
            <w:pPr>
              <w:pStyle w:val="ac"/>
              <w:jc w:val="right"/>
              <w:rPr>
                <w:sz w:val="16"/>
                <w:szCs w:val="16"/>
              </w:rPr>
            </w:pPr>
            <w:r w:rsidRPr="000324F3">
              <w:rPr>
                <w:sz w:val="16"/>
                <w:szCs w:val="16"/>
              </w:rPr>
              <w:t xml:space="preserve">8.2.2 </w:t>
            </w:r>
          </w:p>
        </w:tc>
        <w:tc>
          <w:tcPr>
            <w:tcW w:w="4606" w:type="dxa"/>
          </w:tcPr>
          <w:p w:rsidR="000324F3" w:rsidRPr="000324F3" w:rsidRDefault="000324F3" w:rsidP="000324F3">
            <w:pPr>
              <w:pStyle w:val="ac"/>
              <w:rPr>
                <w:sz w:val="16"/>
                <w:szCs w:val="16"/>
              </w:rPr>
            </w:pPr>
            <w:r w:rsidRPr="000324F3">
              <w:rPr>
                <w:sz w:val="16"/>
                <w:szCs w:val="16"/>
              </w:rPr>
              <w:t>Производительность очистных сооружений канализации</w:t>
            </w:r>
          </w:p>
        </w:tc>
        <w:tc>
          <w:tcPr>
            <w:tcW w:w="1217" w:type="dxa"/>
          </w:tcPr>
          <w:p w:rsidR="000324F3" w:rsidRPr="000324F3" w:rsidRDefault="000324F3" w:rsidP="000324F3">
            <w:pPr>
              <w:pStyle w:val="ac"/>
              <w:jc w:val="center"/>
              <w:rPr>
                <w:sz w:val="16"/>
                <w:szCs w:val="16"/>
              </w:rPr>
            </w:pPr>
            <w:r w:rsidRPr="000324F3">
              <w:rPr>
                <w:sz w:val="16"/>
                <w:szCs w:val="16"/>
              </w:rPr>
              <w:t>-"-</w:t>
            </w:r>
          </w:p>
        </w:tc>
        <w:tc>
          <w:tcPr>
            <w:tcW w:w="1578" w:type="dxa"/>
          </w:tcPr>
          <w:p w:rsidR="000324F3" w:rsidRPr="000324F3" w:rsidRDefault="000324F3" w:rsidP="000324F3">
            <w:pPr>
              <w:pStyle w:val="ac"/>
              <w:jc w:val="center"/>
              <w:rPr>
                <w:sz w:val="16"/>
                <w:szCs w:val="16"/>
              </w:rPr>
            </w:pPr>
            <w:r w:rsidRPr="000324F3">
              <w:rPr>
                <w:sz w:val="16"/>
                <w:szCs w:val="16"/>
              </w:rPr>
              <w:t>-</w:t>
            </w:r>
          </w:p>
        </w:tc>
        <w:tc>
          <w:tcPr>
            <w:tcW w:w="1218" w:type="dxa"/>
          </w:tcPr>
          <w:p w:rsidR="000324F3" w:rsidRPr="000324F3" w:rsidRDefault="000324F3" w:rsidP="000324F3">
            <w:pPr>
              <w:pStyle w:val="ac"/>
              <w:jc w:val="center"/>
              <w:rPr>
                <w:sz w:val="16"/>
                <w:szCs w:val="16"/>
              </w:rPr>
            </w:pPr>
            <w:r w:rsidRPr="000324F3">
              <w:rPr>
                <w:sz w:val="16"/>
                <w:szCs w:val="16"/>
              </w:rPr>
              <w:t>36,00</w:t>
            </w:r>
          </w:p>
        </w:tc>
        <w:tc>
          <w:tcPr>
            <w:tcW w:w="994" w:type="dxa"/>
          </w:tcPr>
          <w:p w:rsidR="000324F3" w:rsidRPr="000324F3" w:rsidRDefault="000324F3" w:rsidP="000324F3">
            <w:pPr>
              <w:pStyle w:val="ac"/>
              <w:jc w:val="center"/>
              <w:rPr>
                <w:sz w:val="16"/>
                <w:szCs w:val="16"/>
              </w:rPr>
            </w:pPr>
            <w:r w:rsidRPr="000324F3">
              <w:rPr>
                <w:sz w:val="16"/>
                <w:szCs w:val="16"/>
              </w:rPr>
              <w:t>36,00</w:t>
            </w:r>
          </w:p>
        </w:tc>
      </w:tr>
      <w:tr w:rsidR="000324F3" w:rsidRPr="000324F3" w:rsidTr="000324F3">
        <w:trPr>
          <w:trHeight w:val="340"/>
          <w:jc w:val="center"/>
        </w:trPr>
        <w:tc>
          <w:tcPr>
            <w:tcW w:w="742" w:type="dxa"/>
          </w:tcPr>
          <w:p w:rsidR="000324F3" w:rsidRPr="000324F3" w:rsidRDefault="000324F3" w:rsidP="000324F3">
            <w:pPr>
              <w:pStyle w:val="ac"/>
              <w:jc w:val="right"/>
              <w:rPr>
                <w:sz w:val="16"/>
                <w:szCs w:val="16"/>
              </w:rPr>
            </w:pPr>
            <w:r w:rsidRPr="000324F3">
              <w:rPr>
                <w:sz w:val="16"/>
                <w:szCs w:val="16"/>
              </w:rPr>
              <w:t>8.2.3</w:t>
            </w:r>
          </w:p>
        </w:tc>
        <w:tc>
          <w:tcPr>
            <w:tcW w:w="4606" w:type="dxa"/>
          </w:tcPr>
          <w:p w:rsidR="000324F3" w:rsidRPr="000324F3" w:rsidRDefault="000324F3" w:rsidP="000324F3">
            <w:pPr>
              <w:pStyle w:val="ac"/>
              <w:rPr>
                <w:sz w:val="16"/>
                <w:szCs w:val="16"/>
              </w:rPr>
            </w:pPr>
            <w:r w:rsidRPr="000324F3">
              <w:rPr>
                <w:sz w:val="16"/>
                <w:szCs w:val="16"/>
              </w:rPr>
              <w:t xml:space="preserve">Протяженность сетей </w:t>
            </w:r>
          </w:p>
        </w:tc>
        <w:tc>
          <w:tcPr>
            <w:tcW w:w="1217" w:type="dxa"/>
          </w:tcPr>
          <w:p w:rsidR="000324F3" w:rsidRPr="000324F3" w:rsidRDefault="000324F3" w:rsidP="000324F3">
            <w:pPr>
              <w:pStyle w:val="ac"/>
              <w:jc w:val="center"/>
              <w:rPr>
                <w:sz w:val="16"/>
                <w:szCs w:val="16"/>
              </w:rPr>
            </w:pPr>
            <w:r w:rsidRPr="000324F3">
              <w:rPr>
                <w:sz w:val="16"/>
                <w:szCs w:val="16"/>
              </w:rPr>
              <w:t>км</w:t>
            </w:r>
          </w:p>
        </w:tc>
        <w:tc>
          <w:tcPr>
            <w:tcW w:w="1578" w:type="dxa"/>
          </w:tcPr>
          <w:p w:rsidR="000324F3" w:rsidRPr="000324F3" w:rsidRDefault="000324F3" w:rsidP="000324F3">
            <w:pPr>
              <w:pStyle w:val="ac"/>
              <w:jc w:val="center"/>
              <w:rPr>
                <w:sz w:val="16"/>
                <w:szCs w:val="16"/>
              </w:rPr>
            </w:pPr>
            <w:r w:rsidRPr="000324F3">
              <w:rPr>
                <w:sz w:val="16"/>
                <w:szCs w:val="16"/>
              </w:rPr>
              <w:t>0,50</w:t>
            </w:r>
          </w:p>
        </w:tc>
        <w:tc>
          <w:tcPr>
            <w:tcW w:w="1218" w:type="dxa"/>
          </w:tcPr>
          <w:p w:rsidR="000324F3" w:rsidRPr="000324F3" w:rsidRDefault="000324F3" w:rsidP="000324F3">
            <w:pPr>
              <w:pStyle w:val="ac"/>
              <w:jc w:val="center"/>
              <w:rPr>
                <w:sz w:val="16"/>
                <w:szCs w:val="16"/>
              </w:rPr>
            </w:pPr>
            <w:r w:rsidRPr="000324F3">
              <w:rPr>
                <w:sz w:val="16"/>
                <w:szCs w:val="16"/>
              </w:rPr>
              <w:t>0,50</w:t>
            </w:r>
          </w:p>
        </w:tc>
        <w:tc>
          <w:tcPr>
            <w:tcW w:w="994" w:type="dxa"/>
          </w:tcPr>
          <w:p w:rsidR="000324F3" w:rsidRPr="000324F3" w:rsidRDefault="000324F3" w:rsidP="000324F3">
            <w:pPr>
              <w:pStyle w:val="ac"/>
              <w:jc w:val="center"/>
              <w:rPr>
                <w:sz w:val="16"/>
                <w:szCs w:val="16"/>
              </w:rPr>
            </w:pPr>
            <w:r w:rsidRPr="000324F3">
              <w:rPr>
                <w:sz w:val="16"/>
                <w:szCs w:val="16"/>
              </w:rPr>
              <w:t>1,00</w:t>
            </w:r>
          </w:p>
        </w:tc>
      </w:tr>
      <w:tr w:rsidR="000324F3" w:rsidRPr="000324F3" w:rsidTr="000324F3">
        <w:trPr>
          <w:trHeight w:val="340"/>
          <w:jc w:val="center"/>
        </w:trPr>
        <w:tc>
          <w:tcPr>
            <w:tcW w:w="742" w:type="dxa"/>
          </w:tcPr>
          <w:p w:rsidR="000324F3" w:rsidRPr="000324F3" w:rsidRDefault="000324F3" w:rsidP="000324F3">
            <w:pPr>
              <w:pStyle w:val="ac"/>
              <w:jc w:val="right"/>
              <w:rPr>
                <w:sz w:val="16"/>
                <w:szCs w:val="16"/>
              </w:rPr>
            </w:pPr>
          </w:p>
        </w:tc>
        <w:tc>
          <w:tcPr>
            <w:tcW w:w="4606" w:type="dxa"/>
          </w:tcPr>
          <w:p w:rsidR="000324F3" w:rsidRPr="000324F3" w:rsidRDefault="000324F3" w:rsidP="000324F3">
            <w:pPr>
              <w:rPr>
                <w:b/>
                <w:bCs/>
                <w:sz w:val="16"/>
                <w:szCs w:val="16"/>
              </w:rPr>
            </w:pPr>
            <w:r w:rsidRPr="000324F3">
              <w:rPr>
                <w:b/>
                <w:bCs/>
                <w:sz w:val="16"/>
                <w:szCs w:val="16"/>
              </w:rPr>
              <w:t xml:space="preserve">д. Климово  </w:t>
            </w:r>
          </w:p>
        </w:tc>
        <w:tc>
          <w:tcPr>
            <w:tcW w:w="1217" w:type="dxa"/>
          </w:tcPr>
          <w:p w:rsidR="000324F3" w:rsidRPr="000324F3" w:rsidRDefault="000324F3" w:rsidP="000324F3">
            <w:pPr>
              <w:pStyle w:val="ac"/>
              <w:jc w:val="center"/>
              <w:rPr>
                <w:sz w:val="16"/>
                <w:szCs w:val="16"/>
              </w:rPr>
            </w:pPr>
          </w:p>
        </w:tc>
        <w:tc>
          <w:tcPr>
            <w:tcW w:w="1578" w:type="dxa"/>
          </w:tcPr>
          <w:p w:rsidR="000324F3" w:rsidRPr="000324F3" w:rsidRDefault="000324F3" w:rsidP="000324F3">
            <w:pPr>
              <w:pStyle w:val="ac"/>
              <w:jc w:val="center"/>
              <w:rPr>
                <w:sz w:val="16"/>
                <w:szCs w:val="16"/>
              </w:rPr>
            </w:pPr>
          </w:p>
        </w:tc>
        <w:tc>
          <w:tcPr>
            <w:tcW w:w="1218" w:type="dxa"/>
          </w:tcPr>
          <w:p w:rsidR="000324F3" w:rsidRPr="000324F3" w:rsidRDefault="000324F3" w:rsidP="000324F3">
            <w:pPr>
              <w:pStyle w:val="ac"/>
              <w:jc w:val="center"/>
              <w:rPr>
                <w:sz w:val="16"/>
                <w:szCs w:val="16"/>
              </w:rPr>
            </w:pPr>
          </w:p>
        </w:tc>
        <w:tc>
          <w:tcPr>
            <w:tcW w:w="994" w:type="dxa"/>
          </w:tcPr>
          <w:p w:rsidR="000324F3" w:rsidRPr="000324F3" w:rsidRDefault="000324F3" w:rsidP="000324F3">
            <w:pPr>
              <w:pStyle w:val="ac"/>
              <w:jc w:val="center"/>
              <w:rPr>
                <w:sz w:val="16"/>
                <w:szCs w:val="16"/>
              </w:rPr>
            </w:pPr>
          </w:p>
        </w:tc>
      </w:tr>
      <w:tr w:rsidR="000324F3" w:rsidRPr="000324F3" w:rsidTr="000324F3">
        <w:trPr>
          <w:trHeight w:val="340"/>
          <w:jc w:val="center"/>
        </w:trPr>
        <w:tc>
          <w:tcPr>
            <w:tcW w:w="742" w:type="dxa"/>
          </w:tcPr>
          <w:p w:rsidR="000324F3" w:rsidRPr="000324F3" w:rsidRDefault="000324F3" w:rsidP="000324F3">
            <w:pPr>
              <w:pStyle w:val="ac"/>
              <w:jc w:val="right"/>
              <w:rPr>
                <w:sz w:val="16"/>
                <w:szCs w:val="16"/>
              </w:rPr>
            </w:pPr>
            <w:r w:rsidRPr="000324F3">
              <w:rPr>
                <w:sz w:val="16"/>
                <w:szCs w:val="16"/>
              </w:rPr>
              <w:t xml:space="preserve">8.2.1 </w:t>
            </w:r>
          </w:p>
        </w:tc>
        <w:tc>
          <w:tcPr>
            <w:tcW w:w="4606" w:type="dxa"/>
          </w:tcPr>
          <w:p w:rsidR="000324F3" w:rsidRPr="000324F3" w:rsidRDefault="000324F3" w:rsidP="000324F3">
            <w:pPr>
              <w:pStyle w:val="ac"/>
              <w:rPr>
                <w:sz w:val="16"/>
                <w:szCs w:val="16"/>
              </w:rPr>
            </w:pPr>
            <w:r w:rsidRPr="000324F3">
              <w:rPr>
                <w:sz w:val="16"/>
                <w:szCs w:val="16"/>
              </w:rPr>
              <w:t>Общее поступление хозяйственно-бытовых сточных вод</w:t>
            </w:r>
          </w:p>
        </w:tc>
        <w:tc>
          <w:tcPr>
            <w:tcW w:w="1217" w:type="dxa"/>
          </w:tcPr>
          <w:p w:rsidR="000324F3" w:rsidRPr="000324F3" w:rsidRDefault="000324F3" w:rsidP="000324F3">
            <w:pPr>
              <w:pStyle w:val="ac"/>
              <w:jc w:val="center"/>
              <w:rPr>
                <w:sz w:val="16"/>
                <w:szCs w:val="16"/>
              </w:rPr>
            </w:pPr>
            <w:r w:rsidRPr="000324F3">
              <w:rPr>
                <w:sz w:val="16"/>
                <w:szCs w:val="16"/>
              </w:rPr>
              <w:t>куб</w:t>
            </w:r>
            <w:proofErr w:type="gramStart"/>
            <w:r w:rsidRPr="000324F3">
              <w:rPr>
                <w:sz w:val="16"/>
                <w:szCs w:val="16"/>
              </w:rPr>
              <w:t>.м</w:t>
            </w:r>
            <w:proofErr w:type="gramEnd"/>
            <w:r w:rsidRPr="000324F3">
              <w:rPr>
                <w:sz w:val="16"/>
                <w:szCs w:val="16"/>
              </w:rPr>
              <w:t>/сут</w:t>
            </w:r>
          </w:p>
        </w:tc>
        <w:tc>
          <w:tcPr>
            <w:tcW w:w="1578" w:type="dxa"/>
          </w:tcPr>
          <w:p w:rsidR="000324F3" w:rsidRPr="000324F3" w:rsidRDefault="000324F3" w:rsidP="000324F3">
            <w:pPr>
              <w:pStyle w:val="ac"/>
              <w:jc w:val="center"/>
              <w:rPr>
                <w:sz w:val="16"/>
                <w:szCs w:val="16"/>
              </w:rPr>
            </w:pPr>
            <w:r w:rsidRPr="000324F3">
              <w:rPr>
                <w:sz w:val="16"/>
                <w:szCs w:val="16"/>
              </w:rPr>
              <w:t>-</w:t>
            </w:r>
          </w:p>
        </w:tc>
        <w:tc>
          <w:tcPr>
            <w:tcW w:w="1218" w:type="dxa"/>
          </w:tcPr>
          <w:p w:rsidR="000324F3" w:rsidRPr="000324F3" w:rsidRDefault="000324F3" w:rsidP="000324F3">
            <w:pPr>
              <w:pStyle w:val="ac"/>
              <w:jc w:val="center"/>
              <w:rPr>
                <w:sz w:val="16"/>
                <w:szCs w:val="16"/>
              </w:rPr>
            </w:pPr>
            <w:r w:rsidRPr="000324F3">
              <w:rPr>
                <w:sz w:val="16"/>
                <w:szCs w:val="16"/>
              </w:rPr>
              <w:t>52,70</w:t>
            </w:r>
          </w:p>
        </w:tc>
        <w:tc>
          <w:tcPr>
            <w:tcW w:w="994" w:type="dxa"/>
          </w:tcPr>
          <w:p w:rsidR="000324F3" w:rsidRPr="000324F3" w:rsidRDefault="000324F3" w:rsidP="000324F3">
            <w:pPr>
              <w:pStyle w:val="ac"/>
              <w:jc w:val="center"/>
              <w:rPr>
                <w:sz w:val="16"/>
                <w:szCs w:val="16"/>
              </w:rPr>
            </w:pPr>
            <w:r w:rsidRPr="000324F3">
              <w:rPr>
                <w:sz w:val="16"/>
                <w:szCs w:val="16"/>
              </w:rPr>
              <w:t>61,00</w:t>
            </w:r>
          </w:p>
        </w:tc>
      </w:tr>
      <w:tr w:rsidR="000324F3" w:rsidRPr="000324F3" w:rsidTr="000324F3">
        <w:trPr>
          <w:trHeight w:val="340"/>
          <w:jc w:val="center"/>
        </w:trPr>
        <w:tc>
          <w:tcPr>
            <w:tcW w:w="742" w:type="dxa"/>
          </w:tcPr>
          <w:p w:rsidR="000324F3" w:rsidRPr="000324F3" w:rsidRDefault="000324F3" w:rsidP="000324F3">
            <w:pPr>
              <w:pStyle w:val="ac"/>
              <w:jc w:val="right"/>
              <w:rPr>
                <w:sz w:val="16"/>
                <w:szCs w:val="16"/>
              </w:rPr>
            </w:pPr>
            <w:r w:rsidRPr="000324F3">
              <w:rPr>
                <w:sz w:val="16"/>
                <w:szCs w:val="16"/>
              </w:rPr>
              <w:t xml:space="preserve">8.2.2 </w:t>
            </w:r>
          </w:p>
        </w:tc>
        <w:tc>
          <w:tcPr>
            <w:tcW w:w="4606" w:type="dxa"/>
          </w:tcPr>
          <w:p w:rsidR="000324F3" w:rsidRPr="000324F3" w:rsidRDefault="000324F3" w:rsidP="000324F3">
            <w:pPr>
              <w:pStyle w:val="ac"/>
              <w:rPr>
                <w:sz w:val="16"/>
                <w:szCs w:val="16"/>
              </w:rPr>
            </w:pPr>
            <w:r w:rsidRPr="000324F3">
              <w:rPr>
                <w:sz w:val="16"/>
                <w:szCs w:val="16"/>
              </w:rPr>
              <w:t>Производительность очистных сооружений канализации</w:t>
            </w:r>
          </w:p>
        </w:tc>
        <w:tc>
          <w:tcPr>
            <w:tcW w:w="1217" w:type="dxa"/>
          </w:tcPr>
          <w:p w:rsidR="000324F3" w:rsidRPr="000324F3" w:rsidRDefault="000324F3" w:rsidP="000324F3">
            <w:pPr>
              <w:pStyle w:val="ac"/>
              <w:jc w:val="center"/>
              <w:rPr>
                <w:sz w:val="16"/>
                <w:szCs w:val="16"/>
              </w:rPr>
            </w:pPr>
            <w:r w:rsidRPr="000324F3">
              <w:rPr>
                <w:sz w:val="16"/>
                <w:szCs w:val="16"/>
              </w:rPr>
              <w:t>-"-</w:t>
            </w:r>
          </w:p>
        </w:tc>
        <w:tc>
          <w:tcPr>
            <w:tcW w:w="1578" w:type="dxa"/>
          </w:tcPr>
          <w:p w:rsidR="000324F3" w:rsidRPr="000324F3" w:rsidRDefault="000324F3" w:rsidP="000324F3">
            <w:pPr>
              <w:pStyle w:val="ac"/>
              <w:jc w:val="center"/>
              <w:rPr>
                <w:sz w:val="16"/>
                <w:szCs w:val="16"/>
              </w:rPr>
            </w:pPr>
            <w:r w:rsidRPr="000324F3">
              <w:rPr>
                <w:sz w:val="16"/>
                <w:szCs w:val="16"/>
              </w:rPr>
              <w:t>-</w:t>
            </w:r>
          </w:p>
        </w:tc>
        <w:tc>
          <w:tcPr>
            <w:tcW w:w="1218" w:type="dxa"/>
          </w:tcPr>
          <w:p w:rsidR="000324F3" w:rsidRPr="000324F3" w:rsidRDefault="000324F3" w:rsidP="000324F3">
            <w:pPr>
              <w:pStyle w:val="ac"/>
              <w:jc w:val="center"/>
              <w:rPr>
                <w:sz w:val="16"/>
                <w:szCs w:val="16"/>
              </w:rPr>
            </w:pPr>
            <w:r w:rsidRPr="000324F3">
              <w:rPr>
                <w:sz w:val="16"/>
                <w:szCs w:val="16"/>
              </w:rPr>
              <w:t>65,00</w:t>
            </w:r>
          </w:p>
        </w:tc>
        <w:tc>
          <w:tcPr>
            <w:tcW w:w="994" w:type="dxa"/>
          </w:tcPr>
          <w:p w:rsidR="000324F3" w:rsidRPr="000324F3" w:rsidRDefault="000324F3" w:rsidP="000324F3">
            <w:pPr>
              <w:pStyle w:val="ac"/>
              <w:jc w:val="center"/>
              <w:rPr>
                <w:sz w:val="16"/>
                <w:szCs w:val="16"/>
              </w:rPr>
            </w:pPr>
            <w:r w:rsidRPr="000324F3">
              <w:rPr>
                <w:sz w:val="16"/>
                <w:szCs w:val="16"/>
              </w:rPr>
              <w:t>65,00</w:t>
            </w:r>
          </w:p>
        </w:tc>
      </w:tr>
      <w:tr w:rsidR="000324F3" w:rsidRPr="000324F3" w:rsidTr="000324F3">
        <w:trPr>
          <w:trHeight w:val="340"/>
          <w:jc w:val="center"/>
        </w:trPr>
        <w:tc>
          <w:tcPr>
            <w:tcW w:w="742" w:type="dxa"/>
          </w:tcPr>
          <w:p w:rsidR="000324F3" w:rsidRPr="000324F3" w:rsidRDefault="000324F3" w:rsidP="000324F3">
            <w:pPr>
              <w:pStyle w:val="ac"/>
              <w:jc w:val="right"/>
              <w:rPr>
                <w:sz w:val="16"/>
                <w:szCs w:val="16"/>
              </w:rPr>
            </w:pPr>
            <w:r w:rsidRPr="000324F3">
              <w:rPr>
                <w:sz w:val="16"/>
                <w:szCs w:val="16"/>
              </w:rPr>
              <w:t>8.2.3</w:t>
            </w:r>
          </w:p>
        </w:tc>
        <w:tc>
          <w:tcPr>
            <w:tcW w:w="4606" w:type="dxa"/>
          </w:tcPr>
          <w:p w:rsidR="000324F3" w:rsidRPr="000324F3" w:rsidRDefault="000324F3" w:rsidP="000324F3">
            <w:pPr>
              <w:pStyle w:val="ac"/>
              <w:rPr>
                <w:sz w:val="16"/>
                <w:szCs w:val="16"/>
              </w:rPr>
            </w:pPr>
            <w:r w:rsidRPr="000324F3">
              <w:rPr>
                <w:sz w:val="16"/>
                <w:szCs w:val="16"/>
              </w:rPr>
              <w:t xml:space="preserve">Протяженность сетей </w:t>
            </w:r>
          </w:p>
        </w:tc>
        <w:tc>
          <w:tcPr>
            <w:tcW w:w="1217" w:type="dxa"/>
          </w:tcPr>
          <w:p w:rsidR="000324F3" w:rsidRPr="000324F3" w:rsidRDefault="000324F3" w:rsidP="000324F3">
            <w:pPr>
              <w:pStyle w:val="ac"/>
              <w:jc w:val="center"/>
              <w:rPr>
                <w:sz w:val="16"/>
                <w:szCs w:val="16"/>
              </w:rPr>
            </w:pPr>
            <w:r w:rsidRPr="000324F3">
              <w:rPr>
                <w:sz w:val="16"/>
                <w:szCs w:val="16"/>
              </w:rPr>
              <w:t>км</w:t>
            </w:r>
          </w:p>
        </w:tc>
        <w:tc>
          <w:tcPr>
            <w:tcW w:w="1578" w:type="dxa"/>
          </w:tcPr>
          <w:p w:rsidR="000324F3" w:rsidRPr="000324F3" w:rsidRDefault="000324F3" w:rsidP="000324F3">
            <w:pPr>
              <w:pStyle w:val="ac"/>
              <w:jc w:val="center"/>
              <w:rPr>
                <w:sz w:val="16"/>
                <w:szCs w:val="16"/>
              </w:rPr>
            </w:pPr>
            <w:r w:rsidRPr="000324F3">
              <w:rPr>
                <w:sz w:val="16"/>
                <w:szCs w:val="16"/>
              </w:rPr>
              <w:t>-</w:t>
            </w:r>
          </w:p>
        </w:tc>
        <w:tc>
          <w:tcPr>
            <w:tcW w:w="1218" w:type="dxa"/>
          </w:tcPr>
          <w:p w:rsidR="000324F3" w:rsidRPr="000324F3" w:rsidRDefault="000324F3" w:rsidP="000324F3">
            <w:pPr>
              <w:pStyle w:val="ac"/>
              <w:jc w:val="center"/>
              <w:rPr>
                <w:sz w:val="16"/>
                <w:szCs w:val="16"/>
              </w:rPr>
            </w:pPr>
            <w:r w:rsidRPr="000324F3">
              <w:rPr>
                <w:sz w:val="16"/>
                <w:szCs w:val="16"/>
              </w:rPr>
              <w:t>1,00</w:t>
            </w:r>
          </w:p>
        </w:tc>
        <w:tc>
          <w:tcPr>
            <w:tcW w:w="994" w:type="dxa"/>
          </w:tcPr>
          <w:p w:rsidR="000324F3" w:rsidRPr="000324F3" w:rsidRDefault="000324F3" w:rsidP="000324F3">
            <w:pPr>
              <w:pStyle w:val="ac"/>
              <w:jc w:val="center"/>
              <w:rPr>
                <w:sz w:val="16"/>
                <w:szCs w:val="16"/>
              </w:rPr>
            </w:pPr>
            <w:r w:rsidRPr="000324F3">
              <w:rPr>
                <w:sz w:val="16"/>
                <w:szCs w:val="16"/>
              </w:rPr>
              <w:t>2,10</w:t>
            </w:r>
          </w:p>
        </w:tc>
      </w:tr>
      <w:tr w:rsidR="000324F3" w:rsidRPr="000324F3" w:rsidTr="000324F3">
        <w:trPr>
          <w:trHeight w:val="340"/>
          <w:jc w:val="center"/>
        </w:trPr>
        <w:tc>
          <w:tcPr>
            <w:tcW w:w="742" w:type="dxa"/>
          </w:tcPr>
          <w:p w:rsidR="000324F3" w:rsidRPr="000324F3" w:rsidRDefault="000324F3" w:rsidP="000324F3">
            <w:pPr>
              <w:pStyle w:val="ac"/>
              <w:jc w:val="right"/>
              <w:rPr>
                <w:sz w:val="16"/>
                <w:szCs w:val="16"/>
              </w:rPr>
            </w:pPr>
          </w:p>
        </w:tc>
        <w:tc>
          <w:tcPr>
            <w:tcW w:w="4606" w:type="dxa"/>
          </w:tcPr>
          <w:p w:rsidR="000324F3" w:rsidRPr="000324F3" w:rsidRDefault="000324F3" w:rsidP="000324F3">
            <w:pPr>
              <w:rPr>
                <w:b/>
                <w:bCs/>
                <w:sz w:val="16"/>
                <w:szCs w:val="16"/>
              </w:rPr>
            </w:pPr>
            <w:r w:rsidRPr="000324F3">
              <w:rPr>
                <w:b/>
                <w:bCs/>
                <w:sz w:val="16"/>
                <w:szCs w:val="16"/>
              </w:rPr>
              <w:t xml:space="preserve">д. Хомутово </w:t>
            </w:r>
          </w:p>
        </w:tc>
        <w:tc>
          <w:tcPr>
            <w:tcW w:w="1217" w:type="dxa"/>
          </w:tcPr>
          <w:p w:rsidR="000324F3" w:rsidRPr="000324F3" w:rsidRDefault="000324F3" w:rsidP="000324F3">
            <w:pPr>
              <w:pStyle w:val="ac"/>
              <w:jc w:val="center"/>
              <w:rPr>
                <w:sz w:val="16"/>
                <w:szCs w:val="16"/>
              </w:rPr>
            </w:pPr>
          </w:p>
        </w:tc>
        <w:tc>
          <w:tcPr>
            <w:tcW w:w="1578" w:type="dxa"/>
          </w:tcPr>
          <w:p w:rsidR="000324F3" w:rsidRPr="000324F3" w:rsidRDefault="000324F3" w:rsidP="000324F3">
            <w:pPr>
              <w:pStyle w:val="ac"/>
              <w:jc w:val="center"/>
              <w:rPr>
                <w:sz w:val="16"/>
                <w:szCs w:val="16"/>
              </w:rPr>
            </w:pPr>
          </w:p>
        </w:tc>
        <w:tc>
          <w:tcPr>
            <w:tcW w:w="1218" w:type="dxa"/>
          </w:tcPr>
          <w:p w:rsidR="000324F3" w:rsidRPr="000324F3" w:rsidRDefault="000324F3" w:rsidP="000324F3">
            <w:pPr>
              <w:pStyle w:val="ac"/>
              <w:jc w:val="center"/>
              <w:rPr>
                <w:sz w:val="16"/>
                <w:szCs w:val="16"/>
              </w:rPr>
            </w:pPr>
          </w:p>
        </w:tc>
        <w:tc>
          <w:tcPr>
            <w:tcW w:w="994" w:type="dxa"/>
          </w:tcPr>
          <w:p w:rsidR="000324F3" w:rsidRPr="000324F3" w:rsidRDefault="000324F3" w:rsidP="000324F3">
            <w:pPr>
              <w:pStyle w:val="ac"/>
              <w:jc w:val="center"/>
              <w:rPr>
                <w:sz w:val="16"/>
                <w:szCs w:val="16"/>
              </w:rPr>
            </w:pPr>
          </w:p>
        </w:tc>
      </w:tr>
      <w:tr w:rsidR="000324F3" w:rsidRPr="000324F3" w:rsidTr="000324F3">
        <w:trPr>
          <w:trHeight w:val="340"/>
          <w:jc w:val="center"/>
        </w:trPr>
        <w:tc>
          <w:tcPr>
            <w:tcW w:w="742" w:type="dxa"/>
          </w:tcPr>
          <w:p w:rsidR="000324F3" w:rsidRPr="000324F3" w:rsidRDefault="000324F3" w:rsidP="000324F3">
            <w:pPr>
              <w:pStyle w:val="ac"/>
              <w:jc w:val="right"/>
              <w:rPr>
                <w:sz w:val="16"/>
                <w:szCs w:val="16"/>
              </w:rPr>
            </w:pPr>
            <w:r w:rsidRPr="000324F3">
              <w:rPr>
                <w:sz w:val="16"/>
                <w:szCs w:val="16"/>
              </w:rPr>
              <w:t xml:space="preserve">8.2.1 </w:t>
            </w:r>
          </w:p>
        </w:tc>
        <w:tc>
          <w:tcPr>
            <w:tcW w:w="4606" w:type="dxa"/>
          </w:tcPr>
          <w:p w:rsidR="000324F3" w:rsidRPr="000324F3" w:rsidRDefault="000324F3" w:rsidP="000324F3">
            <w:pPr>
              <w:pStyle w:val="ac"/>
              <w:rPr>
                <w:sz w:val="16"/>
                <w:szCs w:val="16"/>
              </w:rPr>
            </w:pPr>
            <w:r w:rsidRPr="000324F3">
              <w:rPr>
                <w:sz w:val="16"/>
                <w:szCs w:val="16"/>
              </w:rPr>
              <w:t>Общее поступление хозяйственно-бытовых сточных вод</w:t>
            </w:r>
          </w:p>
        </w:tc>
        <w:tc>
          <w:tcPr>
            <w:tcW w:w="1217" w:type="dxa"/>
          </w:tcPr>
          <w:p w:rsidR="000324F3" w:rsidRPr="000324F3" w:rsidRDefault="000324F3" w:rsidP="000324F3">
            <w:pPr>
              <w:pStyle w:val="ac"/>
              <w:jc w:val="center"/>
              <w:rPr>
                <w:sz w:val="16"/>
                <w:szCs w:val="16"/>
              </w:rPr>
            </w:pPr>
            <w:r w:rsidRPr="000324F3">
              <w:rPr>
                <w:sz w:val="16"/>
                <w:szCs w:val="16"/>
              </w:rPr>
              <w:t>куб</w:t>
            </w:r>
            <w:proofErr w:type="gramStart"/>
            <w:r w:rsidRPr="000324F3">
              <w:rPr>
                <w:sz w:val="16"/>
                <w:szCs w:val="16"/>
              </w:rPr>
              <w:t>.м</w:t>
            </w:r>
            <w:proofErr w:type="gramEnd"/>
            <w:r w:rsidRPr="000324F3">
              <w:rPr>
                <w:sz w:val="16"/>
                <w:szCs w:val="16"/>
              </w:rPr>
              <w:t>/сут</w:t>
            </w:r>
          </w:p>
        </w:tc>
        <w:tc>
          <w:tcPr>
            <w:tcW w:w="1578" w:type="dxa"/>
          </w:tcPr>
          <w:p w:rsidR="000324F3" w:rsidRPr="000324F3" w:rsidRDefault="000324F3" w:rsidP="000324F3">
            <w:pPr>
              <w:pStyle w:val="ac"/>
              <w:jc w:val="center"/>
              <w:rPr>
                <w:sz w:val="16"/>
                <w:szCs w:val="16"/>
              </w:rPr>
            </w:pPr>
            <w:r w:rsidRPr="000324F3">
              <w:rPr>
                <w:sz w:val="16"/>
                <w:szCs w:val="16"/>
              </w:rPr>
              <w:t>-</w:t>
            </w:r>
          </w:p>
        </w:tc>
        <w:tc>
          <w:tcPr>
            <w:tcW w:w="1218" w:type="dxa"/>
          </w:tcPr>
          <w:p w:rsidR="000324F3" w:rsidRPr="000324F3" w:rsidRDefault="000324F3" w:rsidP="000324F3">
            <w:pPr>
              <w:pStyle w:val="ac"/>
              <w:jc w:val="center"/>
              <w:rPr>
                <w:sz w:val="16"/>
                <w:szCs w:val="16"/>
              </w:rPr>
            </w:pPr>
            <w:r w:rsidRPr="000324F3">
              <w:rPr>
                <w:sz w:val="16"/>
                <w:szCs w:val="16"/>
              </w:rPr>
              <w:t>64,70</w:t>
            </w:r>
          </w:p>
        </w:tc>
        <w:tc>
          <w:tcPr>
            <w:tcW w:w="994" w:type="dxa"/>
          </w:tcPr>
          <w:p w:rsidR="000324F3" w:rsidRPr="000324F3" w:rsidRDefault="000324F3" w:rsidP="000324F3">
            <w:pPr>
              <w:pStyle w:val="ac"/>
              <w:jc w:val="center"/>
              <w:rPr>
                <w:sz w:val="16"/>
                <w:szCs w:val="16"/>
              </w:rPr>
            </w:pPr>
            <w:r w:rsidRPr="000324F3">
              <w:rPr>
                <w:sz w:val="16"/>
                <w:szCs w:val="16"/>
              </w:rPr>
              <w:t>74,30</w:t>
            </w:r>
          </w:p>
        </w:tc>
      </w:tr>
      <w:tr w:rsidR="000324F3" w:rsidRPr="000324F3" w:rsidTr="000324F3">
        <w:trPr>
          <w:trHeight w:val="340"/>
          <w:jc w:val="center"/>
        </w:trPr>
        <w:tc>
          <w:tcPr>
            <w:tcW w:w="742" w:type="dxa"/>
          </w:tcPr>
          <w:p w:rsidR="000324F3" w:rsidRPr="000324F3" w:rsidRDefault="000324F3" w:rsidP="000324F3">
            <w:pPr>
              <w:pStyle w:val="ac"/>
              <w:jc w:val="right"/>
              <w:rPr>
                <w:sz w:val="16"/>
                <w:szCs w:val="16"/>
              </w:rPr>
            </w:pPr>
            <w:r w:rsidRPr="000324F3">
              <w:rPr>
                <w:sz w:val="16"/>
                <w:szCs w:val="16"/>
              </w:rPr>
              <w:t xml:space="preserve">8.2.2 </w:t>
            </w:r>
          </w:p>
        </w:tc>
        <w:tc>
          <w:tcPr>
            <w:tcW w:w="4606" w:type="dxa"/>
          </w:tcPr>
          <w:p w:rsidR="000324F3" w:rsidRPr="000324F3" w:rsidRDefault="000324F3" w:rsidP="000324F3">
            <w:pPr>
              <w:pStyle w:val="ac"/>
              <w:rPr>
                <w:sz w:val="16"/>
                <w:szCs w:val="16"/>
              </w:rPr>
            </w:pPr>
            <w:r w:rsidRPr="000324F3">
              <w:rPr>
                <w:sz w:val="16"/>
                <w:szCs w:val="16"/>
              </w:rPr>
              <w:t>Производительность очистных сооружений канализации</w:t>
            </w:r>
          </w:p>
        </w:tc>
        <w:tc>
          <w:tcPr>
            <w:tcW w:w="1217" w:type="dxa"/>
          </w:tcPr>
          <w:p w:rsidR="000324F3" w:rsidRPr="000324F3" w:rsidRDefault="000324F3" w:rsidP="000324F3">
            <w:pPr>
              <w:pStyle w:val="ac"/>
              <w:jc w:val="center"/>
              <w:rPr>
                <w:sz w:val="16"/>
                <w:szCs w:val="16"/>
              </w:rPr>
            </w:pPr>
            <w:r w:rsidRPr="000324F3">
              <w:rPr>
                <w:sz w:val="16"/>
                <w:szCs w:val="16"/>
              </w:rPr>
              <w:t>-"-</w:t>
            </w:r>
          </w:p>
        </w:tc>
        <w:tc>
          <w:tcPr>
            <w:tcW w:w="1578" w:type="dxa"/>
          </w:tcPr>
          <w:p w:rsidR="000324F3" w:rsidRPr="000324F3" w:rsidRDefault="000324F3" w:rsidP="000324F3">
            <w:pPr>
              <w:pStyle w:val="ac"/>
              <w:jc w:val="center"/>
              <w:rPr>
                <w:sz w:val="16"/>
                <w:szCs w:val="16"/>
              </w:rPr>
            </w:pPr>
            <w:r w:rsidRPr="000324F3">
              <w:rPr>
                <w:sz w:val="16"/>
                <w:szCs w:val="16"/>
              </w:rPr>
              <w:t>-</w:t>
            </w:r>
          </w:p>
        </w:tc>
        <w:tc>
          <w:tcPr>
            <w:tcW w:w="1218" w:type="dxa"/>
          </w:tcPr>
          <w:p w:rsidR="000324F3" w:rsidRPr="000324F3" w:rsidRDefault="000324F3" w:rsidP="000324F3">
            <w:pPr>
              <w:pStyle w:val="ac"/>
              <w:jc w:val="center"/>
              <w:rPr>
                <w:sz w:val="16"/>
                <w:szCs w:val="16"/>
              </w:rPr>
            </w:pPr>
            <w:r w:rsidRPr="000324F3">
              <w:rPr>
                <w:sz w:val="16"/>
                <w:szCs w:val="16"/>
              </w:rPr>
              <w:t>75,00</w:t>
            </w:r>
          </w:p>
        </w:tc>
        <w:tc>
          <w:tcPr>
            <w:tcW w:w="994" w:type="dxa"/>
          </w:tcPr>
          <w:p w:rsidR="000324F3" w:rsidRPr="000324F3" w:rsidRDefault="000324F3" w:rsidP="000324F3">
            <w:pPr>
              <w:pStyle w:val="ac"/>
              <w:jc w:val="center"/>
              <w:rPr>
                <w:sz w:val="16"/>
                <w:szCs w:val="16"/>
              </w:rPr>
            </w:pPr>
            <w:r w:rsidRPr="000324F3">
              <w:rPr>
                <w:sz w:val="16"/>
                <w:szCs w:val="16"/>
              </w:rPr>
              <w:t>75,00</w:t>
            </w:r>
          </w:p>
        </w:tc>
      </w:tr>
      <w:tr w:rsidR="000324F3" w:rsidRPr="000324F3" w:rsidTr="000324F3">
        <w:trPr>
          <w:trHeight w:val="340"/>
          <w:jc w:val="center"/>
        </w:trPr>
        <w:tc>
          <w:tcPr>
            <w:tcW w:w="742" w:type="dxa"/>
          </w:tcPr>
          <w:p w:rsidR="000324F3" w:rsidRPr="000324F3" w:rsidRDefault="000324F3" w:rsidP="000324F3">
            <w:pPr>
              <w:pStyle w:val="ac"/>
              <w:jc w:val="right"/>
              <w:rPr>
                <w:sz w:val="16"/>
                <w:szCs w:val="16"/>
              </w:rPr>
            </w:pPr>
            <w:r w:rsidRPr="000324F3">
              <w:rPr>
                <w:sz w:val="16"/>
                <w:szCs w:val="16"/>
              </w:rPr>
              <w:t>8.2.3</w:t>
            </w:r>
          </w:p>
        </w:tc>
        <w:tc>
          <w:tcPr>
            <w:tcW w:w="4606" w:type="dxa"/>
          </w:tcPr>
          <w:p w:rsidR="000324F3" w:rsidRPr="000324F3" w:rsidRDefault="000324F3" w:rsidP="000324F3">
            <w:pPr>
              <w:pStyle w:val="ac"/>
              <w:rPr>
                <w:sz w:val="16"/>
                <w:szCs w:val="16"/>
              </w:rPr>
            </w:pPr>
            <w:r w:rsidRPr="000324F3">
              <w:rPr>
                <w:sz w:val="16"/>
                <w:szCs w:val="16"/>
              </w:rPr>
              <w:t xml:space="preserve">Протяженность сетей </w:t>
            </w:r>
          </w:p>
        </w:tc>
        <w:tc>
          <w:tcPr>
            <w:tcW w:w="1217" w:type="dxa"/>
          </w:tcPr>
          <w:p w:rsidR="000324F3" w:rsidRPr="000324F3" w:rsidRDefault="000324F3" w:rsidP="000324F3">
            <w:pPr>
              <w:pStyle w:val="ac"/>
              <w:jc w:val="center"/>
              <w:rPr>
                <w:sz w:val="16"/>
                <w:szCs w:val="16"/>
              </w:rPr>
            </w:pPr>
            <w:r w:rsidRPr="000324F3">
              <w:rPr>
                <w:sz w:val="16"/>
                <w:szCs w:val="16"/>
              </w:rPr>
              <w:t>км</w:t>
            </w:r>
          </w:p>
        </w:tc>
        <w:tc>
          <w:tcPr>
            <w:tcW w:w="1578" w:type="dxa"/>
          </w:tcPr>
          <w:p w:rsidR="000324F3" w:rsidRPr="000324F3" w:rsidRDefault="000324F3" w:rsidP="000324F3">
            <w:pPr>
              <w:pStyle w:val="ac"/>
              <w:jc w:val="center"/>
              <w:rPr>
                <w:sz w:val="16"/>
                <w:szCs w:val="16"/>
              </w:rPr>
            </w:pPr>
            <w:r w:rsidRPr="000324F3">
              <w:rPr>
                <w:sz w:val="16"/>
                <w:szCs w:val="16"/>
              </w:rPr>
              <w:t>-</w:t>
            </w:r>
          </w:p>
        </w:tc>
        <w:tc>
          <w:tcPr>
            <w:tcW w:w="1218" w:type="dxa"/>
          </w:tcPr>
          <w:p w:rsidR="000324F3" w:rsidRPr="000324F3" w:rsidRDefault="000324F3" w:rsidP="000324F3">
            <w:pPr>
              <w:pStyle w:val="ac"/>
              <w:jc w:val="center"/>
              <w:rPr>
                <w:sz w:val="16"/>
                <w:szCs w:val="16"/>
              </w:rPr>
            </w:pPr>
            <w:r w:rsidRPr="000324F3">
              <w:rPr>
                <w:sz w:val="16"/>
                <w:szCs w:val="16"/>
              </w:rPr>
              <w:t>1,00</w:t>
            </w:r>
          </w:p>
        </w:tc>
        <w:tc>
          <w:tcPr>
            <w:tcW w:w="994" w:type="dxa"/>
          </w:tcPr>
          <w:p w:rsidR="000324F3" w:rsidRPr="000324F3" w:rsidRDefault="000324F3" w:rsidP="000324F3">
            <w:pPr>
              <w:pStyle w:val="ac"/>
              <w:jc w:val="center"/>
              <w:rPr>
                <w:sz w:val="16"/>
                <w:szCs w:val="16"/>
              </w:rPr>
            </w:pPr>
            <w:r w:rsidRPr="000324F3">
              <w:rPr>
                <w:sz w:val="16"/>
                <w:szCs w:val="16"/>
              </w:rPr>
              <w:t>3,00</w:t>
            </w:r>
          </w:p>
        </w:tc>
      </w:tr>
      <w:tr w:rsidR="000324F3" w:rsidRPr="000324F3" w:rsidTr="000324F3">
        <w:trPr>
          <w:trHeight w:val="340"/>
          <w:jc w:val="center"/>
        </w:trPr>
        <w:tc>
          <w:tcPr>
            <w:tcW w:w="742" w:type="dxa"/>
          </w:tcPr>
          <w:p w:rsidR="000324F3" w:rsidRPr="000324F3" w:rsidRDefault="000324F3" w:rsidP="000324F3">
            <w:pPr>
              <w:pStyle w:val="ac"/>
              <w:jc w:val="right"/>
              <w:rPr>
                <w:sz w:val="16"/>
                <w:szCs w:val="16"/>
              </w:rPr>
            </w:pPr>
          </w:p>
        </w:tc>
        <w:tc>
          <w:tcPr>
            <w:tcW w:w="4606" w:type="dxa"/>
          </w:tcPr>
          <w:p w:rsidR="000324F3" w:rsidRPr="000324F3" w:rsidRDefault="000324F3" w:rsidP="000324F3">
            <w:pPr>
              <w:rPr>
                <w:b/>
                <w:bCs/>
                <w:sz w:val="16"/>
                <w:szCs w:val="16"/>
              </w:rPr>
            </w:pPr>
            <w:proofErr w:type="gramStart"/>
            <w:r w:rsidRPr="000324F3">
              <w:rPr>
                <w:b/>
                <w:bCs/>
                <w:sz w:val="16"/>
                <w:szCs w:val="16"/>
              </w:rPr>
              <w:t>с</w:t>
            </w:r>
            <w:proofErr w:type="gramEnd"/>
            <w:r w:rsidRPr="000324F3">
              <w:rPr>
                <w:b/>
                <w:bCs/>
                <w:sz w:val="16"/>
                <w:szCs w:val="16"/>
              </w:rPr>
              <w:t xml:space="preserve">. Красная Поляна </w:t>
            </w:r>
          </w:p>
        </w:tc>
        <w:tc>
          <w:tcPr>
            <w:tcW w:w="1217" w:type="dxa"/>
          </w:tcPr>
          <w:p w:rsidR="000324F3" w:rsidRPr="000324F3" w:rsidRDefault="000324F3" w:rsidP="000324F3">
            <w:pPr>
              <w:pStyle w:val="ac"/>
              <w:jc w:val="center"/>
              <w:rPr>
                <w:sz w:val="16"/>
                <w:szCs w:val="16"/>
              </w:rPr>
            </w:pPr>
          </w:p>
        </w:tc>
        <w:tc>
          <w:tcPr>
            <w:tcW w:w="1578" w:type="dxa"/>
          </w:tcPr>
          <w:p w:rsidR="000324F3" w:rsidRPr="000324F3" w:rsidRDefault="000324F3" w:rsidP="000324F3">
            <w:pPr>
              <w:pStyle w:val="ac"/>
              <w:jc w:val="center"/>
              <w:rPr>
                <w:sz w:val="16"/>
                <w:szCs w:val="16"/>
              </w:rPr>
            </w:pPr>
          </w:p>
        </w:tc>
        <w:tc>
          <w:tcPr>
            <w:tcW w:w="1218" w:type="dxa"/>
          </w:tcPr>
          <w:p w:rsidR="000324F3" w:rsidRPr="000324F3" w:rsidRDefault="000324F3" w:rsidP="000324F3">
            <w:pPr>
              <w:pStyle w:val="ac"/>
              <w:jc w:val="center"/>
              <w:rPr>
                <w:sz w:val="16"/>
                <w:szCs w:val="16"/>
              </w:rPr>
            </w:pPr>
          </w:p>
        </w:tc>
        <w:tc>
          <w:tcPr>
            <w:tcW w:w="994" w:type="dxa"/>
          </w:tcPr>
          <w:p w:rsidR="000324F3" w:rsidRPr="000324F3" w:rsidRDefault="000324F3" w:rsidP="000324F3">
            <w:pPr>
              <w:pStyle w:val="ac"/>
              <w:jc w:val="center"/>
              <w:rPr>
                <w:sz w:val="16"/>
                <w:szCs w:val="16"/>
              </w:rPr>
            </w:pPr>
          </w:p>
        </w:tc>
      </w:tr>
      <w:tr w:rsidR="000324F3" w:rsidRPr="000324F3" w:rsidTr="000324F3">
        <w:trPr>
          <w:trHeight w:val="340"/>
          <w:jc w:val="center"/>
        </w:trPr>
        <w:tc>
          <w:tcPr>
            <w:tcW w:w="742" w:type="dxa"/>
          </w:tcPr>
          <w:p w:rsidR="000324F3" w:rsidRPr="000324F3" w:rsidRDefault="000324F3" w:rsidP="000324F3">
            <w:pPr>
              <w:pStyle w:val="ac"/>
              <w:jc w:val="right"/>
              <w:rPr>
                <w:sz w:val="16"/>
                <w:szCs w:val="16"/>
              </w:rPr>
            </w:pPr>
            <w:r w:rsidRPr="000324F3">
              <w:rPr>
                <w:sz w:val="16"/>
                <w:szCs w:val="16"/>
              </w:rPr>
              <w:t xml:space="preserve">8.2.1 </w:t>
            </w:r>
          </w:p>
        </w:tc>
        <w:tc>
          <w:tcPr>
            <w:tcW w:w="4606" w:type="dxa"/>
          </w:tcPr>
          <w:p w:rsidR="000324F3" w:rsidRPr="000324F3" w:rsidRDefault="000324F3" w:rsidP="000324F3">
            <w:pPr>
              <w:pStyle w:val="ac"/>
              <w:rPr>
                <w:sz w:val="16"/>
                <w:szCs w:val="16"/>
              </w:rPr>
            </w:pPr>
            <w:r w:rsidRPr="000324F3">
              <w:rPr>
                <w:sz w:val="16"/>
                <w:szCs w:val="16"/>
              </w:rPr>
              <w:t>Общее поступление хозяйственно-бытовых сточных вод</w:t>
            </w:r>
          </w:p>
        </w:tc>
        <w:tc>
          <w:tcPr>
            <w:tcW w:w="1217" w:type="dxa"/>
          </w:tcPr>
          <w:p w:rsidR="000324F3" w:rsidRPr="000324F3" w:rsidRDefault="000324F3" w:rsidP="000324F3">
            <w:pPr>
              <w:pStyle w:val="ac"/>
              <w:jc w:val="center"/>
              <w:rPr>
                <w:sz w:val="16"/>
                <w:szCs w:val="16"/>
              </w:rPr>
            </w:pPr>
            <w:r w:rsidRPr="000324F3">
              <w:rPr>
                <w:sz w:val="16"/>
                <w:szCs w:val="16"/>
              </w:rPr>
              <w:t>куб</w:t>
            </w:r>
            <w:proofErr w:type="gramStart"/>
            <w:r w:rsidRPr="000324F3">
              <w:rPr>
                <w:sz w:val="16"/>
                <w:szCs w:val="16"/>
              </w:rPr>
              <w:t>.м</w:t>
            </w:r>
            <w:proofErr w:type="gramEnd"/>
            <w:r w:rsidRPr="000324F3">
              <w:rPr>
                <w:sz w:val="16"/>
                <w:szCs w:val="16"/>
              </w:rPr>
              <w:t>/сут</w:t>
            </w:r>
          </w:p>
        </w:tc>
        <w:tc>
          <w:tcPr>
            <w:tcW w:w="1578" w:type="dxa"/>
          </w:tcPr>
          <w:p w:rsidR="000324F3" w:rsidRPr="000324F3" w:rsidRDefault="000324F3" w:rsidP="000324F3">
            <w:pPr>
              <w:pStyle w:val="ac"/>
              <w:jc w:val="center"/>
              <w:rPr>
                <w:sz w:val="16"/>
                <w:szCs w:val="16"/>
              </w:rPr>
            </w:pPr>
            <w:r w:rsidRPr="000324F3">
              <w:rPr>
                <w:sz w:val="16"/>
                <w:szCs w:val="16"/>
              </w:rPr>
              <w:t>-</w:t>
            </w:r>
          </w:p>
        </w:tc>
        <w:tc>
          <w:tcPr>
            <w:tcW w:w="1218" w:type="dxa"/>
          </w:tcPr>
          <w:p w:rsidR="000324F3" w:rsidRPr="000324F3" w:rsidRDefault="000324F3" w:rsidP="000324F3">
            <w:pPr>
              <w:pStyle w:val="ac"/>
              <w:jc w:val="center"/>
              <w:rPr>
                <w:sz w:val="16"/>
                <w:szCs w:val="16"/>
              </w:rPr>
            </w:pPr>
            <w:r w:rsidRPr="000324F3">
              <w:rPr>
                <w:sz w:val="16"/>
                <w:szCs w:val="16"/>
              </w:rPr>
              <w:t>136,80</w:t>
            </w:r>
          </w:p>
        </w:tc>
        <w:tc>
          <w:tcPr>
            <w:tcW w:w="994" w:type="dxa"/>
          </w:tcPr>
          <w:p w:rsidR="000324F3" w:rsidRPr="000324F3" w:rsidRDefault="000324F3" w:rsidP="000324F3">
            <w:pPr>
              <w:pStyle w:val="ac"/>
              <w:jc w:val="center"/>
              <w:rPr>
                <w:sz w:val="16"/>
                <w:szCs w:val="16"/>
              </w:rPr>
            </w:pPr>
            <w:r w:rsidRPr="000324F3">
              <w:rPr>
                <w:sz w:val="16"/>
                <w:szCs w:val="16"/>
              </w:rPr>
              <w:t>166,10</w:t>
            </w:r>
          </w:p>
        </w:tc>
      </w:tr>
      <w:tr w:rsidR="000324F3" w:rsidRPr="000324F3" w:rsidTr="000324F3">
        <w:trPr>
          <w:trHeight w:val="340"/>
          <w:jc w:val="center"/>
        </w:trPr>
        <w:tc>
          <w:tcPr>
            <w:tcW w:w="742" w:type="dxa"/>
          </w:tcPr>
          <w:p w:rsidR="000324F3" w:rsidRPr="000324F3" w:rsidRDefault="000324F3" w:rsidP="000324F3">
            <w:pPr>
              <w:pStyle w:val="ac"/>
              <w:jc w:val="right"/>
              <w:rPr>
                <w:sz w:val="16"/>
                <w:szCs w:val="16"/>
              </w:rPr>
            </w:pPr>
            <w:r w:rsidRPr="000324F3">
              <w:rPr>
                <w:sz w:val="16"/>
                <w:szCs w:val="16"/>
              </w:rPr>
              <w:t xml:space="preserve">8.2.2 </w:t>
            </w:r>
          </w:p>
        </w:tc>
        <w:tc>
          <w:tcPr>
            <w:tcW w:w="4606" w:type="dxa"/>
          </w:tcPr>
          <w:p w:rsidR="000324F3" w:rsidRPr="000324F3" w:rsidRDefault="000324F3" w:rsidP="000324F3">
            <w:pPr>
              <w:pStyle w:val="ac"/>
              <w:rPr>
                <w:sz w:val="16"/>
                <w:szCs w:val="16"/>
              </w:rPr>
            </w:pPr>
            <w:r w:rsidRPr="000324F3">
              <w:rPr>
                <w:sz w:val="16"/>
                <w:szCs w:val="16"/>
              </w:rPr>
              <w:t>Производительность очистных сооружений канализации</w:t>
            </w:r>
          </w:p>
        </w:tc>
        <w:tc>
          <w:tcPr>
            <w:tcW w:w="1217" w:type="dxa"/>
          </w:tcPr>
          <w:p w:rsidR="000324F3" w:rsidRPr="000324F3" w:rsidRDefault="000324F3" w:rsidP="000324F3">
            <w:pPr>
              <w:pStyle w:val="ac"/>
              <w:jc w:val="center"/>
              <w:rPr>
                <w:sz w:val="16"/>
                <w:szCs w:val="16"/>
              </w:rPr>
            </w:pPr>
            <w:r w:rsidRPr="000324F3">
              <w:rPr>
                <w:sz w:val="16"/>
                <w:szCs w:val="16"/>
              </w:rPr>
              <w:t>-"-</w:t>
            </w:r>
          </w:p>
        </w:tc>
        <w:tc>
          <w:tcPr>
            <w:tcW w:w="1578" w:type="dxa"/>
          </w:tcPr>
          <w:p w:rsidR="000324F3" w:rsidRPr="000324F3" w:rsidRDefault="000324F3" w:rsidP="000324F3">
            <w:pPr>
              <w:pStyle w:val="ac"/>
              <w:jc w:val="center"/>
              <w:rPr>
                <w:sz w:val="16"/>
                <w:szCs w:val="16"/>
              </w:rPr>
            </w:pPr>
            <w:r w:rsidRPr="000324F3">
              <w:rPr>
                <w:sz w:val="16"/>
                <w:szCs w:val="16"/>
              </w:rPr>
              <w:t>-</w:t>
            </w:r>
          </w:p>
        </w:tc>
        <w:tc>
          <w:tcPr>
            <w:tcW w:w="1218" w:type="dxa"/>
          </w:tcPr>
          <w:p w:rsidR="000324F3" w:rsidRPr="000324F3" w:rsidRDefault="000324F3" w:rsidP="000324F3">
            <w:pPr>
              <w:pStyle w:val="ac"/>
              <w:jc w:val="center"/>
              <w:rPr>
                <w:sz w:val="16"/>
                <w:szCs w:val="16"/>
              </w:rPr>
            </w:pPr>
            <w:r w:rsidRPr="000324F3">
              <w:rPr>
                <w:sz w:val="16"/>
                <w:szCs w:val="16"/>
              </w:rPr>
              <w:t>170,00</w:t>
            </w:r>
          </w:p>
        </w:tc>
        <w:tc>
          <w:tcPr>
            <w:tcW w:w="994" w:type="dxa"/>
          </w:tcPr>
          <w:p w:rsidR="000324F3" w:rsidRPr="000324F3" w:rsidRDefault="000324F3" w:rsidP="000324F3">
            <w:pPr>
              <w:pStyle w:val="ac"/>
              <w:jc w:val="center"/>
              <w:rPr>
                <w:sz w:val="16"/>
                <w:szCs w:val="16"/>
              </w:rPr>
            </w:pPr>
            <w:r w:rsidRPr="000324F3">
              <w:rPr>
                <w:sz w:val="16"/>
                <w:szCs w:val="16"/>
              </w:rPr>
              <w:t>170,00</w:t>
            </w:r>
          </w:p>
        </w:tc>
      </w:tr>
      <w:tr w:rsidR="000324F3" w:rsidRPr="000324F3" w:rsidTr="000324F3">
        <w:trPr>
          <w:trHeight w:val="340"/>
          <w:jc w:val="center"/>
        </w:trPr>
        <w:tc>
          <w:tcPr>
            <w:tcW w:w="742" w:type="dxa"/>
          </w:tcPr>
          <w:p w:rsidR="000324F3" w:rsidRPr="000324F3" w:rsidRDefault="000324F3" w:rsidP="000324F3">
            <w:pPr>
              <w:pStyle w:val="ac"/>
              <w:jc w:val="right"/>
              <w:rPr>
                <w:sz w:val="16"/>
                <w:szCs w:val="16"/>
              </w:rPr>
            </w:pPr>
            <w:r w:rsidRPr="000324F3">
              <w:rPr>
                <w:sz w:val="16"/>
                <w:szCs w:val="16"/>
              </w:rPr>
              <w:t>8.2.3</w:t>
            </w:r>
          </w:p>
        </w:tc>
        <w:tc>
          <w:tcPr>
            <w:tcW w:w="4606" w:type="dxa"/>
          </w:tcPr>
          <w:p w:rsidR="000324F3" w:rsidRPr="000324F3" w:rsidRDefault="000324F3" w:rsidP="000324F3">
            <w:pPr>
              <w:pStyle w:val="ac"/>
              <w:rPr>
                <w:sz w:val="16"/>
                <w:szCs w:val="16"/>
              </w:rPr>
            </w:pPr>
            <w:r w:rsidRPr="000324F3">
              <w:rPr>
                <w:sz w:val="16"/>
                <w:szCs w:val="16"/>
              </w:rPr>
              <w:t xml:space="preserve">Протяженность сетей </w:t>
            </w:r>
          </w:p>
        </w:tc>
        <w:tc>
          <w:tcPr>
            <w:tcW w:w="1217" w:type="dxa"/>
          </w:tcPr>
          <w:p w:rsidR="000324F3" w:rsidRPr="000324F3" w:rsidRDefault="000324F3" w:rsidP="000324F3">
            <w:pPr>
              <w:pStyle w:val="ac"/>
              <w:jc w:val="center"/>
              <w:rPr>
                <w:sz w:val="16"/>
                <w:szCs w:val="16"/>
              </w:rPr>
            </w:pPr>
            <w:r w:rsidRPr="000324F3">
              <w:rPr>
                <w:sz w:val="16"/>
                <w:szCs w:val="16"/>
              </w:rPr>
              <w:t>км</w:t>
            </w:r>
          </w:p>
        </w:tc>
        <w:tc>
          <w:tcPr>
            <w:tcW w:w="1578" w:type="dxa"/>
          </w:tcPr>
          <w:p w:rsidR="000324F3" w:rsidRPr="000324F3" w:rsidRDefault="000324F3" w:rsidP="000324F3">
            <w:pPr>
              <w:pStyle w:val="ac"/>
              <w:jc w:val="center"/>
              <w:rPr>
                <w:sz w:val="16"/>
                <w:szCs w:val="16"/>
              </w:rPr>
            </w:pPr>
            <w:r w:rsidRPr="000324F3">
              <w:rPr>
                <w:sz w:val="16"/>
                <w:szCs w:val="16"/>
              </w:rPr>
              <w:t>-</w:t>
            </w:r>
          </w:p>
        </w:tc>
        <w:tc>
          <w:tcPr>
            <w:tcW w:w="1218" w:type="dxa"/>
          </w:tcPr>
          <w:p w:rsidR="000324F3" w:rsidRPr="000324F3" w:rsidRDefault="000324F3" w:rsidP="000324F3">
            <w:pPr>
              <w:pStyle w:val="ac"/>
              <w:jc w:val="center"/>
              <w:rPr>
                <w:sz w:val="16"/>
                <w:szCs w:val="16"/>
              </w:rPr>
            </w:pPr>
            <w:r w:rsidRPr="000324F3">
              <w:rPr>
                <w:sz w:val="16"/>
                <w:szCs w:val="16"/>
              </w:rPr>
              <w:t>2,50</w:t>
            </w:r>
          </w:p>
        </w:tc>
        <w:tc>
          <w:tcPr>
            <w:tcW w:w="994" w:type="dxa"/>
          </w:tcPr>
          <w:p w:rsidR="000324F3" w:rsidRPr="000324F3" w:rsidRDefault="000324F3" w:rsidP="000324F3">
            <w:pPr>
              <w:pStyle w:val="ac"/>
              <w:jc w:val="center"/>
              <w:rPr>
                <w:sz w:val="16"/>
                <w:szCs w:val="16"/>
              </w:rPr>
            </w:pPr>
            <w:r w:rsidRPr="000324F3">
              <w:rPr>
                <w:sz w:val="16"/>
                <w:szCs w:val="16"/>
              </w:rPr>
              <w:t>2,50</w:t>
            </w:r>
          </w:p>
        </w:tc>
      </w:tr>
      <w:tr w:rsidR="000324F3" w:rsidRPr="000324F3" w:rsidTr="000324F3">
        <w:trPr>
          <w:trHeight w:val="340"/>
          <w:jc w:val="center"/>
        </w:trPr>
        <w:tc>
          <w:tcPr>
            <w:tcW w:w="742" w:type="dxa"/>
          </w:tcPr>
          <w:p w:rsidR="000324F3" w:rsidRPr="000324F3" w:rsidRDefault="000324F3" w:rsidP="000324F3">
            <w:pPr>
              <w:pStyle w:val="ac"/>
              <w:jc w:val="right"/>
              <w:rPr>
                <w:sz w:val="16"/>
                <w:szCs w:val="16"/>
              </w:rPr>
            </w:pPr>
          </w:p>
        </w:tc>
        <w:tc>
          <w:tcPr>
            <w:tcW w:w="4606" w:type="dxa"/>
          </w:tcPr>
          <w:p w:rsidR="000324F3" w:rsidRPr="000324F3" w:rsidRDefault="000324F3" w:rsidP="000324F3">
            <w:pPr>
              <w:rPr>
                <w:b/>
                <w:bCs/>
                <w:sz w:val="16"/>
                <w:szCs w:val="16"/>
              </w:rPr>
            </w:pPr>
            <w:r w:rsidRPr="000324F3">
              <w:rPr>
                <w:b/>
                <w:bCs/>
                <w:sz w:val="16"/>
                <w:szCs w:val="16"/>
              </w:rPr>
              <w:t xml:space="preserve"> с. Юрьево  </w:t>
            </w:r>
          </w:p>
        </w:tc>
        <w:tc>
          <w:tcPr>
            <w:tcW w:w="1217" w:type="dxa"/>
          </w:tcPr>
          <w:p w:rsidR="000324F3" w:rsidRPr="000324F3" w:rsidRDefault="000324F3" w:rsidP="000324F3">
            <w:pPr>
              <w:pStyle w:val="ac"/>
              <w:jc w:val="center"/>
              <w:rPr>
                <w:sz w:val="16"/>
                <w:szCs w:val="16"/>
              </w:rPr>
            </w:pPr>
          </w:p>
        </w:tc>
        <w:tc>
          <w:tcPr>
            <w:tcW w:w="1578" w:type="dxa"/>
          </w:tcPr>
          <w:p w:rsidR="000324F3" w:rsidRPr="000324F3" w:rsidRDefault="000324F3" w:rsidP="000324F3">
            <w:pPr>
              <w:pStyle w:val="ac"/>
              <w:jc w:val="center"/>
              <w:rPr>
                <w:sz w:val="16"/>
                <w:szCs w:val="16"/>
              </w:rPr>
            </w:pPr>
          </w:p>
        </w:tc>
        <w:tc>
          <w:tcPr>
            <w:tcW w:w="1218" w:type="dxa"/>
          </w:tcPr>
          <w:p w:rsidR="000324F3" w:rsidRPr="000324F3" w:rsidRDefault="000324F3" w:rsidP="000324F3">
            <w:pPr>
              <w:pStyle w:val="ac"/>
              <w:jc w:val="center"/>
              <w:rPr>
                <w:sz w:val="16"/>
                <w:szCs w:val="16"/>
              </w:rPr>
            </w:pPr>
          </w:p>
        </w:tc>
        <w:tc>
          <w:tcPr>
            <w:tcW w:w="994" w:type="dxa"/>
          </w:tcPr>
          <w:p w:rsidR="000324F3" w:rsidRPr="000324F3" w:rsidRDefault="000324F3" w:rsidP="000324F3">
            <w:pPr>
              <w:pStyle w:val="ac"/>
              <w:jc w:val="center"/>
              <w:rPr>
                <w:sz w:val="16"/>
                <w:szCs w:val="16"/>
              </w:rPr>
            </w:pPr>
          </w:p>
        </w:tc>
      </w:tr>
      <w:tr w:rsidR="000324F3" w:rsidRPr="000324F3" w:rsidTr="000324F3">
        <w:trPr>
          <w:trHeight w:val="340"/>
          <w:jc w:val="center"/>
        </w:trPr>
        <w:tc>
          <w:tcPr>
            <w:tcW w:w="742" w:type="dxa"/>
          </w:tcPr>
          <w:p w:rsidR="000324F3" w:rsidRPr="000324F3" w:rsidRDefault="000324F3" w:rsidP="000324F3">
            <w:pPr>
              <w:pStyle w:val="ac"/>
              <w:jc w:val="right"/>
              <w:rPr>
                <w:sz w:val="16"/>
                <w:szCs w:val="16"/>
              </w:rPr>
            </w:pPr>
            <w:r w:rsidRPr="000324F3">
              <w:rPr>
                <w:sz w:val="16"/>
                <w:szCs w:val="16"/>
              </w:rPr>
              <w:t xml:space="preserve">8.2.1 </w:t>
            </w:r>
          </w:p>
        </w:tc>
        <w:tc>
          <w:tcPr>
            <w:tcW w:w="4606" w:type="dxa"/>
          </w:tcPr>
          <w:p w:rsidR="000324F3" w:rsidRPr="000324F3" w:rsidRDefault="000324F3" w:rsidP="000324F3">
            <w:pPr>
              <w:pStyle w:val="ac"/>
              <w:rPr>
                <w:sz w:val="16"/>
                <w:szCs w:val="16"/>
              </w:rPr>
            </w:pPr>
            <w:r w:rsidRPr="000324F3">
              <w:rPr>
                <w:sz w:val="16"/>
                <w:szCs w:val="16"/>
              </w:rPr>
              <w:t>Общее поступление хозяйственно-бытовых сточных вод</w:t>
            </w:r>
          </w:p>
        </w:tc>
        <w:tc>
          <w:tcPr>
            <w:tcW w:w="1217" w:type="dxa"/>
          </w:tcPr>
          <w:p w:rsidR="000324F3" w:rsidRPr="000324F3" w:rsidRDefault="000324F3" w:rsidP="000324F3">
            <w:pPr>
              <w:pStyle w:val="ac"/>
              <w:jc w:val="center"/>
              <w:rPr>
                <w:sz w:val="16"/>
                <w:szCs w:val="16"/>
              </w:rPr>
            </w:pPr>
            <w:r w:rsidRPr="000324F3">
              <w:rPr>
                <w:sz w:val="16"/>
                <w:szCs w:val="16"/>
              </w:rPr>
              <w:t>куб</w:t>
            </w:r>
            <w:proofErr w:type="gramStart"/>
            <w:r w:rsidRPr="000324F3">
              <w:rPr>
                <w:sz w:val="16"/>
                <w:szCs w:val="16"/>
              </w:rPr>
              <w:t>.м</w:t>
            </w:r>
            <w:proofErr w:type="gramEnd"/>
            <w:r w:rsidRPr="000324F3">
              <w:rPr>
                <w:sz w:val="16"/>
                <w:szCs w:val="16"/>
              </w:rPr>
              <w:t>/сут</w:t>
            </w:r>
          </w:p>
        </w:tc>
        <w:tc>
          <w:tcPr>
            <w:tcW w:w="1578" w:type="dxa"/>
          </w:tcPr>
          <w:p w:rsidR="000324F3" w:rsidRPr="000324F3" w:rsidRDefault="000324F3" w:rsidP="000324F3">
            <w:pPr>
              <w:pStyle w:val="ac"/>
              <w:jc w:val="center"/>
              <w:rPr>
                <w:sz w:val="16"/>
                <w:szCs w:val="16"/>
              </w:rPr>
            </w:pPr>
            <w:r w:rsidRPr="000324F3">
              <w:rPr>
                <w:sz w:val="16"/>
                <w:szCs w:val="16"/>
              </w:rPr>
              <w:t>-</w:t>
            </w:r>
          </w:p>
        </w:tc>
        <w:tc>
          <w:tcPr>
            <w:tcW w:w="1218" w:type="dxa"/>
          </w:tcPr>
          <w:p w:rsidR="000324F3" w:rsidRPr="000324F3" w:rsidRDefault="000324F3" w:rsidP="000324F3">
            <w:pPr>
              <w:pStyle w:val="ac"/>
              <w:jc w:val="center"/>
              <w:rPr>
                <w:sz w:val="16"/>
                <w:szCs w:val="16"/>
              </w:rPr>
            </w:pPr>
            <w:r w:rsidRPr="000324F3">
              <w:rPr>
                <w:sz w:val="16"/>
                <w:szCs w:val="16"/>
              </w:rPr>
              <w:t>42,90</w:t>
            </w:r>
          </w:p>
        </w:tc>
        <w:tc>
          <w:tcPr>
            <w:tcW w:w="994" w:type="dxa"/>
          </w:tcPr>
          <w:p w:rsidR="000324F3" w:rsidRPr="000324F3" w:rsidRDefault="000324F3" w:rsidP="000324F3">
            <w:pPr>
              <w:pStyle w:val="ac"/>
              <w:jc w:val="center"/>
              <w:rPr>
                <w:sz w:val="16"/>
                <w:szCs w:val="16"/>
              </w:rPr>
            </w:pPr>
            <w:r w:rsidRPr="000324F3">
              <w:rPr>
                <w:sz w:val="16"/>
                <w:szCs w:val="16"/>
              </w:rPr>
              <w:t>47,90</w:t>
            </w:r>
          </w:p>
        </w:tc>
      </w:tr>
      <w:tr w:rsidR="000324F3" w:rsidRPr="000324F3" w:rsidTr="000324F3">
        <w:trPr>
          <w:trHeight w:val="340"/>
          <w:jc w:val="center"/>
        </w:trPr>
        <w:tc>
          <w:tcPr>
            <w:tcW w:w="742" w:type="dxa"/>
          </w:tcPr>
          <w:p w:rsidR="000324F3" w:rsidRPr="000324F3" w:rsidRDefault="000324F3" w:rsidP="000324F3">
            <w:pPr>
              <w:pStyle w:val="ac"/>
              <w:jc w:val="right"/>
              <w:rPr>
                <w:sz w:val="16"/>
                <w:szCs w:val="16"/>
              </w:rPr>
            </w:pPr>
            <w:r w:rsidRPr="000324F3">
              <w:rPr>
                <w:sz w:val="16"/>
                <w:szCs w:val="16"/>
              </w:rPr>
              <w:t xml:space="preserve">8.2.2 </w:t>
            </w:r>
          </w:p>
        </w:tc>
        <w:tc>
          <w:tcPr>
            <w:tcW w:w="4606" w:type="dxa"/>
          </w:tcPr>
          <w:p w:rsidR="000324F3" w:rsidRPr="000324F3" w:rsidRDefault="000324F3" w:rsidP="000324F3">
            <w:pPr>
              <w:pStyle w:val="ac"/>
              <w:rPr>
                <w:sz w:val="16"/>
                <w:szCs w:val="16"/>
              </w:rPr>
            </w:pPr>
            <w:r w:rsidRPr="000324F3">
              <w:rPr>
                <w:sz w:val="16"/>
                <w:szCs w:val="16"/>
              </w:rPr>
              <w:t>Производительность очистных сооружений канализации</w:t>
            </w:r>
          </w:p>
        </w:tc>
        <w:tc>
          <w:tcPr>
            <w:tcW w:w="1217" w:type="dxa"/>
          </w:tcPr>
          <w:p w:rsidR="000324F3" w:rsidRPr="000324F3" w:rsidRDefault="000324F3" w:rsidP="000324F3">
            <w:pPr>
              <w:pStyle w:val="ac"/>
              <w:jc w:val="center"/>
              <w:rPr>
                <w:sz w:val="16"/>
                <w:szCs w:val="16"/>
              </w:rPr>
            </w:pPr>
            <w:r w:rsidRPr="000324F3">
              <w:rPr>
                <w:sz w:val="16"/>
                <w:szCs w:val="16"/>
              </w:rPr>
              <w:t>-"-</w:t>
            </w:r>
          </w:p>
        </w:tc>
        <w:tc>
          <w:tcPr>
            <w:tcW w:w="1578" w:type="dxa"/>
          </w:tcPr>
          <w:p w:rsidR="000324F3" w:rsidRPr="000324F3" w:rsidRDefault="000324F3" w:rsidP="000324F3">
            <w:pPr>
              <w:pStyle w:val="ac"/>
              <w:jc w:val="center"/>
              <w:rPr>
                <w:sz w:val="16"/>
                <w:szCs w:val="16"/>
              </w:rPr>
            </w:pPr>
            <w:r w:rsidRPr="000324F3">
              <w:rPr>
                <w:sz w:val="16"/>
                <w:szCs w:val="16"/>
              </w:rPr>
              <w:t>-</w:t>
            </w:r>
          </w:p>
        </w:tc>
        <w:tc>
          <w:tcPr>
            <w:tcW w:w="1218" w:type="dxa"/>
          </w:tcPr>
          <w:p w:rsidR="000324F3" w:rsidRPr="000324F3" w:rsidRDefault="000324F3" w:rsidP="000324F3">
            <w:pPr>
              <w:pStyle w:val="ac"/>
              <w:jc w:val="center"/>
              <w:rPr>
                <w:sz w:val="16"/>
                <w:szCs w:val="16"/>
              </w:rPr>
            </w:pPr>
            <w:r w:rsidRPr="000324F3">
              <w:rPr>
                <w:sz w:val="16"/>
                <w:szCs w:val="16"/>
              </w:rPr>
              <w:t>50,00</w:t>
            </w:r>
          </w:p>
        </w:tc>
        <w:tc>
          <w:tcPr>
            <w:tcW w:w="994" w:type="dxa"/>
          </w:tcPr>
          <w:p w:rsidR="000324F3" w:rsidRPr="000324F3" w:rsidRDefault="000324F3" w:rsidP="000324F3">
            <w:pPr>
              <w:pStyle w:val="ac"/>
              <w:jc w:val="center"/>
              <w:rPr>
                <w:sz w:val="16"/>
                <w:szCs w:val="16"/>
              </w:rPr>
            </w:pPr>
            <w:r w:rsidRPr="000324F3">
              <w:rPr>
                <w:sz w:val="16"/>
                <w:szCs w:val="16"/>
              </w:rPr>
              <w:t>50,00</w:t>
            </w:r>
          </w:p>
        </w:tc>
      </w:tr>
      <w:tr w:rsidR="000324F3" w:rsidRPr="000324F3" w:rsidTr="000324F3">
        <w:trPr>
          <w:trHeight w:val="340"/>
          <w:jc w:val="center"/>
        </w:trPr>
        <w:tc>
          <w:tcPr>
            <w:tcW w:w="742" w:type="dxa"/>
          </w:tcPr>
          <w:p w:rsidR="000324F3" w:rsidRPr="000324F3" w:rsidRDefault="000324F3" w:rsidP="000324F3">
            <w:pPr>
              <w:pStyle w:val="ac"/>
              <w:jc w:val="right"/>
              <w:rPr>
                <w:sz w:val="16"/>
                <w:szCs w:val="16"/>
              </w:rPr>
            </w:pPr>
            <w:r w:rsidRPr="000324F3">
              <w:rPr>
                <w:sz w:val="16"/>
                <w:szCs w:val="16"/>
              </w:rPr>
              <w:t>8.2.3</w:t>
            </w:r>
          </w:p>
        </w:tc>
        <w:tc>
          <w:tcPr>
            <w:tcW w:w="4606" w:type="dxa"/>
          </w:tcPr>
          <w:p w:rsidR="000324F3" w:rsidRPr="000324F3" w:rsidRDefault="000324F3" w:rsidP="000324F3">
            <w:pPr>
              <w:pStyle w:val="ac"/>
              <w:rPr>
                <w:sz w:val="16"/>
                <w:szCs w:val="16"/>
              </w:rPr>
            </w:pPr>
            <w:r w:rsidRPr="000324F3">
              <w:rPr>
                <w:sz w:val="16"/>
                <w:szCs w:val="16"/>
              </w:rPr>
              <w:t xml:space="preserve">Протяженность сетей </w:t>
            </w:r>
          </w:p>
        </w:tc>
        <w:tc>
          <w:tcPr>
            <w:tcW w:w="1217" w:type="dxa"/>
          </w:tcPr>
          <w:p w:rsidR="000324F3" w:rsidRPr="000324F3" w:rsidRDefault="000324F3" w:rsidP="000324F3">
            <w:pPr>
              <w:pStyle w:val="ac"/>
              <w:jc w:val="center"/>
              <w:rPr>
                <w:sz w:val="16"/>
                <w:szCs w:val="16"/>
              </w:rPr>
            </w:pPr>
            <w:r w:rsidRPr="000324F3">
              <w:rPr>
                <w:sz w:val="16"/>
                <w:szCs w:val="16"/>
              </w:rPr>
              <w:t>км</w:t>
            </w:r>
          </w:p>
        </w:tc>
        <w:tc>
          <w:tcPr>
            <w:tcW w:w="1578" w:type="dxa"/>
          </w:tcPr>
          <w:p w:rsidR="000324F3" w:rsidRPr="000324F3" w:rsidRDefault="000324F3" w:rsidP="000324F3">
            <w:pPr>
              <w:pStyle w:val="ac"/>
              <w:jc w:val="center"/>
              <w:rPr>
                <w:sz w:val="16"/>
                <w:szCs w:val="16"/>
              </w:rPr>
            </w:pPr>
            <w:r w:rsidRPr="000324F3">
              <w:rPr>
                <w:sz w:val="16"/>
                <w:szCs w:val="16"/>
              </w:rPr>
              <w:t>-</w:t>
            </w:r>
          </w:p>
        </w:tc>
        <w:tc>
          <w:tcPr>
            <w:tcW w:w="1218" w:type="dxa"/>
          </w:tcPr>
          <w:p w:rsidR="000324F3" w:rsidRPr="000324F3" w:rsidRDefault="000324F3" w:rsidP="000324F3">
            <w:pPr>
              <w:pStyle w:val="ac"/>
              <w:jc w:val="center"/>
              <w:rPr>
                <w:sz w:val="16"/>
                <w:szCs w:val="16"/>
              </w:rPr>
            </w:pPr>
            <w:r w:rsidRPr="000324F3">
              <w:rPr>
                <w:sz w:val="16"/>
                <w:szCs w:val="16"/>
              </w:rPr>
              <w:t>1,00</w:t>
            </w:r>
          </w:p>
        </w:tc>
        <w:tc>
          <w:tcPr>
            <w:tcW w:w="994" w:type="dxa"/>
          </w:tcPr>
          <w:p w:rsidR="000324F3" w:rsidRPr="000324F3" w:rsidRDefault="000324F3" w:rsidP="000324F3">
            <w:pPr>
              <w:pStyle w:val="ac"/>
              <w:jc w:val="center"/>
              <w:rPr>
                <w:sz w:val="16"/>
                <w:szCs w:val="16"/>
              </w:rPr>
            </w:pPr>
            <w:r w:rsidRPr="000324F3">
              <w:rPr>
                <w:sz w:val="16"/>
                <w:szCs w:val="16"/>
              </w:rPr>
              <w:t>2,20</w:t>
            </w:r>
          </w:p>
        </w:tc>
      </w:tr>
    </w:tbl>
    <w:p w:rsidR="000324F3" w:rsidRPr="000324F3" w:rsidRDefault="000324F3" w:rsidP="000324F3">
      <w:pPr>
        <w:rPr>
          <w:i/>
          <w:sz w:val="16"/>
          <w:szCs w:val="16"/>
        </w:rPr>
      </w:pPr>
      <w:r w:rsidRPr="000324F3">
        <w:rPr>
          <w:i/>
          <w:sz w:val="16"/>
          <w:szCs w:val="16"/>
        </w:rPr>
        <w:t>*нет данных</w:t>
      </w:r>
    </w:p>
    <w:p w:rsidR="000324F3" w:rsidRPr="00316C63" w:rsidRDefault="000324F3" w:rsidP="000324F3">
      <w:pPr>
        <w:tabs>
          <w:tab w:val="left" w:pos="3796"/>
        </w:tabs>
        <w:ind w:firstLine="709"/>
        <w:rPr>
          <w:i/>
          <w:sz w:val="16"/>
          <w:szCs w:val="16"/>
        </w:rPr>
      </w:pPr>
      <w:r w:rsidRPr="000324F3">
        <w:rPr>
          <w:sz w:val="16"/>
          <w:szCs w:val="16"/>
          <w:vertAlign w:val="superscript"/>
        </w:rPr>
        <w:t>1</w:t>
      </w:r>
      <w:r w:rsidRPr="000324F3">
        <w:rPr>
          <w:sz w:val="16"/>
          <w:szCs w:val="16"/>
        </w:rPr>
        <w:t xml:space="preserve"> </w:t>
      </w:r>
      <w:r w:rsidRPr="000324F3">
        <w:rPr>
          <w:i/>
          <w:sz w:val="16"/>
          <w:szCs w:val="16"/>
        </w:rPr>
        <w:t>канализационные стоки направляются на очистные сооружения д. Логиново.</w:t>
      </w:r>
    </w:p>
    <w:p w:rsidR="000324F3" w:rsidRPr="00316C63" w:rsidRDefault="000324F3" w:rsidP="000324F3">
      <w:pPr>
        <w:tabs>
          <w:tab w:val="left" w:pos="3796"/>
        </w:tabs>
        <w:ind w:firstLine="709"/>
        <w:rPr>
          <w:i/>
          <w:sz w:val="16"/>
          <w:szCs w:val="16"/>
        </w:rPr>
      </w:pPr>
    </w:p>
    <w:p w:rsidR="00372C55" w:rsidRDefault="00372C55" w:rsidP="000324F3">
      <w:pPr>
        <w:tabs>
          <w:tab w:val="left" w:pos="3796"/>
        </w:tabs>
        <w:ind w:firstLine="709"/>
        <w:rPr>
          <w:sz w:val="16"/>
          <w:szCs w:val="16"/>
          <w:lang w:eastAsia="zh-CN"/>
        </w:rPr>
      </w:pPr>
    </w:p>
    <w:p w:rsidR="00372C55" w:rsidRPr="00372C55" w:rsidRDefault="00372C55" w:rsidP="00372C55">
      <w:pPr>
        <w:pStyle w:val="12"/>
        <w:keepNext w:val="0"/>
        <w:numPr>
          <w:ilvl w:val="1"/>
          <w:numId w:val="0"/>
        </w:numPr>
        <w:suppressAutoHyphens w:val="0"/>
        <w:spacing w:before="240" w:after="60"/>
        <w:ind w:firstLine="567"/>
        <w:rPr>
          <w:sz w:val="16"/>
          <w:szCs w:val="16"/>
        </w:rPr>
      </w:pPr>
      <w:bookmarkStart w:id="179" w:name="_Toc306807608"/>
      <w:r w:rsidRPr="00372C55">
        <w:rPr>
          <w:sz w:val="16"/>
          <w:szCs w:val="16"/>
        </w:rPr>
        <w:t>5.3 Теплоснабжение</w:t>
      </w:r>
      <w:bookmarkEnd w:id="179"/>
    </w:p>
    <w:p w:rsidR="00372C55" w:rsidRPr="00372C55" w:rsidRDefault="00372C55" w:rsidP="00372C55">
      <w:pPr>
        <w:spacing w:line="360" w:lineRule="auto"/>
        <w:ind w:left="284" w:firstLine="425"/>
        <w:jc w:val="center"/>
        <w:rPr>
          <w:sz w:val="16"/>
          <w:szCs w:val="16"/>
        </w:rPr>
      </w:pPr>
      <w:r w:rsidRPr="00372C55">
        <w:rPr>
          <w:b/>
          <w:sz w:val="16"/>
          <w:szCs w:val="16"/>
        </w:rPr>
        <w:t>Сведения о климатических и метеорологических условиях района строительства, расчетных параметрах наружного воздуха</w:t>
      </w:r>
    </w:p>
    <w:p w:rsidR="00372C55" w:rsidRPr="00372C55" w:rsidRDefault="00372C55" w:rsidP="00372C55">
      <w:pPr>
        <w:shd w:val="clear" w:color="auto" w:fill="FFFFFF"/>
        <w:spacing w:line="360" w:lineRule="auto"/>
        <w:ind w:firstLine="709"/>
        <w:jc w:val="both"/>
        <w:rPr>
          <w:sz w:val="16"/>
          <w:szCs w:val="16"/>
        </w:rPr>
      </w:pPr>
      <w:r w:rsidRPr="00372C55">
        <w:rPr>
          <w:sz w:val="16"/>
          <w:szCs w:val="16"/>
        </w:rPr>
        <w:t>По основным климатическим характеристикам территория Островского сельского поселения Островского района находится в умеренно-континентальной климатической зоне, которая характеризуется холодной многоснежной зимой и сравнительно коротким летом, значительным количеством осадков и средней по насыщенности влажности. Существенное влияние на местные климатические условия оказывают ветры со стороны Атлантики и Средиземноморья, что определяет преобладание южного, юго-западного переноса воздуха.</w:t>
      </w:r>
    </w:p>
    <w:p w:rsidR="00372C55" w:rsidRPr="00372C55" w:rsidRDefault="00372C55" w:rsidP="00372C55">
      <w:pPr>
        <w:spacing w:line="360" w:lineRule="auto"/>
        <w:ind w:firstLine="709"/>
        <w:jc w:val="both"/>
        <w:rPr>
          <w:sz w:val="16"/>
          <w:szCs w:val="16"/>
        </w:rPr>
      </w:pPr>
      <w:r w:rsidRPr="00372C55">
        <w:rPr>
          <w:sz w:val="16"/>
          <w:szCs w:val="16"/>
        </w:rPr>
        <w:t>В соответствии со СНиП 23-01-99* «Строительная климатология»,</w:t>
      </w:r>
      <w:r w:rsidRPr="00372C55">
        <w:rPr>
          <w:b/>
          <w:sz w:val="16"/>
          <w:szCs w:val="16"/>
        </w:rPr>
        <w:t xml:space="preserve"> </w:t>
      </w:r>
      <w:r w:rsidRPr="00372C55">
        <w:rPr>
          <w:sz w:val="16"/>
          <w:szCs w:val="16"/>
        </w:rPr>
        <w:t xml:space="preserve">ТСН 23-322-2001-Костромской области «Энергоэффективность жилых и общественных зданий» для </w:t>
      </w:r>
      <w:r w:rsidRPr="00372C55">
        <w:rPr>
          <w:w w:val="111"/>
          <w:sz w:val="16"/>
          <w:szCs w:val="16"/>
        </w:rPr>
        <w:t xml:space="preserve">Островского района </w:t>
      </w:r>
      <w:r w:rsidRPr="00372C55">
        <w:rPr>
          <w:sz w:val="16"/>
          <w:szCs w:val="16"/>
        </w:rPr>
        <w:t>Костромской области приняты следующие данные:</w:t>
      </w:r>
    </w:p>
    <w:p w:rsidR="00372C55" w:rsidRPr="00372C55" w:rsidRDefault="00372C55" w:rsidP="00C62671">
      <w:pPr>
        <w:widowControl/>
        <w:numPr>
          <w:ilvl w:val="0"/>
          <w:numId w:val="64"/>
        </w:numPr>
        <w:tabs>
          <w:tab w:val="left" w:pos="10200"/>
        </w:tabs>
        <w:autoSpaceDE/>
        <w:autoSpaceDN/>
        <w:adjustRightInd/>
        <w:spacing w:line="360" w:lineRule="auto"/>
        <w:jc w:val="both"/>
        <w:rPr>
          <w:sz w:val="16"/>
          <w:szCs w:val="16"/>
        </w:rPr>
      </w:pPr>
      <w:r w:rsidRPr="00372C55">
        <w:rPr>
          <w:sz w:val="16"/>
          <w:szCs w:val="16"/>
        </w:rPr>
        <w:t>расчетная температура наружного воздуха –1</w:t>
      </w:r>
      <w:proofErr w:type="gramStart"/>
      <w:r w:rsidRPr="00372C55">
        <w:rPr>
          <w:sz w:val="16"/>
          <w:szCs w:val="16"/>
        </w:rPr>
        <w:sym w:font="Symbol" w:char="F0B0"/>
      </w:r>
      <w:r w:rsidRPr="00372C55">
        <w:rPr>
          <w:sz w:val="16"/>
          <w:szCs w:val="16"/>
        </w:rPr>
        <w:t>С</w:t>
      </w:r>
      <w:proofErr w:type="gramEnd"/>
    </w:p>
    <w:p w:rsidR="00372C55" w:rsidRPr="00372C55" w:rsidRDefault="00372C55" w:rsidP="00C62671">
      <w:pPr>
        <w:widowControl/>
        <w:numPr>
          <w:ilvl w:val="0"/>
          <w:numId w:val="64"/>
        </w:numPr>
        <w:tabs>
          <w:tab w:val="left" w:pos="10200"/>
        </w:tabs>
        <w:autoSpaceDE/>
        <w:autoSpaceDN/>
        <w:adjustRightInd/>
        <w:spacing w:line="360" w:lineRule="auto"/>
        <w:jc w:val="both"/>
        <w:rPr>
          <w:sz w:val="16"/>
          <w:szCs w:val="16"/>
        </w:rPr>
      </w:pPr>
      <w:r w:rsidRPr="00372C55">
        <w:rPr>
          <w:sz w:val="16"/>
          <w:szCs w:val="16"/>
        </w:rPr>
        <w:t>средняя температура отопительного периода – 3,9</w:t>
      </w:r>
      <w:proofErr w:type="gramStart"/>
      <w:r w:rsidRPr="00372C55">
        <w:rPr>
          <w:sz w:val="16"/>
          <w:szCs w:val="16"/>
        </w:rPr>
        <w:sym w:font="Symbol" w:char="F0B0"/>
      </w:r>
      <w:r w:rsidRPr="00372C55">
        <w:rPr>
          <w:sz w:val="16"/>
          <w:szCs w:val="16"/>
        </w:rPr>
        <w:t>С</w:t>
      </w:r>
      <w:proofErr w:type="gramEnd"/>
    </w:p>
    <w:p w:rsidR="00372C55" w:rsidRPr="00372C55" w:rsidRDefault="00372C55" w:rsidP="00C62671">
      <w:pPr>
        <w:widowControl/>
        <w:numPr>
          <w:ilvl w:val="0"/>
          <w:numId w:val="64"/>
        </w:numPr>
        <w:tabs>
          <w:tab w:val="left" w:pos="10200"/>
        </w:tabs>
        <w:autoSpaceDE/>
        <w:autoSpaceDN/>
        <w:adjustRightInd/>
        <w:spacing w:line="360" w:lineRule="auto"/>
        <w:jc w:val="both"/>
        <w:rPr>
          <w:sz w:val="16"/>
          <w:szCs w:val="16"/>
        </w:rPr>
      </w:pPr>
      <w:r w:rsidRPr="00372C55">
        <w:rPr>
          <w:sz w:val="16"/>
          <w:szCs w:val="16"/>
        </w:rPr>
        <w:t>продолжительность отопительного периода 222 дней</w:t>
      </w:r>
    </w:p>
    <w:p w:rsidR="00372C55" w:rsidRPr="00372C55" w:rsidRDefault="00372C55" w:rsidP="00372C55">
      <w:pPr>
        <w:pStyle w:val="53"/>
        <w:tabs>
          <w:tab w:val="left" w:pos="9072"/>
        </w:tabs>
        <w:spacing w:line="360" w:lineRule="auto"/>
        <w:ind w:right="283" w:firstLine="709"/>
        <w:jc w:val="center"/>
        <w:rPr>
          <w:b/>
          <w:sz w:val="16"/>
          <w:szCs w:val="16"/>
        </w:rPr>
      </w:pPr>
      <w:r w:rsidRPr="00372C55">
        <w:rPr>
          <w:b/>
          <w:sz w:val="16"/>
          <w:szCs w:val="16"/>
        </w:rPr>
        <w:t>Общие данные</w:t>
      </w:r>
    </w:p>
    <w:p w:rsidR="00372C55" w:rsidRPr="00372C55" w:rsidRDefault="00372C55" w:rsidP="00372C55">
      <w:pPr>
        <w:spacing w:line="360" w:lineRule="auto"/>
        <w:ind w:firstLine="709"/>
        <w:jc w:val="both"/>
        <w:rPr>
          <w:sz w:val="16"/>
          <w:szCs w:val="16"/>
        </w:rPr>
      </w:pPr>
      <w:r w:rsidRPr="00372C55">
        <w:rPr>
          <w:sz w:val="16"/>
          <w:szCs w:val="16"/>
        </w:rPr>
        <w:t>Раздел «Теплоснабжение» генерального плана разработан с учетом градостроительного развития Островского</w:t>
      </w:r>
      <w:r w:rsidRPr="00372C55">
        <w:rPr>
          <w:w w:val="111"/>
          <w:sz w:val="16"/>
          <w:szCs w:val="16"/>
        </w:rPr>
        <w:t xml:space="preserve"> сельского поселения</w:t>
      </w:r>
      <w:r w:rsidRPr="00372C55">
        <w:rPr>
          <w:sz w:val="16"/>
          <w:szCs w:val="16"/>
        </w:rPr>
        <w:t>.</w:t>
      </w:r>
    </w:p>
    <w:p w:rsidR="00372C55" w:rsidRPr="00372C55" w:rsidRDefault="00372C55" w:rsidP="00372C55">
      <w:pPr>
        <w:spacing w:line="360" w:lineRule="auto"/>
        <w:ind w:firstLine="709"/>
        <w:jc w:val="both"/>
        <w:rPr>
          <w:sz w:val="16"/>
          <w:szCs w:val="16"/>
        </w:rPr>
      </w:pPr>
      <w:r w:rsidRPr="00372C55">
        <w:rPr>
          <w:sz w:val="16"/>
          <w:szCs w:val="16"/>
        </w:rPr>
        <w:t>В материалах генерального плана отражены следующие этапы:</w:t>
      </w:r>
    </w:p>
    <w:p w:rsidR="00372C55" w:rsidRPr="00372C55" w:rsidRDefault="00372C55" w:rsidP="00C62671">
      <w:pPr>
        <w:widowControl/>
        <w:numPr>
          <w:ilvl w:val="0"/>
          <w:numId w:val="65"/>
        </w:numPr>
        <w:autoSpaceDE/>
        <w:autoSpaceDN/>
        <w:adjustRightInd/>
        <w:spacing w:line="360" w:lineRule="auto"/>
        <w:jc w:val="both"/>
        <w:rPr>
          <w:sz w:val="16"/>
          <w:szCs w:val="16"/>
        </w:rPr>
      </w:pPr>
      <w:r w:rsidRPr="00372C55">
        <w:rPr>
          <w:sz w:val="16"/>
          <w:szCs w:val="16"/>
        </w:rPr>
        <w:t>существующее положение;</w:t>
      </w:r>
    </w:p>
    <w:p w:rsidR="00372C55" w:rsidRPr="00372C55" w:rsidRDefault="00372C55" w:rsidP="00C62671">
      <w:pPr>
        <w:widowControl/>
        <w:numPr>
          <w:ilvl w:val="0"/>
          <w:numId w:val="65"/>
        </w:numPr>
        <w:tabs>
          <w:tab w:val="left" w:pos="720"/>
        </w:tabs>
        <w:autoSpaceDE/>
        <w:autoSpaceDN/>
        <w:adjustRightInd/>
        <w:spacing w:line="360" w:lineRule="auto"/>
        <w:jc w:val="both"/>
        <w:rPr>
          <w:sz w:val="16"/>
          <w:szCs w:val="16"/>
        </w:rPr>
      </w:pPr>
      <w:r w:rsidRPr="00372C55">
        <w:rPr>
          <w:sz w:val="16"/>
          <w:szCs w:val="16"/>
        </w:rPr>
        <w:t>первая очередь генерального плана, на которую определены первоочередные мероприятия – 2020 год;</w:t>
      </w:r>
    </w:p>
    <w:p w:rsidR="00372C55" w:rsidRPr="00372C55" w:rsidRDefault="00372C55" w:rsidP="00C62671">
      <w:pPr>
        <w:widowControl/>
        <w:numPr>
          <w:ilvl w:val="0"/>
          <w:numId w:val="65"/>
        </w:numPr>
        <w:tabs>
          <w:tab w:val="left" w:pos="720"/>
        </w:tabs>
        <w:autoSpaceDE/>
        <w:autoSpaceDN/>
        <w:adjustRightInd/>
        <w:spacing w:line="360" w:lineRule="auto"/>
        <w:jc w:val="both"/>
        <w:rPr>
          <w:sz w:val="16"/>
          <w:szCs w:val="16"/>
        </w:rPr>
      </w:pPr>
      <w:r w:rsidRPr="00372C55">
        <w:rPr>
          <w:sz w:val="16"/>
          <w:szCs w:val="16"/>
        </w:rPr>
        <w:t>расчетный срок генерального плана, на который определены все основные проектные решения – 2030 год.</w:t>
      </w:r>
    </w:p>
    <w:p w:rsidR="00372C55" w:rsidRPr="00372C55" w:rsidRDefault="00372C55" w:rsidP="00372C55">
      <w:pPr>
        <w:spacing w:line="360" w:lineRule="auto"/>
        <w:ind w:firstLine="709"/>
        <w:jc w:val="both"/>
        <w:rPr>
          <w:bCs/>
          <w:color w:val="000000"/>
          <w:sz w:val="16"/>
          <w:szCs w:val="16"/>
        </w:rPr>
      </w:pPr>
      <w:r w:rsidRPr="00372C55">
        <w:rPr>
          <w:sz w:val="16"/>
          <w:szCs w:val="16"/>
        </w:rPr>
        <w:t>В основу проектной схемы теплоснабжения города положены данные по котельным, предоставленные Администрацией Островского района</w:t>
      </w:r>
      <w:r w:rsidRPr="00372C55">
        <w:rPr>
          <w:bCs/>
          <w:color w:val="000000"/>
          <w:sz w:val="16"/>
          <w:szCs w:val="16"/>
        </w:rPr>
        <w:t xml:space="preserve">. </w:t>
      </w:r>
    </w:p>
    <w:p w:rsidR="00372C55" w:rsidRPr="00372C55" w:rsidRDefault="00372C55" w:rsidP="00372C55">
      <w:pPr>
        <w:pStyle w:val="53"/>
        <w:tabs>
          <w:tab w:val="left" w:pos="9072"/>
        </w:tabs>
        <w:spacing w:line="360" w:lineRule="auto"/>
        <w:ind w:right="283" w:firstLine="709"/>
        <w:jc w:val="center"/>
        <w:rPr>
          <w:b/>
          <w:sz w:val="16"/>
          <w:szCs w:val="16"/>
        </w:rPr>
      </w:pPr>
      <w:r w:rsidRPr="00372C55">
        <w:rPr>
          <w:b/>
          <w:sz w:val="16"/>
          <w:szCs w:val="16"/>
        </w:rPr>
        <w:t>Развитие сетей и объектов теплоснабжения</w:t>
      </w:r>
    </w:p>
    <w:p w:rsidR="00372C55" w:rsidRPr="00372C55" w:rsidRDefault="00372C55" w:rsidP="00372C55">
      <w:pPr>
        <w:spacing w:line="360" w:lineRule="auto"/>
        <w:ind w:firstLine="709"/>
        <w:jc w:val="both"/>
        <w:rPr>
          <w:sz w:val="16"/>
          <w:szCs w:val="16"/>
        </w:rPr>
      </w:pPr>
      <w:r w:rsidRPr="00372C55">
        <w:rPr>
          <w:sz w:val="16"/>
          <w:szCs w:val="16"/>
        </w:rPr>
        <w:t>Газификация населенных пунктов позволит развить систему газовых отопительных котельных и способствовать развитию отопительной системы района в целом.</w:t>
      </w:r>
    </w:p>
    <w:p w:rsidR="00372C55" w:rsidRPr="00372C55" w:rsidRDefault="00372C55" w:rsidP="00372C55">
      <w:pPr>
        <w:spacing w:line="360" w:lineRule="auto"/>
        <w:ind w:firstLine="709"/>
        <w:jc w:val="both"/>
        <w:rPr>
          <w:sz w:val="16"/>
          <w:szCs w:val="16"/>
        </w:rPr>
      </w:pPr>
      <w:r w:rsidRPr="00372C55">
        <w:rPr>
          <w:sz w:val="16"/>
          <w:szCs w:val="16"/>
        </w:rPr>
        <w:t xml:space="preserve">Перспективен перевод всех существующих котельных на газ, как на более дешевый вид топлива. </w:t>
      </w:r>
    </w:p>
    <w:p w:rsidR="00372C55" w:rsidRPr="00372C55" w:rsidRDefault="00372C55" w:rsidP="00372C55">
      <w:pPr>
        <w:spacing w:line="360" w:lineRule="auto"/>
        <w:ind w:firstLine="709"/>
        <w:jc w:val="both"/>
        <w:rPr>
          <w:sz w:val="16"/>
          <w:szCs w:val="16"/>
        </w:rPr>
      </w:pPr>
      <w:r w:rsidRPr="00372C55">
        <w:rPr>
          <w:sz w:val="16"/>
          <w:szCs w:val="16"/>
        </w:rPr>
        <w:t>В поселениях района, возможно, предусмотреть строительство новых или реконструкцию существующих теплоисточников для покрытия тепловых потребностей производства и жилищного фонда и развитие всей инфраструктуры теплоснабжения.</w:t>
      </w:r>
    </w:p>
    <w:p w:rsidR="00372C55" w:rsidRPr="00372C55" w:rsidRDefault="00372C55" w:rsidP="00372C55">
      <w:pPr>
        <w:spacing w:line="360" w:lineRule="auto"/>
        <w:ind w:firstLine="709"/>
        <w:jc w:val="both"/>
        <w:rPr>
          <w:sz w:val="16"/>
          <w:szCs w:val="16"/>
        </w:rPr>
      </w:pPr>
      <w:r w:rsidRPr="00372C55">
        <w:rPr>
          <w:sz w:val="16"/>
          <w:szCs w:val="16"/>
        </w:rPr>
        <w:t xml:space="preserve">Таблица 5.3. Сведения об источниках теплоснабжения </w:t>
      </w:r>
    </w:p>
    <w:tbl>
      <w:tblPr>
        <w:tblW w:w="9662" w:type="dxa"/>
        <w:jc w:val="center"/>
        <w:tblLook w:val="0000"/>
      </w:tblPr>
      <w:tblGrid>
        <w:gridCol w:w="3807"/>
        <w:gridCol w:w="1476"/>
        <w:gridCol w:w="1268"/>
        <w:gridCol w:w="1011"/>
        <w:gridCol w:w="980"/>
        <w:gridCol w:w="1120"/>
      </w:tblGrid>
      <w:tr w:rsidR="00372C55" w:rsidRPr="00372C55" w:rsidTr="00372C55">
        <w:trPr>
          <w:trHeight w:val="340"/>
          <w:tblHeader/>
          <w:jc w:val="center"/>
        </w:trPr>
        <w:tc>
          <w:tcPr>
            <w:tcW w:w="3807" w:type="dxa"/>
            <w:tcBorders>
              <w:top w:val="single" w:sz="8" w:space="0" w:color="auto"/>
              <w:left w:val="single" w:sz="8" w:space="0" w:color="auto"/>
              <w:bottom w:val="single" w:sz="4" w:space="0" w:color="auto"/>
              <w:right w:val="nil"/>
            </w:tcBorders>
            <w:shd w:val="clear" w:color="auto" w:fill="auto"/>
            <w:noWrap/>
            <w:vAlign w:val="center"/>
          </w:tcPr>
          <w:p w:rsidR="00372C55" w:rsidRPr="00372C55" w:rsidRDefault="00372C55" w:rsidP="00372C55">
            <w:pPr>
              <w:jc w:val="center"/>
              <w:rPr>
                <w:sz w:val="16"/>
                <w:szCs w:val="16"/>
              </w:rPr>
            </w:pPr>
            <w:bookmarkStart w:id="180" w:name="RANGE!A1:I43"/>
            <w:r w:rsidRPr="00372C55">
              <w:rPr>
                <w:sz w:val="16"/>
                <w:szCs w:val="16"/>
              </w:rPr>
              <w:t>Наименование котельной</w:t>
            </w:r>
            <w:bookmarkEnd w:id="180"/>
          </w:p>
        </w:tc>
        <w:tc>
          <w:tcPr>
            <w:tcW w:w="1476" w:type="dxa"/>
            <w:tcBorders>
              <w:top w:val="single" w:sz="8" w:space="0" w:color="auto"/>
              <w:left w:val="single" w:sz="4" w:space="0" w:color="auto"/>
              <w:bottom w:val="single" w:sz="4" w:space="0" w:color="auto"/>
              <w:right w:val="single" w:sz="4" w:space="0" w:color="auto"/>
            </w:tcBorders>
            <w:shd w:val="clear" w:color="auto" w:fill="auto"/>
            <w:vAlign w:val="center"/>
          </w:tcPr>
          <w:p w:rsidR="00372C55" w:rsidRPr="00372C55" w:rsidRDefault="00372C55" w:rsidP="00372C55">
            <w:pPr>
              <w:jc w:val="center"/>
              <w:rPr>
                <w:sz w:val="16"/>
                <w:szCs w:val="16"/>
              </w:rPr>
            </w:pPr>
            <w:r w:rsidRPr="00372C55">
              <w:rPr>
                <w:sz w:val="16"/>
                <w:szCs w:val="16"/>
              </w:rPr>
              <w:t>Вид топлива</w:t>
            </w:r>
          </w:p>
        </w:tc>
        <w:tc>
          <w:tcPr>
            <w:tcW w:w="1268" w:type="dxa"/>
            <w:tcBorders>
              <w:top w:val="single" w:sz="8" w:space="0" w:color="auto"/>
              <w:left w:val="nil"/>
              <w:bottom w:val="single" w:sz="4" w:space="0" w:color="auto"/>
              <w:right w:val="single" w:sz="4" w:space="0" w:color="auto"/>
            </w:tcBorders>
            <w:shd w:val="clear" w:color="auto" w:fill="auto"/>
            <w:vAlign w:val="center"/>
          </w:tcPr>
          <w:p w:rsidR="00372C55" w:rsidRPr="00372C55" w:rsidRDefault="00372C55" w:rsidP="00372C55">
            <w:pPr>
              <w:jc w:val="center"/>
              <w:rPr>
                <w:sz w:val="16"/>
                <w:szCs w:val="16"/>
              </w:rPr>
            </w:pPr>
            <w:r w:rsidRPr="00372C55">
              <w:rPr>
                <w:sz w:val="16"/>
                <w:szCs w:val="16"/>
              </w:rPr>
              <w:t>Год</w:t>
            </w:r>
            <w:proofErr w:type="gramStart"/>
            <w:r w:rsidRPr="00372C55">
              <w:rPr>
                <w:sz w:val="16"/>
                <w:szCs w:val="16"/>
              </w:rPr>
              <w:t>.</w:t>
            </w:r>
            <w:proofErr w:type="gramEnd"/>
            <w:r w:rsidRPr="00372C55">
              <w:rPr>
                <w:sz w:val="16"/>
                <w:szCs w:val="16"/>
              </w:rPr>
              <w:t xml:space="preserve"> </w:t>
            </w:r>
            <w:proofErr w:type="gramStart"/>
            <w:r w:rsidRPr="00372C55">
              <w:rPr>
                <w:sz w:val="16"/>
                <w:szCs w:val="16"/>
              </w:rPr>
              <w:t>р</w:t>
            </w:r>
            <w:proofErr w:type="gramEnd"/>
            <w:r w:rsidRPr="00372C55">
              <w:rPr>
                <w:sz w:val="16"/>
                <w:szCs w:val="16"/>
              </w:rPr>
              <w:t>асход тепла Гкал</w:t>
            </w:r>
          </w:p>
        </w:tc>
        <w:tc>
          <w:tcPr>
            <w:tcW w:w="1011" w:type="dxa"/>
            <w:tcBorders>
              <w:top w:val="single" w:sz="8" w:space="0" w:color="auto"/>
              <w:left w:val="nil"/>
              <w:bottom w:val="single" w:sz="4" w:space="0" w:color="auto"/>
              <w:right w:val="single" w:sz="4" w:space="0" w:color="auto"/>
            </w:tcBorders>
            <w:shd w:val="clear" w:color="auto" w:fill="auto"/>
            <w:vAlign w:val="center"/>
          </w:tcPr>
          <w:p w:rsidR="00372C55" w:rsidRPr="00372C55" w:rsidRDefault="00372C55" w:rsidP="00372C55">
            <w:pPr>
              <w:jc w:val="center"/>
              <w:rPr>
                <w:sz w:val="16"/>
                <w:szCs w:val="16"/>
              </w:rPr>
            </w:pPr>
            <w:r w:rsidRPr="00372C55">
              <w:rPr>
                <w:sz w:val="16"/>
                <w:szCs w:val="16"/>
              </w:rPr>
              <w:t>Установ мощн Гкал/час</w:t>
            </w:r>
          </w:p>
        </w:tc>
        <w:tc>
          <w:tcPr>
            <w:tcW w:w="980" w:type="dxa"/>
            <w:tcBorders>
              <w:top w:val="single" w:sz="8" w:space="0" w:color="auto"/>
              <w:left w:val="nil"/>
              <w:bottom w:val="single" w:sz="4" w:space="0" w:color="auto"/>
              <w:right w:val="single" w:sz="4" w:space="0" w:color="auto"/>
            </w:tcBorders>
            <w:shd w:val="clear" w:color="auto" w:fill="auto"/>
            <w:noWrap/>
            <w:vAlign w:val="center"/>
          </w:tcPr>
          <w:p w:rsidR="00372C55" w:rsidRPr="00372C55" w:rsidRDefault="00372C55" w:rsidP="00372C55">
            <w:pPr>
              <w:jc w:val="center"/>
              <w:rPr>
                <w:sz w:val="16"/>
                <w:szCs w:val="16"/>
              </w:rPr>
            </w:pPr>
            <w:r w:rsidRPr="00372C55">
              <w:rPr>
                <w:sz w:val="16"/>
                <w:szCs w:val="16"/>
              </w:rPr>
              <w:t>Часовой расход газа нм</w:t>
            </w:r>
            <w:r w:rsidRPr="00372C55">
              <w:rPr>
                <w:sz w:val="16"/>
                <w:szCs w:val="16"/>
                <w:vertAlign w:val="superscript"/>
              </w:rPr>
              <w:t>3</w:t>
            </w:r>
            <w:r w:rsidRPr="00372C55">
              <w:rPr>
                <w:sz w:val="16"/>
                <w:szCs w:val="16"/>
              </w:rPr>
              <w:t>/час</w:t>
            </w:r>
          </w:p>
        </w:tc>
        <w:tc>
          <w:tcPr>
            <w:tcW w:w="1120" w:type="dxa"/>
            <w:tcBorders>
              <w:top w:val="single" w:sz="8" w:space="0" w:color="auto"/>
              <w:left w:val="nil"/>
              <w:bottom w:val="single" w:sz="4" w:space="0" w:color="auto"/>
              <w:right w:val="single" w:sz="8" w:space="0" w:color="auto"/>
            </w:tcBorders>
            <w:shd w:val="clear" w:color="auto" w:fill="auto"/>
            <w:noWrap/>
            <w:vAlign w:val="center"/>
          </w:tcPr>
          <w:p w:rsidR="00372C55" w:rsidRPr="00372C55" w:rsidRDefault="00372C55" w:rsidP="00372C55">
            <w:pPr>
              <w:jc w:val="center"/>
              <w:rPr>
                <w:sz w:val="16"/>
                <w:szCs w:val="16"/>
              </w:rPr>
            </w:pPr>
            <w:r w:rsidRPr="00372C55">
              <w:rPr>
                <w:sz w:val="16"/>
                <w:szCs w:val="16"/>
              </w:rPr>
              <w:t>Годовой расход газа тыс. нм</w:t>
            </w:r>
            <w:r w:rsidRPr="00372C55">
              <w:rPr>
                <w:sz w:val="16"/>
                <w:szCs w:val="16"/>
                <w:vertAlign w:val="superscript"/>
              </w:rPr>
              <w:t>3</w:t>
            </w:r>
            <w:r w:rsidRPr="00372C55">
              <w:rPr>
                <w:sz w:val="16"/>
                <w:szCs w:val="16"/>
              </w:rPr>
              <w:t>/год</w:t>
            </w:r>
          </w:p>
        </w:tc>
      </w:tr>
      <w:tr w:rsidR="00372C55" w:rsidRPr="00372C55" w:rsidTr="00372C55">
        <w:trPr>
          <w:trHeight w:val="340"/>
          <w:jc w:val="center"/>
        </w:trPr>
        <w:tc>
          <w:tcPr>
            <w:tcW w:w="5283" w:type="dxa"/>
            <w:gridSpan w:val="2"/>
            <w:tcBorders>
              <w:top w:val="single" w:sz="4" w:space="0" w:color="auto"/>
              <w:left w:val="single" w:sz="8" w:space="0" w:color="auto"/>
              <w:bottom w:val="single" w:sz="4" w:space="0" w:color="auto"/>
              <w:right w:val="single" w:sz="4" w:space="0" w:color="000000"/>
            </w:tcBorders>
            <w:shd w:val="clear" w:color="auto" w:fill="auto"/>
          </w:tcPr>
          <w:p w:rsidR="00372C55" w:rsidRPr="00372C55" w:rsidRDefault="00372C55" w:rsidP="00372C55">
            <w:pPr>
              <w:rPr>
                <w:b/>
                <w:bCs/>
                <w:sz w:val="16"/>
                <w:szCs w:val="16"/>
              </w:rPr>
            </w:pPr>
            <w:r w:rsidRPr="00372C55">
              <w:rPr>
                <w:b/>
                <w:bCs/>
                <w:sz w:val="16"/>
                <w:szCs w:val="16"/>
              </w:rPr>
              <w:t>п. Островское</w:t>
            </w:r>
          </w:p>
        </w:tc>
        <w:tc>
          <w:tcPr>
            <w:tcW w:w="1268" w:type="dxa"/>
            <w:tcBorders>
              <w:top w:val="nil"/>
              <w:left w:val="nil"/>
              <w:bottom w:val="single" w:sz="4" w:space="0" w:color="auto"/>
              <w:right w:val="single" w:sz="4" w:space="0" w:color="auto"/>
            </w:tcBorders>
            <w:shd w:val="clear" w:color="auto" w:fill="auto"/>
          </w:tcPr>
          <w:p w:rsidR="00372C55" w:rsidRPr="00372C55" w:rsidRDefault="00372C55" w:rsidP="00372C55">
            <w:pPr>
              <w:jc w:val="center"/>
              <w:rPr>
                <w:b/>
                <w:bCs/>
                <w:sz w:val="16"/>
                <w:szCs w:val="16"/>
              </w:rPr>
            </w:pPr>
            <w:r w:rsidRPr="00372C55">
              <w:rPr>
                <w:b/>
                <w:bCs/>
                <w:sz w:val="16"/>
                <w:szCs w:val="16"/>
              </w:rPr>
              <w:t> </w:t>
            </w:r>
          </w:p>
        </w:tc>
        <w:tc>
          <w:tcPr>
            <w:tcW w:w="1011" w:type="dxa"/>
            <w:tcBorders>
              <w:top w:val="nil"/>
              <w:left w:val="nil"/>
              <w:bottom w:val="single" w:sz="4" w:space="0" w:color="auto"/>
              <w:right w:val="single" w:sz="4" w:space="0" w:color="auto"/>
            </w:tcBorders>
            <w:shd w:val="clear" w:color="auto" w:fill="auto"/>
          </w:tcPr>
          <w:p w:rsidR="00372C55" w:rsidRPr="00372C55" w:rsidRDefault="00372C55" w:rsidP="00372C55">
            <w:pPr>
              <w:jc w:val="center"/>
              <w:rPr>
                <w:sz w:val="16"/>
                <w:szCs w:val="16"/>
              </w:rPr>
            </w:pPr>
            <w:r w:rsidRPr="00372C55">
              <w:rPr>
                <w:sz w:val="16"/>
                <w:szCs w:val="16"/>
              </w:rPr>
              <w:t> </w:t>
            </w:r>
          </w:p>
        </w:tc>
        <w:tc>
          <w:tcPr>
            <w:tcW w:w="980" w:type="dxa"/>
            <w:tcBorders>
              <w:top w:val="nil"/>
              <w:left w:val="nil"/>
              <w:bottom w:val="single" w:sz="4" w:space="0" w:color="auto"/>
              <w:right w:val="single" w:sz="4" w:space="0" w:color="auto"/>
            </w:tcBorders>
            <w:shd w:val="clear" w:color="auto" w:fill="auto"/>
            <w:noWrap/>
          </w:tcPr>
          <w:p w:rsidR="00372C55" w:rsidRPr="00372C55" w:rsidRDefault="00372C55" w:rsidP="00372C55">
            <w:pPr>
              <w:rPr>
                <w:sz w:val="16"/>
                <w:szCs w:val="16"/>
              </w:rPr>
            </w:pPr>
            <w:r w:rsidRPr="00372C55">
              <w:rPr>
                <w:sz w:val="16"/>
                <w:szCs w:val="16"/>
              </w:rPr>
              <w:t> </w:t>
            </w:r>
          </w:p>
        </w:tc>
        <w:tc>
          <w:tcPr>
            <w:tcW w:w="1120" w:type="dxa"/>
            <w:tcBorders>
              <w:top w:val="nil"/>
              <w:left w:val="nil"/>
              <w:bottom w:val="single" w:sz="4" w:space="0" w:color="auto"/>
              <w:right w:val="single" w:sz="8" w:space="0" w:color="auto"/>
            </w:tcBorders>
            <w:shd w:val="clear" w:color="auto" w:fill="auto"/>
            <w:noWrap/>
          </w:tcPr>
          <w:p w:rsidR="00372C55" w:rsidRPr="00372C55" w:rsidRDefault="00372C55" w:rsidP="00372C55">
            <w:pPr>
              <w:rPr>
                <w:sz w:val="16"/>
                <w:szCs w:val="16"/>
              </w:rPr>
            </w:pPr>
            <w:r w:rsidRPr="00372C55">
              <w:rPr>
                <w:sz w:val="16"/>
                <w:szCs w:val="16"/>
              </w:rPr>
              <w:t> </w:t>
            </w:r>
          </w:p>
        </w:tc>
      </w:tr>
      <w:tr w:rsidR="00372C55" w:rsidRPr="00372C55" w:rsidTr="00372C55">
        <w:trPr>
          <w:trHeight w:val="340"/>
          <w:jc w:val="center"/>
        </w:trPr>
        <w:tc>
          <w:tcPr>
            <w:tcW w:w="3807" w:type="dxa"/>
            <w:tcBorders>
              <w:top w:val="nil"/>
              <w:left w:val="single" w:sz="8" w:space="0" w:color="auto"/>
              <w:bottom w:val="single" w:sz="4" w:space="0" w:color="auto"/>
              <w:right w:val="nil"/>
            </w:tcBorders>
            <w:shd w:val="clear" w:color="auto" w:fill="auto"/>
            <w:noWrap/>
            <w:vAlign w:val="bottom"/>
          </w:tcPr>
          <w:p w:rsidR="00372C55" w:rsidRPr="00372C55" w:rsidRDefault="00372C55" w:rsidP="00372C55">
            <w:pPr>
              <w:rPr>
                <w:sz w:val="16"/>
                <w:szCs w:val="16"/>
              </w:rPr>
            </w:pPr>
            <w:r w:rsidRPr="00372C55">
              <w:rPr>
                <w:sz w:val="16"/>
                <w:szCs w:val="16"/>
              </w:rPr>
              <w:t>Котельная ул</w:t>
            </w:r>
            <w:proofErr w:type="gramStart"/>
            <w:r w:rsidRPr="00372C55">
              <w:rPr>
                <w:sz w:val="16"/>
                <w:szCs w:val="16"/>
              </w:rPr>
              <w:t>.С</w:t>
            </w:r>
            <w:proofErr w:type="gramEnd"/>
            <w:r w:rsidRPr="00372C55">
              <w:rPr>
                <w:sz w:val="16"/>
                <w:szCs w:val="16"/>
              </w:rPr>
              <w:t>вердлова 7</w:t>
            </w:r>
          </w:p>
        </w:tc>
        <w:tc>
          <w:tcPr>
            <w:tcW w:w="1476" w:type="dxa"/>
            <w:tcBorders>
              <w:top w:val="nil"/>
              <w:left w:val="single" w:sz="4" w:space="0" w:color="auto"/>
              <w:bottom w:val="single" w:sz="4" w:space="0" w:color="auto"/>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газ</w:t>
            </w:r>
          </w:p>
        </w:tc>
        <w:tc>
          <w:tcPr>
            <w:tcW w:w="1268" w:type="dxa"/>
            <w:tcBorders>
              <w:top w:val="nil"/>
              <w:left w:val="nil"/>
              <w:bottom w:val="single" w:sz="4" w:space="0" w:color="auto"/>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161,3</w:t>
            </w:r>
          </w:p>
        </w:tc>
        <w:tc>
          <w:tcPr>
            <w:tcW w:w="1011" w:type="dxa"/>
            <w:tcBorders>
              <w:top w:val="nil"/>
              <w:left w:val="nil"/>
              <w:bottom w:val="single" w:sz="4" w:space="0" w:color="auto"/>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0,80</w:t>
            </w:r>
          </w:p>
        </w:tc>
        <w:tc>
          <w:tcPr>
            <w:tcW w:w="980" w:type="dxa"/>
            <w:tcBorders>
              <w:top w:val="nil"/>
              <w:left w:val="nil"/>
              <w:bottom w:val="single" w:sz="4" w:space="0" w:color="auto"/>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111,1</w:t>
            </w:r>
          </w:p>
        </w:tc>
        <w:tc>
          <w:tcPr>
            <w:tcW w:w="1120" w:type="dxa"/>
            <w:tcBorders>
              <w:top w:val="nil"/>
              <w:left w:val="nil"/>
              <w:bottom w:val="single" w:sz="4" w:space="0" w:color="auto"/>
              <w:right w:val="single" w:sz="8"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22,4</w:t>
            </w:r>
          </w:p>
        </w:tc>
      </w:tr>
      <w:tr w:rsidR="00372C55" w:rsidRPr="00372C55" w:rsidTr="00372C55">
        <w:trPr>
          <w:trHeight w:val="340"/>
          <w:jc w:val="center"/>
        </w:trPr>
        <w:tc>
          <w:tcPr>
            <w:tcW w:w="3807" w:type="dxa"/>
            <w:tcBorders>
              <w:top w:val="nil"/>
              <w:left w:val="single" w:sz="8" w:space="0" w:color="auto"/>
              <w:bottom w:val="single" w:sz="4" w:space="0" w:color="auto"/>
              <w:right w:val="nil"/>
            </w:tcBorders>
            <w:shd w:val="clear" w:color="auto" w:fill="auto"/>
            <w:noWrap/>
            <w:vAlign w:val="bottom"/>
          </w:tcPr>
          <w:p w:rsidR="00372C55" w:rsidRPr="00372C55" w:rsidRDefault="00372C55" w:rsidP="00372C55">
            <w:pPr>
              <w:rPr>
                <w:sz w:val="16"/>
                <w:szCs w:val="16"/>
              </w:rPr>
            </w:pPr>
            <w:r w:rsidRPr="00372C55">
              <w:rPr>
                <w:sz w:val="16"/>
                <w:szCs w:val="16"/>
              </w:rPr>
              <w:t>Котельная ул</w:t>
            </w:r>
            <w:proofErr w:type="gramStart"/>
            <w:r w:rsidRPr="00372C55">
              <w:rPr>
                <w:sz w:val="16"/>
                <w:szCs w:val="16"/>
              </w:rPr>
              <w:t>.К</w:t>
            </w:r>
            <w:proofErr w:type="gramEnd"/>
            <w:r w:rsidRPr="00372C55">
              <w:rPr>
                <w:sz w:val="16"/>
                <w:szCs w:val="16"/>
              </w:rPr>
              <w:t>алинина 21</w:t>
            </w:r>
          </w:p>
        </w:tc>
        <w:tc>
          <w:tcPr>
            <w:tcW w:w="1476" w:type="dxa"/>
            <w:tcBorders>
              <w:top w:val="nil"/>
              <w:left w:val="single" w:sz="4" w:space="0" w:color="auto"/>
              <w:bottom w:val="single" w:sz="4" w:space="0" w:color="auto"/>
              <w:right w:val="single" w:sz="4" w:space="0" w:color="auto"/>
            </w:tcBorders>
            <w:shd w:val="clear" w:color="auto" w:fill="auto"/>
            <w:noWrap/>
          </w:tcPr>
          <w:p w:rsidR="00372C55" w:rsidRPr="00372C55" w:rsidRDefault="00372C55" w:rsidP="00372C55">
            <w:pPr>
              <w:jc w:val="center"/>
              <w:rPr>
                <w:sz w:val="16"/>
                <w:szCs w:val="16"/>
              </w:rPr>
            </w:pPr>
            <w:r w:rsidRPr="00372C55">
              <w:rPr>
                <w:sz w:val="16"/>
                <w:szCs w:val="16"/>
              </w:rPr>
              <w:t>газ</w:t>
            </w:r>
          </w:p>
        </w:tc>
        <w:tc>
          <w:tcPr>
            <w:tcW w:w="1268" w:type="dxa"/>
            <w:tcBorders>
              <w:top w:val="nil"/>
              <w:left w:val="nil"/>
              <w:bottom w:val="single" w:sz="4" w:space="0" w:color="auto"/>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53,08</w:t>
            </w:r>
          </w:p>
        </w:tc>
        <w:tc>
          <w:tcPr>
            <w:tcW w:w="1011" w:type="dxa"/>
            <w:tcBorders>
              <w:top w:val="nil"/>
              <w:left w:val="nil"/>
              <w:bottom w:val="single" w:sz="4" w:space="0" w:color="auto"/>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0,80</w:t>
            </w:r>
          </w:p>
        </w:tc>
        <w:tc>
          <w:tcPr>
            <w:tcW w:w="980" w:type="dxa"/>
            <w:tcBorders>
              <w:top w:val="nil"/>
              <w:left w:val="nil"/>
              <w:bottom w:val="single" w:sz="4" w:space="0" w:color="auto"/>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111,1</w:t>
            </w:r>
          </w:p>
        </w:tc>
        <w:tc>
          <w:tcPr>
            <w:tcW w:w="1120" w:type="dxa"/>
            <w:tcBorders>
              <w:top w:val="nil"/>
              <w:left w:val="nil"/>
              <w:bottom w:val="single" w:sz="4" w:space="0" w:color="auto"/>
              <w:right w:val="single" w:sz="8"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7,4</w:t>
            </w:r>
          </w:p>
        </w:tc>
      </w:tr>
      <w:tr w:rsidR="00372C55" w:rsidRPr="00372C55" w:rsidTr="00372C55">
        <w:trPr>
          <w:trHeight w:val="340"/>
          <w:jc w:val="center"/>
        </w:trPr>
        <w:tc>
          <w:tcPr>
            <w:tcW w:w="3807" w:type="dxa"/>
            <w:tcBorders>
              <w:top w:val="nil"/>
              <w:left w:val="single" w:sz="8" w:space="0" w:color="auto"/>
              <w:bottom w:val="single" w:sz="4" w:space="0" w:color="auto"/>
              <w:right w:val="nil"/>
            </w:tcBorders>
            <w:shd w:val="clear" w:color="auto" w:fill="auto"/>
            <w:noWrap/>
            <w:vAlign w:val="bottom"/>
          </w:tcPr>
          <w:p w:rsidR="00372C55" w:rsidRPr="00372C55" w:rsidRDefault="00372C55" w:rsidP="00372C55">
            <w:pPr>
              <w:rPr>
                <w:sz w:val="16"/>
                <w:szCs w:val="16"/>
              </w:rPr>
            </w:pPr>
            <w:r w:rsidRPr="00372C55">
              <w:rPr>
                <w:sz w:val="16"/>
                <w:szCs w:val="16"/>
              </w:rPr>
              <w:t>Котельная ул</w:t>
            </w:r>
            <w:proofErr w:type="gramStart"/>
            <w:r w:rsidRPr="00372C55">
              <w:rPr>
                <w:sz w:val="16"/>
                <w:szCs w:val="16"/>
              </w:rPr>
              <w:t>.К</w:t>
            </w:r>
            <w:proofErr w:type="gramEnd"/>
            <w:r w:rsidRPr="00372C55">
              <w:rPr>
                <w:sz w:val="16"/>
                <w:szCs w:val="16"/>
              </w:rPr>
              <w:t>алинина 21</w:t>
            </w:r>
          </w:p>
        </w:tc>
        <w:tc>
          <w:tcPr>
            <w:tcW w:w="1476" w:type="dxa"/>
            <w:tcBorders>
              <w:top w:val="nil"/>
              <w:left w:val="single" w:sz="4" w:space="0" w:color="auto"/>
              <w:bottom w:val="single" w:sz="4" w:space="0" w:color="auto"/>
              <w:right w:val="single" w:sz="4" w:space="0" w:color="auto"/>
            </w:tcBorders>
            <w:shd w:val="clear" w:color="auto" w:fill="auto"/>
            <w:noWrap/>
          </w:tcPr>
          <w:p w:rsidR="00372C55" w:rsidRPr="00372C55" w:rsidRDefault="00372C55" w:rsidP="00372C55">
            <w:pPr>
              <w:jc w:val="center"/>
              <w:rPr>
                <w:sz w:val="16"/>
                <w:szCs w:val="16"/>
              </w:rPr>
            </w:pPr>
            <w:r w:rsidRPr="00372C55">
              <w:rPr>
                <w:sz w:val="16"/>
                <w:szCs w:val="16"/>
              </w:rPr>
              <w:t>газ</w:t>
            </w:r>
          </w:p>
        </w:tc>
        <w:tc>
          <w:tcPr>
            <w:tcW w:w="1268" w:type="dxa"/>
            <w:tcBorders>
              <w:top w:val="nil"/>
              <w:left w:val="nil"/>
              <w:bottom w:val="single" w:sz="4" w:space="0" w:color="auto"/>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62,3</w:t>
            </w:r>
          </w:p>
        </w:tc>
        <w:tc>
          <w:tcPr>
            <w:tcW w:w="1011" w:type="dxa"/>
            <w:tcBorders>
              <w:top w:val="nil"/>
              <w:left w:val="nil"/>
              <w:bottom w:val="single" w:sz="4" w:space="0" w:color="auto"/>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0,80</w:t>
            </w:r>
          </w:p>
        </w:tc>
        <w:tc>
          <w:tcPr>
            <w:tcW w:w="980" w:type="dxa"/>
            <w:tcBorders>
              <w:top w:val="nil"/>
              <w:left w:val="nil"/>
              <w:bottom w:val="single" w:sz="4" w:space="0" w:color="auto"/>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111,1</w:t>
            </w:r>
          </w:p>
        </w:tc>
        <w:tc>
          <w:tcPr>
            <w:tcW w:w="1120" w:type="dxa"/>
            <w:tcBorders>
              <w:top w:val="nil"/>
              <w:left w:val="nil"/>
              <w:bottom w:val="single" w:sz="4" w:space="0" w:color="auto"/>
              <w:right w:val="single" w:sz="8"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8,7</w:t>
            </w:r>
          </w:p>
        </w:tc>
      </w:tr>
      <w:tr w:rsidR="00372C55" w:rsidRPr="00372C55" w:rsidTr="00372C55">
        <w:trPr>
          <w:trHeight w:val="340"/>
          <w:jc w:val="center"/>
        </w:trPr>
        <w:tc>
          <w:tcPr>
            <w:tcW w:w="3807" w:type="dxa"/>
            <w:tcBorders>
              <w:top w:val="nil"/>
              <w:left w:val="single" w:sz="8" w:space="0" w:color="auto"/>
              <w:bottom w:val="single" w:sz="4" w:space="0" w:color="auto"/>
              <w:right w:val="nil"/>
            </w:tcBorders>
            <w:shd w:val="clear" w:color="auto" w:fill="auto"/>
            <w:noWrap/>
            <w:vAlign w:val="bottom"/>
          </w:tcPr>
          <w:p w:rsidR="00372C55" w:rsidRPr="00372C55" w:rsidRDefault="00372C55" w:rsidP="00372C55">
            <w:pPr>
              <w:rPr>
                <w:sz w:val="16"/>
                <w:szCs w:val="16"/>
              </w:rPr>
            </w:pPr>
            <w:r w:rsidRPr="00372C55">
              <w:rPr>
                <w:sz w:val="16"/>
                <w:szCs w:val="16"/>
              </w:rPr>
              <w:t>Котельная ул</w:t>
            </w:r>
            <w:proofErr w:type="gramStart"/>
            <w:r w:rsidRPr="00372C55">
              <w:rPr>
                <w:sz w:val="16"/>
                <w:szCs w:val="16"/>
              </w:rPr>
              <w:t>.С</w:t>
            </w:r>
            <w:proofErr w:type="gramEnd"/>
            <w:r w:rsidRPr="00372C55">
              <w:rPr>
                <w:sz w:val="16"/>
                <w:szCs w:val="16"/>
              </w:rPr>
              <w:t>оветская 85</w:t>
            </w:r>
          </w:p>
        </w:tc>
        <w:tc>
          <w:tcPr>
            <w:tcW w:w="1476" w:type="dxa"/>
            <w:tcBorders>
              <w:top w:val="nil"/>
              <w:left w:val="single" w:sz="4" w:space="0" w:color="auto"/>
              <w:bottom w:val="single" w:sz="4" w:space="0" w:color="auto"/>
              <w:right w:val="single" w:sz="4" w:space="0" w:color="auto"/>
            </w:tcBorders>
            <w:shd w:val="clear" w:color="auto" w:fill="auto"/>
            <w:noWrap/>
          </w:tcPr>
          <w:p w:rsidR="00372C55" w:rsidRPr="00372C55" w:rsidRDefault="00372C55" w:rsidP="00372C55">
            <w:pPr>
              <w:jc w:val="center"/>
              <w:rPr>
                <w:sz w:val="16"/>
                <w:szCs w:val="16"/>
              </w:rPr>
            </w:pPr>
            <w:r w:rsidRPr="00372C55">
              <w:rPr>
                <w:sz w:val="16"/>
                <w:szCs w:val="16"/>
              </w:rPr>
              <w:t>газ</w:t>
            </w:r>
          </w:p>
        </w:tc>
        <w:tc>
          <w:tcPr>
            <w:tcW w:w="1268" w:type="dxa"/>
            <w:tcBorders>
              <w:top w:val="nil"/>
              <w:left w:val="nil"/>
              <w:bottom w:val="single" w:sz="4" w:space="0" w:color="auto"/>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50</w:t>
            </w:r>
          </w:p>
        </w:tc>
        <w:tc>
          <w:tcPr>
            <w:tcW w:w="1011" w:type="dxa"/>
            <w:tcBorders>
              <w:top w:val="nil"/>
              <w:left w:val="nil"/>
              <w:bottom w:val="single" w:sz="4" w:space="0" w:color="auto"/>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0,80</w:t>
            </w:r>
          </w:p>
        </w:tc>
        <w:tc>
          <w:tcPr>
            <w:tcW w:w="980" w:type="dxa"/>
            <w:tcBorders>
              <w:top w:val="nil"/>
              <w:left w:val="nil"/>
              <w:bottom w:val="single" w:sz="4" w:space="0" w:color="auto"/>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111,1</w:t>
            </w:r>
          </w:p>
        </w:tc>
        <w:tc>
          <w:tcPr>
            <w:tcW w:w="1120" w:type="dxa"/>
            <w:tcBorders>
              <w:top w:val="nil"/>
              <w:left w:val="nil"/>
              <w:bottom w:val="single" w:sz="4" w:space="0" w:color="auto"/>
              <w:right w:val="single" w:sz="8"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6,9</w:t>
            </w:r>
          </w:p>
        </w:tc>
      </w:tr>
      <w:tr w:rsidR="00372C55" w:rsidRPr="00372C55" w:rsidTr="00372C55">
        <w:trPr>
          <w:trHeight w:val="340"/>
          <w:jc w:val="center"/>
        </w:trPr>
        <w:tc>
          <w:tcPr>
            <w:tcW w:w="3807" w:type="dxa"/>
            <w:tcBorders>
              <w:top w:val="nil"/>
              <w:left w:val="single" w:sz="8" w:space="0" w:color="auto"/>
              <w:bottom w:val="single" w:sz="4" w:space="0" w:color="auto"/>
              <w:right w:val="nil"/>
            </w:tcBorders>
            <w:shd w:val="clear" w:color="auto" w:fill="auto"/>
            <w:noWrap/>
            <w:vAlign w:val="bottom"/>
          </w:tcPr>
          <w:p w:rsidR="00372C55" w:rsidRPr="00372C55" w:rsidRDefault="00372C55" w:rsidP="00372C55">
            <w:pPr>
              <w:rPr>
                <w:sz w:val="16"/>
                <w:szCs w:val="16"/>
              </w:rPr>
            </w:pPr>
            <w:r w:rsidRPr="00372C55">
              <w:rPr>
                <w:sz w:val="16"/>
                <w:szCs w:val="16"/>
              </w:rPr>
              <w:t>Котельная ул</w:t>
            </w:r>
            <w:proofErr w:type="gramStart"/>
            <w:r w:rsidRPr="00372C55">
              <w:rPr>
                <w:sz w:val="16"/>
                <w:szCs w:val="16"/>
              </w:rPr>
              <w:t>.К</w:t>
            </w:r>
            <w:proofErr w:type="gramEnd"/>
            <w:r w:rsidRPr="00372C55">
              <w:rPr>
                <w:sz w:val="16"/>
                <w:szCs w:val="16"/>
              </w:rPr>
              <w:t>устодиева</w:t>
            </w:r>
          </w:p>
        </w:tc>
        <w:tc>
          <w:tcPr>
            <w:tcW w:w="1476" w:type="dxa"/>
            <w:tcBorders>
              <w:top w:val="nil"/>
              <w:left w:val="single" w:sz="4" w:space="0" w:color="auto"/>
              <w:bottom w:val="nil"/>
              <w:right w:val="single" w:sz="4" w:space="0" w:color="auto"/>
            </w:tcBorders>
            <w:shd w:val="clear" w:color="auto" w:fill="auto"/>
            <w:noWrap/>
          </w:tcPr>
          <w:p w:rsidR="00372C55" w:rsidRPr="00372C55" w:rsidRDefault="00372C55" w:rsidP="00372C55">
            <w:pPr>
              <w:jc w:val="center"/>
              <w:rPr>
                <w:sz w:val="16"/>
                <w:szCs w:val="16"/>
              </w:rPr>
            </w:pPr>
            <w:r w:rsidRPr="00372C55">
              <w:rPr>
                <w:sz w:val="16"/>
                <w:szCs w:val="16"/>
              </w:rPr>
              <w:t>газ</w:t>
            </w:r>
          </w:p>
        </w:tc>
        <w:tc>
          <w:tcPr>
            <w:tcW w:w="1268" w:type="dxa"/>
            <w:tcBorders>
              <w:top w:val="nil"/>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55,5</w:t>
            </w:r>
          </w:p>
        </w:tc>
        <w:tc>
          <w:tcPr>
            <w:tcW w:w="1011" w:type="dxa"/>
            <w:tcBorders>
              <w:top w:val="nil"/>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0,70</w:t>
            </w:r>
          </w:p>
        </w:tc>
        <w:tc>
          <w:tcPr>
            <w:tcW w:w="980" w:type="dxa"/>
            <w:tcBorders>
              <w:top w:val="nil"/>
              <w:left w:val="nil"/>
              <w:bottom w:val="single" w:sz="4" w:space="0" w:color="auto"/>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97,2</w:t>
            </w:r>
          </w:p>
        </w:tc>
        <w:tc>
          <w:tcPr>
            <w:tcW w:w="1120" w:type="dxa"/>
            <w:tcBorders>
              <w:top w:val="nil"/>
              <w:left w:val="nil"/>
              <w:bottom w:val="single" w:sz="4" w:space="0" w:color="auto"/>
              <w:right w:val="single" w:sz="8"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7,7</w:t>
            </w:r>
          </w:p>
        </w:tc>
      </w:tr>
      <w:tr w:rsidR="00372C55" w:rsidRPr="00372C55" w:rsidTr="00372C55">
        <w:trPr>
          <w:trHeight w:val="340"/>
          <w:jc w:val="center"/>
        </w:trPr>
        <w:tc>
          <w:tcPr>
            <w:tcW w:w="3807" w:type="dxa"/>
            <w:tcBorders>
              <w:top w:val="nil"/>
              <w:left w:val="single" w:sz="8" w:space="0" w:color="auto"/>
              <w:bottom w:val="single" w:sz="4" w:space="0" w:color="auto"/>
              <w:right w:val="nil"/>
            </w:tcBorders>
            <w:shd w:val="clear" w:color="auto" w:fill="auto"/>
            <w:noWrap/>
            <w:vAlign w:val="bottom"/>
          </w:tcPr>
          <w:p w:rsidR="00372C55" w:rsidRPr="00372C55" w:rsidRDefault="00372C55" w:rsidP="00372C55">
            <w:pPr>
              <w:rPr>
                <w:sz w:val="16"/>
                <w:szCs w:val="16"/>
              </w:rPr>
            </w:pPr>
            <w:r w:rsidRPr="00372C55">
              <w:rPr>
                <w:sz w:val="16"/>
                <w:szCs w:val="16"/>
              </w:rPr>
              <w:t>Котельная ул</w:t>
            </w:r>
            <w:proofErr w:type="gramStart"/>
            <w:r w:rsidRPr="00372C55">
              <w:rPr>
                <w:sz w:val="16"/>
                <w:szCs w:val="16"/>
              </w:rPr>
              <w:t>.С</w:t>
            </w:r>
            <w:proofErr w:type="gramEnd"/>
            <w:r w:rsidRPr="00372C55">
              <w:rPr>
                <w:sz w:val="16"/>
                <w:szCs w:val="16"/>
              </w:rPr>
              <w:t>оветская военк</w:t>
            </w:r>
          </w:p>
        </w:tc>
        <w:tc>
          <w:tcPr>
            <w:tcW w:w="1476" w:type="dxa"/>
            <w:tcBorders>
              <w:top w:val="single" w:sz="4" w:space="0" w:color="auto"/>
              <w:left w:val="single" w:sz="4" w:space="0" w:color="auto"/>
              <w:bottom w:val="nil"/>
              <w:right w:val="single" w:sz="4" w:space="0" w:color="auto"/>
            </w:tcBorders>
            <w:shd w:val="clear" w:color="auto" w:fill="auto"/>
            <w:noWrap/>
          </w:tcPr>
          <w:p w:rsidR="00372C55" w:rsidRPr="00372C55" w:rsidRDefault="00372C55" w:rsidP="00372C55">
            <w:pPr>
              <w:jc w:val="center"/>
              <w:rPr>
                <w:sz w:val="16"/>
                <w:szCs w:val="16"/>
              </w:rPr>
            </w:pPr>
            <w:r w:rsidRPr="00372C55">
              <w:rPr>
                <w:sz w:val="16"/>
                <w:szCs w:val="16"/>
              </w:rPr>
              <w:t>газ</w:t>
            </w:r>
          </w:p>
        </w:tc>
        <w:tc>
          <w:tcPr>
            <w:tcW w:w="1268" w:type="dxa"/>
            <w:tcBorders>
              <w:top w:val="single" w:sz="4" w:space="0" w:color="auto"/>
              <w:left w:val="nil"/>
              <w:bottom w:val="single" w:sz="4" w:space="0" w:color="auto"/>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150,2</w:t>
            </w:r>
          </w:p>
        </w:tc>
        <w:tc>
          <w:tcPr>
            <w:tcW w:w="1011" w:type="dxa"/>
            <w:tcBorders>
              <w:top w:val="single" w:sz="4" w:space="0" w:color="auto"/>
              <w:left w:val="nil"/>
              <w:bottom w:val="single" w:sz="4" w:space="0" w:color="auto"/>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0,80</w:t>
            </w:r>
          </w:p>
        </w:tc>
        <w:tc>
          <w:tcPr>
            <w:tcW w:w="980" w:type="dxa"/>
            <w:tcBorders>
              <w:top w:val="nil"/>
              <w:left w:val="nil"/>
              <w:bottom w:val="single" w:sz="4" w:space="0" w:color="auto"/>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111,1</w:t>
            </w:r>
          </w:p>
        </w:tc>
        <w:tc>
          <w:tcPr>
            <w:tcW w:w="1120" w:type="dxa"/>
            <w:tcBorders>
              <w:top w:val="nil"/>
              <w:left w:val="nil"/>
              <w:bottom w:val="single" w:sz="4" w:space="0" w:color="auto"/>
              <w:right w:val="single" w:sz="8"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20,9</w:t>
            </w:r>
          </w:p>
        </w:tc>
      </w:tr>
      <w:tr w:rsidR="00372C55" w:rsidRPr="00372C55" w:rsidTr="00372C55">
        <w:trPr>
          <w:trHeight w:val="340"/>
          <w:jc w:val="center"/>
        </w:trPr>
        <w:tc>
          <w:tcPr>
            <w:tcW w:w="3807" w:type="dxa"/>
            <w:tcBorders>
              <w:top w:val="nil"/>
              <w:left w:val="single" w:sz="8" w:space="0" w:color="auto"/>
              <w:bottom w:val="single" w:sz="4" w:space="0" w:color="auto"/>
              <w:right w:val="nil"/>
            </w:tcBorders>
            <w:shd w:val="clear" w:color="auto" w:fill="auto"/>
            <w:noWrap/>
            <w:vAlign w:val="bottom"/>
          </w:tcPr>
          <w:p w:rsidR="00372C55" w:rsidRPr="00372C55" w:rsidRDefault="00372C55" w:rsidP="00372C55">
            <w:pPr>
              <w:rPr>
                <w:sz w:val="16"/>
                <w:szCs w:val="16"/>
              </w:rPr>
            </w:pPr>
            <w:r w:rsidRPr="00372C55">
              <w:rPr>
                <w:sz w:val="16"/>
                <w:szCs w:val="16"/>
              </w:rPr>
              <w:t>Котельная ул</w:t>
            </w:r>
            <w:proofErr w:type="gramStart"/>
            <w:r w:rsidRPr="00372C55">
              <w:rPr>
                <w:sz w:val="16"/>
                <w:szCs w:val="16"/>
              </w:rPr>
              <w:t>.С</w:t>
            </w:r>
            <w:proofErr w:type="gramEnd"/>
            <w:r w:rsidRPr="00372C55">
              <w:rPr>
                <w:sz w:val="16"/>
                <w:szCs w:val="16"/>
              </w:rPr>
              <w:t>оветская Импульс</w:t>
            </w:r>
          </w:p>
        </w:tc>
        <w:tc>
          <w:tcPr>
            <w:tcW w:w="1476" w:type="dxa"/>
            <w:tcBorders>
              <w:top w:val="single" w:sz="4" w:space="0" w:color="auto"/>
              <w:left w:val="single" w:sz="4" w:space="0" w:color="auto"/>
              <w:bottom w:val="single" w:sz="4" w:space="0" w:color="auto"/>
              <w:right w:val="single" w:sz="4" w:space="0" w:color="auto"/>
            </w:tcBorders>
            <w:shd w:val="clear" w:color="auto" w:fill="auto"/>
            <w:noWrap/>
          </w:tcPr>
          <w:p w:rsidR="00372C55" w:rsidRPr="00372C55" w:rsidRDefault="00372C55" w:rsidP="00372C55">
            <w:pPr>
              <w:jc w:val="center"/>
              <w:rPr>
                <w:sz w:val="16"/>
                <w:szCs w:val="16"/>
              </w:rPr>
            </w:pPr>
            <w:r w:rsidRPr="00372C55">
              <w:rPr>
                <w:sz w:val="16"/>
                <w:szCs w:val="16"/>
              </w:rPr>
              <w:t>газ</w:t>
            </w:r>
          </w:p>
        </w:tc>
        <w:tc>
          <w:tcPr>
            <w:tcW w:w="1268" w:type="dxa"/>
            <w:tcBorders>
              <w:top w:val="nil"/>
              <w:left w:val="nil"/>
              <w:bottom w:val="single" w:sz="4" w:space="0" w:color="auto"/>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65</w:t>
            </w:r>
          </w:p>
        </w:tc>
        <w:tc>
          <w:tcPr>
            <w:tcW w:w="1011" w:type="dxa"/>
            <w:tcBorders>
              <w:top w:val="nil"/>
              <w:left w:val="nil"/>
              <w:bottom w:val="single" w:sz="4" w:space="0" w:color="auto"/>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0,40</w:t>
            </w:r>
          </w:p>
        </w:tc>
        <w:tc>
          <w:tcPr>
            <w:tcW w:w="980" w:type="dxa"/>
            <w:tcBorders>
              <w:top w:val="nil"/>
              <w:left w:val="nil"/>
              <w:bottom w:val="single" w:sz="4" w:space="0" w:color="auto"/>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55,6</w:t>
            </w:r>
          </w:p>
        </w:tc>
        <w:tc>
          <w:tcPr>
            <w:tcW w:w="1120" w:type="dxa"/>
            <w:tcBorders>
              <w:top w:val="nil"/>
              <w:left w:val="nil"/>
              <w:bottom w:val="single" w:sz="4" w:space="0" w:color="auto"/>
              <w:right w:val="single" w:sz="8"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9,0</w:t>
            </w:r>
          </w:p>
        </w:tc>
      </w:tr>
      <w:tr w:rsidR="00372C55" w:rsidRPr="00372C55" w:rsidTr="00372C55">
        <w:trPr>
          <w:trHeight w:val="340"/>
          <w:jc w:val="center"/>
        </w:trPr>
        <w:tc>
          <w:tcPr>
            <w:tcW w:w="3807" w:type="dxa"/>
            <w:tcBorders>
              <w:top w:val="nil"/>
              <w:left w:val="single" w:sz="8" w:space="0" w:color="auto"/>
              <w:bottom w:val="single" w:sz="4" w:space="0" w:color="auto"/>
              <w:right w:val="nil"/>
            </w:tcBorders>
            <w:shd w:val="clear" w:color="auto" w:fill="auto"/>
            <w:noWrap/>
            <w:vAlign w:val="bottom"/>
          </w:tcPr>
          <w:p w:rsidR="00372C55" w:rsidRPr="00372C55" w:rsidRDefault="00372C55" w:rsidP="00372C55">
            <w:pPr>
              <w:rPr>
                <w:sz w:val="16"/>
                <w:szCs w:val="16"/>
              </w:rPr>
            </w:pPr>
            <w:r w:rsidRPr="00372C55">
              <w:rPr>
                <w:sz w:val="16"/>
                <w:szCs w:val="16"/>
              </w:rPr>
              <w:t>Котельная ул</w:t>
            </w:r>
            <w:proofErr w:type="gramStart"/>
            <w:r w:rsidRPr="00372C55">
              <w:rPr>
                <w:sz w:val="16"/>
                <w:szCs w:val="16"/>
              </w:rPr>
              <w:t>.С</w:t>
            </w:r>
            <w:proofErr w:type="gramEnd"/>
            <w:r w:rsidRPr="00372C55">
              <w:rPr>
                <w:sz w:val="16"/>
                <w:szCs w:val="16"/>
              </w:rPr>
              <w:t>оветская лесхоз</w:t>
            </w:r>
          </w:p>
        </w:tc>
        <w:tc>
          <w:tcPr>
            <w:tcW w:w="1476" w:type="dxa"/>
            <w:tcBorders>
              <w:top w:val="nil"/>
              <w:left w:val="single" w:sz="4" w:space="0" w:color="auto"/>
              <w:bottom w:val="single" w:sz="4" w:space="0" w:color="auto"/>
              <w:right w:val="single" w:sz="4" w:space="0" w:color="auto"/>
            </w:tcBorders>
            <w:shd w:val="clear" w:color="auto" w:fill="auto"/>
            <w:noWrap/>
          </w:tcPr>
          <w:p w:rsidR="00372C55" w:rsidRPr="00372C55" w:rsidRDefault="00372C55" w:rsidP="00372C55">
            <w:pPr>
              <w:jc w:val="center"/>
              <w:rPr>
                <w:sz w:val="16"/>
                <w:szCs w:val="16"/>
              </w:rPr>
            </w:pPr>
            <w:r w:rsidRPr="00372C55">
              <w:rPr>
                <w:sz w:val="16"/>
                <w:szCs w:val="16"/>
              </w:rPr>
              <w:t>газ</w:t>
            </w:r>
          </w:p>
        </w:tc>
        <w:tc>
          <w:tcPr>
            <w:tcW w:w="1268" w:type="dxa"/>
            <w:tcBorders>
              <w:top w:val="nil"/>
              <w:left w:val="nil"/>
              <w:bottom w:val="single" w:sz="4" w:space="0" w:color="auto"/>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20</w:t>
            </w:r>
          </w:p>
        </w:tc>
        <w:tc>
          <w:tcPr>
            <w:tcW w:w="1011" w:type="dxa"/>
            <w:tcBorders>
              <w:top w:val="nil"/>
              <w:left w:val="nil"/>
              <w:bottom w:val="single" w:sz="4" w:space="0" w:color="auto"/>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0,03</w:t>
            </w:r>
          </w:p>
        </w:tc>
        <w:tc>
          <w:tcPr>
            <w:tcW w:w="980" w:type="dxa"/>
            <w:tcBorders>
              <w:top w:val="nil"/>
              <w:left w:val="nil"/>
              <w:bottom w:val="single" w:sz="4" w:space="0" w:color="auto"/>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4,2</w:t>
            </w:r>
          </w:p>
        </w:tc>
        <w:tc>
          <w:tcPr>
            <w:tcW w:w="1120" w:type="dxa"/>
            <w:tcBorders>
              <w:top w:val="nil"/>
              <w:left w:val="nil"/>
              <w:bottom w:val="single" w:sz="4" w:space="0" w:color="auto"/>
              <w:right w:val="single" w:sz="8"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2,8</w:t>
            </w:r>
          </w:p>
        </w:tc>
      </w:tr>
      <w:tr w:rsidR="00372C55" w:rsidRPr="00372C55" w:rsidTr="00372C55">
        <w:trPr>
          <w:trHeight w:val="340"/>
          <w:jc w:val="center"/>
        </w:trPr>
        <w:tc>
          <w:tcPr>
            <w:tcW w:w="3807" w:type="dxa"/>
            <w:tcBorders>
              <w:top w:val="nil"/>
              <w:left w:val="single" w:sz="8" w:space="0" w:color="auto"/>
              <w:bottom w:val="single" w:sz="4" w:space="0" w:color="auto"/>
              <w:right w:val="nil"/>
            </w:tcBorders>
            <w:shd w:val="clear" w:color="auto" w:fill="auto"/>
            <w:noWrap/>
            <w:vAlign w:val="bottom"/>
          </w:tcPr>
          <w:p w:rsidR="00372C55" w:rsidRPr="00372C55" w:rsidRDefault="00372C55" w:rsidP="00372C55">
            <w:pPr>
              <w:rPr>
                <w:sz w:val="16"/>
                <w:szCs w:val="16"/>
              </w:rPr>
            </w:pPr>
            <w:r w:rsidRPr="00372C55">
              <w:rPr>
                <w:sz w:val="16"/>
                <w:szCs w:val="16"/>
              </w:rPr>
              <w:t>Котельная ул</w:t>
            </w:r>
            <w:proofErr w:type="gramStart"/>
            <w:r w:rsidRPr="00372C55">
              <w:rPr>
                <w:sz w:val="16"/>
                <w:szCs w:val="16"/>
              </w:rPr>
              <w:t>.С</w:t>
            </w:r>
            <w:proofErr w:type="gramEnd"/>
            <w:r w:rsidRPr="00372C55">
              <w:rPr>
                <w:sz w:val="16"/>
                <w:szCs w:val="16"/>
              </w:rPr>
              <w:t>оветская РОВД</w:t>
            </w:r>
          </w:p>
        </w:tc>
        <w:tc>
          <w:tcPr>
            <w:tcW w:w="1476" w:type="dxa"/>
            <w:tcBorders>
              <w:top w:val="nil"/>
              <w:left w:val="single" w:sz="4" w:space="0" w:color="auto"/>
              <w:bottom w:val="nil"/>
              <w:right w:val="single" w:sz="4" w:space="0" w:color="auto"/>
            </w:tcBorders>
            <w:shd w:val="clear" w:color="auto" w:fill="auto"/>
            <w:noWrap/>
          </w:tcPr>
          <w:p w:rsidR="00372C55" w:rsidRPr="00372C55" w:rsidRDefault="00372C55" w:rsidP="00372C55">
            <w:pPr>
              <w:jc w:val="center"/>
              <w:rPr>
                <w:sz w:val="16"/>
                <w:szCs w:val="16"/>
              </w:rPr>
            </w:pPr>
            <w:r w:rsidRPr="00372C55">
              <w:rPr>
                <w:sz w:val="16"/>
                <w:szCs w:val="16"/>
              </w:rPr>
              <w:t>газ</w:t>
            </w:r>
          </w:p>
        </w:tc>
        <w:tc>
          <w:tcPr>
            <w:tcW w:w="1268" w:type="dxa"/>
            <w:tcBorders>
              <w:top w:val="nil"/>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123</w:t>
            </w:r>
          </w:p>
        </w:tc>
        <w:tc>
          <w:tcPr>
            <w:tcW w:w="1011" w:type="dxa"/>
            <w:tcBorders>
              <w:top w:val="nil"/>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0,80</w:t>
            </w:r>
          </w:p>
        </w:tc>
        <w:tc>
          <w:tcPr>
            <w:tcW w:w="980" w:type="dxa"/>
            <w:tcBorders>
              <w:top w:val="nil"/>
              <w:left w:val="nil"/>
              <w:bottom w:val="single" w:sz="4" w:space="0" w:color="auto"/>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111,1</w:t>
            </w:r>
          </w:p>
        </w:tc>
        <w:tc>
          <w:tcPr>
            <w:tcW w:w="1120" w:type="dxa"/>
            <w:tcBorders>
              <w:top w:val="nil"/>
              <w:left w:val="nil"/>
              <w:bottom w:val="single" w:sz="4" w:space="0" w:color="auto"/>
              <w:right w:val="single" w:sz="8"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17,1</w:t>
            </w:r>
          </w:p>
        </w:tc>
      </w:tr>
      <w:tr w:rsidR="00372C55" w:rsidRPr="00372C55" w:rsidTr="00372C55">
        <w:trPr>
          <w:trHeight w:val="340"/>
          <w:jc w:val="center"/>
        </w:trPr>
        <w:tc>
          <w:tcPr>
            <w:tcW w:w="3807" w:type="dxa"/>
            <w:tcBorders>
              <w:top w:val="nil"/>
              <w:left w:val="single" w:sz="8" w:space="0" w:color="auto"/>
              <w:bottom w:val="single" w:sz="4" w:space="0" w:color="auto"/>
              <w:right w:val="nil"/>
            </w:tcBorders>
            <w:shd w:val="clear" w:color="auto" w:fill="auto"/>
            <w:noWrap/>
            <w:vAlign w:val="bottom"/>
          </w:tcPr>
          <w:p w:rsidR="00372C55" w:rsidRPr="00372C55" w:rsidRDefault="00372C55" w:rsidP="00372C55">
            <w:pPr>
              <w:rPr>
                <w:sz w:val="16"/>
                <w:szCs w:val="16"/>
              </w:rPr>
            </w:pPr>
            <w:r w:rsidRPr="00372C55">
              <w:rPr>
                <w:sz w:val="16"/>
                <w:szCs w:val="16"/>
              </w:rPr>
              <w:t>Котельная ул</w:t>
            </w:r>
            <w:proofErr w:type="gramStart"/>
            <w:r w:rsidRPr="00372C55">
              <w:rPr>
                <w:sz w:val="16"/>
                <w:szCs w:val="16"/>
              </w:rPr>
              <w:t>.С</w:t>
            </w:r>
            <w:proofErr w:type="gramEnd"/>
            <w:r w:rsidRPr="00372C55">
              <w:rPr>
                <w:sz w:val="16"/>
                <w:szCs w:val="16"/>
              </w:rPr>
              <w:t>оветская адм.</w:t>
            </w:r>
          </w:p>
        </w:tc>
        <w:tc>
          <w:tcPr>
            <w:tcW w:w="1476" w:type="dxa"/>
            <w:tcBorders>
              <w:top w:val="single" w:sz="4" w:space="0" w:color="auto"/>
              <w:left w:val="single" w:sz="4" w:space="0" w:color="auto"/>
              <w:bottom w:val="nil"/>
              <w:right w:val="single" w:sz="4" w:space="0" w:color="auto"/>
            </w:tcBorders>
            <w:shd w:val="clear" w:color="auto" w:fill="auto"/>
            <w:noWrap/>
          </w:tcPr>
          <w:p w:rsidR="00372C55" w:rsidRPr="00372C55" w:rsidRDefault="00372C55" w:rsidP="00372C55">
            <w:pPr>
              <w:jc w:val="center"/>
              <w:rPr>
                <w:sz w:val="16"/>
                <w:szCs w:val="16"/>
              </w:rPr>
            </w:pPr>
            <w:r w:rsidRPr="00372C55">
              <w:rPr>
                <w:sz w:val="16"/>
                <w:szCs w:val="16"/>
              </w:rPr>
              <w:t>газ</w:t>
            </w:r>
          </w:p>
        </w:tc>
        <w:tc>
          <w:tcPr>
            <w:tcW w:w="1268"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138,8</w:t>
            </w:r>
          </w:p>
        </w:tc>
        <w:tc>
          <w:tcPr>
            <w:tcW w:w="1011"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0,60</w:t>
            </w:r>
          </w:p>
        </w:tc>
        <w:tc>
          <w:tcPr>
            <w:tcW w:w="980" w:type="dxa"/>
            <w:tcBorders>
              <w:top w:val="nil"/>
              <w:left w:val="nil"/>
              <w:bottom w:val="single" w:sz="4" w:space="0" w:color="auto"/>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83,3</w:t>
            </w:r>
          </w:p>
        </w:tc>
        <w:tc>
          <w:tcPr>
            <w:tcW w:w="1120" w:type="dxa"/>
            <w:tcBorders>
              <w:top w:val="nil"/>
              <w:left w:val="nil"/>
              <w:bottom w:val="single" w:sz="4" w:space="0" w:color="auto"/>
              <w:right w:val="single" w:sz="8"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19,3</w:t>
            </w:r>
          </w:p>
        </w:tc>
      </w:tr>
      <w:tr w:rsidR="00372C55" w:rsidRPr="00372C55" w:rsidTr="00372C55">
        <w:trPr>
          <w:trHeight w:val="340"/>
          <w:jc w:val="center"/>
        </w:trPr>
        <w:tc>
          <w:tcPr>
            <w:tcW w:w="3807" w:type="dxa"/>
            <w:tcBorders>
              <w:top w:val="nil"/>
              <w:left w:val="single" w:sz="8" w:space="0" w:color="auto"/>
              <w:bottom w:val="nil"/>
              <w:right w:val="single" w:sz="4" w:space="0" w:color="auto"/>
            </w:tcBorders>
            <w:shd w:val="clear" w:color="auto" w:fill="auto"/>
            <w:noWrap/>
            <w:vAlign w:val="bottom"/>
          </w:tcPr>
          <w:p w:rsidR="00372C55" w:rsidRPr="00372C55" w:rsidRDefault="00372C55" w:rsidP="00372C55">
            <w:pPr>
              <w:rPr>
                <w:sz w:val="16"/>
                <w:szCs w:val="16"/>
              </w:rPr>
            </w:pPr>
            <w:r w:rsidRPr="00372C55">
              <w:rPr>
                <w:sz w:val="16"/>
                <w:szCs w:val="16"/>
              </w:rPr>
              <w:t>Котельная ул</w:t>
            </w:r>
            <w:proofErr w:type="gramStart"/>
            <w:r w:rsidRPr="00372C55">
              <w:rPr>
                <w:sz w:val="16"/>
                <w:szCs w:val="16"/>
              </w:rPr>
              <w:t>.С</w:t>
            </w:r>
            <w:proofErr w:type="gramEnd"/>
            <w:r w:rsidRPr="00372C55">
              <w:rPr>
                <w:sz w:val="16"/>
                <w:szCs w:val="16"/>
              </w:rPr>
              <w:t>ахарова пр.школа</w:t>
            </w:r>
          </w:p>
        </w:tc>
        <w:tc>
          <w:tcPr>
            <w:tcW w:w="1476" w:type="dxa"/>
            <w:tcBorders>
              <w:top w:val="single" w:sz="4" w:space="0" w:color="auto"/>
              <w:left w:val="nil"/>
              <w:bottom w:val="nil"/>
              <w:right w:val="single" w:sz="4" w:space="0" w:color="auto"/>
            </w:tcBorders>
            <w:shd w:val="clear" w:color="auto" w:fill="auto"/>
            <w:noWrap/>
          </w:tcPr>
          <w:p w:rsidR="00372C55" w:rsidRPr="00372C55" w:rsidRDefault="00372C55" w:rsidP="00372C55">
            <w:pPr>
              <w:jc w:val="center"/>
              <w:rPr>
                <w:sz w:val="16"/>
                <w:szCs w:val="16"/>
              </w:rPr>
            </w:pPr>
            <w:r w:rsidRPr="00372C55">
              <w:rPr>
                <w:sz w:val="16"/>
                <w:szCs w:val="16"/>
              </w:rPr>
              <w:t>газ</w:t>
            </w:r>
          </w:p>
        </w:tc>
        <w:tc>
          <w:tcPr>
            <w:tcW w:w="1268"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137</w:t>
            </w:r>
          </w:p>
        </w:tc>
        <w:tc>
          <w:tcPr>
            <w:tcW w:w="1011"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0,02</w:t>
            </w:r>
          </w:p>
        </w:tc>
        <w:tc>
          <w:tcPr>
            <w:tcW w:w="980" w:type="dxa"/>
            <w:tcBorders>
              <w:top w:val="nil"/>
              <w:left w:val="nil"/>
              <w:bottom w:val="single" w:sz="4" w:space="0" w:color="auto"/>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2,8</w:t>
            </w:r>
          </w:p>
        </w:tc>
        <w:tc>
          <w:tcPr>
            <w:tcW w:w="1120" w:type="dxa"/>
            <w:tcBorders>
              <w:top w:val="nil"/>
              <w:left w:val="nil"/>
              <w:bottom w:val="single" w:sz="4" w:space="0" w:color="auto"/>
              <w:right w:val="single" w:sz="8"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19,0</w:t>
            </w:r>
          </w:p>
        </w:tc>
      </w:tr>
      <w:tr w:rsidR="00372C55" w:rsidRPr="00372C55" w:rsidTr="00372C55">
        <w:trPr>
          <w:trHeight w:val="340"/>
          <w:jc w:val="center"/>
        </w:trPr>
        <w:tc>
          <w:tcPr>
            <w:tcW w:w="3807" w:type="dxa"/>
            <w:tcBorders>
              <w:top w:val="single" w:sz="4" w:space="0" w:color="auto"/>
              <w:left w:val="single" w:sz="8" w:space="0" w:color="auto"/>
              <w:bottom w:val="nil"/>
              <w:right w:val="single" w:sz="4" w:space="0" w:color="auto"/>
            </w:tcBorders>
            <w:shd w:val="clear" w:color="auto" w:fill="auto"/>
            <w:noWrap/>
            <w:vAlign w:val="bottom"/>
          </w:tcPr>
          <w:p w:rsidR="00372C55" w:rsidRPr="00372C55" w:rsidRDefault="00372C55" w:rsidP="00372C55">
            <w:pPr>
              <w:rPr>
                <w:sz w:val="16"/>
                <w:szCs w:val="16"/>
              </w:rPr>
            </w:pPr>
            <w:r w:rsidRPr="00372C55">
              <w:rPr>
                <w:sz w:val="16"/>
                <w:szCs w:val="16"/>
              </w:rPr>
              <w:t>Котельная ул</w:t>
            </w:r>
            <w:proofErr w:type="gramStart"/>
            <w:r w:rsidRPr="00372C55">
              <w:rPr>
                <w:sz w:val="16"/>
                <w:szCs w:val="16"/>
              </w:rPr>
              <w:t>.С</w:t>
            </w:r>
            <w:proofErr w:type="gramEnd"/>
            <w:r w:rsidRPr="00372C55">
              <w:rPr>
                <w:sz w:val="16"/>
                <w:szCs w:val="16"/>
              </w:rPr>
              <w:t>ахарова школа</w:t>
            </w:r>
          </w:p>
        </w:tc>
        <w:tc>
          <w:tcPr>
            <w:tcW w:w="1476" w:type="dxa"/>
            <w:tcBorders>
              <w:top w:val="single" w:sz="4" w:space="0" w:color="auto"/>
              <w:left w:val="nil"/>
              <w:bottom w:val="nil"/>
              <w:right w:val="single" w:sz="4" w:space="0" w:color="auto"/>
            </w:tcBorders>
            <w:shd w:val="clear" w:color="auto" w:fill="auto"/>
            <w:noWrap/>
          </w:tcPr>
          <w:p w:rsidR="00372C55" w:rsidRPr="00372C55" w:rsidRDefault="00372C55" w:rsidP="00372C55">
            <w:pPr>
              <w:jc w:val="center"/>
              <w:rPr>
                <w:sz w:val="16"/>
                <w:szCs w:val="16"/>
              </w:rPr>
            </w:pPr>
            <w:r w:rsidRPr="00372C55">
              <w:rPr>
                <w:sz w:val="16"/>
                <w:szCs w:val="16"/>
              </w:rPr>
              <w:t>газ</w:t>
            </w:r>
          </w:p>
        </w:tc>
        <w:tc>
          <w:tcPr>
            <w:tcW w:w="1268"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130</w:t>
            </w:r>
          </w:p>
        </w:tc>
        <w:tc>
          <w:tcPr>
            <w:tcW w:w="1011"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0,02</w:t>
            </w:r>
          </w:p>
        </w:tc>
        <w:tc>
          <w:tcPr>
            <w:tcW w:w="980" w:type="dxa"/>
            <w:tcBorders>
              <w:top w:val="nil"/>
              <w:left w:val="nil"/>
              <w:bottom w:val="single" w:sz="4" w:space="0" w:color="auto"/>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2,8</w:t>
            </w:r>
          </w:p>
        </w:tc>
        <w:tc>
          <w:tcPr>
            <w:tcW w:w="1120" w:type="dxa"/>
            <w:tcBorders>
              <w:top w:val="nil"/>
              <w:left w:val="nil"/>
              <w:bottom w:val="single" w:sz="4" w:space="0" w:color="auto"/>
              <w:right w:val="single" w:sz="8"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18,1</w:t>
            </w:r>
          </w:p>
        </w:tc>
      </w:tr>
      <w:tr w:rsidR="00372C55" w:rsidRPr="00372C55" w:rsidTr="00372C55">
        <w:trPr>
          <w:trHeight w:val="340"/>
          <w:jc w:val="center"/>
        </w:trPr>
        <w:tc>
          <w:tcPr>
            <w:tcW w:w="3807" w:type="dxa"/>
            <w:tcBorders>
              <w:top w:val="single" w:sz="4" w:space="0" w:color="auto"/>
              <w:left w:val="single" w:sz="8" w:space="0" w:color="auto"/>
              <w:bottom w:val="nil"/>
              <w:right w:val="single" w:sz="4" w:space="0" w:color="auto"/>
            </w:tcBorders>
            <w:shd w:val="clear" w:color="auto" w:fill="auto"/>
            <w:noWrap/>
            <w:vAlign w:val="bottom"/>
          </w:tcPr>
          <w:p w:rsidR="00372C55" w:rsidRPr="00372C55" w:rsidRDefault="00372C55" w:rsidP="00372C55">
            <w:pPr>
              <w:rPr>
                <w:sz w:val="16"/>
                <w:szCs w:val="16"/>
              </w:rPr>
            </w:pPr>
            <w:r w:rsidRPr="00372C55">
              <w:rPr>
                <w:sz w:val="16"/>
                <w:szCs w:val="16"/>
              </w:rPr>
              <w:t>Котельная Теплоэнерго</w:t>
            </w:r>
          </w:p>
        </w:tc>
        <w:tc>
          <w:tcPr>
            <w:tcW w:w="1476" w:type="dxa"/>
            <w:tcBorders>
              <w:top w:val="single" w:sz="4" w:space="0" w:color="auto"/>
              <w:left w:val="nil"/>
              <w:bottom w:val="single" w:sz="4" w:space="0" w:color="auto"/>
              <w:right w:val="single" w:sz="4" w:space="0" w:color="auto"/>
            </w:tcBorders>
            <w:shd w:val="clear" w:color="auto" w:fill="auto"/>
            <w:noWrap/>
          </w:tcPr>
          <w:p w:rsidR="00372C55" w:rsidRPr="00372C55" w:rsidRDefault="00372C55" w:rsidP="00372C55">
            <w:pPr>
              <w:jc w:val="center"/>
              <w:rPr>
                <w:sz w:val="16"/>
                <w:szCs w:val="16"/>
              </w:rPr>
            </w:pPr>
            <w:r w:rsidRPr="00372C55">
              <w:rPr>
                <w:sz w:val="16"/>
                <w:szCs w:val="16"/>
              </w:rPr>
              <w:t>газ</w:t>
            </w:r>
          </w:p>
        </w:tc>
        <w:tc>
          <w:tcPr>
            <w:tcW w:w="1268"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1432,7</w:t>
            </w:r>
          </w:p>
        </w:tc>
        <w:tc>
          <w:tcPr>
            <w:tcW w:w="1011"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0,50</w:t>
            </w:r>
          </w:p>
        </w:tc>
        <w:tc>
          <w:tcPr>
            <w:tcW w:w="980" w:type="dxa"/>
            <w:tcBorders>
              <w:top w:val="nil"/>
              <w:left w:val="nil"/>
              <w:bottom w:val="single" w:sz="4" w:space="0" w:color="auto"/>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69,4</w:t>
            </w:r>
          </w:p>
        </w:tc>
        <w:tc>
          <w:tcPr>
            <w:tcW w:w="1120" w:type="dxa"/>
            <w:tcBorders>
              <w:top w:val="nil"/>
              <w:left w:val="nil"/>
              <w:bottom w:val="single" w:sz="4" w:space="0" w:color="auto"/>
              <w:right w:val="single" w:sz="8"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199,0</w:t>
            </w:r>
          </w:p>
        </w:tc>
      </w:tr>
      <w:tr w:rsidR="00372C55" w:rsidRPr="00372C55" w:rsidTr="00372C55">
        <w:trPr>
          <w:trHeight w:val="340"/>
          <w:jc w:val="center"/>
        </w:trPr>
        <w:tc>
          <w:tcPr>
            <w:tcW w:w="3807" w:type="dxa"/>
            <w:tcBorders>
              <w:top w:val="single" w:sz="4" w:space="0" w:color="auto"/>
              <w:left w:val="single" w:sz="8" w:space="0" w:color="auto"/>
              <w:bottom w:val="nil"/>
              <w:right w:val="single" w:sz="4" w:space="0" w:color="auto"/>
            </w:tcBorders>
            <w:shd w:val="clear" w:color="auto" w:fill="auto"/>
            <w:noWrap/>
            <w:vAlign w:val="bottom"/>
          </w:tcPr>
          <w:p w:rsidR="00372C55" w:rsidRPr="00372C55" w:rsidRDefault="00372C55" w:rsidP="00372C55">
            <w:pPr>
              <w:rPr>
                <w:sz w:val="16"/>
                <w:szCs w:val="16"/>
              </w:rPr>
            </w:pPr>
            <w:r w:rsidRPr="00372C55">
              <w:rPr>
                <w:sz w:val="16"/>
                <w:szCs w:val="16"/>
              </w:rPr>
              <w:t>Котельная Теплоэнерго ЦРБ</w:t>
            </w:r>
          </w:p>
        </w:tc>
        <w:tc>
          <w:tcPr>
            <w:tcW w:w="1476" w:type="dxa"/>
            <w:tcBorders>
              <w:top w:val="nil"/>
              <w:left w:val="nil"/>
              <w:bottom w:val="single" w:sz="4" w:space="0" w:color="auto"/>
              <w:right w:val="single" w:sz="4" w:space="0" w:color="auto"/>
            </w:tcBorders>
            <w:shd w:val="clear" w:color="auto" w:fill="auto"/>
            <w:noWrap/>
          </w:tcPr>
          <w:p w:rsidR="00372C55" w:rsidRPr="00372C55" w:rsidRDefault="00372C55" w:rsidP="00372C55">
            <w:pPr>
              <w:jc w:val="center"/>
              <w:rPr>
                <w:sz w:val="16"/>
                <w:szCs w:val="16"/>
              </w:rPr>
            </w:pPr>
            <w:r w:rsidRPr="00372C55">
              <w:rPr>
                <w:sz w:val="16"/>
                <w:szCs w:val="16"/>
              </w:rPr>
              <w:t>газ</w:t>
            </w:r>
          </w:p>
        </w:tc>
        <w:tc>
          <w:tcPr>
            <w:tcW w:w="1268"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2239</w:t>
            </w:r>
          </w:p>
        </w:tc>
        <w:tc>
          <w:tcPr>
            <w:tcW w:w="1011"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0,50</w:t>
            </w:r>
          </w:p>
        </w:tc>
        <w:tc>
          <w:tcPr>
            <w:tcW w:w="980" w:type="dxa"/>
            <w:tcBorders>
              <w:top w:val="nil"/>
              <w:left w:val="nil"/>
              <w:bottom w:val="single" w:sz="4" w:space="0" w:color="auto"/>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69,4</w:t>
            </w:r>
          </w:p>
        </w:tc>
        <w:tc>
          <w:tcPr>
            <w:tcW w:w="1120" w:type="dxa"/>
            <w:tcBorders>
              <w:top w:val="nil"/>
              <w:left w:val="nil"/>
              <w:bottom w:val="single" w:sz="4" w:space="0" w:color="auto"/>
              <w:right w:val="single" w:sz="8"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311,0</w:t>
            </w:r>
          </w:p>
        </w:tc>
      </w:tr>
      <w:tr w:rsidR="00372C55" w:rsidRPr="00372C55" w:rsidTr="00372C55">
        <w:trPr>
          <w:trHeight w:val="340"/>
          <w:jc w:val="center"/>
        </w:trPr>
        <w:tc>
          <w:tcPr>
            <w:tcW w:w="3807" w:type="dxa"/>
            <w:tcBorders>
              <w:top w:val="single" w:sz="4" w:space="0" w:color="auto"/>
              <w:left w:val="single" w:sz="8" w:space="0" w:color="auto"/>
              <w:bottom w:val="nil"/>
              <w:right w:val="single" w:sz="4" w:space="0" w:color="auto"/>
            </w:tcBorders>
            <w:shd w:val="clear" w:color="auto" w:fill="auto"/>
            <w:noWrap/>
            <w:vAlign w:val="bottom"/>
          </w:tcPr>
          <w:p w:rsidR="00372C55" w:rsidRPr="00372C55" w:rsidRDefault="00372C55" w:rsidP="00372C55">
            <w:pPr>
              <w:rPr>
                <w:sz w:val="16"/>
                <w:szCs w:val="16"/>
              </w:rPr>
            </w:pPr>
            <w:r w:rsidRPr="00372C55">
              <w:rPr>
                <w:sz w:val="16"/>
                <w:szCs w:val="16"/>
              </w:rPr>
              <w:t>Котельная ул</w:t>
            </w:r>
            <w:proofErr w:type="gramStart"/>
            <w:r w:rsidRPr="00372C55">
              <w:rPr>
                <w:sz w:val="16"/>
                <w:szCs w:val="16"/>
              </w:rPr>
              <w:t>.П</w:t>
            </w:r>
            <w:proofErr w:type="gramEnd"/>
            <w:r w:rsidRPr="00372C55">
              <w:rPr>
                <w:sz w:val="16"/>
                <w:szCs w:val="16"/>
              </w:rPr>
              <w:t>олевая</w:t>
            </w:r>
          </w:p>
        </w:tc>
        <w:tc>
          <w:tcPr>
            <w:tcW w:w="1476" w:type="dxa"/>
            <w:tcBorders>
              <w:top w:val="nil"/>
              <w:left w:val="nil"/>
              <w:bottom w:val="single" w:sz="4" w:space="0" w:color="auto"/>
              <w:right w:val="single" w:sz="4" w:space="0" w:color="auto"/>
            </w:tcBorders>
            <w:shd w:val="clear" w:color="auto" w:fill="auto"/>
            <w:noWrap/>
          </w:tcPr>
          <w:p w:rsidR="00372C55" w:rsidRPr="00372C55" w:rsidRDefault="00372C55" w:rsidP="00372C55">
            <w:pPr>
              <w:jc w:val="center"/>
              <w:rPr>
                <w:sz w:val="16"/>
                <w:szCs w:val="16"/>
              </w:rPr>
            </w:pPr>
            <w:r w:rsidRPr="00372C55">
              <w:rPr>
                <w:sz w:val="16"/>
                <w:szCs w:val="16"/>
              </w:rPr>
              <w:t>газ</w:t>
            </w:r>
          </w:p>
        </w:tc>
        <w:tc>
          <w:tcPr>
            <w:tcW w:w="1268"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756,6</w:t>
            </w:r>
          </w:p>
        </w:tc>
        <w:tc>
          <w:tcPr>
            <w:tcW w:w="1011"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0,50</w:t>
            </w:r>
          </w:p>
        </w:tc>
        <w:tc>
          <w:tcPr>
            <w:tcW w:w="980" w:type="dxa"/>
            <w:tcBorders>
              <w:top w:val="nil"/>
              <w:left w:val="nil"/>
              <w:bottom w:val="single" w:sz="4" w:space="0" w:color="auto"/>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69,4</w:t>
            </w:r>
          </w:p>
        </w:tc>
        <w:tc>
          <w:tcPr>
            <w:tcW w:w="1120" w:type="dxa"/>
            <w:tcBorders>
              <w:top w:val="nil"/>
              <w:left w:val="nil"/>
              <w:bottom w:val="single" w:sz="4" w:space="0" w:color="auto"/>
              <w:right w:val="single" w:sz="8"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105,1</w:t>
            </w:r>
          </w:p>
        </w:tc>
      </w:tr>
      <w:tr w:rsidR="00372C55" w:rsidRPr="00372C55" w:rsidTr="00372C55">
        <w:trPr>
          <w:trHeight w:val="340"/>
          <w:jc w:val="center"/>
        </w:trPr>
        <w:tc>
          <w:tcPr>
            <w:tcW w:w="3807" w:type="dxa"/>
            <w:tcBorders>
              <w:top w:val="single" w:sz="4" w:space="0" w:color="auto"/>
              <w:left w:val="single" w:sz="8" w:space="0" w:color="auto"/>
              <w:bottom w:val="nil"/>
              <w:right w:val="single" w:sz="4" w:space="0" w:color="auto"/>
            </w:tcBorders>
            <w:shd w:val="clear" w:color="auto" w:fill="auto"/>
            <w:noWrap/>
            <w:vAlign w:val="bottom"/>
          </w:tcPr>
          <w:p w:rsidR="00372C55" w:rsidRPr="00372C55" w:rsidRDefault="00372C55" w:rsidP="00372C55">
            <w:pPr>
              <w:rPr>
                <w:sz w:val="16"/>
                <w:szCs w:val="16"/>
              </w:rPr>
            </w:pPr>
            <w:r w:rsidRPr="00372C55">
              <w:rPr>
                <w:sz w:val="16"/>
                <w:szCs w:val="16"/>
              </w:rPr>
              <w:t>Котельная Гостиницы</w:t>
            </w:r>
          </w:p>
        </w:tc>
        <w:tc>
          <w:tcPr>
            <w:tcW w:w="1476" w:type="dxa"/>
            <w:tcBorders>
              <w:top w:val="nil"/>
              <w:left w:val="nil"/>
              <w:bottom w:val="single" w:sz="4" w:space="0" w:color="auto"/>
              <w:right w:val="single" w:sz="4" w:space="0" w:color="auto"/>
            </w:tcBorders>
            <w:shd w:val="clear" w:color="auto" w:fill="auto"/>
            <w:noWrap/>
          </w:tcPr>
          <w:p w:rsidR="00372C55" w:rsidRPr="00372C55" w:rsidRDefault="00372C55" w:rsidP="00372C55">
            <w:pPr>
              <w:jc w:val="center"/>
              <w:rPr>
                <w:sz w:val="16"/>
                <w:szCs w:val="16"/>
              </w:rPr>
            </w:pPr>
            <w:r w:rsidRPr="00372C55">
              <w:rPr>
                <w:sz w:val="16"/>
                <w:szCs w:val="16"/>
              </w:rPr>
              <w:t>газ</w:t>
            </w:r>
          </w:p>
        </w:tc>
        <w:tc>
          <w:tcPr>
            <w:tcW w:w="1268"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372,1</w:t>
            </w:r>
          </w:p>
        </w:tc>
        <w:tc>
          <w:tcPr>
            <w:tcW w:w="1011"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1,10</w:t>
            </w:r>
          </w:p>
        </w:tc>
        <w:tc>
          <w:tcPr>
            <w:tcW w:w="980" w:type="dxa"/>
            <w:tcBorders>
              <w:top w:val="nil"/>
              <w:left w:val="nil"/>
              <w:bottom w:val="single" w:sz="4" w:space="0" w:color="auto"/>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152,8</w:t>
            </w:r>
          </w:p>
        </w:tc>
        <w:tc>
          <w:tcPr>
            <w:tcW w:w="1120" w:type="dxa"/>
            <w:tcBorders>
              <w:top w:val="nil"/>
              <w:left w:val="nil"/>
              <w:bottom w:val="single" w:sz="4" w:space="0" w:color="auto"/>
              <w:right w:val="single" w:sz="8"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51,7</w:t>
            </w:r>
          </w:p>
        </w:tc>
      </w:tr>
      <w:tr w:rsidR="00372C55" w:rsidRPr="00372C55" w:rsidTr="00372C55">
        <w:trPr>
          <w:trHeight w:val="340"/>
          <w:jc w:val="center"/>
        </w:trPr>
        <w:tc>
          <w:tcPr>
            <w:tcW w:w="3807" w:type="dxa"/>
            <w:tcBorders>
              <w:top w:val="single" w:sz="4" w:space="0" w:color="auto"/>
              <w:left w:val="single" w:sz="8" w:space="0" w:color="auto"/>
              <w:bottom w:val="nil"/>
              <w:right w:val="single" w:sz="4" w:space="0" w:color="auto"/>
            </w:tcBorders>
            <w:shd w:val="clear" w:color="auto" w:fill="auto"/>
            <w:noWrap/>
            <w:vAlign w:val="bottom"/>
          </w:tcPr>
          <w:p w:rsidR="00372C55" w:rsidRPr="00372C55" w:rsidRDefault="00372C55" w:rsidP="00372C55">
            <w:pPr>
              <w:rPr>
                <w:sz w:val="16"/>
                <w:szCs w:val="16"/>
              </w:rPr>
            </w:pPr>
            <w:r w:rsidRPr="00372C55">
              <w:rPr>
                <w:sz w:val="16"/>
                <w:szCs w:val="16"/>
              </w:rPr>
              <w:t xml:space="preserve">Котельная </w:t>
            </w:r>
            <w:proofErr w:type="gramStart"/>
            <w:r w:rsidRPr="00372C55">
              <w:rPr>
                <w:sz w:val="16"/>
                <w:szCs w:val="16"/>
              </w:rPr>
              <w:t>м-н</w:t>
            </w:r>
            <w:proofErr w:type="gramEnd"/>
            <w:r w:rsidRPr="00372C55">
              <w:rPr>
                <w:sz w:val="16"/>
                <w:szCs w:val="16"/>
              </w:rPr>
              <w:t xml:space="preserve"> Гагарина</w:t>
            </w:r>
          </w:p>
        </w:tc>
        <w:tc>
          <w:tcPr>
            <w:tcW w:w="1476" w:type="dxa"/>
            <w:tcBorders>
              <w:top w:val="nil"/>
              <w:left w:val="nil"/>
              <w:bottom w:val="single" w:sz="4" w:space="0" w:color="auto"/>
              <w:right w:val="single" w:sz="4" w:space="0" w:color="auto"/>
            </w:tcBorders>
            <w:shd w:val="clear" w:color="auto" w:fill="auto"/>
            <w:noWrap/>
          </w:tcPr>
          <w:p w:rsidR="00372C55" w:rsidRPr="00372C55" w:rsidRDefault="00372C55" w:rsidP="00372C55">
            <w:pPr>
              <w:jc w:val="center"/>
              <w:rPr>
                <w:sz w:val="16"/>
                <w:szCs w:val="16"/>
              </w:rPr>
            </w:pPr>
            <w:r w:rsidRPr="00372C55">
              <w:rPr>
                <w:sz w:val="16"/>
                <w:szCs w:val="16"/>
              </w:rPr>
              <w:t>газ</w:t>
            </w:r>
          </w:p>
        </w:tc>
        <w:tc>
          <w:tcPr>
            <w:tcW w:w="1268"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2213,7</w:t>
            </w:r>
          </w:p>
        </w:tc>
        <w:tc>
          <w:tcPr>
            <w:tcW w:w="1011"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0,60</w:t>
            </w:r>
          </w:p>
        </w:tc>
        <w:tc>
          <w:tcPr>
            <w:tcW w:w="980" w:type="dxa"/>
            <w:tcBorders>
              <w:top w:val="nil"/>
              <w:left w:val="nil"/>
              <w:bottom w:val="single" w:sz="4" w:space="0" w:color="auto"/>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83,3</w:t>
            </w:r>
          </w:p>
        </w:tc>
        <w:tc>
          <w:tcPr>
            <w:tcW w:w="1120" w:type="dxa"/>
            <w:tcBorders>
              <w:top w:val="nil"/>
              <w:left w:val="nil"/>
              <w:bottom w:val="single" w:sz="4" w:space="0" w:color="auto"/>
              <w:right w:val="single" w:sz="8"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307,5</w:t>
            </w:r>
          </w:p>
        </w:tc>
      </w:tr>
      <w:tr w:rsidR="00372C55" w:rsidRPr="00372C55" w:rsidTr="00372C55">
        <w:trPr>
          <w:trHeight w:val="340"/>
          <w:jc w:val="center"/>
        </w:trPr>
        <w:tc>
          <w:tcPr>
            <w:tcW w:w="3807" w:type="dxa"/>
            <w:tcBorders>
              <w:top w:val="single" w:sz="4" w:space="0" w:color="auto"/>
              <w:left w:val="single" w:sz="8" w:space="0" w:color="auto"/>
              <w:bottom w:val="nil"/>
              <w:right w:val="single" w:sz="4" w:space="0" w:color="auto"/>
            </w:tcBorders>
            <w:shd w:val="clear" w:color="auto" w:fill="auto"/>
            <w:noWrap/>
            <w:vAlign w:val="bottom"/>
          </w:tcPr>
          <w:p w:rsidR="00372C55" w:rsidRPr="00372C55" w:rsidRDefault="00372C55" w:rsidP="00372C55">
            <w:pPr>
              <w:rPr>
                <w:sz w:val="16"/>
                <w:szCs w:val="16"/>
              </w:rPr>
            </w:pPr>
            <w:r w:rsidRPr="00372C55">
              <w:rPr>
                <w:sz w:val="16"/>
                <w:szCs w:val="16"/>
              </w:rPr>
              <w:t xml:space="preserve">Котельная </w:t>
            </w:r>
            <w:proofErr w:type="gramStart"/>
            <w:r w:rsidRPr="00372C55">
              <w:rPr>
                <w:sz w:val="16"/>
                <w:szCs w:val="16"/>
              </w:rPr>
              <w:t>м-н</w:t>
            </w:r>
            <w:proofErr w:type="gramEnd"/>
            <w:r w:rsidRPr="00372C55">
              <w:rPr>
                <w:sz w:val="16"/>
                <w:szCs w:val="16"/>
              </w:rPr>
              <w:t xml:space="preserve"> Сахарова</w:t>
            </w:r>
          </w:p>
        </w:tc>
        <w:tc>
          <w:tcPr>
            <w:tcW w:w="1476" w:type="dxa"/>
            <w:tcBorders>
              <w:top w:val="nil"/>
              <w:left w:val="nil"/>
              <w:bottom w:val="single" w:sz="4" w:space="0" w:color="auto"/>
              <w:right w:val="single" w:sz="4" w:space="0" w:color="auto"/>
            </w:tcBorders>
            <w:shd w:val="clear" w:color="auto" w:fill="auto"/>
            <w:noWrap/>
          </w:tcPr>
          <w:p w:rsidR="00372C55" w:rsidRPr="00372C55" w:rsidRDefault="00372C55" w:rsidP="00372C55">
            <w:pPr>
              <w:jc w:val="center"/>
              <w:rPr>
                <w:sz w:val="16"/>
                <w:szCs w:val="16"/>
              </w:rPr>
            </w:pPr>
            <w:r w:rsidRPr="00372C55">
              <w:rPr>
                <w:sz w:val="16"/>
                <w:szCs w:val="16"/>
              </w:rPr>
              <w:t>газ</w:t>
            </w:r>
          </w:p>
        </w:tc>
        <w:tc>
          <w:tcPr>
            <w:tcW w:w="1268"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698,1</w:t>
            </w:r>
          </w:p>
        </w:tc>
        <w:tc>
          <w:tcPr>
            <w:tcW w:w="1011"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0,40</w:t>
            </w:r>
          </w:p>
        </w:tc>
        <w:tc>
          <w:tcPr>
            <w:tcW w:w="980" w:type="dxa"/>
            <w:tcBorders>
              <w:top w:val="nil"/>
              <w:left w:val="nil"/>
              <w:bottom w:val="single" w:sz="4" w:space="0" w:color="auto"/>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55,6</w:t>
            </w:r>
          </w:p>
        </w:tc>
        <w:tc>
          <w:tcPr>
            <w:tcW w:w="1120" w:type="dxa"/>
            <w:tcBorders>
              <w:top w:val="nil"/>
              <w:left w:val="nil"/>
              <w:bottom w:val="single" w:sz="4" w:space="0" w:color="auto"/>
              <w:right w:val="single" w:sz="8"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97,0</w:t>
            </w:r>
          </w:p>
        </w:tc>
      </w:tr>
      <w:tr w:rsidR="00372C55" w:rsidRPr="00372C55" w:rsidTr="00372C55">
        <w:trPr>
          <w:trHeight w:val="340"/>
          <w:jc w:val="center"/>
        </w:trPr>
        <w:tc>
          <w:tcPr>
            <w:tcW w:w="3807" w:type="dxa"/>
            <w:tcBorders>
              <w:top w:val="single" w:sz="4" w:space="0" w:color="auto"/>
              <w:left w:val="single" w:sz="8" w:space="0" w:color="auto"/>
              <w:bottom w:val="nil"/>
              <w:right w:val="single" w:sz="4" w:space="0" w:color="auto"/>
            </w:tcBorders>
            <w:shd w:val="clear" w:color="auto" w:fill="auto"/>
            <w:noWrap/>
            <w:vAlign w:val="bottom"/>
          </w:tcPr>
          <w:p w:rsidR="00372C55" w:rsidRPr="00372C55" w:rsidRDefault="00372C55" w:rsidP="00372C55">
            <w:pPr>
              <w:rPr>
                <w:sz w:val="16"/>
                <w:szCs w:val="16"/>
              </w:rPr>
            </w:pPr>
            <w:r w:rsidRPr="00372C55">
              <w:rPr>
                <w:sz w:val="16"/>
                <w:szCs w:val="16"/>
              </w:rPr>
              <w:t xml:space="preserve">Котельная упр. </w:t>
            </w:r>
            <w:proofErr w:type="gramStart"/>
            <w:r w:rsidRPr="00372C55">
              <w:rPr>
                <w:sz w:val="16"/>
                <w:szCs w:val="16"/>
              </w:rPr>
              <w:t>с</w:t>
            </w:r>
            <w:proofErr w:type="gramEnd"/>
            <w:r w:rsidRPr="00372C55">
              <w:rPr>
                <w:sz w:val="16"/>
                <w:szCs w:val="16"/>
              </w:rPr>
              <w:t>/х</w:t>
            </w:r>
          </w:p>
        </w:tc>
        <w:tc>
          <w:tcPr>
            <w:tcW w:w="1476" w:type="dxa"/>
            <w:tcBorders>
              <w:top w:val="nil"/>
              <w:left w:val="nil"/>
              <w:bottom w:val="nil"/>
              <w:right w:val="single" w:sz="4" w:space="0" w:color="auto"/>
            </w:tcBorders>
            <w:shd w:val="clear" w:color="auto" w:fill="auto"/>
            <w:noWrap/>
          </w:tcPr>
          <w:p w:rsidR="00372C55" w:rsidRPr="00372C55" w:rsidRDefault="00372C55" w:rsidP="00372C55">
            <w:pPr>
              <w:jc w:val="center"/>
              <w:rPr>
                <w:sz w:val="16"/>
                <w:szCs w:val="16"/>
              </w:rPr>
            </w:pPr>
            <w:r w:rsidRPr="00372C55">
              <w:rPr>
                <w:sz w:val="16"/>
                <w:szCs w:val="16"/>
              </w:rPr>
              <w:t>газ</w:t>
            </w:r>
          </w:p>
        </w:tc>
        <w:tc>
          <w:tcPr>
            <w:tcW w:w="1268"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71</w:t>
            </w:r>
          </w:p>
        </w:tc>
        <w:tc>
          <w:tcPr>
            <w:tcW w:w="1011"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0,10</w:t>
            </w:r>
          </w:p>
        </w:tc>
        <w:tc>
          <w:tcPr>
            <w:tcW w:w="980" w:type="dxa"/>
            <w:tcBorders>
              <w:top w:val="nil"/>
              <w:left w:val="nil"/>
              <w:bottom w:val="single" w:sz="4" w:space="0" w:color="auto"/>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13,9</w:t>
            </w:r>
          </w:p>
        </w:tc>
        <w:tc>
          <w:tcPr>
            <w:tcW w:w="1120" w:type="dxa"/>
            <w:tcBorders>
              <w:top w:val="nil"/>
              <w:left w:val="nil"/>
              <w:bottom w:val="single" w:sz="4" w:space="0" w:color="auto"/>
              <w:right w:val="single" w:sz="8"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9,9</w:t>
            </w:r>
          </w:p>
        </w:tc>
      </w:tr>
      <w:tr w:rsidR="00372C55" w:rsidRPr="00372C55" w:rsidTr="00372C55">
        <w:trPr>
          <w:trHeight w:val="340"/>
          <w:jc w:val="center"/>
        </w:trPr>
        <w:tc>
          <w:tcPr>
            <w:tcW w:w="3807" w:type="dxa"/>
            <w:tcBorders>
              <w:top w:val="single" w:sz="4" w:space="0" w:color="auto"/>
              <w:left w:val="single" w:sz="8" w:space="0" w:color="auto"/>
              <w:bottom w:val="nil"/>
              <w:right w:val="single" w:sz="4" w:space="0" w:color="auto"/>
            </w:tcBorders>
            <w:shd w:val="clear" w:color="auto" w:fill="auto"/>
            <w:noWrap/>
            <w:vAlign w:val="bottom"/>
          </w:tcPr>
          <w:p w:rsidR="00372C55" w:rsidRPr="00372C55" w:rsidRDefault="00372C55" w:rsidP="00372C55">
            <w:pPr>
              <w:rPr>
                <w:sz w:val="16"/>
                <w:szCs w:val="16"/>
              </w:rPr>
            </w:pPr>
            <w:r w:rsidRPr="00372C55">
              <w:rPr>
                <w:sz w:val="16"/>
                <w:szCs w:val="16"/>
              </w:rPr>
              <w:t>Котельная аптека</w:t>
            </w:r>
          </w:p>
        </w:tc>
        <w:tc>
          <w:tcPr>
            <w:tcW w:w="1476" w:type="dxa"/>
            <w:tcBorders>
              <w:top w:val="single" w:sz="4" w:space="0" w:color="auto"/>
              <w:left w:val="nil"/>
              <w:bottom w:val="nil"/>
              <w:right w:val="single" w:sz="4" w:space="0" w:color="auto"/>
            </w:tcBorders>
            <w:shd w:val="clear" w:color="auto" w:fill="auto"/>
            <w:noWrap/>
          </w:tcPr>
          <w:p w:rsidR="00372C55" w:rsidRPr="00372C55" w:rsidRDefault="00372C55" w:rsidP="00372C55">
            <w:pPr>
              <w:jc w:val="center"/>
              <w:rPr>
                <w:sz w:val="16"/>
                <w:szCs w:val="16"/>
              </w:rPr>
            </w:pPr>
            <w:r w:rsidRPr="00372C55">
              <w:rPr>
                <w:sz w:val="16"/>
                <w:szCs w:val="16"/>
              </w:rPr>
              <w:t>газ</w:t>
            </w:r>
          </w:p>
        </w:tc>
        <w:tc>
          <w:tcPr>
            <w:tcW w:w="1268"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62</w:t>
            </w:r>
          </w:p>
        </w:tc>
        <w:tc>
          <w:tcPr>
            <w:tcW w:w="1011"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0,10</w:t>
            </w:r>
          </w:p>
        </w:tc>
        <w:tc>
          <w:tcPr>
            <w:tcW w:w="980" w:type="dxa"/>
            <w:tcBorders>
              <w:top w:val="nil"/>
              <w:left w:val="nil"/>
              <w:bottom w:val="single" w:sz="4" w:space="0" w:color="auto"/>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13,9</w:t>
            </w:r>
          </w:p>
        </w:tc>
        <w:tc>
          <w:tcPr>
            <w:tcW w:w="1120" w:type="dxa"/>
            <w:tcBorders>
              <w:top w:val="nil"/>
              <w:left w:val="nil"/>
              <w:bottom w:val="single" w:sz="4" w:space="0" w:color="auto"/>
              <w:right w:val="single" w:sz="8"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8,6</w:t>
            </w:r>
          </w:p>
        </w:tc>
      </w:tr>
      <w:tr w:rsidR="00372C55" w:rsidRPr="00372C55" w:rsidTr="00372C55">
        <w:trPr>
          <w:trHeight w:val="340"/>
          <w:jc w:val="center"/>
        </w:trPr>
        <w:tc>
          <w:tcPr>
            <w:tcW w:w="3807" w:type="dxa"/>
            <w:tcBorders>
              <w:top w:val="single" w:sz="4" w:space="0" w:color="auto"/>
              <w:left w:val="single" w:sz="8" w:space="0" w:color="auto"/>
              <w:bottom w:val="nil"/>
              <w:right w:val="single" w:sz="4" w:space="0" w:color="auto"/>
            </w:tcBorders>
            <w:shd w:val="clear" w:color="auto" w:fill="auto"/>
            <w:noWrap/>
            <w:vAlign w:val="bottom"/>
          </w:tcPr>
          <w:p w:rsidR="00372C55" w:rsidRPr="00372C55" w:rsidRDefault="00372C55" w:rsidP="00372C55">
            <w:pPr>
              <w:rPr>
                <w:sz w:val="16"/>
                <w:szCs w:val="16"/>
              </w:rPr>
            </w:pPr>
            <w:r w:rsidRPr="00372C55">
              <w:rPr>
                <w:sz w:val="16"/>
                <w:szCs w:val="16"/>
              </w:rPr>
              <w:t>Котельная дом д/твор</w:t>
            </w:r>
          </w:p>
        </w:tc>
        <w:tc>
          <w:tcPr>
            <w:tcW w:w="1476" w:type="dxa"/>
            <w:tcBorders>
              <w:top w:val="single" w:sz="4" w:space="0" w:color="auto"/>
              <w:left w:val="nil"/>
              <w:bottom w:val="nil"/>
              <w:right w:val="single" w:sz="4" w:space="0" w:color="auto"/>
            </w:tcBorders>
            <w:shd w:val="clear" w:color="auto" w:fill="auto"/>
            <w:noWrap/>
          </w:tcPr>
          <w:p w:rsidR="00372C55" w:rsidRPr="00372C55" w:rsidRDefault="00372C55" w:rsidP="00372C55">
            <w:pPr>
              <w:jc w:val="center"/>
              <w:rPr>
                <w:sz w:val="16"/>
                <w:szCs w:val="16"/>
              </w:rPr>
            </w:pPr>
            <w:r w:rsidRPr="00372C55">
              <w:rPr>
                <w:sz w:val="16"/>
                <w:szCs w:val="16"/>
              </w:rPr>
              <w:t>газ</w:t>
            </w:r>
          </w:p>
        </w:tc>
        <w:tc>
          <w:tcPr>
            <w:tcW w:w="1268"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54,9</w:t>
            </w:r>
          </w:p>
        </w:tc>
        <w:tc>
          <w:tcPr>
            <w:tcW w:w="1011"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0,10</w:t>
            </w:r>
          </w:p>
        </w:tc>
        <w:tc>
          <w:tcPr>
            <w:tcW w:w="980" w:type="dxa"/>
            <w:tcBorders>
              <w:top w:val="nil"/>
              <w:left w:val="nil"/>
              <w:bottom w:val="single" w:sz="4" w:space="0" w:color="auto"/>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13,9</w:t>
            </w:r>
          </w:p>
        </w:tc>
        <w:tc>
          <w:tcPr>
            <w:tcW w:w="1120" w:type="dxa"/>
            <w:tcBorders>
              <w:top w:val="nil"/>
              <w:left w:val="nil"/>
              <w:bottom w:val="single" w:sz="4" w:space="0" w:color="auto"/>
              <w:right w:val="single" w:sz="8"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7,6</w:t>
            </w:r>
          </w:p>
        </w:tc>
      </w:tr>
      <w:tr w:rsidR="00372C55" w:rsidRPr="00372C55" w:rsidTr="00372C55">
        <w:trPr>
          <w:trHeight w:val="340"/>
          <w:jc w:val="center"/>
        </w:trPr>
        <w:tc>
          <w:tcPr>
            <w:tcW w:w="3807" w:type="dxa"/>
            <w:tcBorders>
              <w:top w:val="single" w:sz="4" w:space="0" w:color="auto"/>
              <w:left w:val="single" w:sz="8" w:space="0" w:color="auto"/>
              <w:bottom w:val="nil"/>
              <w:right w:val="single" w:sz="4" w:space="0" w:color="auto"/>
            </w:tcBorders>
            <w:shd w:val="clear" w:color="auto" w:fill="auto"/>
            <w:noWrap/>
            <w:vAlign w:val="bottom"/>
          </w:tcPr>
          <w:p w:rsidR="00372C55" w:rsidRPr="00372C55" w:rsidRDefault="00372C55" w:rsidP="00372C55">
            <w:pPr>
              <w:rPr>
                <w:sz w:val="16"/>
                <w:szCs w:val="16"/>
              </w:rPr>
            </w:pPr>
            <w:r w:rsidRPr="00372C55">
              <w:rPr>
                <w:sz w:val="16"/>
                <w:szCs w:val="16"/>
              </w:rPr>
              <w:t>Котельная ст</w:t>
            </w:r>
            <w:proofErr w:type="gramStart"/>
            <w:r w:rsidRPr="00372C55">
              <w:rPr>
                <w:sz w:val="16"/>
                <w:szCs w:val="16"/>
              </w:rPr>
              <w:t>.О</w:t>
            </w:r>
            <w:proofErr w:type="gramEnd"/>
            <w:r w:rsidRPr="00372C55">
              <w:rPr>
                <w:sz w:val="16"/>
                <w:szCs w:val="16"/>
              </w:rPr>
              <w:t>стровское</w:t>
            </w:r>
          </w:p>
        </w:tc>
        <w:tc>
          <w:tcPr>
            <w:tcW w:w="1476" w:type="dxa"/>
            <w:tcBorders>
              <w:top w:val="single" w:sz="4" w:space="0" w:color="auto"/>
              <w:left w:val="nil"/>
              <w:bottom w:val="nil"/>
              <w:right w:val="single" w:sz="4" w:space="0" w:color="auto"/>
            </w:tcBorders>
            <w:shd w:val="clear" w:color="auto" w:fill="auto"/>
            <w:noWrap/>
          </w:tcPr>
          <w:p w:rsidR="00372C55" w:rsidRPr="00372C55" w:rsidRDefault="00372C55" w:rsidP="00372C55">
            <w:pPr>
              <w:jc w:val="center"/>
              <w:rPr>
                <w:sz w:val="16"/>
                <w:szCs w:val="16"/>
              </w:rPr>
            </w:pPr>
            <w:r w:rsidRPr="00372C55">
              <w:rPr>
                <w:sz w:val="16"/>
                <w:szCs w:val="16"/>
              </w:rPr>
              <w:t>газ</w:t>
            </w:r>
          </w:p>
        </w:tc>
        <w:tc>
          <w:tcPr>
            <w:tcW w:w="1268"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792,97</w:t>
            </w:r>
          </w:p>
        </w:tc>
        <w:tc>
          <w:tcPr>
            <w:tcW w:w="1011"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0,30</w:t>
            </w:r>
          </w:p>
        </w:tc>
        <w:tc>
          <w:tcPr>
            <w:tcW w:w="980" w:type="dxa"/>
            <w:tcBorders>
              <w:top w:val="nil"/>
              <w:left w:val="nil"/>
              <w:bottom w:val="single" w:sz="4" w:space="0" w:color="auto"/>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41,7</w:t>
            </w:r>
          </w:p>
        </w:tc>
        <w:tc>
          <w:tcPr>
            <w:tcW w:w="1120" w:type="dxa"/>
            <w:tcBorders>
              <w:top w:val="nil"/>
              <w:left w:val="nil"/>
              <w:bottom w:val="single" w:sz="4" w:space="0" w:color="auto"/>
              <w:right w:val="single" w:sz="8"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110,1</w:t>
            </w:r>
          </w:p>
        </w:tc>
      </w:tr>
      <w:tr w:rsidR="00372C55" w:rsidRPr="00372C55" w:rsidTr="00372C55">
        <w:trPr>
          <w:trHeight w:val="340"/>
          <w:jc w:val="center"/>
        </w:trPr>
        <w:tc>
          <w:tcPr>
            <w:tcW w:w="3807" w:type="dxa"/>
            <w:tcBorders>
              <w:top w:val="single" w:sz="4" w:space="0" w:color="auto"/>
              <w:left w:val="single" w:sz="8" w:space="0" w:color="auto"/>
              <w:bottom w:val="nil"/>
              <w:right w:val="single" w:sz="4" w:space="0" w:color="auto"/>
            </w:tcBorders>
            <w:shd w:val="clear" w:color="auto" w:fill="auto"/>
            <w:noWrap/>
            <w:vAlign w:val="bottom"/>
          </w:tcPr>
          <w:p w:rsidR="00372C55" w:rsidRPr="00372C55" w:rsidRDefault="00372C55" w:rsidP="00372C55">
            <w:pPr>
              <w:rPr>
                <w:b/>
                <w:bCs/>
                <w:sz w:val="16"/>
                <w:szCs w:val="16"/>
              </w:rPr>
            </w:pPr>
            <w:r w:rsidRPr="00372C55">
              <w:rPr>
                <w:b/>
                <w:bCs/>
                <w:sz w:val="16"/>
                <w:szCs w:val="16"/>
              </w:rPr>
              <w:t>с. Хомутово</w:t>
            </w:r>
          </w:p>
        </w:tc>
        <w:tc>
          <w:tcPr>
            <w:tcW w:w="1476"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 </w:t>
            </w:r>
          </w:p>
        </w:tc>
        <w:tc>
          <w:tcPr>
            <w:tcW w:w="1268"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 </w:t>
            </w:r>
          </w:p>
        </w:tc>
        <w:tc>
          <w:tcPr>
            <w:tcW w:w="1011"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 </w:t>
            </w:r>
          </w:p>
        </w:tc>
        <w:tc>
          <w:tcPr>
            <w:tcW w:w="980" w:type="dxa"/>
            <w:tcBorders>
              <w:top w:val="nil"/>
              <w:left w:val="nil"/>
              <w:bottom w:val="single" w:sz="4" w:space="0" w:color="auto"/>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 </w:t>
            </w:r>
          </w:p>
        </w:tc>
        <w:tc>
          <w:tcPr>
            <w:tcW w:w="1120" w:type="dxa"/>
            <w:tcBorders>
              <w:top w:val="nil"/>
              <w:left w:val="nil"/>
              <w:bottom w:val="single" w:sz="4" w:space="0" w:color="auto"/>
              <w:right w:val="single" w:sz="8"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 </w:t>
            </w:r>
          </w:p>
        </w:tc>
      </w:tr>
      <w:tr w:rsidR="00372C55" w:rsidRPr="00372C55" w:rsidTr="00372C55">
        <w:trPr>
          <w:trHeight w:val="340"/>
          <w:jc w:val="center"/>
        </w:trPr>
        <w:tc>
          <w:tcPr>
            <w:tcW w:w="3807" w:type="dxa"/>
            <w:tcBorders>
              <w:top w:val="single" w:sz="4" w:space="0" w:color="auto"/>
              <w:left w:val="single" w:sz="8" w:space="0" w:color="auto"/>
              <w:bottom w:val="nil"/>
              <w:right w:val="single" w:sz="4" w:space="0" w:color="auto"/>
            </w:tcBorders>
            <w:shd w:val="clear" w:color="auto" w:fill="auto"/>
            <w:noWrap/>
            <w:vAlign w:val="bottom"/>
          </w:tcPr>
          <w:p w:rsidR="00372C55" w:rsidRPr="00372C55" w:rsidRDefault="00372C55" w:rsidP="00372C55">
            <w:pPr>
              <w:rPr>
                <w:sz w:val="16"/>
                <w:szCs w:val="16"/>
              </w:rPr>
            </w:pPr>
            <w:r w:rsidRPr="00372C55">
              <w:rPr>
                <w:sz w:val="16"/>
                <w:szCs w:val="16"/>
              </w:rPr>
              <w:t>Котельная Климовский клуб</w:t>
            </w:r>
          </w:p>
        </w:tc>
        <w:tc>
          <w:tcPr>
            <w:tcW w:w="1476" w:type="dxa"/>
            <w:tcBorders>
              <w:top w:val="single" w:sz="4" w:space="0" w:color="auto"/>
              <w:left w:val="nil"/>
              <w:bottom w:val="nil"/>
              <w:right w:val="single" w:sz="4" w:space="0" w:color="auto"/>
            </w:tcBorders>
            <w:shd w:val="clear" w:color="auto" w:fill="auto"/>
            <w:noWrap/>
          </w:tcPr>
          <w:p w:rsidR="00372C55" w:rsidRPr="00372C55" w:rsidRDefault="00372C55" w:rsidP="00372C55">
            <w:pPr>
              <w:jc w:val="center"/>
              <w:rPr>
                <w:sz w:val="16"/>
                <w:szCs w:val="16"/>
              </w:rPr>
            </w:pPr>
            <w:r w:rsidRPr="00372C55">
              <w:rPr>
                <w:sz w:val="16"/>
                <w:szCs w:val="16"/>
              </w:rPr>
              <w:t>газ</w:t>
            </w:r>
          </w:p>
        </w:tc>
        <w:tc>
          <w:tcPr>
            <w:tcW w:w="1268"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39,7</w:t>
            </w:r>
          </w:p>
        </w:tc>
        <w:tc>
          <w:tcPr>
            <w:tcW w:w="1011"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0,10</w:t>
            </w:r>
          </w:p>
        </w:tc>
        <w:tc>
          <w:tcPr>
            <w:tcW w:w="980" w:type="dxa"/>
            <w:tcBorders>
              <w:top w:val="nil"/>
              <w:left w:val="nil"/>
              <w:bottom w:val="single" w:sz="4" w:space="0" w:color="auto"/>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13,9</w:t>
            </w:r>
          </w:p>
        </w:tc>
        <w:tc>
          <w:tcPr>
            <w:tcW w:w="1120" w:type="dxa"/>
            <w:tcBorders>
              <w:top w:val="nil"/>
              <w:left w:val="nil"/>
              <w:bottom w:val="single" w:sz="4" w:space="0" w:color="auto"/>
              <w:right w:val="single" w:sz="8"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5,5</w:t>
            </w:r>
          </w:p>
        </w:tc>
      </w:tr>
      <w:tr w:rsidR="00372C55" w:rsidRPr="00372C55" w:rsidTr="00372C55">
        <w:trPr>
          <w:trHeight w:val="340"/>
          <w:jc w:val="center"/>
        </w:trPr>
        <w:tc>
          <w:tcPr>
            <w:tcW w:w="3807" w:type="dxa"/>
            <w:tcBorders>
              <w:top w:val="single" w:sz="4" w:space="0" w:color="auto"/>
              <w:left w:val="single" w:sz="8" w:space="0" w:color="auto"/>
              <w:bottom w:val="nil"/>
              <w:right w:val="single" w:sz="4" w:space="0" w:color="auto"/>
            </w:tcBorders>
            <w:shd w:val="clear" w:color="auto" w:fill="auto"/>
            <w:noWrap/>
            <w:vAlign w:val="bottom"/>
          </w:tcPr>
          <w:p w:rsidR="00372C55" w:rsidRPr="00372C55" w:rsidRDefault="00372C55" w:rsidP="00372C55">
            <w:pPr>
              <w:rPr>
                <w:sz w:val="16"/>
                <w:szCs w:val="16"/>
              </w:rPr>
            </w:pPr>
            <w:r w:rsidRPr="00372C55">
              <w:rPr>
                <w:sz w:val="16"/>
                <w:szCs w:val="16"/>
              </w:rPr>
              <w:t>Котельная Хомутовский клуб</w:t>
            </w:r>
          </w:p>
        </w:tc>
        <w:tc>
          <w:tcPr>
            <w:tcW w:w="1476" w:type="dxa"/>
            <w:tcBorders>
              <w:top w:val="single" w:sz="4" w:space="0" w:color="auto"/>
              <w:left w:val="nil"/>
              <w:bottom w:val="nil"/>
              <w:right w:val="single" w:sz="4" w:space="0" w:color="auto"/>
            </w:tcBorders>
            <w:shd w:val="clear" w:color="auto" w:fill="auto"/>
            <w:noWrap/>
          </w:tcPr>
          <w:p w:rsidR="00372C55" w:rsidRPr="00372C55" w:rsidRDefault="00372C55" w:rsidP="00372C55">
            <w:pPr>
              <w:jc w:val="center"/>
              <w:rPr>
                <w:sz w:val="16"/>
                <w:szCs w:val="16"/>
              </w:rPr>
            </w:pPr>
            <w:r w:rsidRPr="00372C55">
              <w:rPr>
                <w:sz w:val="16"/>
                <w:szCs w:val="16"/>
              </w:rPr>
              <w:t>газ</w:t>
            </w:r>
          </w:p>
        </w:tc>
        <w:tc>
          <w:tcPr>
            <w:tcW w:w="1268"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13,2</w:t>
            </w:r>
          </w:p>
        </w:tc>
        <w:tc>
          <w:tcPr>
            <w:tcW w:w="1011"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0,10</w:t>
            </w:r>
          </w:p>
        </w:tc>
        <w:tc>
          <w:tcPr>
            <w:tcW w:w="980" w:type="dxa"/>
            <w:tcBorders>
              <w:top w:val="nil"/>
              <w:left w:val="nil"/>
              <w:bottom w:val="single" w:sz="4" w:space="0" w:color="auto"/>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13,9</w:t>
            </w:r>
          </w:p>
        </w:tc>
        <w:tc>
          <w:tcPr>
            <w:tcW w:w="1120" w:type="dxa"/>
            <w:tcBorders>
              <w:top w:val="nil"/>
              <w:left w:val="nil"/>
              <w:bottom w:val="single" w:sz="4" w:space="0" w:color="auto"/>
              <w:right w:val="single" w:sz="8"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1,8</w:t>
            </w:r>
          </w:p>
        </w:tc>
      </w:tr>
      <w:tr w:rsidR="00372C55" w:rsidRPr="00372C55" w:rsidTr="00372C55">
        <w:trPr>
          <w:trHeight w:val="340"/>
          <w:jc w:val="center"/>
        </w:trPr>
        <w:tc>
          <w:tcPr>
            <w:tcW w:w="3807" w:type="dxa"/>
            <w:tcBorders>
              <w:top w:val="single" w:sz="4" w:space="0" w:color="auto"/>
              <w:left w:val="single" w:sz="8" w:space="0" w:color="auto"/>
              <w:bottom w:val="nil"/>
              <w:right w:val="single" w:sz="4" w:space="0" w:color="auto"/>
            </w:tcBorders>
            <w:shd w:val="clear" w:color="auto" w:fill="auto"/>
            <w:noWrap/>
            <w:vAlign w:val="bottom"/>
          </w:tcPr>
          <w:p w:rsidR="00372C55" w:rsidRPr="00372C55" w:rsidRDefault="00372C55" w:rsidP="00372C55">
            <w:pPr>
              <w:rPr>
                <w:sz w:val="16"/>
                <w:szCs w:val="16"/>
              </w:rPr>
            </w:pPr>
            <w:r w:rsidRPr="00372C55">
              <w:rPr>
                <w:sz w:val="16"/>
                <w:szCs w:val="16"/>
              </w:rPr>
              <w:t>Котельная Хомутовская ООШ</w:t>
            </w:r>
          </w:p>
        </w:tc>
        <w:tc>
          <w:tcPr>
            <w:tcW w:w="1476" w:type="dxa"/>
            <w:tcBorders>
              <w:top w:val="single" w:sz="4" w:space="0" w:color="auto"/>
              <w:left w:val="nil"/>
              <w:bottom w:val="nil"/>
              <w:right w:val="single" w:sz="4" w:space="0" w:color="auto"/>
            </w:tcBorders>
            <w:shd w:val="clear" w:color="auto" w:fill="auto"/>
            <w:noWrap/>
          </w:tcPr>
          <w:p w:rsidR="00372C55" w:rsidRPr="00372C55" w:rsidRDefault="00372C55" w:rsidP="00372C55">
            <w:pPr>
              <w:jc w:val="center"/>
              <w:rPr>
                <w:sz w:val="16"/>
                <w:szCs w:val="16"/>
              </w:rPr>
            </w:pPr>
            <w:r w:rsidRPr="00372C55">
              <w:rPr>
                <w:sz w:val="16"/>
                <w:szCs w:val="16"/>
              </w:rPr>
              <w:t>газ</w:t>
            </w:r>
          </w:p>
        </w:tc>
        <w:tc>
          <w:tcPr>
            <w:tcW w:w="1268"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232</w:t>
            </w:r>
          </w:p>
        </w:tc>
        <w:tc>
          <w:tcPr>
            <w:tcW w:w="1011"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0,10</w:t>
            </w:r>
          </w:p>
        </w:tc>
        <w:tc>
          <w:tcPr>
            <w:tcW w:w="980" w:type="dxa"/>
            <w:tcBorders>
              <w:top w:val="nil"/>
              <w:left w:val="nil"/>
              <w:bottom w:val="single" w:sz="4" w:space="0" w:color="auto"/>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13,9</w:t>
            </w:r>
          </w:p>
        </w:tc>
        <w:tc>
          <w:tcPr>
            <w:tcW w:w="1120" w:type="dxa"/>
            <w:tcBorders>
              <w:top w:val="nil"/>
              <w:left w:val="nil"/>
              <w:bottom w:val="single" w:sz="4" w:space="0" w:color="auto"/>
              <w:right w:val="single" w:sz="8"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32,2</w:t>
            </w:r>
          </w:p>
        </w:tc>
      </w:tr>
      <w:tr w:rsidR="00372C55" w:rsidRPr="00372C55" w:rsidTr="00372C55">
        <w:trPr>
          <w:trHeight w:val="340"/>
          <w:jc w:val="center"/>
        </w:trPr>
        <w:tc>
          <w:tcPr>
            <w:tcW w:w="3807" w:type="dxa"/>
            <w:tcBorders>
              <w:top w:val="single" w:sz="4" w:space="0" w:color="auto"/>
              <w:left w:val="single" w:sz="8" w:space="0" w:color="auto"/>
              <w:bottom w:val="nil"/>
              <w:right w:val="single" w:sz="4" w:space="0" w:color="auto"/>
            </w:tcBorders>
            <w:shd w:val="clear" w:color="auto" w:fill="auto"/>
            <w:noWrap/>
            <w:vAlign w:val="bottom"/>
          </w:tcPr>
          <w:p w:rsidR="00372C55" w:rsidRPr="00372C55" w:rsidRDefault="00372C55" w:rsidP="00372C55">
            <w:pPr>
              <w:rPr>
                <w:sz w:val="16"/>
                <w:szCs w:val="16"/>
              </w:rPr>
            </w:pPr>
            <w:r w:rsidRPr="00372C55">
              <w:rPr>
                <w:sz w:val="16"/>
                <w:szCs w:val="16"/>
              </w:rPr>
              <w:t>Котельная д</w:t>
            </w:r>
            <w:proofErr w:type="gramStart"/>
            <w:r w:rsidRPr="00372C55">
              <w:rPr>
                <w:sz w:val="16"/>
                <w:szCs w:val="16"/>
              </w:rPr>
              <w:t>.К</w:t>
            </w:r>
            <w:proofErr w:type="gramEnd"/>
            <w:r w:rsidRPr="00372C55">
              <w:rPr>
                <w:sz w:val="16"/>
                <w:szCs w:val="16"/>
              </w:rPr>
              <w:t>лимово школа</w:t>
            </w:r>
          </w:p>
        </w:tc>
        <w:tc>
          <w:tcPr>
            <w:tcW w:w="1476" w:type="dxa"/>
            <w:tcBorders>
              <w:top w:val="single" w:sz="4" w:space="0" w:color="auto"/>
              <w:left w:val="nil"/>
              <w:bottom w:val="nil"/>
              <w:right w:val="single" w:sz="4" w:space="0" w:color="auto"/>
            </w:tcBorders>
            <w:shd w:val="clear" w:color="auto" w:fill="auto"/>
            <w:noWrap/>
          </w:tcPr>
          <w:p w:rsidR="00372C55" w:rsidRPr="00372C55" w:rsidRDefault="00372C55" w:rsidP="00372C55">
            <w:pPr>
              <w:jc w:val="center"/>
              <w:rPr>
                <w:sz w:val="16"/>
                <w:szCs w:val="16"/>
              </w:rPr>
            </w:pPr>
            <w:r w:rsidRPr="00372C55">
              <w:rPr>
                <w:sz w:val="16"/>
                <w:szCs w:val="16"/>
              </w:rPr>
              <w:t>газ</w:t>
            </w:r>
          </w:p>
        </w:tc>
        <w:tc>
          <w:tcPr>
            <w:tcW w:w="1268"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37,3</w:t>
            </w:r>
          </w:p>
        </w:tc>
        <w:tc>
          <w:tcPr>
            <w:tcW w:w="1011"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0,10</w:t>
            </w:r>
          </w:p>
        </w:tc>
        <w:tc>
          <w:tcPr>
            <w:tcW w:w="980" w:type="dxa"/>
            <w:tcBorders>
              <w:top w:val="nil"/>
              <w:left w:val="nil"/>
              <w:bottom w:val="single" w:sz="4" w:space="0" w:color="auto"/>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13,9</w:t>
            </w:r>
          </w:p>
        </w:tc>
        <w:tc>
          <w:tcPr>
            <w:tcW w:w="1120" w:type="dxa"/>
            <w:tcBorders>
              <w:top w:val="nil"/>
              <w:left w:val="nil"/>
              <w:bottom w:val="single" w:sz="4" w:space="0" w:color="auto"/>
              <w:right w:val="single" w:sz="8"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5,2</w:t>
            </w:r>
          </w:p>
        </w:tc>
      </w:tr>
      <w:tr w:rsidR="00372C55" w:rsidRPr="00372C55" w:rsidTr="00372C55">
        <w:trPr>
          <w:trHeight w:val="340"/>
          <w:jc w:val="center"/>
        </w:trPr>
        <w:tc>
          <w:tcPr>
            <w:tcW w:w="3807" w:type="dxa"/>
            <w:tcBorders>
              <w:top w:val="single" w:sz="4" w:space="0" w:color="auto"/>
              <w:left w:val="single" w:sz="8" w:space="0" w:color="auto"/>
              <w:bottom w:val="nil"/>
              <w:right w:val="single" w:sz="4" w:space="0" w:color="auto"/>
            </w:tcBorders>
            <w:shd w:val="clear" w:color="auto" w:fill="auto"/>
            <w:noWrap/>
            <w:vAlign w:val="bottom"/>
          </w:tcPr>
          <w:p w:rsidR="00372C55" w:rsidRPr="00372C55" w:rsidRDefault="00372C55" w:rsidP="00372C55">
            <w:pPr>
              <w:rPr>
                <w:sz w:val="16"/>
                <w:szCs w:val="16"/>
              </w:rPr>
            </w:pPr>
            <w:r w:rsidRPr="00372C55">
              <w:rPr>
                <w:sz w:val="16"/>
                <w:szCs w:val="16"/>
              </w:rPr>
              <w:t>Котельная д</w:t>
            </w:r>
            <w:proofErr w:type="gramStart"/>
            <w:r w:rsidRPr="00372C55">
              <w:rPr>
                <w:sz w:val="16"/>
                <w:szCs w:val="16"/>
              </w:rPr>
              <w:t>.К</w:t>
            </w:r>
            <w:proofErr w:type="gramEnd"/>
            <w:r w:rsidRPr="00372C55">
              <w:rPr>
                <w:sz w:val="16"/>
                <w:szCs w:val="16"/>
              </w:rPr>
              <w:t>лимово д/с</w:t>
            </w:r>
          </w:p>
        </w:tc>
        <w:tc>
          <w:tcPr>
            <w:tcW w:w="1476" w:type="dxa"/>
            <w:tcBorders>
              <w:top w:val="single" w:sz="4" w:space="0" w:color="auto"/>
              <w:left w:val="nil"/>
              <w:bottom w:val="nil"/>
              <w:right w:val="single" w:sz="4" w:space="0" w:color="auto"/>
            </w:tcBorders>
            <w:shd w:val="clear" w:color="auto" w:fill="auto"/>
            <w:noWrap/>
          </w:tcPr>
          <w:p w:rsidR="00372C55" w:rsidRPr="00372C55" w:rsidRDefault="00372C55" w:rsidP="00372C55">
            <w:pPr>
              <w:jc w:val="center"/>
              <w:rPr>
                <w:sz w:val="16"/>
                <w:szCs w:val="16"/>
              </w:rPr>
            </w:pPr>
            <w:r w:rsidRPr="00372C55">
              <w:rPr>
                <w:sz w:val="16"/>
                <w:szCs w:val="16"/>
              </w:rPr>
              <w:t>газ</w:t>
            </w:r>
          </w:p>
        </w:tc>
        <w:tc>
          <w:tcPr>
            <w:tcW w:w="1268"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51,2</w:t>
            </w:r>
          </w:p>
        </w:tc>
        <w:tc>
          <w:tcPr>
            <w:tcW w:w="1011"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0,06</w:t>
            </w:r>
          </w:p>
        </w:tc>
        <w:tc>
          <w:tcPr>
            <w:tcW w:w="980" w:type="dxa"/>
            <w:tcBorders>
              <w:top w:val="nil"/>
              <w:left w:val="nil"/>
              <w:bottom w:val="single" w:sz="4" w:space="0" w:color="auto"/>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 </w:t>
            </w:r>
          </w:p>
        </w:tc>
        <w:tc>
          <w:tcPr>
            <w:tcW w:w="1120" w:type="dxa"/>
            <w:tcBorders>
              <w:top w:val="nil"/>
              <w:left w:val="nil"/>
              <w:bottom w:val="single" w:sz="4" w:space="0" w:color="auto"/>
              <w:right w:val="single" w:sz="8"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 </w:t>
            </w:r>
          </w:p>
        </w:tc>
      </w:tr>
      <w:tr w:rsidR="00372C55" w:rsidRPr="00372C55" w:rsidTr="00372C55">
        <w:trPr>
          <w:trHeight w:val="340"/>
          <w:jc w:val="center"/>
        </w:trPr>
        <w:tc>
          <w:tcPr>
            <w:tcW w:w="3807" w:type="dxa"/>
            <w:tcBorders>
              <w:top w:val="single" w:sz="4" w:space="0" w:color="auto"/>
              <w:left w:val="single" w:sz="8" w:space="0" w:color="auto"/>
              <w:bottom w:val="nil"/>
              <w:right w:val="single" w:sz="4" w:space="0" w:color="auto"/>
            </w:tcBorders>
            <w:shd w:val="clear" w:color="auto" w:fill="auto"/>
            <w:noWrap/>
            <w:vAlign w:val="bottom"/>
          </w:tcPr>
          <w:p w:rsidR="00372C55" w:rsidRPr="00372C55" w:rsidRDefault="00372C55" w:rsidP="00372C55">
            <w:pPr>
              <w:rPr>
                <w:b/>
                <w:bCs/>
                <w:sz w:val="16"/>
                <w:szCs w:val="16"/>
              </w:rPr>
            </w:pPr>
            <w:r w:rsidRPr="00372C55">
              <w:rPr>
                <w:b/>
                <w:bCs/>
                <w:sz w:val="16"/>
                <w:szCs w:val="16"/>
              </w:rPr>
              <w:t>п</w:t>
            </w:r>
            <w:proofErr w:type="gramStart"/>
            <w:r w:rsidRPr="00372C55">
              <w:rPr>
                <w:b/>
                <w:bCs/>
                <w:sz w:val="16"/>
                <w:szCs w:val="16"/>
              </w:rPr>
              <w:t>.К</w:t>
            </w:r>
            <w:proofErr w:type="gramEnd"/>
            <w:r w:rsidRPr="00372C55">
              <w:rPr>
                <w:b/>
                <w:bCs/>
                <w:sz w:val="16"/>
                <w:szCs w:val="16"/>
              </w:rPr>
              <w:t>расная Поляна</w:t>
            </w:r>
          </w:p>
        </w:tc>
        <w:tc>
          <w:tcPr>
            <w:tcW w:w="1476"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 </w:t>
            </w:r>
          </w:p>
        </w:tc>
        <w:tc>
          <w:tcPr>
            <w:tcW w:w="1268"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 </w:t>
            </w:r>
          </w:p>
        </w:tc>
        <w:tc>
          <w:tcPr>
            <w:tcW w:w="1011"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 </w:t>
            </w:r>
          </w:p>
        </w:tc>
        <w:tc>
          <w:tcPr>
            <w:tcW w:w="980" w:type="dxa"/>
            <w:tcBorders>
              <w:top w:val="nil"/>
              <w:left w:val="nil"/>
              <w:bottom w:val="single" w:sz="4" w:space="0" w:color="auto"/>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 </w:t>
            </w:r>
          </w:p>
        </w:tc>
        <w:tc>
          <w:tcPr>
            <w:tcW w:w="1120" w:type="dxa"/>
            <w:tcBorders>
              <w:top w:val="nil"/>
              <w:left w:val="nil"/>
              <w:bottom w:val="single" w:sz="4" w:space="0" w:color="auto"/>
              <w:right w:val="single" w:sz="8"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 </w:t>
            </w:r>
          </w:p>
        </w:tc>
      </w:tr>
      <w:tr w:rsidR="00372C55" w:rsidRPr="00372C55" w:rsidTr="00372C55">
        <w:trPr>
          <w:trHeight w:val="340"/>
          <w:jc w:val="center"/>
        </w:trPr>
        <w:tc>
          <w:tcPr>
            <w:tcW w:w="3807" w:type="dxa"/>
            <w:tcBorders>
              <w:top w:val="single" w:sz="4" w:space="0" w:color="auto"/>
              <w:left w:val="single" w:sz="8" w:space="0" w:color="auto"/>
              <w:bottom w:val="nil"/>
              <w:right w:val="single" w:sz="4" w:space="0" w:color="auto"/>
            </w:tcBorders>
            <w:shd w:val="clear" w:color="auto" w:fill="auto"/>
            <w:noWrap/>
            <w:vAlign w:val="bottom"/>
          </w:tcPr>
          <w:p w:rsidR="00372C55" w:rsidRPr="00372C55" w:rsidRDefault="00372C55" w:rsidP="00372C55">
            <w:pPr>
              <w:rPr>
                <w:sz w:val="16"/>
                <w:szCs w:val="16"/>
              </w:rPr>
            </w:pPr>
            <w:r w:rsidRPr="00372C55">
              <w:rPr>
                <w:sz w:val="16"/>
                <w:szCs w:val="16"/>
              </w:rPr>
              <w:t>Котельная школа</w:t>
            </w:r>
          </w:p>
        </w:tc>
        <w:tc>
          <w:tcPr>
            <w:tcW w:w="1476" w:type="dxa"/>
            <w:tcBorders>
              <w:top w:val="single" w:sz="4" w:space="0" w:color="auto"/>
              <w:left w:val="nil"/>
              <w:bottom w:val="nil"/>
              <w:right w:val="single" w:sz="4" w:space="0" w:color="auto"/>
            </w:tcBorders>
            <w:shd w:val="clear" w:color="auto" w:fill="auto"/>
            <w:noWrap/>
          </w:tcPr>
          <w:p w:rsidR="00372C55" w:rsidRPr="00372C55" w:rsidRDefault="00372C55" w:rsidP="00372C55">
            <w:pPr>
              <w:jc w:val="center"/>
              <w:rPr>
                <w:sz w:val="16"/>
                <w:szCs w:val="16"/>
              </w:rPr>
            </w:pPr>
            <w:r w:rsidRPr="00372C55">
              <w:rPr>
                <w:sz w:val="16"/>
                <w:szCs w:val="16"/>
              </w:rPr>
              <w:t>газ</w:t>
            </w:r>
          </w:p>
        </w:tc>
        <w:tc>
          <w:tcPr>
            <w:tcW w:w="1268"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29,5</w:t>
            </w:r>
          </w:p>
        </w:tc>
        <w:tc>
          <w:tcPr>
            <w:tcW w:w="1011"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0,04</w:t>
            </w:r>
          </w:p>
        </w:tc>
        <w:tc>
          <w:tcPr>
            <w:tcW w:w="980" w:type="dxa"/>
            <w:tcBorders>
              <w:top w:val="nil"/>
              <w:left w:val="nil"/>
              <w:bottom w:val="single" w:sz="4" w:space="0" w:color="auto"/>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5,6</w:t>
            </w:r>
          </w:p>
        </w:tc>
        <w:tc>
          <w:tcPr>
            <w:tcW w:w="1120" w:type="dxa"/>
            <w:tcBorders>
              <w:top w:val="nil"/>
              <w:left w:val="nil"/>
              <w:bottom w:val="single" w:sz="4" w:space="0" w:color="auto"/>
              <w:right w:val="single" w:sz="8"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4,1</w:t>
            </w:r>
          </w:p>
        </w:tc>
      </w:tr>
      <w:tr w:rsidR="00372C55" w:rsidRPr="00372C55" w:rsidTr="00372C55">
        <w:trPr>
          <w:trHeight w:val="340"/>
          <w:jc w:val="center"/>
        </w:trPr>
        <w:tc>
          <w:tcPr>
            <w:tcW w:w="3807" w:type="dxa"/>
            <w:tcBorders>
              <w:top w:val="single" w:sz="4" w:space="0" w:color="auto"/>
              <w:left w:val="single" w:sz="8" w:space="0" w:color="auto"/>
              <w:bottom w:val="nil"/>
              <w:right w:val="single" w:sz="4" w:space="0" w:color="auto"/>
            </w:tcBorders>
            <w:shd w:val="clear" w:color="auto" w:fill="auto"/>
            <w:noWrap/>
            <w:vAlign w:val="bottom"/>
          </w:tcPr>
          <w:p w:rsidR="00372C55" w:rsidRPr="00372C55" w:rsidRDefault="00372C55" w:rsidP="00372C55">
            <w:pPr>
              <w:rPr>
                <w:sz w:val="16"/>
                <w:szCs w:val="16"/>
              </w:rPr>
            </w:pPr>
            <w:r w:rsidRPr="00372C55">
              <w:rPr>
                <w:sz w:val="16"/>
                <w:szCs w:val="16"/>
              </w:rPr>
              <w:t>Котельная бумаж. Фабрика</w:t>
            </w:r>
          </w:p>
        </w:tc>
        <w:tc>
          <w:tcPr>
            <w:tcW w:w="1476" w:type="dxa"/>
            <w:tcBorders>
              <w:top w:val="single" w:sz="4" w:space="0" w:color="auto"/>
              <w:left w:val="nil"/>
              <w:bottom w:val="nil"/>
              <w:right w:val="single" w:sz="4" w:space="0" w:color="auto"/>
            </w:tcBorders>
            <w:shd w:val="clear" w:color="auto" w:fill="auto"/>
            <w:noWrap/>
          </w:tcPr>
          <w:p w:rsidR="00372C55" w:rsidRPr="00372C55" w:rsidRDefault="00372C55" w:rsidP="00372C55">
            <w:pPr>
              <w:jc w:val="center"/>
              <w:rPr>
                <w:sz w:val="16"/>
                <w:szCs w:val="16"/>
              </w:rPr>
            </w:pPr>
            <w:r w:rsidRPr="00372C55">
              <w:rPr>
                <w:sz w:val="16"/>
                <w:szCs w:val="16"/>
              </w:rPr>
              <w:t>газ</w:t>
            </w:r>
          </w:p>
        </w:tc>
        <w:tc>
          <w:tcPr>
            <w:tcW w:w="1268"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14496</w:t>
            </w:r>
          </w:p>
        </w:tc>
        <w:tc>
          <w:tcPr>
            <w:tcW w:w="1011"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1,20</w:t>
            </w:r>
          </w:p>
        </w:tc>
        <w:tc>
          <w:tcPr>
            <w:tcW w:w="980" w:type="dxa"/>
            <w:tcBorders>
              <w:top w:val="nil"/>
              <w:left w:val="nil"/>
              <w:bottom w:val="single" w:sz="4" w:space="0" w:color="auto"/>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166,7</w:t>
            </w:r>
          </w:p>
        </w:tc>
        <w:tc>
          <w:tcPr>
            <w:tcW w:w="1120" w:type="dxa"/>
            <w:tcBorders>
              <w:top w:val="nil"/>
              <w:left w:val="nil"/>
              <w:bottom w:val="single" w:sz="4" w:space="0" w:color="auto"/>
              <w:right w:val="single" w:sz="8"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2013,3</w:t>
            </w:r>
          </w:p>
        </w:tc>
      </w:tr>
      <w:tr w:rsidR="00372C55" w:rsidRPr="00372C55" w:rsidTr="00372C55">
        <w:trPr>
          <w:trHeight w:val="340"/>
          <w:jc w:val="center"/>
        </w:trPr>
        <w:tc>
          <w:tcPr>
            <w:tcW w:w="3807" w:type="dxa"/>
            <w:tcBorders>
              <w:top w:val="single" w:sz="4" w:space="0" w:color="auto"/>
              <w:left w:val="single" w:sz="8" w:space="0" w:color="auto"/>
              <w:bottom w:val="nil"/>
              <w:right w:val="single" w:sz="4" w:space="0" w:color="auto"/>
            </w:tcBorders>
            <w:shd w:val="clear" w:color="auto" w:fill="auto"/>
            <w:noWrap/>
            <w:vAlign w:val="bottom"/>
          </w:tcPr>
          <w:p w:rsidR="00372C55" w:rsidRPr="00372C55" w:rsidRDefault="00372C55" w:rsidP="00372C55">
            <w:pPr>
              <w:rPr>
                <w:sz w:val="16"/>
                <w:szCs w:val="16"/>
              </w:rPr>
            </w:pPr>
            <w:r w:rsidRPr="00372C55">
              <w:rPr>
                <w:sz w:val="16"/>
                <w:szCs w:val="16"/>
              </w:rPr>
              <w:t>Котельная Юрьевская школа</w:t>
            </w:r>
          </w:p>
        </w:tc>
        <w:tc>
          <w:tcPr>
            <w:tcW w:w="1476" w:type="dxa"/>
            <w:tcBorders>
              <w:top w:val="single" w:sz="4" w:space="0" w:color="auto"/>
              <w:left w:val="nil"/>
              <w:bottom w:val="nil"/>
              <w:right w:val="single" w:sz="4" w:space="0" w:color="auto"/>
            </w:tcBorders>
            <w:shd w:val="clear" w:color="auto" w:fill="auto"/>
            <w:noWrap/>
          </w:tcPr>
          <w:p w:rsidR="00372C55" w:rsidRPr="00372C55" w:rsidRDefault="00372C55" w:rsidP="00372C55">
            <w:pPr>
              <w:jc w:val="center"/>
              <w:rPr>
                <w:sz w:val="16"/>
                <w:szCs w:val="16"/>
              </w:rPr>
            </w:pPr>
            <w:r w:rsidRPr="00372C55">
              <w:rPr>
                <w:sz w:val="16"/>
                <w:szCs w:val="16"/>
              </w:rPr>
              <w:t>газ</w:t>
            </w:r>
          </w:p>
        </w:tc>
        <w:tc>
          <w:tcPr>
            <w:tcW w:w="1268"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291,3</w:t>
            </w:r>
          </w:p>
        </w:tc>
        <w:tc>
          <w:tcPr>
            <w:tcW w:w="1011"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0,80</w:t>
            </w:r>
          </w:p>
        </w:tc>
        <w:tc>
          <w:tcPr>
            <w:tcW w:w="980" w:type="dxa"/>
            <w:tcBorders>
              <w:top w:val="nil"/>
              <w:left w:val="nil"/>
              <w:bottom w:val="single" w:sz="4" w:space="0" w:color="auto"/>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111,1</w:t>
            </w:r>
          </w:p>
        </w:tc>
        <w:tc>
          <w:tcPr>
            <w:tcW w:w="1120" w:type="dxa"/>
            <w:tcBorders>
              <w:top w:val="nil"/>
              <w:left w:val="nil"/>
              <w:bottom w:val="single" w:sz="4" w:space="0" w:color="auto"/>
              <w:right w:val="single" w:sz="8"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40,5</w:t>
            </w:r>
          </w:p>
        </w:tc>
      </w:tr>
      <w:tr w:rsidR="00372C55" w:rsidRPr="00372C55" w:rsidTr="00372C55">
        <w:trPr>
          <w:trHeight w:val="340"/>
          <w:jc w:val="center"/>
        </w:trPr>
        <w:tc>
          <w:tcPr>
            <w:tcW w:w="3807" w:type="dxa"/>
            <w:tcBorders>
              <w:top w:val="single" w:sz="4" w:space="0" w:color="auto"/>
              <w:left w:val="single" w:sz="8" w:space="0" w:color="auto"/>
              <w:bottom w:val="nil"/>
              <w:right w:val="single" w:sz="4" w:space="0" w:color="auto"/>
            </w:tcBorders>
            <w:shd w:val="clear" w:color="auto" w:fill="auto"/>
            <w:noWrap/>
            <w:vAlign w:val="bottom"/>
          </w:tcPr>
          <w:p w:rsidR="00372C55" w:rsidRPr="00372C55" w:rsidRDefault="00372C55" w:rsidP="00372C55">
            <w:pPr>
              <w:rPr>
                <w:sz w:val="16"/>
                <w:szCs w:val="16"/>
              </w:rPr>
            </w:pPr>
            <w:r w:rsidRPr="00372C55">
              <w:rPr>
                <w:sz w:val="16"/>
                <w:szCs w:val="16"/>
              </w:rPr>
              <w:t>Котельная д</w:t>
            </w:r>
            <w:proofErr w:type="gramStart"/>
            <w:r w:rsidRPr="00372C55">
              <w:rPr>
                <w:sz w:val="16"/>
                <w:szCs w:val="16"/>
              </w:rPr>
              <w:t>.Ю</w:t>
            </w:r>
            <w:proofErr w:type="gramEnd"/>
            <w:r w:rsidRPr="00372C55">
              <w:rPr>
                <w:sz w:val="16"/>
                <w:szCs w:val="16"/>
              </w:rPr>
              <w:t>рьево ДК</w:t>
            </w:r>
          </w:p>
        </w:tc>
        <w:tc>
          <w:tcPr>
            <w:tcW w:w="1476" w:type="dxa"/>
            <w:tcBorders>
              <w:top w:val="single" w:sz="4" w:space="0" w:color="auto"/>
              <w:left w:val="nil"/>
              <w:bottom w:val="nil"/>
              <w:right w:val="single" w:sz="4" w:space="0" w:color="auto"/>
            </w:tcBorders>
            <w:shd w:val="clear" w:color="auto" w:fill="auto"/>
            <w:noWrap/>
          </w:tcPr>
          <w:p w:rsidR="00372C55" w:rsidRPr="00372C55" w:rsidRDefault="00372C55" w:rsidP="00372C55">
            <w:pPr>
              <w:jc w:val="center"/>
              <w:rPr>
                <w:sz w:val="16"/>
                <w:szCs w:val="16"/>
              </w:rPr>
            </w:pPr>
            <w:r w:rsidRPr="00372C55">
              <w:rPr>
                <w:sz w:val="16"/>
                <w:szCs w:val="16"/>
              </w:rPr>
              <w:t>газ</w:t>
            </w:r>
          </w:p>
        </w:tc>
        <w:tc>
          <w:tcPr>
            <w:tcW w:w="1268"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110,7</w:t>
            </w:r>
          </w:p>
        </w:tc>
        <w:tc>
          <w:tcPr>
            <w:tcW w:w="1011"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0,50</w:t>
            </w:r>
          </w:p>
        </w:tc>
        <w:tc>
          <w:tcPr>
            <w:tcW w:w="980" w:type="dxa"/>
            <w:tcBorders>
              <w:top w:val="nil"/>
              <w:left w:val="nil"/>
              <w:bottom w:val="single" w:sz="4" w:space="0" w:color="auto"/>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69,4</w:t>
            </w:r>
          </w:p>
        </w:tc>
        <w:tc>
          <w:tcPr>
            <w:tcW w:w="1120" w:type="dxa"/>
            <w:tcBorders>
              <w:top w:val="nil"/>
              <w:left w:val="nil"/>
              <w:bottom w:val="single" w:sz="4" w:space="0" w:color="auto"/>
              <w:right w:val="single" w:sz="8"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15,4</w:t>
            </w:r>
          </w:p>
        </w:tc>
      </w:tr>
      <w:tr w:rsidR="00372C55" w:rsidRPr="00372C55" w:rsidTr="00372C55">
        <w:trPr>
          <w:trHeight w:val="340"/>
          <w:jc w:val="center"/>
        </w:trPr>
        <w:tc>
          <w:tcPr>
            <w:tcW w:w="3807" w:type="dxa"/>
            <w:tcBorders>
              <w:top w:val="single" w:sz="4" w:space="0" w:color="auto"/>
              <w:left w:val="single" w:sz="8" w:space="0" w:color="auto"/>
              <w:bottom w:val="nil"/>
              <w:right w:val="single" w:sz="4" w:space="0" w:color="auto"/>
            </w:tcBorders>
            <w:shd w:val="clear" w:color="auto" w:fill="auto"/>
            <w:noWrap/>
            <w:vAlign w:val="bottom"/>
          </w:tcPr>
          <w:p w:rsidR="00372C55" w:rsidRPr="00372C55" w:rsidRDefault="00372C55" w:rsidP="00372C55">
            <w:pPr>
              <w:rPr>
                <w:b/>
                <w:bCs/>
                <w:sz w:val="16"/>
                <w:szCs w:val="16"/>
              </w:rPr>
            </w:pPr>
            <w:r w:rsidRPr="00372C55">
              <w:rPr>
                <w:b/>
                <w:bCs/>
                <w:sz w:val="16"/>
                <w:szCs w:val="16"/>
              </w:rPr>
              <w:t>д. Гуляевка</w:t>
            </w:r>
          </w:p>
        </w:tc>
        <w:tc>
          <w:tcPr>
            <w:tcW w:w="1476"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 </w:t>
            </w:r>
          </w:p>
        </w:tc>
        <w:tc>
          <w:tcPr>
            <w:tcW w:w="1268"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 </w:t>
            </w:r>
          </w:p>
        </w:tc>
        <w:tc>
          <w:tcPr>
            <w:tcW w:w="1011"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 </w:t>
            </w:r>
          </w:p>
        </w:tc>
        <w:tc>
          <w:tcPr>
            <w:tcW w:w="980" w:type="dxa"/>
            <w:tcBorders>
              <w:top w:val="nil"/>
              <w:left w:val="nil"/>
              <w:bottom w:val="single" w:sz="4" w:space="0" w:color="auto"/>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0,0</w:t>
            </w:r>
          </w:p>
        </w:tc>
        <w:tc>
          <w:tcPr>
            <w:tcW w:w="1120" w:type="dxa"/>
            <w:tcBorders>
              <w:top w:val="nil"/>
              <w:left w:val="nil"/>
              <w:bottom w:val="single" w:sz="4" w:space="0" w:color="auto"/>
              <w:right w:val="single" w:sz="8"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0,0</w:t>
            </w:r>
          </w:p>
        </w:tc>
      </w:tr>
      <w:tr w:rsidR="00372C55" w:rsidRPr="00372C55" w:rsidTr="00372C55">
        <w:trPr>
          <w:trHeight w:val="340"/>
          <w:jc w:val="center"/>
        </w:trPr>
        <w:tc>
          <w:tcPr>
            <w:tcW w:w="3807" w:type="dxa"/>
            <w:tcBorders>
              <w:top w:val="single" w:sz="4" w:space="0" w:color="auto"/>
              <w:left w:val="single" w:sz="8" w:space="0" w:color="auto"/>
              <w:bottom w:val="nil"/>
              <w:right w:val="single" w:sz="4" w:space="0" w:color="auto"/>
            </w:tcBorders>
            <w:shd w:val="clear" w:color="auto" w:fill="auto"/>
            <w:noWrap/>
            <w:vAlign w:val="bottom"/>
          </w:tcPr>
          <w:p w:rsidR="00372C55" w:rsidRPr="00372C55" w:rsidRDefault="00372C55" w:rsidP="00372C55">
            <w:pPr>
              <w:rPr>
                <w:sz w:val="16"/>
                <w:szCs w:val="16"/>
              </w:rPr>
            </w:pPr>
            <w:r w:rsidRPr="00372C55">
              <w:rPr>
                <w:sz w:val="16"/>
                <w:szCs w:val="16"/>
              </w:rPr>
              <w:t>Котельная Теплоэнерго</w:t>
            </w:r>
          </w:p>
        </w:tc>
        <w:tc>
          <w:tcPr>
            <w:tcW w:w="1476" w:type="dxa"/>
            <w:tcBorders>
              <w:top w:val="single" w:sz="4" w:space="0" w:color="auto"/>
              <w:left w:val="nil"/>
              <w:bottom w:val="nil"/>
              <w:right w:val="single" w:sz="4" w:space="0" w:color="auto"/>
            </w:tcBorders>
            <w:shd w:val="clear" w:color="auto" w:fill="auto"/>
            <w:noWrap/>
          </w:tcPr>
          <w:p w:rsidR="00372C55" w:rsidRPr="00372C55" w:rsidRDefault="00372C55" w:rsidP="00372C55">
            <w:pPr>
              <w:jc w:val="center"/>
              <w:rPr>
                <w:sz w:val="16"/>
                <w:szCs w:val="16"/>
              </w:rPr>
            </w:pPr>
            <w:r w:rsidRPr="00372C55">
              <w:rPr>
                <w:sz w:val="16"/>
                <w:szCs w:val="16"/>
              </w:rPr>
              <w:t>газ</w:t>
            </w:r>
          </w:p>
        </w:tc>
        <w:tc>
          <w:tcPr>
            <w:tcW w:w="1268"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530,7</w:t>
            </w:r>
          </w:p>
        </w:tc>
        <w:tc>
          <w:tcPr>
            <w:tcW w:w="1011"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0,56</w:t>
            </w:r>
          </w:p>
        </w:tc>
        <w:tc>
          <w:tcPr>
            <w:tcW w:w="980" w:type="dxa"/>
            <w:tcBorders>
              <w:top w:val="nil"/>
              <w:left w:val="nil"/>
              <w:bottom w:val="single" w:sz="4" w:space="0" w:color="auto"/>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77,8</w:t>
            </w:r>
          </w:p>
        </w:tc>
        <w:tc>
          <w:tcPr>
            <w:tcW w:w="1120" w:type="dxa"/>
            <w:tcBorders>
              <w:top w:val="nil"/>
              <w:left w:val="nil"/>
              <w:bottom w:val="single" w:sz="4" w:space="0" w:color="auto"/>
              <w:right w:val="single" w:sz="8"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73,7</w:t>
            </w:r>
          </w:p>
        </w:tc>
      </w:tr>
      <w:tr w:rsidR="00372C55" w:rsidRPr="00372C55" w:rsidTr="00372C55">
        <w:trPr>
          <w:trHeight w:val="340"/>
          <w:jc w:val="center"/>
        </w:trPr>
        <w:tc>
          <w:tcPr>
            <w:tcW w:w="3807" w:type="dxa"/>
            <w:tcBorders>
              <w:top w:val="single" w:sz="4" w:space="0" w:color="auto"/>
              <w:left w:val="single" w:sz="8" w:space="0" w:color="auto"/>
              <w:bottom w:val="nil"/>
              <w:right w:val="single" w:sz="4" w:space="0" w:color="auto"/>
            </w:tcBorders>
            <w:shd w:val="clear" w:color="auto" w:fill="auto"/>
            <w:noWrap/>
            <w:vAlign w:val="bottom"/>
          </w:tcPr>
          <w:p w:rsidR="00372C55" w:rsidRPr="00372C55" w:rsidRDefault="00372C55" w:rsidP="00372C55">
            <w:pPr>
              <w:rPr>
                <w:sz w:val="16"/>
                <w:szCs w:val="16"/>
              </w:rPr>
            </w:pPr>
            <w:r w:rsidRPr="00372C55">
              <w:rPr>
                <w:sz w:val="16"/>
                <w:szCs w:val="16"/>
              </w:rPr>
              <w:t>Котельная нач. школа</w:t>
            </w:r>
          </w:p>
        </w:tc>
        <w:tc>
          <w:tcPr>
            <w:tcW w:w="1476" w:type="dxa"/>
            <w:tcBorders>
              <w:top w:val="single" w:sz="4" w:space="0" w:color="auto"/>
              <w:left w:val="nil"/>
              <w:bottom w:val="nil"/>
              <w:right w:val="single" w:sz="4" w:space="0" w:color="auto"/>
            </w:tcBorders>
            <w:shd w:val="clear" w:color="auto" w:fill="auto"/>
            <w:noWrap/>
          </w:tcPr>
          <w:p w:rsidR="00372C55" w:rsidRPr="00372C55" w:rsidRDefault="00372C55" w:rsidP="00372C55">
            <w:pPr>
              <w:jc w:val="center"/>
              <w:rPr>
                <w:sz w:val="16"/>
                <w:szCs w:val="16"/>
              </w:rPr>
            </w:pPr>
            <w:r w:rsidRPr="00372C55">
              <w:rPr>
                <w:sz w:val="16"/>
                <w:szCs w:val="16"/>
              </w:rPr>
              <w:t>газ</w:t>
            </w:r>
          </w:p>
        </w:tc>
        <w:tc>
          <w:tcPr>
            <w:tcW w:w="1268"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185</w:t>
            </w:r>
          </w:p>
        </w:tc>
        <w:tc>
          <w:tcPr>
            <w:tcW w:w="1011"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0,20</w:t>
            </w:r>
          </w:p>
        </w:tc>
        <w:tc>
          <w:tcPr>
            <w:tcW w:w="980" w:type="dxa"/>
            <w:tcBorders>
              <w:top w:val="nil"/>
              <w:left w:val="nil"/>
              <w:bottom w:val="single" w:sz="4" w:space="0" w:color="auto"/>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27,8</w:t>
            </w:r>
          </w:p>
        </w:tc>
        <w:tc>
          <w:tcPr>
            <w:tcW w:w="1120" w:type="dxa"/>
            <w:tcBorders>
              <w:top w:val="nil"/>
              <w:left w:val="nil"/>
              <w:bottom w:val="single" w:sz="4" w:space="0" w:color="auto"/>
              <w:right w:val="single" w:sz="8"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25,7</w:t>
            </w:r>
          </w:p>
        </w:tc>
      </w:tr>
      <w:tr w:rsidR="00372C55" w:rsidRPr="00372C55" w:rsidTr="00372C55">
        <w:trPr>
          <w:trHeight w:val="340"/>
          <w:jc w:val="center"/>
        </w:trPr>
        <w:tc>
          <w:tcPr>
            <w:tcW w:w="3807" w:type="dxa"/>
            <w:tcBorders>
              <w:top w:val="single" w:sz="4" w:space="0" w:color="auto"/>
              <w:left w:val="single" w:sz="8" w:space="0" w:color="auto"/>
              <w:bottom w:val="nil"/>
              <w:right w:val="single" w:sz="4" w:space="0" w:color="auto"/>
            </w:tcBorders>
            <w:shd w:val="clear" w:color="auto" w:fill="auto"/>
            <w:noWrap/>
            <w:vAlign w:val="bottom"/>
          </w:tcPr>
          <w:p w:rsidR="00372C55" w:rsidRPr="00372C55" w:rsidRDefault="00372C55" w:rsidP="00372C55">
            <w:pPr>
              <w:rPr>
                <w:b/>
                <w:bCs/>
                <w:sz w:val="16"/>
                <w:szCs w:val="16"/>
              </w:rPr>
            </w:pPr>
            <w:r w:rsidRPr="00372C55">
              <w:rPr>
                <w:b/>
                <w:bCs/>
                <w:sz w:val="16"/>
                <w:szCs w:val="16"/>
              </w:rPr>
              <w:t>д. Логиново</w:t>
            </w:r>
          </w:p>
        </w:tc>
        <w:tc>
          <w:tcPr>
            <w:tcW w:w="1476"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 </w:t>
            </w:r>
          </w:p>
        </w:tc>
        <w:tc>
          <w:tcPr>
            <w:tcW w:w="1268"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 </w:t>
            </w:r>
          </w:p>
        </w:tc>
        <w:tc>
          <w:tcPr>
            <w:tcW w:w="1011"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 </w:t>
            </w:r>
          </w:p>
        </w:tc>
        <w:tc>
          <w:tcPr>
            <w:tcW w:w="980" w:type="dxa"/>
            <w:tcBorders>
              <w:top w:val="nil"/>
              <w:left w:val="nil"/>
              <w:bottom w:val="single" w:sz="4" w:space="0" w:color="auto"/>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 </w:t>
            </w:r>
          </w:p>
        </w:tc>
        <w:tc>
          <w:tcPr>
            <w:tcW w:w="1120" w:type="dxa"/>
            <w:tcBorders>
              <w:top w:val="nil"/>
              <w:left w:val="nil"/>
              <w:bottom w:val="single" w:sz="4" w:space="0" w:color="auto"/>
              <w:right w:val="single" w:sz="8"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 </w:t>
            </w:r>
          </w:p>
        </w:tc>
      </w:tr>
      <w:tr w:rsidR="00372C55" w:rsidRPr="00372C55" w:rsidTr="00372C55">
        <w:trPr>
          <w:trHeight w:val="340"/>
          <w:jc w:val="center"/>
        </w:trPr>
        <w:tc>
          <w:tcPr>
            <w:tcW w:w="3807" w:type="dxa"/>
            <w:tcBorders>
              <w:top w:val="single" w:sz="4" w:space="0" w:color="auto"/>
              <w:left w:val="single" w:sz="8" w:space="0" w:color="auto"/>
              <w:bottom w:val="nil"/>
              <w:right w:val="single" w:sz="4" w:space="0" w:color="auto"/>
            </w:tcBorders>
            <w:shd w:val="clear" w:color="auto" w:fill="auto"/>
            <w:noWrap/>
            <w:vAlign w:val="bottom"/>
          </w:tcPr>
          <w:p w:rsidR="00372C55" w:rsidRPr="00372C55" w:rsidRDefault="00372C55" w:rsidP="00372C55">
            <w:pPr>
              <w:rPr>
                <w:sz w:val="16"/>
                <w:szCs w:val="16"/>
              </w:rPr>
            </w:pPr>
            <w:r w:rsidRPr="00372C55">
              <w:rPr>
                <w:sz w:val="16"/>
                <w:szCs w:val="16"/>
              </w:rPr>
              <w:t>Котельная ФГУ ИК-4 УФСИН</w:t>
            </w:r>
          </w:p>
        </w:tc>
        <w:tc>
          <w:tcPr>
            <w:tcW w:w="1476"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газ</w:t>
            </w:r>
          </w:p>
        </w:tc>
        <w:tc>
          <w:tcPr>
            <w:tcW w:w="1268"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133,2</w:t>
            </w:r>
          </w:p>
        </w:tc>
        <w:tc>
          <w:tcPr>
            <w:tcW w:w="1011"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0,70</w:t>
            </w:r>
          </w:p>
        </w:tc>
        <w:tc>
          <w:tcPr>
            <w:tcW w:w="980" w:type="dxa"/>
            <w:tcBorders>
              <w:top w:val="nil"/>
              <w:left w:val="nil"/>
              <w:bottom w:val="single" w:sz="4" w:space="0" w:color="auto"/>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97,2</w:t>
            </w:r>
          </w:p>
        </w:tc>
        <w:tc>
          <w:tcPr>
            <w:tcW w:w="1120" w:type="dxa"/>
            <w:tcBorders>
              <w:top w:val="nil"/>
              <w:left w:val="nil"/>
              <w:bottom w:val="single" w:sz="4" w:space="0" w:color="auto"/>
              <w:right w:val="single" w:sz="8"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18,5</w:t>
            </w:r>
          </w:p>
        </w:tc>
      </w:tr>
      <w:tr w:rsidR="00372C55" w:rsidRPr="00372C55" w:rsidTr="00372C55">
        <w:trPr>
          <w:trHeight w:val="340"/>
          <w:jc w:val="center"/>
        </w:trPr>
        <w:tc>
          <w:tcPr>
            <w:tcW w:w="3807" w:type="dxa"/>
            <w:tcBorders>
              <w:top w:val="single" w:sz="4" w:space="0" w:color="auto"/>
              <w:left w:val="single" w:sz="8" w:space="0" w:color="auto"/>
              <w:bottom w:val="nil"/>
              <w:right w:val="single" w:sz="4" w:space="0" w:color="auto"/>
            </w:tcBorders>
            <w:shd w:val="clear" w:color="auto" w:fill="auto"/>
            <w:noWrap/>
            <w:vAlign w:val="bottom"/>
          </w:tcPr>
          <w:p w:rsidR="00372C55" w:rsidRPr="00372C55" w:rsidRDefault="00372C55" w:rsidP="00372C55">
            <w:pPr>
              <w:rPr>
                <w:b/>
                <w:bCs/>
                <w:sz w:val="16"/>
                <w:szCs w:val="16"/>
              </w:rPr>
            </w:pPr>
            <w:r w:rsidRPr="00372C55">
              <w:rPr>
                <w:b/>
                <w:bCs/>
                <w:sz w:val="16"/>
                <w:szCs w:val="16"/>
              </w:rPr>
              <w:t>д. Парфеньево</w:t>
            </w:r>
          </w:p>
        </w:tc>
        <w:tc>
          <w:tcPr>
            <w:tcW w:w="1476"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 </w:t>
            </w:r>
          </w:p>
        </w:tc>
        <w:tc>
          <w:tcPr>
            <w:tcW w:w="1268"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 </w:t>
            </w:r>
          </w:p>
        </w:tc>
        <w:tc>
          <w:tcPr>
            <w:tcW w:w="1011"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 </w:t>
            </w:r>
          </w:p>
        </w:tc>
        <w:tc>
          <w:tcPr>
            <w:tcW w:w="980" w:type="dxa"/>
            <w:tcBorders>
              <w:top w:val="nil"/>
              <w:left w:val="nil"/>
              <w:bottom w:val="single" w:sz="4" w:space="0" w:color="auto"/>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 </w:t>
            </w:r>
          </w:p>
        </w:tc>
        <w:tc>
          <w:tcPr>
            <w:tcW w:w="1120" w:type="dxa"/>
            <w:tcBorders>
              <w:top w:val="nil"/>
              <w:left w:val="nil"/>
              <w:bottom w:val="single" w:sz="4" w:space="0" w:color="auto"/>
              <w:right w:val="single" w:sz="8"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 </w:t>
            </w:r>
          </w:p>
        </w:tc>
      </w:tr>
      <w:tr w:rsidR="00372C55" w:rsidRPr="00372C55" w:rsidTr="00372C55">
        <w:trPr>
          <w:trHeight w:val="340"/>
          <w:jc w:val="center"/>
        </w:trPr>
        <w:tc>
          <w:tcPr>
            <w:tcW w:w="3807" w:type="dxa"/>
            <w:tcBorders>
              <w:top w:val="single" w:sz="4" w:space="0" w:color="auto"/>
              <w:left w:val="single" w:sz="8" w:space="0" w:color="auto"/>
              <w:bottom w:val="nil"/>
              <w:right w:val="single" w:sz="4" w:space="0" w:color="auto"/>
            </w:tcBorders>
            <w:shd w:val="clear" w:color="auto" w:fill="auto"/>
            <w:noWrap/>
            <w:vAlign w:val="bottom"/>
          </w:tcPr>
          <w:p w:rsidR="00372C55" w:rsidRPr="00372C55" w:rsidRDefault="00372C55" w:rsidP="00372C55">
            <w:pPr>
              <w:rPr>
                <w:sz w:val="16"/>
                <w:szCs w:val="16"/>
              </w:rPr>
            </w:pPr>
            <w:r w:rsidRPr="00372C55">
              <w:rPr>
                <w:sz w:val="16"/>
                <w:szCs w:val="16"/>
              </w:rPr>
              <w:t xml:space="preserve">Котельная </w:t>
            </w:r>
            <w:proofErr w:type="gramStart"/>
            <w:r w:rsidRPr="00372C55">
              <w:rPr>
                <w:sz w:val="16"/>
                <w:szCs w:val="16"/>
              </w:rPr>
              <w:t>Островское</w:t>
            </w:r>
            <w:proofErr w:type="gramEnd"/>
            <w:r w:rsidRPr="00372C55">
              <w:rPr>
                <w:sz w:val="16"/>
                <w:szCs w:val="16"/>
              </w:rPr>
              <w:t xml:space="preserve"> АТП</w:t>
            </w:r>
          </w:p>
        </w:tc>
        <w:tc>
          <w:tcPr>
            <w:tcW w:w="1476"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газ</w:t>
            </w:r>
          </w:p>
        </w:tc>
        <w:tc>
          <w:tcPr>
            <w:tcW w:w="1268"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223,4</w:t>
            </w:r>
          </w:p>
        </w:tc>
        <w:tc>
          <w:tcPr>
            <w:tcW w:w="1011"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0,30</w:t>
            </w:r>
          </w:p>
        </w:tc>
        <w:tc>
          <w:tcPr>
            <w:tcW w:w="980" w:type="dxa"/>
            <w:tcBorders>
              <w:top w:val="nil"/>
              <w:left w:val="nil"/>
              <w:bottom w:val="single" w:sz="4" w:space="0" w:color="auto"/>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41,7</w:t>
            </w:r>
          </w:p>
        </w:tc>
        <w:tc>
          <w:tcPr>
            <w:tcW w:w="1120" w:type="dxa"/>
            <w:tcBorders>
              <w:top w:val="nil"/>
              <w:left w:val="nil"/>
              <w:bottom w:val="single" w:sz="4" w:space="0" w:color="auto"/>
              <w:right w:val="single" w:sz="8"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31,0</w:t>
            </w:r>
          </w:p>
        </w:tc>
      </w:tr>
      <w:tr w:rsidR="00372C55" w:rsidRPr="00372C55" w:rsidTr="00372C55">
        <w:trPr>
          <w:trHeight w:val="340"/>
          <w:jc w:val="center"/>
        </w:trPr>
        <w:tc>
          <w:tcPr>
            <w:tcW w:w="3807" w:type="dxa"/>
            <w:tcBorders>
              <w:top w:val="single" w:sz="8" w:space="0" w:color="auto"/>
              <w:left w:val="single" w:sz="8" w:space="0" w:color="auto"/>
              <w:bottom w:val="single" w:sz="4" w:space="0" w:color="auto"/>
              <w:right w:val="single" w:sz="4" w:space="0" w:color="auto"/>
            </w:tcBorders>
            <w:shd w:val="clear" w:color="auto" w:fill="auto"/>
            <w:noWrap/>
            <w:vAlign w:val="bottom"/>
          </w:tcPr>
          <w:p w:rsidR="00372C55" w:rsidRPr="00372C55" w:rsidRDefault="00372C55" w:rsidP="00372C55">
            <w:pPr>
              <w:rPr>
                <w:sz w:val="16"/>
                <w:szCs w:val="16"/>
              </w:rPr>
            </w:pPr>
            <w:r w:rsidRPr="00372C55">
              <w:rPr>
                <w:sz w:val="16"/>
                <w:szCs w:val="16"/>
              </w:rPr>
              <w:t xml:space="preserve">ИТОГО: </w:t>
            </w:r>
          </w:p>
        </w:tc>
        <w:tc>
          <w:tcPr>
            <w:tcW w:w="1476" w:type="dxa"/>
            <w:tcBorders>
              <w:top w:val="single" w:sz="8" w:space="0" w:color="auto"/>
              <w:left w:val="nil"/>
              <w:bottom w:val="single" w:sz="4" w:space="0" w:color="auto"/>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 </w:t>
            </w:r>
          </w:p>
        </w:tc>
        <w:tc>
          <w:tcPr>
            <w:tcW w:w="1268" w:type="dxa"/>
            <w:tcBorders>
              <w:top w:val="single" w:sz="8" w:space="0" w:color="auto"/>
              <w:left w:val="nil"/>
              <w:bottom w:val="single" w:sz="4" w:space="0" w:color="auto"/>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26212,45</w:t>
            </w:r>
          </w:p>
        </w:tc>
        <w:tc>
          <w:tcPr>
            <w:tcW w:w="1011" w:type="dxa"/>
            <w:tcBorders>
              <w:top w:val="single" w:sz="8" w:space="0" w:color="auto"/>
              <w:left w:val="nil"/>
              <w:bottom w:val="single" w:sz="4" w:space="0" w:color="auto"/>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15,53</w:t>
            </w:r>
          </w:p>
        </w:tc>
        <w:tc>
          <w:tcPr>
            <w:tcW w:w="980" w:type="dxa"/>
            <w:tcBorders>
              <w:top w:val="single" w:sz="8" w:space="0" w:color="auto"/>
              <w:left w:val="nil"/>
              <w:bottom w:val="single" w:sz="4" w:space="0" w:color="auto"/>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2148,7</w:t>
            </w:r>
          </w:p>
        </w:tc>
        <w:tc>
          <w:tcPr>
            <w:tcW w:w="1120" w:type="dxa"/>
            <w:tcBorders>
              <w:top w:val="single" w:sz="8" w:space="0" w:color="auto"/>
              <w:left w:val="nil"/>
              <w:bottom w:val="single" w:sz="4" w:space="0" w:color="auto"/>
              <w:right w:val="single" w:sz="8"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3633,7</w:t>
            </w:r>
          </w:p>
        </w:tc>
      </w:tr>
    </w:tbl>
    <w:p w:rsidR="00372C55" w:rsidRPr="00372C55" w:rsidRDefault="00372C55" w:rsidP="00372C55">
      <w:pPr>
        <w:pStyle w:val="12"/>
        <w:keepNext w:val="0"/>
        <w:numPr>
          <w:ilvl w:val="1"/>
          <w:numId w:val="0"/>
        </w:numPr>
        <w:suppressAutoHyphens w:val="0"/>
        <w:spacing w:before="240" w:after="60"/>
        <w:ind w:firstLine="567"/>
        <w:rPr>
          <w:sz w:val="16"/>
          <w:szCs w:val="16"/>
        </w:rPr>
      </w:pPr>
      <w:bookmarkStart w:id="181" w:name="_Toc306807609"/>
      <w:r w:rsidRPr="00372C55">
        <w:rPr>
          <w:sz w:val="16"/>
          <w:szCs w:val="16"/>
        </w:rPr>
        <w:t>5.4 Электроснабжение</w:t>
      </w:r>
      <w:bookmarkEnd w:id="181"/>
    </w:p>
    <w:p w:rsidR="00372C55" w:rsidRPr="00372C55" w:rsidRDefault="00372C55" w:rsidP="00372C55">
      <w:pPr>
        <w:ind w:firstLine="709"/>
        <w:jc w:val="both"/>
        <w:rPr>
          <w:sz w:val="16"/>
          <w:szCs w:val="16"/>
        </w:rPr>
      </w:pPr>
      <w:r w:rsidRPr="00372C55">
        <w:rPr>
          <w:sz w:val="16"/>
          <w:szCs w:val="16"/>
        </w:rPr>
        <w:t xml:space="preserve">Все населенные пункты Островского сельского поселения электрифицированы. Электроснабжение обеспечивается с электрических трансформаторных подстанций напряжением 35/10 кВ в п. Островское и напряжением 110/35/10 кВ в п. Красная Поляна воздушными ЛЭП 10 кВ. В населенных пунктах установлены понижающие подстанции напряжением 10/ 0,4 кВ. Наибольшую протяженность на территории поселения имеют распределительные сети </w:t>
      </w:r>
      <w:r w:rsidRPr="00372C55">
        <w:rPr>
          <w:sz w:val="16"/>
          <w:szCs w:val="16"/>
        </w:rPr>
        <w:br/>
        <w:t>ВЛ-0,4-10 кВ.</w:t>
      </w:r>
    </w:p>
    <w:p w:rsidR="00372C55" w:rsidRPr="00372C55" w:rsidRDefault="00372C55" w:rsidP="00372C55">
      <w:pPr>
        <w:ind w:firstLine="709"/>
        <w:jc w:val="both"/>
        <w:rPr>
          <w:color w:val="000000"/>
          <w:sz w:val="16"/>
          <w:szCs w:val="16"/>
        </w:rPr>
      </w:pPr>
      <w:r w:rsidRPr="00372C55">
        <w:rPr>
          <w:sz w:val="16"/>
          <w:szCs w:val="16"/>
        </w:rPr>
        <w:t xml:space="preserve">По территории поселения проходят воздушные линии напряжением 110 кВ Столбово-Красная Поляна, Судиславль-Красная Поляна, Красная Поляна – Александрово, Красная Поляна – Кадый и воздушные линии напряжением 35 кВ Красная Поляна </w:t>
      </w:r>
      <w:proofErr w:type="gramStart"/>
      <w:r w:rsidRPr="00372C55">
        <w:rPr>
          <w:sz w:val="16"/>
          <w:szCs w:val="16"/>
        </w:rPr>
        <w:t>–О</w:t>
      </w:r>
      <w:proofErr w:type="gramEnd"/>
      <w:r w:rsidRPr="00372C55">
        <w:rPr>
          <w:sz w:val="16"/>
          <w:szCs w:val="16"/>
        </w:rPr>
        <w:t>стровское, Островское- Александрово, Островское –Клеванцово.</w:t>
      </w:r>
    </w:p>
    <w:p w:rsidR="00372C55" w:rsidRPr="00372C55" w:rsidRDefault="00372C55" w:rsidP="00372C55">
      <w:pPr>
        <w:ind w:firstLine="709"/>
        <w:jc w:val="both"/>
        <w:rPr>
          <w:sz w:val="16"/>
          <w:szCs w:val="16"/>
        </w:rPr>
      </w:pPr>
    </w:p>
    <w:p w:rsidR="00372C55" w:rsidRPr="00372C55" w:rsidRDefault="00372C55" w:rsidP="00372C55">
      <w:pPr>
        <w:jc w:val="center"/>
        <w:rPr>
          <w:b/>
          <w:sz w:val="16"/>
          <w:szCs w:val="16"/>
        </w:rPr>
      </w:pPr>
      <w:r w:rsidRPr="00372C55">
        <w:rPr>
          <w:b/>
          <w:sz w:val="16"/>
          <w:szCs w:val="16"/>
        </w:rPr>
        <w:t>Перспективные нагрузки жилищно-коммунального сектора.</w:t>
      </w:r>
    </w:p>
    <w:p w:rsidR="00372C55" w:rsidRPr="00372C55" w:rsidRDefault="00372C55" w:rsidP="00372C55">
      <w:pPr>
        <w:ind w:firstLine="567"/>
        <w:jc w:val="both"/>
        <w:rPr>
          <w:sz w:val="16"/>
          <w:szCs w:val="16"/>
        </w:rPr>
      </w:pPr>
      <w:r w:rsidRPr="00372C55">
        <w:rPr>
          <w:sz w:val="16"/>
          <w:szCs w:val="16"/>
        </w:rPr>
        <w:t xml:space="preserve">В целом уровень электропотребления поселения  полностью обеспечивается существующими электросетями. В ближайшие 10-15 лет рост потребления электроэнергии будет определяться умеренными темпами развития отраслей промышленности, ростом потребления электроэнергии в коммунальном и бытовом секторах  поселения. Существующая мощность трансформаторной подстанции 35/10 кВ в п. </w:t>
      </w:r>
      <w:proofErr w:type="gramStart"/>
      <w:r w:rsidRPr="00372C55">
        <w:rPr>
          <w:sz w:val="16"/>
          <w:szCs w:val="16"/>
        </w:rPr>
        <w:t>Островское</w:t>
      </w:r>
      <w:proofErr w:type="gramEnd"/>
      <w:r w:rsidRPr="00372C55">
        <w:rPr>
          <w:sz w:val="16"/>
          <w:szCs w:val="16"/>
        </w:rPr>
        <w:t xml:space="preserve"> обеспечивает перспективный рост электропотребления.</w:t>
      </w:r>
    </w:p>
    <w:p w:rsidR="00372C55" w:rsidRPr="00372C55" w:rsidRDefault="00372C55" w:rsidP="00372C55">
      <w:pPr>
        <w:ind w:firstLine="567"/>
        <w:jc w:val="both"/>
        <w:rPr>
          <w:b/>
          <w:sz w:val="16"/>
          <w:szCs w:val="16"/>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686"/>
        <w:gridCol w:w="2066"/>
        <w:gridCol w:w="1711"/>
      </w:tblGrid>
      <w:tr w:rsidR="00372C55" w:rsidRPr="00372C55" w:rsidTr="00372C55">
        <w:trPr>
          <w:trHeight w:val="489"/>
          <w:jc w:val="center"/>
        </w:trPr>
        <w:tc>
          <w:tcPr>
            <w:tcW w:w="5686" w:type="dxa"/>
            <w:vAlign w:val="center"/>
          </w:tcPr>
          <w:p w:rsidR="00372C55" w:rsidRPr="00372C55" w:rsidRDefault="00372C55" w:rsidP="00372C55">
            <w:pPr>
              <w:jc w:val="center"/>
              <w:rPr>
                <w:sz w:val="16"/>
                <w:szCs w:val="16"/>
              </w:rPr>
            </w:pPr>
            <w:r w:rsidRPr="00372C55">
              <w:rPr>
                <w:sz w:val="16"/>
                <w:szCs w:val="16"/>
              </w:rPr>
              <w:t>Показатель</w:t>
            </w:r>
          </w:p>
        </w:tc>
        <w:tc>
          <w:tcPr>
            <w:tcW w:w="2066" w:type="dxa"/>
            <w:vAlign w:val="center"/>
          </w:tcPr>
          <w:p w:rsidR="00372C55" w:rsidRPr="00372C55" w:rsidRDefault="00372C55" w:rsidP="00372C55">
            <w:pPr>
              <w:jc w:val="center"/>
              <w:rPr>
                <w:sz w:val="16"/>
                <w:szCs w:val="16"/>
              </w:rPr>
            </w:pPr>
            <w:r w:rsidRPr="00372C55">
              <w:rPr>
                <w:color w:val="000000"/>
                <w:sz w:val="16"/>
                <w:szCs w:val="16"/>
              </w:rPr>
              <w:t>1 очередь 2020 г.</w:t>
            </w:r>
          </w:p>
        </w:tc>
        <w:tc>
          <w:tcPr>
            <w:tcW w:w="1711" w:type="dxa"/>
            <w:shd w:val="clear" w:color="auto" w:fill="auto"/>
            <w:vAlign w:val="center"/>
          </w:tcPr>
          <w:p w:rsidR="00372C55" w:rsidRPr="00372C55" w:rsidRDefault="00372C55" w:rsidP="00372C55">
            <w:pPr>
              <w:jc w:val="center"/>
              <w:rPr>
                <w:sz w:val="16"/>
                <w:szCs w:val="16"/>
              </w:rPr>
            </w:pPr>
            <w:r w:rsidRPr="00372C55">
              <w:rPr>
                <w:color w:val="000000"/>
                <w:sz w:val="16"/>
                <w:szCs w:val="16"/>
              </w:rPr>
              <w:t>Проектный срок 2030г</w:t>
            </w:r>
            <w:r w:rsidRPr="00372C55">
              <w:rPr>
                <w:sz w:val="16"/>
                <w:szCs w:val="16"/>
              </w:rPr>
              <w:t>.</w:t>
            </w:r>
          </w:p>
        </w:tc>
      </w:tr>
      <w:tr w:rsidR="00372C55" w:rsidRPr="00372C55" w:rsidTr="00372C55">
        <w:trPr>
          <w:trHeight w:val="489"/>
          <w:jc w:val="center"/>
        </w:trPr>
        <w:tc>
          <w:tcPr>
            <w:tcW w:w="5686" w:type="dxa"/>
          </w:tcPr>
          <w:p w:rsidR="00372C55" w:rsidRPr="00372C55" w:rsidRDefault="00372C55" w:rsidP="00372C55">
            <w:pPr>
              <w:rPr>
                <w:sz w:val="16"/>
                <w:szCs w:val="16"/>
              </w:rPr>
            </w:pPr>
            <w:r w:rsidRPr="00372C55">
              <w:rPr>
                <w:sz w:val="16"/>
                <w:szCs w:val="16"/>
              </w:rPr>
              <w:t>Население, чел.</w:t>
            </w:r>
          </w:p>
        </w:tc>
        <w:tc>
          <w:tcPr>
            <w:tcW w:w="2066" w:type="dxa"/>
          </w:tcPr>
          <w:p w:rsidR="00372C55" w:rsidRPr="00372C55" w:rsidRDefault="00372C55" w:rsidP="00372C55">
            <w:pPr>
              <w:jc w:val="center"/>
              <w:rPr>
                <w:sz w:val="16"/>
                <w:szCs w:val="16"/>
              </w:rPr>
            </w:pPr>
            <w:r w:rsidRPr="00372C55">
              <w:rPr>
                <w:sz w:val="16"/>
                <w:szCs w:val="16"/>
              </w:rPr>
              <w:t>3000</w:t>
            </w:r>
          </w:p>
        </w:tc>
        <w:tc>
          <w:tcPr>
            <w:tcW w:w="1711" w:type="dxa"/>
            <w:shd w:val="clear" w:color="auto" w:fill="auto"/>
          </w:tcPr>
          <w:p w:rsidR="00372C55" w:rsidRPr="00372C55" w:rsidRDefault="00372C55" w:rsidP="00372C55">
            <w:pPr>
              <w:jc w:val="center"/>
              <w:rPr>
                <w:sz w:val="16"/>
                <w:szCs w:val="16"/>
              </w:rPr>
            </w:pPr>
            <w:r w:rsidRPr="00372C55">
              <w:rPr>
                <w:sz w:val="16"/>
                <w:szCs w:val="16"/>
              </w:rPr>
              <w:t>3100</w:t>
            </w:r>
          </w:p>
        </w:tc>
      </w:tr>
      <w:tr w:rsidR="00372C55" w:rsidRPr="00372C55" w:rsidTr="00372C55">
        <w:trPr>
          <w:trHeight w:val="489"/>
          <w:jc w:val="center"/>
        </w:trPr>
        <w:tc>
          <w:tcPr>
            <w:tcW w:w="5686" w:type="dxa"/>
          </w:tcPr>
          <w:p w:rsidR="00372C55" w:rsidRPr="00372C55" w:rsidRDefault="00372C55" w:rsidP="00372C55">
            <w:pPr>
              <w:rPr>
                <w:sz w:val="16"/>
                <w:szCs w:val="16"/>
              </w:rPr>
            </w:pPr>
            <w:r w:rsidRPr="00372C55">
              <w:rPr>
                <w:sz w:val="16"/>
                <w:szCs w:val="16"/>
              </w:rPr>
              <w:t xml:space="preserve">Годовое электропотребление, </w:t>
            </w:r>
            <w:proofErr w:type="gramStart"/>
            <w:r w:rsidRPr="00372C55">
              <w:rPr>
                <w:sz w:val="16"/>
                <w:szCs w:val="16"/>
              </w:rPr>
              <w:t>млн</w:t>
            </w:r>
            <w:proofErr w:type="gramEnd"/>
            <w:r w:rsidRPr="00372C55">
              <w:rPr>
                <w:sz w:val="16"/>
                <w:szCs w:val="16"/>
              </w:rPr>
              <w:t xml:space="preserve"> кВт ч.</w:t>
            </w:r>
          </w:p>
        </w:tc>
        <w:tc>
          <w:tcPr>
            <w:tcW w:w="2066" w:type="dxa"/>
          </w:tcPr>
          <w:p w:rsidR="00372C55" w:rsidRPr="00372C55" w:rsidRDefault="00372C55" w:rsidP="00372C55">
            <w:pPr>
              <w:jc w:val="center"/>
              <w:rPr>
                <w:sz w:val="16"/>
                <w:szCs w:val="16"/>
              </w:rPr>
            </w:pPr>
            <w:r w:rsidRPr="00372C55">
              <w:rPr>
                <w:sz w:val="16"/>
                <w:szCs w:val="16"/>
              </w:rPr>
              <w:t>2,85</w:t>
            </w:r>
          </w:p>
        </w:tc>
        <w:tc>
          <w:tcPr>
            <w:tcW w:w="1711" w:type="dxa"/>
            <w:shd w:val="clear" w:color="auto" w:fill="auto"/>
          </w:tcPr>
          <w:p w:rsidR="00372C55" w:rsidRPr="00372C55" w:rsidRDefault="00372C55" w:rsidP="00372C55">
            <w:pPr>
              <w:jc w:val="center"/>
              <w:rPr>
                <w:sz w:val="16"/>
                <w:szCs w:val="16"/>
              </w:rPr>
            </w:pPr>
            <w:r w:rsidRPr="00372C55">
              <w:rPr>
                <w:sz w:val="16"/>
                <w:szCs w:val="16"/>
              </w:rPr>
              <w:t>2,95</w:t>
            </w:r>
          </w:p>
        </w:tc>
      </w:tr>
    </w:tbl>
    <w:p w:rsidR="00372C55" w:rsidRPr="00372C55" w:rsidRDefault="00372C55" w:rsidP="00372C55">
      <w:pPr>
        <w:ind w:firstLine="567"/>
        <w:jc w:val="both"/>
        <w:rPr>
          <w:sz w:val="16"/>
          <w:szCs w:val="16"/>
        </w:rPr>
      </w:pPr>
    </w:p>
    <w:p w:rsidR="00372C55" w:rsidRPr="00372C55" w:rsidRDefault="00372C55" w:rsidP="00372C55">
      <w:pPr>
        <w:ind w:firstLine="567"/>
        <w:jc w:val="both"/>
        <w:rPr>
          <w:sz w:val="16"/>
          <w:szCs w:val="16"/>
        </w:rPr>
      </w:pPr>
      <w:r w:rsidRPr="00372C55">
        <w:rPr>
          <w:sz w:val="16"/>
          <w:szCs w:val="16"/>
        </w:rPr>
        <w:t>Электрические нагрузки жилищно-коммунального сектора определены по срокам проектирования на основе численности населения, принятой настоящим проектом в связи с запланированным градостроительным развитием Островского сельского поселения и на основе СНиП 2.07.01-89 «Градостроительство. Планировка и застройка городских и сельских поселений».</w:t>
      </w:r>
    </w:p>
    <w:p w:rsidR="00372C55" w:rsidRPr="00372C55" w:rsidRDefault="00372C55" w:rsidP="00372C55">
      <w:pPr>
        <w:ind w:firstLine="567"/>
        <w:jc w:val="both"/>
        <w:rPr>
          <w:sz w:val="16"/>
          <w:szCs w:val="16"/>
        </w:rPr>
      </w:pPr>
      <w:r w:rsidRPr="00372C55">
        <w:rPr>
          <w:sz w:val="16"/>
          <w:szCs w:val="16"/>
        </w:rPr>
        <w:t xml:space="preserve">Согласно нормам, показатель расхода электроэнергии коммунально-бытовых потребителей принят для сельского поселения– 950 кВт </w:t>
      </w:r>
      <w:proofErr w:type="gramStart"/>
      <w:r w:rsidRPr="00372C55">
        <w:rPr>
          <w:sz w:val="16"/>
          <w:szCs w:val="16"/>
        </w:rPr>
        <w:t>ч</w:t>
      </w:r>
      <w:proofErr w:type="gramEnd"/>
      <w:r w:rsidRPr="00372C55">
        <w:rPr>
          <w:sz w:val="16"/>
          <w:szCs w:val="16"/>
        </w:rPr>
        <w:t>/чел. в год.</w:t>
      </w:r>
    </w:p>
    <w:p w:rsidR="00372C55" w:rsidRPr="00372C55" w:rsidRDefault="00372C55" w:rsidP="00372C55">
      <w:pPr>
        <w:ind w:firstLine="567"/>
        <w:jc w:val="both"/>
        <w:rPr>
          <w:sz w:val="16"/>
          <w:szCs w:val="16"/>
        </w:rPr>
      </w:pPr>
      <w:r w:rsidRPr="00372C55">
        <w:rPr>
          <w:sz w:val="16"/>
          <w:szCs w:val="16"/>
        </w:rPr>
        <w:t>Ввиду высокого физического износа конструкций и материалов распределительной электросети поселения снижается качество электроснабжения потребителей, сказывающееся, прежде всего в увеличении случаев отключений электроэнергии и росте технических потерь электроэнергии. Поэтому первоочередные мероприятия должны быть направлены на повышение эффективности эксплуатации электрических сетей путем модернизации  существующей технологической базы и инвестирование в сетевые объекты на новой для электроэнергетики технической основе.</w:t>
      </w:r>
    </w:p>
    <w:p w:rsidR="00372C55" w:rsidRPr="00372C55" w:rsidRDefault="00372C55" w:rsidP="00372C55">
      <w:pPr>
        <w:ind w:firstLine="708"/>
        <w:jc w:val="both"/>
        <w:rPr>
          <w:sz w:val="16"/>
          <w:szCs w:val="16"/>
        </w:rPr>
      </w:pPr>
      <w:r w:rsidRPr="00372C55">
        <w:rPr>
          <w:sz w:val="16"/>
          <w:szCs w:val="16"/>
        </w:rPr>
        <w:t>Необходимо проведение мероприятий, направленных на внедрение энергосберегающих технологий.</w:t>
      </w:r>
    </w:p>
    <w:p w:rsidR="00372C55" w:rsidRPr="00372C55" w:rsidRDefault="00372C55" w:rsidP="00372C55">
      <w:pPr>
        <w:ind w:firstLine="708"/>
        <w:jc w:val="center"/>
        <w:rPr>
          <w:b/>
          <w:i/>
          <w:sz w:val="16"/>
          <w:szCs w:val="16"/>
        </w:rPr>
      </w:pPr>
      <w:r w:rsidRPr="00372C55">
        <w:rPr>
          <w:b/>
          <w:i/>
          <w:sz w:val="16"/>
          <w:szCs w:val="16"/>
        </w:rPr>
        <w:t>Связь и коммуникации.</w:t>
      </w:r>
    </w:p>
    <w:p w:rsidR="00372C55" w:rsidRPr="00372C55" w:rsidRDefault="00372C55" w:rsidP="00372C55">
      <w:pPr>
        <w:ind w:firstLine="708"/>
        <w:jc w:val="both"/>
        <w:rPr>
          <w:i/>
          <w:sz w:val="16"/>
          <w:szCs w:val="16"/>
        </w:rPr>
      </w:pPr>
      <w:r w:rsidRPr="00372C55">
        <w:rPr>
          <w:i/>
          <w:sz w:val="16"/>
          <w:szCs w:val="16"/>
        </w:rPr>
        <w:t>Телефонизация.</w:t>
      </w:r>
    </w:p>
    <w:p w:rsidR="00372C55" w:rsidRPr="00372C55" w:rsidRDefault="00372C55" w:rsidP="00372C55">
      <w:pPr>
        <w:ind w:firstLine="708"/>
        <w:jc w:val="both"/>
        <w:rPr>
          <w:sz w:val="16"/>
          <w:szCs w:val="16"/>
        </w:rPr>
      </w:pPr>
      <w:r w:rsidRPr="00372C55">
        <w:rPr>
          <w:sz w:val="16"/>
          <w:szCs w:val="16"/>
        </w:rPr>
        <w:t>Телефонизация объектов Островского сельского поселения предусматривается от существующих автоматических телефонных станций, расположенных по следующим адресам:</w:t>
      </w:r>
    </w:p>
    <w:p w:rsidR="00372C55" w:rsidRPr="00372C55" w:rsidRDefault="00372C55" w:rsidP="00372C55">
      <w:pPr>
        <w:ind w:firstLine="708"/>
        <w:jc w:val="both"/>
        <w:rPr>
          <w:sz w:val="16"/>
          <w:szCs w:val="16"/>
        </w:rPr>
      </w:pPr>
    </w:p>
    <w:tbl>
      <w:tblPr>
        <w:tblW w:w="99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91"/>
        <w:gridCol w:w="2244"/>
        <w:gridCol w:w="2231"/>
        <w:gridCol w:w="1613"/>
        <w:gridCol w:w="1267"/>
        <w:gridCol w:w="2010"/>
      </w:tblGrid>
      <w:tr w:rsidR="00372C55" w:rsidRPr="00372C55" w:rsidTr="00372C55">
        <w:trPr>
          <w:trHeight w:val="337"/>
          <w:jc w:val="center"/>
        </w:trPr>
        <w:tc>
          <w:tcPr>
            <w:tcW w:w="591" w:type="dxa"/>
            <w:vAlign w:val="center"/>
          </w:tcPr>
          <w:p w:rsidR="00372C55" w:rsidRPr="00372C55" w:rsidRDefault="00372C55" w:rsidP="00372C55">
            <w:pPr>
              <w:jc w:val="center"/>
              <w:rPr>
                <w:sz w:val="16"/>
                <w:szCs w:val="16"/>
              </w:rPr>
            </w:pPr>
            <w:r w:rsidRPr="00372C55">
              <w:rPr>
                <w:sz w:val="16"/>
                <w:szCs w:val="16"/>
              </w:rPr>
              <w:t xml:space="preserve">№ </w:t>
            </w:r>
            <w:proofErr w:type="gramStart"/>
            <w:r w:rsidRPr="00372C55">
              <w:rPr>
                <w:sz w:val="16"/>
                <w:szCs w:val="16"/>
              </w:rPr>
              <w:t>п</w:t>
            </w:r>
            <w:proofErr w:type="gramEnd"/>
            <w:r w:rsidRPr="00372C55">
              <w:rPr>
                <w:sz w:val="16"/>
                <w:szCs w:val="16"/>
              </w:rPr>
              <w:t>/п</w:t>
            </w:r>
          </w:p>
        </w:tc>
        <w:tc>
          <w:tcPr>
            <w:tcW w:w="2244" w:type="dxa"/>
            <w:vAlign w:val="center"/>
          </w:tcPr>
          <w:p w:rsidR="00372C55" w:rsidRPr="00372C55" w:rsidRDefault="00372C55" w:rsidP="00372C55">
            <w:pPr>
              <w:jc w:val="center"/>
              <w:rPr>
                <w:sz w:val="16"/>
                <w:szCs w:val="16"/>
              </w:rPr>
            </w:pPr>
            <w:r w:rsidRPr="00372C55">
              <w:rPr>
                <w:sz w:val="16"/>
                <w:szCs w:val="16"/>
              </w:rPr>
              <w:t>Наименование и индекс станций</w:t>
            </w:r>
          </w:p>
        </w:tc>
        <w:tc>
          <w:tcPr>
            <w:tcW w:w="2231" w:type="dxa"/>
            <w:vAlign w:val="center"/>
          </w:tcPr>
          <w:p w:rsidR="00372C55" w:rsidRPr="00372C55" w:rsidRDefault="00372C55" w:rsidP="00372C55">
            <w:pPr>
              <w:jc w:val="center"/>
              <w:rPr>
                <w:sz w:val="16"/>
                <w:szCs w:val="16"/>
              </w:rPr>
            </w:pPr>
            <w:r w:rsidRPr="00372C55">
              <w:rPr>
                <w:sz w:val="16"/>
                <w:szCs w:val="16"/>
              </w:rPr>
              <w:t>Тип оборудования</w:t>
            </w:r>
          </w:p>
        </w:tc>
        <w:tc>
          <w:tcPr>
            <w:tcW w:w="1613" w:type="dxa"/>
            <w:vAlign w:val="center"/>
          </w:tcPr>
          <w:p w:rsidR="00372C55" w:rsidRPr="00372C55" w:rsidRDefault="00372C55" w:rsidP="00372C55">
            <w:pPr>
              <w:ind w:left="-57" w:right="-57"/>
              <w:jc w:val="center"/>
              <w:rPr>
                <w:sz w:val="16"/>
                <w:szCs w:val="16"/>
              </w:rPr>
            </w:pPr>
            <w:r w:rsidRPr="00372C55">
              <w:rPr>
                <w:sz w:val="16"/>
                <w:szCs w:val="16"/>
              </w:rPr>
              <w:t>Монтированная емкость</w:t>
            </w:r>
          </w:p>
        </w:tc>
        <w:tc>
          <w:tcPr>
            <w:tcW w:w="1267" w:type="dxa"/>
            <w:vAlign w:val="center"/>
          </w:tcPr>
          <w:p w:rsidR="00372C55" w:rsidRPr="00372C55" w:rsidRDefault="00372C55" w:rsidP="00372C55">
            <w:pPr>
              <w:ind w:left="-57" w:right="-57"/>
              <w:jc w:val="center"/>
              <w:rPr>
                <w:sz w:val="16"/>
                <w:szCs w:val="16"/>
              </w:rPr>
            </w:pPr>
            <w:r w:rsidRPr="00372C55">
              <w:rPr>
                <w:sz w:val="16"/>
                <w:szCs w:val="16"/>
              </w:rPr>
              <w:t xml:space="preserve">Использованная </w:t>
            </w:r>
            <w:r w:rsidRPr="00372C55">
              <w:rPr>
                <w:sz w:val="16"/>
                <w:szCs w:val="16"/>
              </w:rPr>
              <w:br/>
              <w:t>емкость</w:t>
            </w:r>
          </w:p>
        </w:tc>
        <w:tc>
          <w:tcPr>
            <w:tcW w:w="2010" w:type="dxa"/>
            <w:vAlign w:val="center"/>
          </w:tcPr>
          <w:p w:rsidR="00372C55" w:rsidRPr="00372C55" w:rsidRDefault="00372C55" w:rsidP="00372C55">
            <w:pPr>
              <w:jc w:val="center"/>
              <w:rPr>
                <w:sz w:val="16"/>
                <w:szCs w:val="16"/>
              </w:rPr>
            </w:pPr>
            <w:r w:rsidRPr="00372C55">
              <w:rPr>
                <w:sz w:val="16"/>
                <w:szCs w:val="16"/>
              </w:rPr>
              <w:t>Тех. состояние оборудования</w:t>
            </w:r>
          </w:p>
        </w:tc>
      </w:tr>
      <w:tr w:rsidR="00372C55" w:rsidRPr="00372C55" w:rsidTr="00372C55">
        <w:trPr>
          <w:trHeight w:val="337"/>
          <w:jc w:val="center"/>
        </w:trPr>
        <w:tc>
          <w:tcPr>
            <w:tcW w:w="591" w:type="dxa"/>
            <w:vAlign w:val="center"/>
          </w:tcPr>
          <w:p w:rsidR="00372C55" w:rsidRPr="00372C55" w:rsidRDefault="00372C55" w:rsidP="00372C55">
            <w:pPr>
              <w:jc w:val="center"/>
              <w:rPr>
                <w:sz w:val="16"/>
                <w:szCs w:val="16"/>
              </w:rPr>
            </w:pPr>
            <w:r w:rsidRPr="00372C55">
              <w:rPr>
                <w:sz w:val="16"/>
                <w:szCs w:val="16"/>
              </w:rPr>
              <w:t>1</w:t>
            </w:r>
          </w:p>
        </w:tc>
        <w:tc>
          <w:tcPr>
            <w:tcW w:w="2244" w:type="dxa"/>
          </w:tcPr>
          <w:p w:rsidR="00372C55" w:rsidRPr="00372C55" w:rsidRDefault="00372C55" w:rsidP="00372C55">
            <w:pPr>
              <w:rPr>
                <w:sz w:val="16"/>
                <w:szCs w:val="16"/>
              </w:rPr>
            </w:pPr>
            <w:r w:rsidRPr="00372C55">
              <w:rPr>
                <w:sz w:val="16"/>
                <w:szCs w:val="16"/>
              </w:rPr>
              <w:t>п. Островское</w:t>
            </w:r>
          </w:p>
        </w:tc>
        <w:tc>
          <w:tcPr>
            <w:tcW w:w="2231" w:type="dxa"/>
            <w:vAlign w:val="center"/>
          </w:tcPr>
          <w:p w:rsidR="00372C55" w:rsidRPr="00372C55" w:rsidRDefault="00372C55" w:rsidP="00372C55">
            <w:pPr>
              <w:jc w:val="center"/>
              <w:rPr>
                <w:sz w:val="16"/>
                <w:szCs w:val="16"/>
              </w:rPr>
            </w:pPr>
            <w:r w:rsidRPr="00372C55">
              <w:rPr>
                <w:sz w:val="16"/>
                <w:szCs w:val="16"/>
              </w:rPr>
              <w:t>Элком 2006г.</w:t>
            </w:r>
          </w:p>
        </w:tc>
        <w:tc>
          <w:tcPr>
            <w:tcW w:w="1613" w:type="dxa"/>
            <w:vAlign w:val="center"/>
          </w:tcPr>
          <w:p w:rsidR="00372C55" w:rsidRPr="00372C55" w:rsidRDefault="00372C55" w:rsidP="00372C55">
            <w:pPr>
              <w:jc w:val="center"/>
              <w:rPr>
                <w:sz w:val="16"/>
                <w:szCs w:val="16"/>
              </w:rPr>
            </w:pPr>
            <w:r w:rsidRPr="00372C55">
              <w:rPr>
                <w:sz w:val="16"/>
                <w:szCs w:val="16"/>
              </w:rPr>
              <w:t>1800</w:t>
            </w:r>
          </w:p>
        </w:tc>
        <w:tc>
          <w:tcPr>
            <w:tcW w:w="1267" w:type="dxa"/>
            <w:vAlign w:val="center"/>
          </w:tcPr>
          <w:p w:rsidR="00372C55" w:rsidRPr="00372C55" w:rsidRDefault="00372C55" w:rsidP="00372C55">
            <w:pPr>
              <w:jc w:val="center"/>
              <w:rPr>
                <w:sz w:val="16"/>
                <w:szCs w:val="16"/>
              </w:rPr>
            </w:pPr>
            <w:r w:rsidRPr="00372C55">
              <w:rPr>
                <w:sz w:val="16"/>
                <w:szCs w:val="16"/>
              </w:rPr>
              <w:t>1656</w:t>
            </w:r>
          </w:p>
        </w:tc>
        <w:tc>
          <w:tcPr>
            <w:tcW w:w="2010" w:type="dxa"/>
            <w:vAlign w:val="center"/>
          </w:tcPr>
          <w:p w:rsidR="00372C55" w:rsidRPr="00372C55" w:rsidRDefault="00372C55" w:rsidP="00372C55">
            <w:pPr>
              <w:jc w:val="center"/>
              <w:rPr>
                <w:sz w:val="16"/>
                <w:szCs w:val="16"/>
              </w:rPr>
            </w:pPr>
            <w:r w:rsidRPr="00372C55">
              <w:rPr>
                <w:sz w:val="16"/>
                <w:szCs w:val="16"/>
              </w:rPr>
              <w:t>хорошее</w:t>
            </w:r>
          </w:p>
        </w:tc>
      </w:tr>
      <w:tr w:rsidR="00372C55" w:rsidRPr="00372C55" w:rsidTr="00372C55">
        <w:trPr>
          <w:trHeight w:val="337"/>
          <w:jc w:val="center"/>
        </w:trPr>
        <w:tc>
          <w:tcPr>
            <w:tcW w:w="591" w:type="dxa"/>
            <w:vAlign w:val="center"/>
          </w:tcPr>
          <w:p w:rsidR="00372C55" w:rsidRPr="00372C55" w:rsidRDefault="00372C55" w:rsidP="00372C55">
            <w:pPr>
              <w:jc w:val="center"/>
              <w:rPr>
                <w:sz w:val="16"/>
                <w:szCs w:val="16"/>
              </w:rPr>
            </w:pPr>
            <w:r w:rsidRPr="00372C55">
              <w:rPr>
                <w:sz w:val="16"/>
                <w:szCs w:val="16"/>
              </w:rPr>
              <w:t>2</w:t>
            </w:r>
          </w:p>
        </w:tc>
        <w:tc>
          <w:tcPr>
            <w:tcW w:w="2244" w:type="dxa"/>
          </w:tcPr>
          <w:p w:rsidR="00372C55" w:rsidRPr="00372C55" w:rsidRDefault="00372C55" w:rsidP="00372C55">
            <w:pPr>
              <w:rPr>
                <w:sz w:val="16"/>
                <w:szCs w:val="16"/>
              </w:rPr>
            </w:pPr>
            <w:r w:rsidRPr="00372C55">
              <w:rPr>
                <w:sz w:val="16"/>
                <w:szCs w:val="16"/>
              </w:rPr>
              <w:t>п. Хомутово</w:t>
            </w:r>
          </w:p>
        </w:tc>
        <w:tc>
          <w:tcPr>
            <w:tcW w:w="2231" w:type="dxa"/>
            <w:vAlign w:val="center"/>
          </w:tcPr>
          <w:p w:rsidR="00372C55" w:rsidRPr="00372C55" w:rsidRDefault="00372C55" w:rsidP="00372C55">
            <w:pPr>
              <w:jc w:val="center"/>
              <w:rPr>
                <w:sz w:val="16"/>
                <w:szCs w:val="16"/>
              </w:rPr>
            </w:pPr>
            <w:r w:rsidRPr="00372C55">
              <w:rPr>
                <w:sz w:val="16"/>
                <w:szCs w:val="16"/>
              </w:rPr>
              <w:t>Элком 2006г.</w:t>
            </w:r>
          </w:p>
        </w:tc>
        <w:tc>
          <w:tcPr>
            <w:tcW w:w="1613" w:type="dxa"/>
            <w:vAlign w:val="center"/>
          </w:tcPr>
          <w:p w:rsidR="00372C55" w:rsidRPr="00372C55" w:rsidRDefault="00372C55" w:rsidP="00372C55">
            <w:pPr>
              <w:jc w:val="center"/>
              <w:rPr>
                <w:sz w:val="16"/>
                <w:szCs w:val="16"/>
              </w:rPr>
            </w:pPr>
            <w:r w:rsidRPr="00372C55">
              <w:rPr>
                <w:sz w:val="16"/>
                <w:szCs w:val="16"/>
              </w:rPr>
              <w:t>100</w:t>
            </w:r>
          </w:p>
        </w:tc>
        <w:tc>
          <w:tcPr>
            <w:tcW w:w="1267" w:type="dxa"/>
            <w:vAlign w:val="center"/>
          </w:tcPr>
          <w:p w:rsidR="00372C55" w:rsidRPr="00372C55" w:rsidRDefault="00372C55" w:rsidP="00372C55">
            <w:pPr>
              <w:jc w:val="center"/>
              <w:rPr>
                <w:sz w:val="16"/>
                <w:szCs w:val="16"/>
              </w:rPr>
            </w:pPr>
            <w:r w:rsidRPr="00372C55">
              <w:rPr>
                <w:sz w:val="16"/>
                <w:szCs w:val="16"/>
              </w:rPr>
              <w:t>62</w:t>
            </w:r>
          </w:p>
        </w:tc>
        <w:tc>
          <w:tcPr>
            <w:tcW w:w="2010" w:type="dxa"/>
            <w:vAlign w:val="center"/>
          </w:tcPr>
          <w:p w:rsidR="00372C55" w:rsidRPr="00372C55" w:rsidRDefault="00372C55" w:rsidP="00372C55">
            <w:pPr>
              <w:jc w:val="center"/>
              <w:rPr>
                <w:sz w:val="16"/>
                <w:szCs w:val="16"/>
              </w:rPr>
            </w:pPr>
            <w:r w:rsidRPr="00372C55">
              <w:rPr>
                <w:sz w:val="16"/>
                <w:szCs w:val="16"/>
              </w:rPr>
              <w:t>хорошее</w:t>
            </w:r>
          </w:p>
        </w:tc>
      </w:tr>
      <w:tr w:rsidR="00372C55" w:rsidRPr="00372C55" w:rsidTr="00372C55">
        <w:trPr>
          <w:trHeight w:val="337"/>
          <w:jc w:val="center"/>
        </w:trPr>
        <w:tc>
          <w:tcPr>
            <w:tcW w:w="591" w:type="dxa"/>
            <w:vAlign w:val="center"/>
          </w:tcPr>
          <w:p w:rsidR="00372C55" w:rsidRPr="00372C55" w:rsidRDefault="00372C55" w:rsidP="00372C55">
            <w:pPr>
              <w:jc w:val="center"/>
              <w:rPr>
                <w:sz w:val="16"/>
                <w:szCs w:val="16"/>
              </w:rPr>
            </w:pPr>
            <w:r w:rsidRPr="00372C55">
              <w:rPr>
                <w:sz w:val="16"/>
                <w:szCs w:val="16"/>
              </w:rPr>
              <w:t>3</w:t>
            </w:r>
          </w:p>
        </w:tc>
        <w:tc>
          <w:tcPr>
            <w:tcW w:w="2244" w:type="dxa"/>
          </w:tcPr>
          <w:p w:rsidR="00372C55" w:rsidRPr="00372C55" w:rsidRDefault="00372C55" w:rsidP="00372C55">
            <w:pPr>
              <w:rPr>
                <w:sz w:val="16"/>
                <w:szCs w:val="16"/>
              </w:rPr>
            </w:pPr>
            <w:r w:rsidRPr="00372C55">
              <w:rPr>
                <w:sz w:val="16"/>
                <w:szCs w:val="16"/>
              </w:rPr>
              <w:t>п. Красная Поляна</w:t>
            </w:r>
          </w:p>
        </w:tc>
        <w:tc>
          <w:tcPr>
            <w:tcW w:w="2231" w:type="dxa"/>
            <w:vAlign w:val="center"/>
          </w:tcPr>
          <w:p w:rsidR="00372C55" w:rsidRPr="00372C55" w:rsidRDefault="00372C55" w:rsidP="00372C55">
            <w:pPr>
              <w:jc w:val="center"/>
              <w:rPr>
                <w:sz w:val="16"/>
                <w:szCs w:val="16"/>
              </w:rPr>
            </w:pPr>
            <w:r w:rsidRPr="00372C55">
              <w:rPr>
                <w:sz w:val="16"/>
                <w:szCs w:val="16"/>
              </w:rPr>
              <w:t>АТСК 1979г.</w:t>
            </w:r>
          </w:p>
        </w:tc>
        <w:tc>
          <w:tcPr>
            <w:tcW w:w="1613" w:type="dxa"/>
            <w:vAlign w:val="center"/>
          </w:tcPr>
          <w:p w:rsidR="00372C55" w:rsidRPr="00372C55" w:rsidRDefault="00372C55" w:rsidP="00372C55">
            <w:pPr>
              <w:jc w:val="center"/>
              <w:rPr>
                <w:sz w:val="16"/>
                <w:szCs w:val="16"/>
              </w:rPr>
            </w:pPr>
            <w:r w:rsidRPr="00372C55">
              <w:rPr>
                <w:sz w:val="16"/>
                <w:szCs w:val="16"/>
              </w:rPr>
              <w:t>150</w:t>
            </w:r>
          </w:p>
        </w:tc>
        <w:tc>
          <w:tcPr>
            <w:tcW w:w="1267" w:type="dxa"/>
            <w:vAlign w:val="center"/>
          </w:tcPr>
          <w:p w:rsidR="00372C55" w:rsidRPr="00372C55" w:rsidRDefault="00372C55" w:rsidP="00372C55">
            <w:pPr>
              <w:jc w:val="center"/>
              <w:rPr>
                <w:sz w:val="16"/>
                <w:szCs w:val="16"/>
              </w:rPr>
            </w:pPr>
            <w:r w:rsidRPr="00372C55">
              <w:rPr>
                <w:sz w:val="16"/>
                <w:szCs w:val="16"/>
              </w:rPr>
              <w:t>120</w:t>
            </w:r>
          </w:p>
        </w:tc>
        <w:tc>
          <w:tcPr>
            <w:tcW w:w="2010" w:type="dxa"/>
            <w:vAlign w:val="center"/>
          </w:tcPr>
          <w:p w:rsidR="00372C55" w:rsidRPr="00372C55" w:rsidRDefault="00372C55" w:rsidP="00372C55">
            <w:pPr>
              <w:jc w:val="center"/>
              <w:rPr>
                <w:sz w:val="16"/>
                <w:szCs w:val="16"/>
              </w:rPr>
            </w:pPr>
            <w:r w:rsidRPr="00372C55">
              <w:rPr>
                <w:sz w:val="16"/>
                <w:szCs w:val="16"/>
              </w:rPr>
              <w:t>удовлетв.</w:t>
            </w:r>
          </w:p>
        </w:tc>
      </w:tr>
    </w:tbl>
    <w:p w:rsidR="00372C55" w:rsidRPr="00372C55" w:rsidRDefault="00372C55" w:rsidP="00372C55">
      <w:pPr>
        <w:ind w:firstLine="708"/>
        <w:jc w:val="both"/>
        <w:rPr>
          <w:sz w:val="16"/>
          <w:szCs w:val="16"/>
        </w:rPr>
      </w:pPr>
    </w:p>
    <w:p w:rsidR="00372C55" w:rsidRPr="00372C55" w:rsidRDefault="00372C55" w:rsidP="00372C55">
      <w:pPr>
        <w:ind w:firstLine="708"/>
        <w:jc w:val="both"/>
        <w:rPr>
          <w:sz w:val="16"/>
          <w:szCs w:val="16"/>
        </w:rPr>
      </w:pPr>
      <w:r w:rsidRPr="00372C55">
        <w:rPr>
          <w:sz w:val="16"/>
          <w:szCs w:val="16"/>
        </w:rPr>
        <w:t>В настоящее время заявок на установку телефона нет.</w:t>
      </w:r>
    </w:p>
    <w:p w:rsidR="00372C55" w:rsidRPr="00372C55" w:rsidRDefault="00372C55" w:rsidP="00372C55">
      <w:pPr>
        <w:ind w:firstLine="708"/>
        <w:jc w:val="both"/>
        <w:rPr>
          <w:sz w:val="16"/>
          <w:szCs w:val="16"/>
        </w:rPr>
      </w:pPr>
      <w:r w:rsidRPr="00372C55">
        <w:rPr>
          <w:sz w:val="16"/>
          <w:szCs w:val="16"/>
        </w:rPr>
        <w:t>Население поселения активно пользуется услугами беспроводной телефонной связи, которую предоставляет оператор мобильной связи.</w:t>
      </w:r>
    </w:p>
    <w:p w:rsidR="00372C55" w:rsidRPr="00372C55" w:rsidRDefault="00372C55" w:rsidP="00372C55">
      <w:pPr>
        <w:ind w:firstLine="708"/>
        <w:jc w:val="both"/>
        <w:rPr>
          <w:i/>
          <w:sz w:val="16"/>
          <w:szCs w:val="16"/>
        </w:rPr>
      </w:pPr>
      <w:r w:rsidRPr="00372C55">
        <w:rPr>
          <w:i/>
          <w:sz w:val="16"/>
          <w:szCs w:val="16"/>
        </w:rPr>
        <w:t>Телевидение.</w:t>
      </w:r>
    </w:p>
    <w:p w:rsidR="00372C55" w:rsidRPr="00372C55" w:rsidRDefault="00372C55" w:rsidP="00372C55">
      <w:pPr>
        <w:ind w:firstLine="708"/>
        <w:jc w:val="both"/>
        <w:rPr>
          <w:sz w:val="16"/>
          <w:szCs w:val="16"/>
        </w:rPr>
      </w:pPr>
      <w:r w:rsidRPr="00372C55">
        <w:rPr>
          <w:sz w:val="16"/>
          <w:szCs w:val="16"/>
        </w:rPr>
        <w:t xml:space="preserve">Островское сельское поселение находится в зоне уверенного эфирного приема телепрограмм. Основные программы – «Первый канал», РТР, Русь. </w:t>
      </w:r>
    </w:p>
    <w:p w:rsidR="00372C55" w:rsidRPr="00372C55" w:rsidRDefault="00372C55" w:rsidP="00372C55">
      <w:pPr>
        <w:ind w:firstLine="708"/>
        <w:jc w:val="both"/>
        <w:rPr>
          <w:sz w:val="16"/>
          <w:szCs w:val="16"/>
        </w:rPr>
      </w:pPr>
      <w:r w:rsidRPr="00372C55">
        <w:rPr>
          <w:sz w:val="16"/>
          <w:szCs w:val="16"/>
        </w:rPr>
        <w:t>Системы кабельного телевидения отсутствуют.</w:t>
      </w:r>
    </w:p>
    <w:p w:rsidR="00372C55" w:rsidRPr="00372C55" w:rsidRDefault="00372C55" w:rsidP="00372C55">
      <w:pPr>
        <w:pStyle w:val="12"/>
        <w:keepNext w:val="0"/>
        <w:numPr>
          <w:ilvl w:val="1"/>
          <w:numId w:val="0"/>
        </w:numPr>
        <w:suppressAutoHyphens w:val="0"/>
        <w:spacing w:before="240" w:after="60"/>
        <w:ind w:firstLine="567"/>
        <w:rPr>
          <w:sz w:val="16"/>
          <w:szCs w:val="16"/>
        </w:rPr>
      </w:pPr>
      <w:bookmarkStart w:id="182" w:name="_Toc306807610"/>
      <w:r w:rsidRPr="00372C55">
        <w:rPr>
          <w:sz w:val="16"/>
          <w:szCs w:val="16"/>
        </w:rPr>
        <w:t>5.5 Газоснабжение</w:t>
      </w:r>
      <w:bookmarkEnd w:id="182"/>
    </w:p>
    <w:p w:rsidR="00372C55" w:rsidRPr="00372C55" w:rsidRDefault="00372C55" w:rsidP="00372C55">
      <w:pPr>
        <w:ind w:firstLine="708"/>
        <w:jc w:val="both"/>
        <w:rPr>
          <w:b/>
          <w:sz w:val="16"/>
          <w:szCs w:val="16"/>
        </w:rPr>
      </w:pPr>
      <w:r w:rsidRPr="00372C55">
        <w:rPr>
          <w:b/>
          <w:sz w:val="16"/>
          <w:szCs w:val="16"/>
        </w:rPr>
        <w:t>Общие данные</w:t>
      </w:r>
    </w:p>
    <w:p w:rsidR="00372C55" w:rsidRPr="00372C55" w:rsidRDefault="00372C55" w:rsidP="00372C55">
      <w:pPr>
        <w:ind w:firstLine="708"/>
        <w:jc w:val="both"/>
        <w:rPr>
          <w:sz w:val="16"/>
          <w:szCs w:val="16"/>
        </w:rPr>
      </w:pPr>
      <w:r w:rsidRPr="00372C55">
        <w:rPr>
          <w:sz w:val="16"/>
          <w:szCs w:val="16"/>
        </w:rPr>
        <w:t>Раздел «Газоснабжение» генерального плана разработан с учетом градостроительного развития Островского сельского поселения Островского Муниципального района Костромской области.</w:t>
      </w:r>
    </w:p>
    <w:p w:rsidR="00372C55" w:rsidRPr="00372C55" w:rsidRDefault="00372C55" w:rsidP="00372C55">
      <w:pPr>
        <w:ind w:firstLine="708"/>
        <w:jc w:val="both"/>
        <w:rPr>
          <w:sz w:val="16"/>
          <w:szCs w:val="16"/>
        </w:rPr>
      </w:pPr>
      <w:r w:rsidRPr="00372C55">
        <w:rPr>
          <w:sz w:val="16"/>
          <w:szCs w:val="16"/>
        </w:rPr>
        <w:t>В материалах генерального плана отражены следующие этапы:</w:t>
      </w:r>
    </w:p>
    <w:p w:rsidR="00372C55" w:rsidRPr="00372C55" w:rsidRDefault="00372C55" w:rsidP="00C62671">
      <w:pPr>
        <w:widowControl/>
        <w:numPr>
          <w:ilvl w:val="0"/>
          <w:numId w:val="57"/>
        </w:numPr>
        <w:autoSpaceDE/>
        <w:autoSpaceDN/>
        <w:adjustRightInd/>
        <w:jc w:val="both"/>
        <w:rPr>
          <w:sz w:val="16"/>
          <w:szCs w:val="16"/>
        </w:rPr>
      </w:pPr>
      <w:r w:rsidRPr="00372C55">
        <w:rPr>
          <w:sz w:val="16"/>
          <w:szCs w:val="16"/>
        </w:rPr>
        <w:t>существующее положение;</w:t>
      </w:r>
    </w:p>
    <w:p w:rsidR="00372C55" w:rsidRPr="00372C55" w:rsidRDefault="00372C55" w:rsidP="00C62671">
      <w:pPr>
        <w:widowControl/>
        <w:numPr>
          <w:ilvl w:val="0"/>
          <w:numId w:val="57"/>
        </w:numPr>
        <w:autoSpaceDE/>
        <w:autoSpaceDN/>
        <w:adjustRightInd/>
        <w:jc w:val="both"/>
        <w:rPr>
          <w:sz w:val="16"/>
          <w:szCs w:val="16"/>
        </w:rPr>
      </w:pPr>
      <w:r w:rsidRPr="00372C55">
        <w:rPr>
          <w:sz w:val="16"/>
          <w:szCs w:val="16"/>
        </w:rPr>
        <w:t>первая очередь генерального плана, на которую определены первоочередные мероприятия – 2020 год;</w:t>
      </w:r>
    </w:p>
    <w:p w:rsidR="00372C55" w:rsidRPr="00372C55" w:rsidRDefault="00372C55" w:rsidP="00C62671">
      <w:pPr>
        <w:widowControl/>
        <w:numPr>
          <w:ilvl w:val="0"/>
          <w:numId w:val="57"/>
        </w:numPr>
        <w:autoSpaceDE/>
        <w:autoSpaceDN/>
        <w:adjustRightInd/>
        <w:jc w:val="both"/>
        <w:rPr>
          <w:sz w:val="16"/>
          <w:szCs w:val="16"/>
        </w:rPr>
      </w:pPr>
      <w:r w:rsidRPr="00372C55">
        <w:rPr>
          <w:sz w:val="16"/>
          <w:szCs w:val="16"/>
        </w:rPr>
        <w:t>расчетный срок генерального плана, на который определены все основные проектные решения – 2030 год.</w:t>
      </w:r>
    </w:p>
    <w:p w:rsidR="00372C55" w:rsidRPr="00372C55" w:rsidRDefault="00372C55" w:rsidP="00372C55">
      <w:pPr>
        <w:ind w:firstLine="708"/>
        <w:jc w:val="both"/>
        <w:rPr>
          <w:sz w:val="16"/>
          <w:szCs w:val="16"/>
        </w:rPr>
      </w:pPr>
      <w:bookmarkStart w:id="183" w:name="_Toc227741903"/>
      <w:bookmarkStart w:id="184" w:name="_Toc249868133"/>
    </w:p>
    <w:p w:rsidR="00372C55" w:rsidRPr="00372C55" w:rsidRDefault="00372C55" w:rsidP="00372C55">
      <w:pPr>
        <w:ind w:firstLine="708"/>
        <w:jc w:val="both"/>
        <w:rPr>
          <w:b/>
          <w:sz w:val="16"/>
          <w:szCs w:val="16"/>
        </w:rPr>
      </w:pPr>
      <w:r w:rsidRPr="00372C55">
        <w:rPr>
          <w:b/>
          <w:sz w:val="16"/>
          <w:szCs w:val="16"/>
        </w:rPr>
        <w:t>Источник газоснабжения</w:t>
      </w:r>
      <w:bookmarkEnd w:id="183"/>
      <w:bookmarkEnd w:id="184"/>
    </w:p>
    <w:p w:rsidR="00372C55" w:rsidRPr="00372C55" w:rsidRDefault="00372C55" w:rsidP="00372C55">
      <w:pPr>
        <w:ind w:firstLine="708"/>
        <w:jc w:val="both"/>
        <w:rPr>
          <w:sz w:val="16"/>
          <w:szCs w:val="16"/>
        </w:rPr>
      </w:pPr>
      <w:r w:rsidRPr="00372C55">
        <w:rPr>
          <w:sz w:val="16"/>
          <w:szCs w:val="16"/>
        </w:rPr>
        <w:t>В октябре 2003 года введен первый пусковой комплекс газопровода - отвода Грязовец-Буй, В настоящее время завершено строительство газопровода-отвода Буй-Галич. В 2008 году планировалось начало строительства газопровода отвода Галич-Мантурово-Шарья, со сроком окончания строительства 3 квартал 2011 года.</w:t>
      </w:r>
    </w:p>
    <w:p w:rsidR="00372C55" w:rsidRPr="00372C55" w:rsidRDefault="00372C55" w:rsidP="00372C55">
      <w:pPr>
        <w:ind w:firstLine="708"/>
        <w:jc w:val="both"/>
        <w:rPr>
          <w:sz w:val="16"/>
          <w:szCs w:val="16"/>
        </w:rPr>
      </w:pPr>
      <w:r w:rsidRPr="00372C55">
        <w:rPr>
          <w:sz w:val="16"/>
          <w:szCs w:val="16"/>
        </w:rPr>
        <w:t>В связи с изменениями разработана и принята новая областная целевая программа "Развитие газификации Костромской области до 2015 года". 2 этап - 2012-2013 гг. – предусматривает газификацию Островского, Кадыйского, Чухломского, Парфеньевского, Макарьевского, Кологривского, Межевского и Пыщугского районов области.</w:t>
      </w:r>
    </w:p>
    <w:p w:rsidR="00372C55" w:rsidRPr="00372C55" w:rsidRDefault="00372C55" w:rsidP="00372C55">
      <w:pPr>
        <w:ind w:firstLine="708"/>
        <w:jc w:val="both"/>
        <w:rPr>
          <w:sz w:val="16"/>
          <w:szCs w:val="16"/>
        </w:rPr>
      </w:pPr>
      <w:proofErr w:type="gramStart"/>
      <w:r w:rsidRPr="00372C55">
        <w:rPr>
          <w:sz w:val="16"/>
          <w:szCs w:val="16"/>
        </w:rPr>
        <w:t>Согласно схемы</w:t>
      </w:r>
      <w:proofErr w:type="gramEnd"/>
      <w:r w:rsidRPr="00372C55">
        <w:rPr>
          <w:sz w:val="16"/>
          <w:szCs w:val="16"/>
        </w:rPr>
        <w:t xml:space="preserve"> разработанной ОАО «Промгаз» источником газоснабжения является межпоселковый газопровод высокого давления (1,2 МПа). Предусмотрена установка 4-х головных газорегуляторных пунктов в Островском с/</w:t>
      </w:r>
      <w:proofErr w:type="gramStart"/>
      <w:r w:rsidRPr="00372C55">
        <w:rPr>
          <w:sz w:val="16"/>
          <w:szCs w:val="16"/>
        </w:rPr>
        <w:t>п</w:t>
      </w:r>
      <w:proofErr w:type="gramEnd"/>
      <w:r w:rsidRPr="00372C55">
        <w:rPr>
          <w:sz w:val="16"/>
          <w:szCs w:val="16"/>
        </w:rPr>
        <w:t xml:space="preserve"> для снижения давления газа с 1,2 МПа до 0,6 МПа и 0,3 МПа. </w:t>
      </w:r>
    </w:p>
    <w:p w:rsidR="00372C55" w:rsidRPr="00372C55" w:rsidRDefault="00372C55" w:rsidP="00372C55">
      <w:pPr>
        <w:ind w:firstLine="708"/>
        <w:jc w:val="both"/>
        <w:rPr>
          <w:sz w:val="16"/>
          <w:szCs w:val="16"/>
        </w:rPr>
      </w:pPr>
      <w:r w:rsidRPr="00372C55">
        <w:rPr>
          <w:sz w:val="16"/>
          <w:szCs w:val="16"/>
        </w:rPr>
        <w:t xml:space="preserve">Основными потребителями являются котельные, к которым прокладывается газопровод среднего давления 0,3 МПа. На хозяйственно-бытовые нужды населения прокладывается газопровод низкого давления 0,003 МПа (3 кПа). Предусмотрена установка 26-ти газорегуляторных пунктов ГРПШ для снижения давления газа с 0,6 МПа до 0,3 МПа и 0,003 МПа. </w:t>
      </w:r>
    </w:p>
    <w:p w:rsidR="00372C55" w:rsidRPr="00372C55" w:rsidRDefault="00372C55" w:rsidP="00372C55">
      <w:pPr>
        <w:ind w:firstLine="708"/>
        <w:jc w:val="both"/>
        <w:rPr>
          <w:sz w:val="16"/>
          <w:szCs w:val="16"/>
        </w:rPr>
      </w:pPr>
      <w:bookmarkStart w:id="185" w:name="_Toc227741905"/>
      <w:bookmarkStart w:id="186" w:name="_Toc249868137"/>
    </w:p>
    <w:p w:rsidR="00372C55" w:rsidRPr="00372C55" w:rsidRDefault="00372C55" w:rsidP="00372C55">
      <w:pPr>
        <w:ind w:firstLine="708"/>
        <w:jc w:val="both"/>
        <w:rPr>
          <w:b/>
          <w:sz w:val="16"/>
          <w:szCs w:val="16"/>
        </w:rPr>
      </w:pPr>
      <w:r w:rsidRPr="00372C55">
        <w:rPr>
          <w:b/>
          <w:sz w:val="16"/>
          <w:szCs w:val="16"/>
        </w:rPr>
        <w:t>Схема газоснабжения</w:t>
      </w:r>
      <w:bookmarkEnd w:id="185"/>
      <w:bookmarkEnd w:id="186"/>
    </w:p>
    <w:p w:rsidR="00372C55" w:rsidRPr="00372C55" w:rsidRDefault="00372C55" w:rsidP="00372C55">
      <w:pPr>
        <w:ind w:firstLine="708"/>
        <w:jc w:val="both"/>
        <w:rPr>
          <w:sz w:val="16"/>
          <w:szCs w:val="16"/>
        </w:rPr>
      </w:pPr>
      <w:r w:rsidRPr="00372C55">
        <w:rPr>
          <w:sz w:val="16"/>
          <w:szCs w:val="16"/>
        </w:rPr>
        <w:t>Схема газоснабжения Островского сельского поселения — 4</w:t>
      </w:r>
      <w:r w:rsidRPr="00372C55">
        <w:rPr>
          <w:sz w:val="16"/>
          <w:szCs w:val="16"/>
        </w:rPr>
        <w:noBreakHyphen/>
        <w:t>х ступенчатая:</w:t>
      </w:r>
    </w:p>
    <w:p w:rsidR="00372C55" w:rsidRPr="00372C55" w:rsidRDefault="00372C55" w:rsidP="00372C55">
      <w:pPr>
        <w:ind w:firstLine="708"/>
        <w:jc w:val="both"/>
        <w:rPr>
          <w:sz w:val="16"/>
          <w:szCs w:val="16"/>
        </w:rPr>
      </w:pPr>
      <w:r w:rsidRPr="00372C55">
        <w:rPr>
          <w:sz w:val="16"/>
          <w:szCs w:val="16"/>
          <w:u w:val="single"/>
        </w:rPr>
        <w:t>Газопроводы высокого давления 1,2 МПа:</w:t>
      </w:r>
      <w:r w:rsidRPr="00372C55">
        <w:rPr>
          <w:sz w:val="16"/>
          <w:szCs w:val="16"/>
        </w:rPr>
        <w:t xml:space="preserve"> Межпоселковый газопровод высокого давления из Судиславского района прокладывается вдоль магистральной дороги на п</w:t>
      </w:r>
      <w:proofErr w:type="gramStart"/>
      <w:r w:rsidRPr="00372C55">
        <w:rPr>
          <w:sz w:val="16"/>
          <w:szCs w:val="16"/>
        </w:rPr>
        <w:t>.О</w:t>
      </w:r>
      <w:proofErr w:type="gramEnd"/>
      <w:r w:rsidRPr="00372C55">
        <w:rPr>
          <w:sz w:val="16"/>
          <w:szCs w:val="16"/>
        </w:rPr>
        <w:t>стровское и Клеванцово с запада на восток. На межпоселковом газопроводе высокого давления выполняются установки 4-х головных газорегуляторных пунктов (ГГРП) для снижения давления газа с высокого (1,2 МПа) до высокого (0,6 МПа) и среднего (0,3 МПа).</w:t>
      </w:r>
    </w:p>
    <w:p w:rsidR="00372C55" w:rsidRPr="00372C55" w:rsidRDefault="00372C55" w:rsidP="00372C55">
      <w:pPr>
        <w:ind w:firstLine="708"/>
        <w:jc w:val="both"/>
        <w:rPr>
          <w:sz w:val="16"/>
          <w:szCs w:val="16"/>
        </w:rPr>
      </w:pPr>
      <w:bookmarkStart w:id="187" w:name="_Toc227741904"/>
      <w:bookmarkStart w:id="188" w:name="_Toc249868134"/>
      <w:r w:rsidRPr="00372C55">
        <w:rPr>
          <w:sz w:val="16"/>
          <w:szCs w:val="16"/>
          <w:u w:val="single"/>
        </w:rPr>
        <w:t>Газопроводы высокого давления 0,6 МПа:</w:t>
      </w:r>
      <w:r w:rsidRPr="00372C55">
        <w:rPr>
          <w:sz w:val="16"/>
          <w:szCs w:val="16"/>
        </w:rPr>
        <w:t xml:space="preserve"> Межпоселковый газопровод высокого давления от ГГРП №1 прокладывается вдоль дороги на Красную Поляну, Хомутово, Игодово на север. Межпоселковый газопровод высокого давления от ГГРП №2 прокладывается в южном направлении на Бабаново. Межпоселковый газопровод высокого давления от ГГРП №3 прокладывается в южном направлении на Новоселки. Межпоселковый газопровод высокого давления от ГГРП №4 прокладывается в северном направлении на Медведки, Пески. От межпоселковых газопроводов высокого давления выполняются отводы с установкой ГРПШ для снижения давления газа с высокого (0,6 МПа) до среднего (0,3 МПа) и низкого (3,0 кПа).</w:t>
      </w:r>
    </w:p>
    <w:p w:rsidR="00372C55" w:rsidRPr="00372C55" w:rsidRDefault="00372C55" w:rsidP="00372C55">
      <w:pPr>
        <w:ind w:firstLine="708"/>
        <w:jc w:val="both"/>
        <w:rPr>
          <w:sz w:val="16"/>
          <w:szCs w:val="16"/>
        </w:rPr>
      </w:pPr>
      <w:r w:rsidRPr="00372C55">
        <w:rPr>
          <w:sz w:val="16"/>
          <w:szCs w:val="16"/>
          <w:u w:val="single"/>
        </w:rPr>
        <w:t>Газопроводы среднего давления 0,3 МПа:</w:t>
      </w:r>
      <w:r w:rsidRPr="00372C55">
        <w:rPr>
          <w:sz w:val="16"/>
          <w:szCs w:val="16"/>
        </w:rPr>
        <w:t xml:space="preserve"> Газопроводы среднего давления транспортируют газ к котельным и к ГРПШ, где происходит снижение давления газа со среднего (0,3 МПа) до низкого (3,0 кПа).</w:t>
      </w:r>
    </w:p>
    <w:p w:rsidR="00372C55" w:rsidRPr="00372C55" w:rsidRDefault="00372C55" w:rsidP="00372C55">
      <w:pPr>
        <w:ind w:firstLine="708"/>
        <w:jc w:val="both"/>
        <w:rPr>
          <w:sz w:val="16"/>
          <w:szCs w:val="16"/>
        </w:rPr>
      </w:pPr>
      <w:r w:rsidRPr="00372C55">
        <w:rPr>
          <w:sz w:val="16"/>
          <w:szCs w:val="16"/>
          <w:u w:val="single"/>
        </w:rPr>
        <w:t>Газопроводы низкого давления 3,0 кПа:</w:t>
      </w:r>
      <w:r w:rsidRPr="00372C55">
        <w:rPr>
          <w:sz w:val="16"/>
          <w:szCs w:val="16"/>
        </w:rPr>
        <w:t xml:space="preserve"> Газопроводы низкого давления образуют закольцованную сеть, по которой газ подаётся </w:t>
      </w:r>
      <w:proofErr w:type="gramStart"/>
      <w:r w:rsidRPr="00372C55">
        <w:rPr>
          <w:sz w:val="16"/>
          <w:szCs w:val="16"/>
        </w:rPr>
        <w:t>коммунально-бытовых</w:t>
      </w:r>
      <w:proofErr w:type="gramEnd"/>
      <w:r w:rsidRPr="00372C55">
        <w:rPr>
          <w:sz w:val="16"/>
          <w:szCs w:val="16"/>
        </w:rPr>
        <w:t xml:space="preserve"> потребителям. </w:t>
      </w:r>
    </w:p>
    <w:p w:rsidR="00372C55" w:rsidRPr="00372C55" w:rsidRDefault="00372C55" w:rsidP="00372C55">
      <w:pPr>
        <w:ind w:firstLine="708"/>
        <w:jc w:val="both"/>
        <w:rPr>
          <w:sz w:val="16"/>
          <w:szCs w:val="16"/>
        </w:rPr>
      </w:pPr>
      <w:r w:rsidRPr="00372C55">
        <w:rPr>
          <w:sz w:val="16"/>
          <w:szCs w:val="16"/>
        </w:rPr>
        <w:t>Общая протяженность сетей газопроводов Островского сельского поселения на расчетный срок составит</w:t>
      </w:r>
      <w:proofErr w:type="gramStart"/>
      <w:r w:rsidRPr="00372C55">
        <w:rPr>
          <w:sz w:val="16"/>
          <w:szCs w:val="16"/>
        </w:rPr>
        <w:t xml:space="preserve"> </w:t>
      </w:r>
      <w:r w:rsidRPr="00372C55">
        <w:rPr>
          <w:sz w:val="16"/>
          <w:szCs w:val="16"/>
          <w:u w:val="single"/>
        </w:rPr>
        <w:t>?</w:t>
      </w:r>
      <w:proofErr w:type="gramEnd"/>
      <w:r w:rsidRPr="00372C55">
        <w:rPr>
          <w:sz w:val="16"/>
          <w:szCs w:val="16"/>
          <w:u w:val="single"/>
        </w:rPr>
        <w:t>????</w:t>
      </w:r>
      <w:r w:rsidRPr="00372C55">
        <w:rPr>
          <w:sz w:val="16"/>
          <w:szCs w:val="16"/>
        </w:rPr>
        <w:t xml:space="preserve"> км в т. ч.:</w:t>
      </w:r>
    </w:p>
    <w:p w:rsidR="00372C55" w:rsidRPr="00372C55" w:rsidRDefault="00372C55" w:rsidP="00C62671">
      <w:pPr>
        <w:widowControl/>
        <w:numPr>
          <w:ilvl w:val="0"/>
          <w:numId w:val="66"/>
        </w:numPr>
        <w:autoSpaceDE/>
        <w:autoSpaceDN/>
        <w:adjustRightInd/>
        <w:jc w:val="both"/>
        <w:rPr>
          <w:sz w:val="16"/>
          <w:szCs w:val="16"/>
        </w:rPr>
      </w:pPr>
      <w:r w:rsidRPr="00372C55">
        <w:rPr>
          <w:sz w:val="16"/>
          <w:szCs w:val="16"/>
        </w:rPr>
        <w:t xml:space="preserve">газопровод низкого давления 0,003 МПа – </w:t>
      </w:r>
      <w:proofErr w:type="gramStart"/>
      <w:r w:rsidRPr="00372C55">
        <w:rPr>
          <w:sz w:val="16"/>
          <w:szCs w:val="16"/>
        </w:rPr>
        <w:t>км</w:t>
      </w:r>
      <w:proofErr w:type="gramEnd"/>
      <w:r w:rsidRPr="00372C55">
        <w:rPr>
          <w:sz w:val="16"/>
          <w:szCs w:val="16"/>
        </w:rPr>
        <w:t>;</w:t>
      </w:r>
    </w:p>
    <w:p w:rsidR="00372C55" w:rsidRPr="00372C55" w:rsidRDefault="00372C55" w:rsidP="00C62671">
      <w:pPr>
        <w:widowControl/>
        <w:numPr>
          <w:ilvl w:val="0"/>
          <w:numId w:val="66"/>
        </w:numPr>
        <w:autoSpaceDE/>
        <w:autoSpaceDN/>
        <w:adjustRightInd/>
        <w:jc w:val="both"/>
        <w:rPr>
          <w:sz w:val="16"/>
          <w:szCs w:val="16"/>
        </w:rPr>
      </w:pPr>
      <w:r w:rsidRPr="00372C55">
        <w:rPr>
          <w:sz w:val="16"/>
          <w:szCs w:val="16"/>
        </w:rPr>
        <w:t xml:space="preserve">газопровод среднего давления 0,3 МПа – </w:t>
      </w:r>
      <w:proofErr w:type="gramStart"/>
      <w:r w:rsidRPr="00372C55">
        <w:rPr>
          <w:sz w:val="16"/>
          <w:szCs w:val="16"/>
        </w:rPr>
        <w:t>км</w:t>
      </w:r>
      <w:proofErr w:type="gramEnd"/>
      <w:r w:rsidRPr="00372C55">
        <w:rPr>
          <w:sz w:val="16"/>
          <w:szCs w:val="16"/>
        </w:rPr>
        <w:t>;</w:t>
      </w:r>
    </w:p>
    <w:p w:rsidR="00372C55" w:rsidRPr="00372C55" w:rsidRDefault="00372C55" w:rsidP="00C62671">
      <w:pPr>
        <w:widowControl/>
        <w:numPr>
          <w:ilvl w:val="0"/>
          <w:numId w:val="66"/>
        </w:numPr>
        <w:autoSpaceDE/>
        <w:autoSpaceDN/>
        <w:adjustRightInd/>
        <w:jc w:val="both"/>
        <w:rPr>
          <w:sz w:val="16"/>
          <w:szCs w:val="16"/>
        </w:rPr>
      </w:pPr>
      <w:r w:rsidRPr="00372C55">
        <w:rPr>
          <w:sz w:val="16"/>
          <w:szCs w:val="16"/>
        </w:rPr>
        <w:t xml:space="preserve">газопровод высокого давления 0,6 МПа – </w:t>
      </w:r>
      <w:proofErr w:type="gramStart"/>
      <w:r w:rsidRPr="00372C55">
        <w:rPr>
          <w:sz w:val="16"/>
          <w:szCs w:val="16"/>
        </w:rPr>
        <w:t>км</w:t>
      </w:r>
      <w:proofErr w:type="gramEnd"/>
      <w:r w:rsidRPr="00372C55">
        <w:rPr>
          <w:sz w:val="16"/>
          <w:szCs w:val="16"/>
        </w:rPr>
        <w:t>;</w:t>
      </w:r>
    </w:p>
    <w:p w:rsidR="00372C55" w:rsidRPr="00372C55" w:rsidRDefault="00372C55" w:rsidP="00C62671">
      <w:pPr>
        <w:widowControl/>
        <w:numPr>
          <w:ilvl w:val="0"/>
          <w:numId w:val="66"/>
        </w:numPr>
        <w:autoSpaceDE/>
        <w:autoSpaceDN/>
        <w:adjustRightInd/>
        <w:jc w:val="both"/>
        <w:rPr>
          <w:sz w:val="16"/>
          <w:szCs w:val="16"/>
        </w:rPr>
      </w:pPr>
      <w:r w:rsidRPr="00372C55">
        <w:rPr>
          <w:sz w:val="16"/>
          <w:szCs w:val="16"/>
        </w:rPr>
        <w:t xml:space="preserve">газопровод высокого давления 1,2 МПа – </w:t>
      </w:r>
      <w:proofErr w:type="gramStart"/>
      <w:r w:rsidRPr="00372C55">
        <w:rPr>
          <w:sz w:val="16"/>
          <w:szCs w:val="16"/>
        </w:rPr>
        <w:t>км</w:t>
      </w:r>
      <w:proofErr w:type="gramEnd"/>
      <w:r w:rsidRPr="00372C55">
        <w:rPr>
          <w:sz w:val="16"/>
          <w:szCs w:val="16"/>
        </w:rPr>
        <w:t>.</w:t>
      </w:r>
    </w:p>
    <w:p w:rsidR="00372C55" w:rsidRPr="00372C55" w:rsidRDefault="00372C55" w:rsidP="00372C55">
      <w:pPr>
        <w:ind w:firstLine="708"/>
        <w:jc w:val="both"/>
        <w:rPr>
          <w:sz w:val="16"/>
          <w:szCs w:val="16"/>
        </w:rPr>
      </w:pPr>
    </w:p>
    <w:p w:rsidR="00372C55" w:rsidRPr="00372C55" w:rsidRDefault="00372C55" w:rsidP="00372C55">
      <w:pPr>
        <w:ind w:firstLine="708"/>
        <w:jc w:val="both"/>
        <w:rPr>
          <w:b/>
          <w:sz w:val="16"/>
          <w:szCs w:val="16"/>
        </w:rPr>
      </w:pPr>
      <w:r w:rsidRPr="00372C55">
        <w:rPr>
          <w:b/>
          <w:sz w:val="16"/>
          <w:szCs w:val="16"/>
        </w:rPr>
        <w:t>Исходные данные</w:t>
      </w:r>
      <w:bookmarkEnd w:id="187"/>
      <w:bookmarkEnd w:id="188"/>
    </w:p>
    <w:p w:rsidR="00372C55" w:rsidRPr="00372C55" w:rsidRDefault="00372C55" w:rsidP="00372C55">
      <w:pPr>
        <w:ind w:firstLine="708"/>
        <w:jc w:val="both"/>
        <w:rPr>
          <w:sz w:val="16"/>
          <w:szCs w:val="16"/>
        </w:rPr>
      </w:pPr>
      <w:r w:rsidRPr="00372C55">
        <w:rPr>
          <w:sz w:val="16"/>
          <w:szCs w:val="16"/>
        </w:rPr>
        <w:t>Схема газоснабжения Островского Муниципального района рассчитана на природный газ с низшей теплотой сгорания 8000 ккал/нм3 и плотностью 0,73 кг/нм</w:t>
      </w:r>
      <w:r w:rsidRPr="00372C55">
        <w:rPr>
          <w:sz w:val="16"/>
          <w:szCs w:val="16"/>
          <w:vertAlign w:val="superscript"/>
        </w:rPr>
        <w:t>3</w:t>
      </w:r>
      <w:r w:rsidRPr="00372C55">
        <w:rPr>
          <w:sz w:val="16"/>
          <w:szCs w:val="16"/>
        </w:rPr>
        <w:t>. Использование газа предусмотрено:</w:t>
      </w:r>
    </w:p>
    <w:p w:rsidR="00372C55" w:rsidRPr="00372C55" w:rsidRDefault="00372C55" w:rsidP="00C62671">
      <w:pPr>
        <w:widowControl/>
        <w:numPr>
          <w:ilvl w:val="0"/>
          <w:numId w:val="67"/>
        </w:numPr>
        <w:autoSpaceDE/>
        <w:autoSpaceDN/>
        <w:adjustRightInd/>
        <w:jc w:val="both"/>
        <w:rPr>
          <w:sz w:val="16"/>
          <w:szCs w:val="16"/>
        </w:rPr>
      </w:pPr>
      <w:r w:rsidRPr="00372C55">
        <w:rPr>
          <w:sz w:val="16"/>
          <w:szCs w:val="16"/>
        </w:rPr>
        <w:t>На хозяйственно-бытовые нужды населения</w:t>
      </w:r>
    </w:p>
    <w:p w:rsidR="00372C55" w:rsidRPr="00372C55" w:rsidRDefault="00372C55" w:rsidP="00C62671">
      <w:pPr>
        <w:widowControl/>
        <w:numPr>
          <w:ilvl w:val="1"/>
          <w:numId w:val="67"/>
        </w:numPr>
        <w:autoSpaceDE/>
        <w:autoSpaceDN/>
        <w:adjustRightInd/>
        <w:jc w:val="both"/>
        <w:rPr>
          <w:sz w:val="16"/>
          <w:szCs w:val="16"/>
        </w:rPr>
      </w:pPr>
      <w:r w:rsidRPr="00372C55">
        <w:rPr>
          <w:sz w:val="16"/>
          <w:szCs w:val="16"/>
        </w:rPr>
        <w:t>приготовление пищи;</w:t>
      </w:r>
    </w:p>
    <w:p w:rsidR="00372C55" w:rsidRPr="00372C55" w:rsidRDefault="00372C55" w:rsidP="00C62671">
      <w:pPr>
        <w:widowControl/>
        <w:numPr>
          <w:ilvl w:val="1"/>
          <w:numId w:val="67"/>
        </w:numPr>
        <w:autoSpaceDE/>
        <w:autoSpaceDN/>
        <w:adjustRightInd/>
        <w:jc w:val="both"/>
        <w:rPr>
          <w:sz w:val="16"/>
          <w:szCs w:val="16"/>
        </w:rPr>
      </w:pPr>
      <w:r w:rsidRPr="00372C55">
        <w:rPr>
          <w:sz w:val="16"/>
          <w:szCs w:val="16"/>
        </w:rPr>
        <w:t>горячее водоснабжение;</w:t>
      </w:r>
    </w:p>
    <w:p w:rsidR="00372C55" w:rsidRPr="00372C55" w:rsidRDefault="00372C55" w:rsidP="00C62671">
      <w:pPr>
        <w:widowControl/>
        <w:numPr>
          <w:ilvl w:val="0"/>
          <w:numId w:val="67"/>
        </w:numPr>
        <w:autoSpaceDE/>
        <w:autoSpaceDN/>
        <w:adjustRightInd/>
        <w:jc w:val="both"/>
        <w:rPr>
          <w:sz w:val="16"/>
          <w:szCs w:val="16"/>
        </w:rPr>
      </w:pPr>
      <w:r w:rsidRPr="00372C55">
        <w:rPr>
          <w:sz w:val="16"/>
          <w:szCs w:val="16"/>
        </w:rPr>
        <w:t>На отопление и вентиляцию жилых и общественных зданий, как от индивидуальных отопительных приборов, так и от котельных установок</w:t>
      </w:r>
    </w:p>
    <w:p w:rsidR="00372C55" w:rsidRPr="00372C55" w:rsidRDefault="00372C55" w:rsidP="00C62671">
      <w:pPr>
        <w:widowControl/>
        <w:numPr>
          <w:ilvl w:val="0"/>
          <w:numId w:val="67"/>
        </w:numPr>
        <w:autoSpaceDE/>
        <w:autoSpaceDN/>
        <w:adjustRightInd/>
        <w:jc w:val="both"/>
        <w:rPr>
          <w:sz w:val="16"/>
          <w:szCs w:val="16"/>
        </w:rPr>
      </w:pPr>
      <w:r w:rsidRPr="00372C55">
        <w:rPr>
          <w:sz w:val="16"/>
          <w:szCs w:val="16"/>
        </w:rPr>
        <w:t>На промышленные нужды</w:t>
      </w:r>
    </w:p>
    <w:p w:rsidR="00372C55" w:rsidRPr="00372C55" w:rsidRDefault="00372C55" w:rsidP="00372C55">
      <w:pPr>
        <w:ind w:firstLine="708"/>
        <w:jc w:val="both"/>
        <w:rPr>
          <w:sz w:val="16"/>
          <w:szCs w:val="16"/>
        </w:rPr>
      </w:pPr>
      <w:r w:rsidRPr="00372C55">
        <w:rPr>
          <w:sz w:val="16"/>
          <w:szCs w:val="16"/>
        </w:rPr>
        <w:t xml:space="preserve">Для расчетов потребности в газе была использована информация о существующих котельных (с годовым расходом топлива), представленная администрацией Островского Муниципального района. </w:t>
      </w:r>
    </w:p>
    <w:p w:rsidR="00372C55" w:rsidRPr="00372C55" w:rsidRDefault="00372C55" w:rsidP="00372C55">
      <w:pPr>
        <w:ind w:firstLine="708"/>
        <w:jc w:val="both"/>
        <w:rPr>
          <w:sz w:val="16"/>
          <w:szCs w:val="16"/>
        </w:rPr>
      </w:pPr>
      <w:r w:rsidRPr="00372C55">
        <w:rPr>
          <w:sz w:val="16"/>
          <w:szCs w:val="16"/>
        </w:rPr>
        <w:t xml:space="preserve">Расчетные часовые расходы газа приняты </w:t>
      </w:r>
      <w:proofErr w:type="gramStart"/>
      <w:r w:rsidRPr="00372C55">
        <w:rPr>
          <w:sz w:val="16"/>
          <w:szCs w:val="16"/>
        </w:rPr>
        <w:t>исходя из максимального благоустройства жилого фонда: в жилых домах (частного сектора) предусматривается</w:t>
      </w:r>
      <w:proofErr w:type="gramEnd"/>
      <w:r w:rsidRPr="00372C55">
        <w:rPr>
          <w:sz w:val="16"/>
          <w:szCs w:val="16"/>
        </w:rPr>
        <w:t xml:space="preserve"> установка 4</w:t>
      </w:r>
      <w:r w:rsidRPr="00372C55">
        <w:rPr>
          <w:sz w:val="16"/>
          <w:szCs w:val="16"/>
        </w:rPr>
        <w:noBreakHyphen/>
        <w:t>х горелочных газовых плит и комбинированных отопительных аппаратов (отопления и горячее водоснабжение). При газификации многоквартирных домов предусматривается возможность установки 4</w:t>
      </w:r>
      <w:r w:rsidRPr="00372C55">
        <w:rPr>
          <w:sz w:val="16"/>
          <w:szCs w:val="16"/>
        </w:rPr>
        <w:noBreakHyphen/>
        <w:t>х горелочных газовых плит и проточных газовых водонагревателей (в перспективе).</w:t>
      </w:r>
    </w:p>
    <w:p w:rsidR="00372C55" w:rsidRPr="00372C55" w:rsidRDefault="00372C55" w:rsidP="00372C55">
      <w:pPr>
        <w:ind w:firstLine="708"/>
        <w:jc w:val="both"/>
        <w:rPr>
          <w:sz w:val="16"/>
          <w:szCs w:val="16"/>
        </w:rPr>
      </w:pPr>
      <w:r w:rsidRPr="00372C55">
        <w:rPr>
          <w:sz w:val="16"/>
          <w:szCs w:val="16"/>
        </w:rPr>
        <w:t>При рабочем проектировании возможна корректировка схемы газоснабжения.</w:t>
      </w:r>
    </w:p>
    <w:p w:rsidR="00372C55" w:rsidRPr="00372C55" w:rsidRDefault="00372C55" w:rsidP="00372C55">
      <w:pPr>
        <w:ind w:firstLine="708"/>
        <w:jc w:val="both"/>
        <w:rPr>
          <w:sz w:val="16"/>
          <w:szCs w:val="16"/>
        </w:rPr>
      </w:pPr>
    </w:p>
    <w:p w:rsidR="00372C55" w:rsidRPr="00372C55" w:rsidRDefault="00372C55" w:rsidP="00372C55">
      <w:pPr>
        <w:ind w:firstLine="708"/>
        <w:jc w:val="both"/>
        <w:rPr>
          <w:sz w:val="16"/>
          <w:szCs w:val="16"/>
        </w:rPr>
      </w:pPr>
      <w:r w:rsidRPr="00372C55">
        <w:rPr>
          <w:sz w:val="16"/>
          <w:szCs w:val="16"/>
        </w:rPr>
        <w:t>Таблица 5.5.-1 Основными потребителями являются котельные, к которым прокладывается газопровод среднего давления:</w:t>
      </w:r>
    </w:p>
    <w:tbl>
      <w:tblPr>
        <w:tblW w:w="9662" w:type="dxa"/>
        <w:jc w:val="center"/>
        <w:tblLook w:val="0000"/>
      </w:tblPr>
      <w:tblGrid>
        <w:gridCol w:w="3807"/>
        <w:gridCol w:w="1476"/>
        <w:gridCol w:w="1268"/>
        <w:gridCol w:w="1011"/>
        <w:gridCol w:w="980"/>
        <w:gridCol w:w="1120"/>
      </w:tblGrid>
      <w:tr w:rsidR="00372C55" w:rsidRPr="00372C55" w:rsidTr="00372C55">
        <w:trPr>
          <w:trHeight w:val="340"/>
          <w:tblHeader/>
          <w:jc w:val="center"/>
        </w:trPr>
        <w:tc>
          <w:tcPr>
            <w:tcW w:w="3807" w:type="dxa"/>
            <w:tcBorders>
              <w:top w:val="single" w:sz="8" w:space="0" w:color="auto"/>
              <w:left w:val="single" w:sz="8" w:space="0" w:color="auto"/>
              <w:bottom w:val="single" w:sz="4" w:space="0" w:color="auto"/>
              <w:right w:val="nil"/>
            </w:tcBorders>
            <w:shd w:val="clear" w:color="auto" w:fill="auto"/>
            <w:noWrap/>
            <w:vAlign w:val="center"/>
          </w:tcPr>
          <w:p w:rsidR="00372C55" w:rsidRPr="00372C55" w:rsidRDefault="00372C55" w:rsidP="00372C55">
            <w:pPr>
              <w:jc w:val="center"/>
              <w:rPr>
                <w:sz w:val="16"/>
                <w:szCs w:val="16"/>
              </w:rPr>
            </w:pPr>
            <w:r w:rsidRPr="00372C55">
              <w:rPr>
                <w:sz w:val="16"/>
                <w:szCs w:val="16"/>
              </w:rPr>
              <w:t>Наименование котельной</w:t>
            </w:r>
          </w:p>
        </w:tc>
        <w:tc>
          <w:tcPr>
            <w:tcW w:w="1476" w:type="dxa"/>
            <w:tcBorders>
              <w:top w:val="single" w:sz="8" w:space="0" w:color="auto"/>
              <w:left w:val="single" w:sz="4" w:space="0" w:color="auto"/>
              <w:bottom w:val="single" w:sz="4" w:space="0" w:color="auto"/>
              <w:right w:val="single" w:sz="4" w:space="0" w:color="auto"/>
            </w:tcBorders>
            <w:shd w:val="clear" w:color="auto" w:fill="auto"/>
            <w:vAlign w:val="center"/>
          </w:tcPr>
          <w:p w:rsidR="00372C55" w:rsidRPr="00372C55" w:rsidRDefault="00372C55" w:rsidP="00372C55">
            <w:pPr>
              <w:jc w:val="center"/>
              <w:rPr>
                <w:sz w:val="16"/>
                <w:szCs w:val="16"/>
              </w:rPr>
            </w:pPr>
            <w:r w:rsidRPr="00372C55">
              <w:rPr>
                <w:sz w:val="16"/>
                <w:szCs w:val="16"/>
              </w:rPr>
              <w:t>Вид топлива</w:t>
            </w:r>
          </w:p>
        </w:tc>
        <w:tc>
          <w:tcPr>
            <w:tcW w:w="1268" w:type="dxa"/>
            <w:tcBorders>
              <w:top w:val="single" w:sz="8" w:space="0" w:color="auto"/>
              <w:left w:val="nil"/>
              <w:bottom w:val="single" w:sz="4" w:space="0" w:color="auto"/>
              <w:right w:val="single" w:sz="4" w:space="0" w:color="auto"/>
            </w:tcBorders>
            <w:shd w:val="clear" w:color="auto" w:fill="auto"/>
            <w:vAlign w:val="center"/>
          </w:tcPr>
          <w:p w:rsidR="00372C55" w:rsidRPr="00372C55" w:rsidRDefault="00372C55" w:rsidP="00372C55">
            <w:pPr>
              <w:jc w:val="center"/>
              <w:rPr>
                <w:sz w:val="16"/>
                <w:szCs w:val="16"/>
              </w:rPr>
            </w:pPr>
            <w:r w:rsidRPr="00372C55">
              <w:rPr>
                <w:sz w:val="16"/>
                <w:szCs w:val="16"/>
              </w:rPr>
              <w:t>Год</w:t>
            </w:r>
            <w:proofErr w:type="gramStart"/>
            <w:r w:rsidRPr="00372C55">
              <w:rPr>
                <w:sz w:val="16"/>
                <w:szCs w:val="16"/>
              </w:rPr>
              <w:t>.</w:t>
            </w:r>
            <w:proofErr w:type="gramEnd"/>
            <w:r w:rsidRPr="00372C55">
              <w:rPr>
                <w:sz w:val="16"/>
                <w:szCs w:val="16"/>
              </w:rPr>
              <w:t xml:space="preserve"> </w:t>
            </w:r>
            <w:proofErr w:type="gramStart"/>
            <w:r w:rsidRPr="00372C55">
              <w:rPr>
                <w:sz w:val="16"/>
                <w:szCs w:val="16"/>
              </w:rPr>
              <w:t>р</w:t>
            </w:r>
            <w:proofErr w:type="gramEnd"/>
            <w:r w:rsidRPr="00372C55">
              <w:rPr>
                <w:sz w:val="16"/>
                <w:szCs w:val="16"/>
              </w:rPr>
              <w:t>асход тепла Гкал</w:t>
            </w:r>
          </w:p>
        </w:tc>
        <w:tc>
          <w:tcPr>
            <w:tcW w:w="1011" w:type="dxa"/>
            <w:tcBorders>
              <w:top w:val="single" w:sz="8" w:space="0" w:color="auto"/>
              <w:left w:val="nil"/>
              <w:bottom w:val="single" w:sz="4" w:space="0" w:color="auto"/>
              <w:right w:val="single" w:sz="4" w:space="0" w:color="auto"/>
            </w:tcBorders>
            <w:shd w:val="clear" w:color="auto" w:fill="auto"/>
            <w:vAlign w:val="center"/>
          </w:tcPr>
          <w:p w:rsidR="00372C55" w:rsidRPr="00372C55" w:rsidRDefault="00372C55" w:rsidP="00372C55">
            <w:pPr>
              <w:jc w:val="center"/>
              <w:rPr>
                <w:sz w:val="16"/>
                <w:szCs w:val="16"/>
              </w:rPr>
            </w:pPr>
            <w:r w:rsidRPr="00372C55">
              <w:rPr>
                <w:sz w:val="16"/>
                <w:szCs w:val="16"/>
              </w:rPr>
              <w:t>Установ мощн Гкал/час</w:t>
            </w:r>
          </w:p>
        </w:tc>
        <w:tc>
          <w:tcPr>
            <w:tcW w:w="980" w:type="dxa"/>
            <w:tcBorders>
              <w:top w:val="single" w:sz="8" w:space="0" w:color="auto"/>
              <w:left w:val="nil"/>
              <w:bottom w:val="single" w:sz="4" w:space="0" w:color="auto"/>
              <w:right w:val="single" w:sz="4" w:space="0" w:color="auto"/>
            </w:tcBorders>
            <w:shd w:val="clear" w:color="auto" w:fill="auto"/>
            <w:noWrap/>
            <w:vAlign w:val="center"/>
          </w:tcPr>
          <w:p w:rsidR="00372C55" w:rsidRPr="00372C55" w:rsidRDefault="00372C55" w:rsidP="00372C55">
            <w:pPr>
              <w:jc w:val="center"/>
              <w:rPr>
                <w:sz w:val="16"/>
                <w:szCs w:val="16"/>
              </w:rPr>
            </w:pPr>
            <w:r w:rsidRPr="00372C55">
              <w:rPr>
                <w:sz w:val="16"/>
                <w:szCs w:val="16"/>
              </w:rPr>
              <w:t>Часовой расход газа нм</w:t>
            </w:r>
            <w:r w:rsidRPr="00372C55">
              <w:rPr>
                <w:sz w:val="16"/>
                <w:szCs w:val="16"/>
                <w:vertAlign w:val="superscript"/>
              </w:rPr>
              <w:t>3</w:t>
            </w:r>
            <w:r w:rsidRPr="00372C55">
              <w:rPr>
                <w:sz w:val="16"/>
                <w:szCs w:val="16"/>
              </w:rPr>
              <w:t>/час</w:t>
            </w:r>
          </w:p>
        </w:tc>
        <w:tc>
          <w:tcPr>
            <w:tcW w:w="1120" w:type="dxa"/>
            <w:tcBorders>
              <w:top w:val="single" w:sz="8" w:space="0" w:color="auto"/>
              <w:left w:val="nil"/>
              <w:bottom w:val="single" w:sz="4" w:space="0" w:color="auto"/>
              <w:right w:val="single" w:sz="8" w:space="0" w:color="auto"/>
            </w:tcBorders>
            <w:shd w:val="clear" w:color="auto" w:fill="auto"/>
            <w:noWrap/>
            <w:vAlign w:val="center"/>
          </w:tcPr>
          <w:p w:rsidR="00372C55" w:rsidRPr="00372C55" w:rsidRDefault="00372C55" w:rsidP="00372C55">
            <w:pPr>
              <w:jc w:val="center"/>
              <w:rPr>
                <w:sz w:val="16"/>
                <w:szCs w:val="16"/>
              </w:rPr>
            </w:pPr>
            <w:r w:rsidRPr="00372C55">
              <w:rPr>
                <w:sz w:val="16"/>
                <w:szCs w:val="16"/>
              </w:rPr>
              <w:t>Годовой расход газа тыс. нм</w:t>
            </w:r>
            <w:r w:rsidRPr="00372C55">
              <w:rPr>
                <w:sz w:val="16"/>
                <w:szCs w:val="16"/>
                <w:vertAlign w:val="superscript"/>
              </w:rPr>
              <w:t>3</w:t>
            </w:r>
            <w:r w:rsidRPr="00372C55">
              <w:rPr>
                <w:sz w:val="16"/>
                <w:szCs w:val="16"/>
              </w:rPr>
              <w:t>/год</w:t>
            </w:r>
          </w:p>
        </w:tc>
      </w:tr>
      <w:tr w:rsidR="00372C55" w:rsidRPr="00372C55" w:rsidTr="00372C55">
        <w:trPr>
          <w:trHeight w:val="340"/>
          <w:tblHeader/>
          <w:jc w:val="center"/>
        </w:trPr>
        <w:tc>
          <w:tcPr>
            <w:tcW w:w="5283" w:type="dxa"/>
            <w:gridSpan w:val="2"/>
            <w:tcBorders>
              <w:top w:val="single" w:sz="4" w:space="0" w:color="auto"/>
              <w:left w:val="single" w:sz="8" w:space="0" w:color="auto"/>
              <w:bottom w:val="single" w:sz="4" w:space="0" w:color="auto"/>
              <w:right w:val="single" w:sz="4" w:space="0" w:color="000000"/>
            </w:tcBorders>
            <w:shd w:val="clear" w:color="auto" w:fill="auto"/>
          </w:tcPr>
          <w:p w:rsidR="00372C55" w:rsidRPr="00372C55" w:rsidRDefault="00372C55" w:rsidP="00372C55">
            <w:pPr>
              <w:rPr>
                <w:b/>
                <w:bCs/>
                <w:sz w:val="16"/>
                <w:szCs w:val="16"/>
              </w:rPr>
            </w:pPr>
            <w:r w:rsidRPr="00372C55">
              <w:rPr>
                <w:b/>
                <w:bCs/>
                <w:sz w:val="16"/>
                <w:szCs w:val="16"/>
              </w:rPr>
              <w:t>п. Островское</w:t>
            </w:r>
          </w:p>
        </w:tc>
        <w:tc>
          <w:tcPr>
            <w:tcW w:w="1268" w:type="dxa"/>
            <w:tcBorders>
              <w:top w:val="nil"/>
              <w:left w:val="nil"/>
              <w:bottom w:val="single" w:sz="4" w:space="0" w:color="auto"/>
              <w:right w:val="single" w:sz="4" w:space="0" w:color="auto"/>
            </w:tcBorders>
            <w:shd w:val="clear" w:color="auto" w:fill="auto"/>
          </w:tcPr>
          <w:p w:rsidR="00372C55" w:rsidRPr="00372C55" w:rsidRDefault="00372C55" w:rsidP="00372C55">
            <w:pPr>
              <w:jc w:val="center"/>
              <w:rPr>
                <w:b/>
                <w:bCs/>
                <w:sz w:val="16"/>
                <w:szCs w:val="16"/>
              </w:rPr>
            </w:pPr>
            <w:r w:rsidRPr="00372C55">
              <w:rPr>
                <w:b/>
                <w:bCs/>
                <w:sz w:val="16"/>
                <w:szCs w:val="16"/>
              </w:rPr>
              <w:t> </w:t>
            </w:r>
          </w:p>
        </w:tc>
        <w:tc>
          <w:tcPr>
            <w:tcW w:w="1011" w:type="dxa"/>
            <w:tcBorders>
              <w:top w:val="nil"/>
              <w:left w:val="nil"/>
              <w:bottom w:val="single" w:sz="4" w:space="0" w:color="auto"/>
              <w:right w:val="single" w:sz="4" w:space="0" w:color="auto"/>
            </w:tcBorders>
            <w:shd w:val="clear" w:color="auto" w:fill="auto"/>
          </w:tcPr>
          <w:p w:rsidR="00372C55" w:rsidRPr="00372C55" w:rsidRDefault="00372C55" w:rsidP="00372C55">
            <w:pPr>
              <w:jc w:val="center"/>
              <w:rPr>
                <w:sz w:val="16"/>
                <w:szCs w:val="16"/>
              </w:rPr>
            </w:pPr>
            <w:r w:rsidRPr="00372C55">
              <w:rPr>
                <w:sz w:val="16"/>
                <w:szCs w:val="16"/>
              </w:rPr>
              <w:t> </w:t>
            </w:r>
          </w:p>
        </w:tc>
        <w:tc>
          <w:tcPr>
            <w:tcW w:w="980" w:type="dxa"/>
            <w:tcBorders>
              <w:top w:val="nil"/>
              <w:left w:val="nil"/>
              <w:bottom w:val="single" w:sz="4" w:space="0" w:color="auto"/>
              <w:right w:val="single" w:sz="4" w:space="0" w:color="auto"/>
            </w:tcBorders>
            <w:shd w:val="clear" w:color="auto" w:fill="auto"/>
            <w:noWrap/>
          </w:tcPr>
          <w:p w:rsidR="00372C55" w:rsidRPr="00372C55" w:rsidRDefault="00372C55" w:rsidP="00372C55">
            <w:pPr>
              <w:rPr>
                <w:sz w:val="16"/>
                <w:szCs w:val="16"/>
              </w:rPr>
            </w:pPr>
            <w:r w:rsidRPr="00372C55">
              <w:rPr>
                <w:sz w:val="16"/>
                <w:szCs w:val="16"/>
              </w:rPr>
              <w:t> </w:t>
            </w:r>
          </w:p>
        </w:tc>
        <w:tc>
          <w:tcPr>
            <w:tcW w:w="1120" w:type="dxa"/>
            <w:tcBorders>
              <w:top w:val="nil"/>
              <w:left w:val="nil"/>
              <w:bottom w:val="single" w:sz="4" w:space="0" w:color="auto"/>
              <w:right w:val="single" w:sz="8" w:space="0" w:color="auto"/>
            </w:tcBorders>
            <w:shd w:val="clear" w:color="auto" w:fill="auto"/>
            <w:noWrap/>
          </w:tcPr>
          <w:p w:rsidR="00372C55" w:rsidRPr="00372C55" w:rsidRDefault="00372C55" w:rsidP="00372C55">
            <w:pPr>
              <w:rPr>
                <w:sz w:val="16"/>
                <w:szCs w:val="16"/>
              </w:rPr>
            </w:pPr>
            <w:r w:rsidRPr="00372C55">
              <w:rPr>
                <w:sz w:val="16"/>
                <w:szCs w:val="16"/>
              </w:rPr>
              <w:t> </w:t>
            </w:r>
          </w:p>
        </w:tc>
      </w:tr>
      <w:tr w:rsidR="00372C55" w:rsidRPr="00372C55" w:rsidTr="00372C55">
        <w:trPr>
          <w:trHeight w:val="340"/>
          <w:tblHeader/>
          <w:jc w:val="center"/>
        </w:trPr>
        <w:tc>
          <w:tcPr>
            <w:tcW w:w="3807" w:type="dxa"/>
            <w:tcBorders>
              <w:top w:val="nil"/>
              <w:left w:val="single" w:sz="8" w:space="0" w:color="auto"/>
              <w:bottom w:val="single" w:sz="4" w:space="0" w:color="auto"/>
              <w:right w:val="nil"/>
            </w:tcBorders>
            <w:shd w:val="clear" w:color="auto" w:fill="auto"/>
            <w:noWrap/>
            <w:vAlign w:val="bottom"/>
          </w:tcPr>
          <w:p w:rsidR="00372C55" w:rsidRPr="00372C55" w:rsidRDefault="00372C55" w:rsidP="00372C55">
            <w:pPr>
              <w:rPr>
                <w:sz w:val="16"/>
                <w:szCs w:val="16"/>
              </w:rPr>
            </w:pPr>
            <w:r w:rsidRPr="00372C55">
              <w:rPr>
                <w:sz w:val="16"/>
                <w:szCs w:val="16"/>
              </w:rPr>
              <w:t>Котельная ул</w:t>
            </w:r>
            <w:proofErr w:type="gramStart"/>
            <w:r w:rsidRPr="00372C55">
              <w:rPr>
                <w:sz w:val="16"/>
                <w:szCs w:val="16"/>
              </w:rPr>
              <w:t>.С</w:t>
            </w:r>
            <w:proofErr w:type="gramEnd"/>
            <w:r w:rsidRPr="00372C55">
              <w:rPr>
                <w:sz w:val="16"/>
                <w:szCs w:val="16"/>
              </w:rPr>
              <w:t>вердлова 7</w:t>
            </w:r>
          </w:p>
        </w:tc>
        <w:tc>
          <w:tcPr>
            <w:tcW w:w="1476" w:type="dxa"/>
            <w:tcBorders>
              <w:top w:val="nil"/>
              <w:left w:val="single" w:sz="4" w:space="0" w:color="auto"/>
              <w:bottom w:val="single" w:sz="4" w:space="0" w:color="auto"/>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газ</w:t>
            </w:r>
          </w:p>
        </w:tc>
        <w:tc>
          <w:tcPr>
            <w:tcW w:w="1268" w:type="dxa"/>
            <w:tcBorders>
              <w:top w:val="nil"/>
              <w:left w:val="nil"/>
              <w:bottom w:val="single" w:sz="4" w:space="0" w:color="auto"/>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161,3</w:t>
            </w:r>
          </w:p>
        </w:tc>
        <w:tc>
          <w:tcPr>
            <w:tcW w:w="1011" w:type="dxa"/>
            <w:tcBorders>
              <w:top w:val="nil"/>
              <w:left w:val="nil"/>
              <w:bottom w:val="single" w:sz="4" w:space="0" w:color="auto"/>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0,80</w:t>
            </w:r>
          </w:p>
        </w:tc>
        <w:tc>
          <w:tcPr>
            <w:tcW w:w="980" w:type="dxa"/>
            <w:tcBorders>
              <w:top w:val="nil"/>
              <w:left w:val="nil"/>
              <w:bottom w:val="single" w:sz="4" w:space="0" w:color="auto"/>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111,1</w:t>
            </w:r>
          </w:p>
        </w:tc>
        <w:tc>
          <w:tcPr>
            <w:tcW w:w="1120" w:type="dxa"/>
            <w:tcBorders>
              <w:top w:val="nil"/>
              <w:left w:val="nil"/>
              <w:bottom w:val="single" w:sz="4" w:space="0" w:color="auto"/>
              <w:right w:val="single" w:sz="8"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22,4</w:t>
            </w:r>
          </w:p>
        </w:tc>
      </w:tr>
      <w:tr w:rsidR="00372C55" w:rsidRPr="00372C55" w:rsidTr="00372C55">
        <w:trPr>
          <w:trHeight w:val="340"/>
          <w:tblHeader/>
          <w:jc w:val="center"/>
        </w:trPr>
        <w:tc>
          <w:tcPr>
            <w:tcW w:w="3807" w:type="dxa"/>
            <w:tcBorders>
              <w:top w:val="nil"/>
              <w:left w:val="single" w:sz="8" w:space="0" w:color="auto"/>
              <w:bottom w:val="single" w:sz="4" w:space="0" w:color="auto"/>
              <w:right w:val="nil"/>
            </w:tcBorders>
            <w:shd w:val="clear" w:color="auto" w:fill="auto"/>
            <w:noWrap/>
            <w:vAlign w:val="bottom"/>
          </w:tcPr>
          <w:p w:rsidR="00372C55" w:rsidRPr="00372C55" w:rsidRDefault="00372C55" w:rsidP="00372C55">
            <w:pPr>
              <w:rPr>
                <w:sz w:val="16"/>
                <w:szCs w:val="16"/>
              </w:rPr>
            </w:pPr>
            <w:r w:rsidRPr="00372C55">
              <w:rPr>
                <w:sz w:val="16"/>
                <w:szCs w:val="16"/>
              </w:rPr>
              <w:t>Котельная ул</w:t>
            </w:r>
            <w:proofErr w:type="gramStart"/>
            <w:r w:rsidRPr="00372C55">
              <w:rPr>
                <w:sz w:val="16"/>
                <w:szCs w:val="16"/>
              </w:rPr>
              <w:t>.К</w:t>
            </w:r>
            <w:proofErr w:type="gramEnd"/>
            <w:r w:rsidRPr="00372C55">
              <w:rPr>
                <w:sz w:val="16"/>
                <w:szCs w:val="16"/>
              </w:rPr>
              <w:t>алинина 21</w:t>
            </w:r>
          </w:p>
        </w:tc>
        <w:tc>
          <w:tcPr>
            <w:tcW w:w="1476" w:type="dxa"/>
            <w:tcBorders>
              <w:top w:val="nil"/>
              <w:left w:val="single" w:sz="4" w:space="0" w:color="auto"/>
              <w:bottom w:val="single" w:sz="4" w:space="0" w:color="auto"/>
              <w:right w:val="single" w:sz="4" w:space="0" w:color="auto"/>
            </w:tcBorders>
            <w:shd w:val="clear" w:color="auto" w:fill="auto"/>
            <w:noWrap/>
          </w:tcPr>
          <w:p w:rsidR="00372C55" w:rsidRPr="00372C55" w:rsidRDefault="00372C55" w:rsidP="00372C55">
            <w:pPr>
              <w:jc w:val="center"/>
              <w:rPr>
                <w:sz w:val="16"/>
                <w:szCs w:val="16"/>
              </w:rPr>
            </w:pPr>
            <w:r w:rsidRPr="00372C55">
              <w:rPr>
                <w:sz w:val="16"/>
                <w:szCs w:val="16"/>
              </w:rPr>
              <w:t>газ</w:t>
            </w:r>
          </w:p>
        </w:tc>
        <w:tc>
          <w:tcPr>
            <w:tcW w:w="1268" w:type="dxa"/>
            <w:tcBorders>
              <w:top w:val="nil"/>
              <w:left w:val="nil"/>
              <w:bottom w:val="single" w:sz="4" w:space="0" w:color="auto"/>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53,08</w:t>
            </w:r>
          </w:p>
        </w:tc>
        <w:tc>
          <w:tcPr>
            <w:tcW w:w="1011" w:type="dxa"/>
            <w:tcBorders>
              <w:top w:val="nil"/>
              <w:left w:val="nil"/>
              <w:bottom w:val="single" w:sz="4" w:space="0" w:color="auto"/>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0,80</w:t>
            </w:r>
          </w:p>
        </w:tc>
        <w:tc>
          <w:tcPr>
            <w:tcW w:w="980" w:type="dxa"/>
            <w:tcBorders>
              <w:top w:val="nil"/>
              <w:left w:val="nil"/>
              <w:bottom w:val="single" w:sz="4" w:space="0" w:color="auto"/>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111,1</w:t>
            </w:r>
          </w:p>
        </w:tc>
        <w:tc>
          <w:tcPr>
            <w:tcW w:w="1120" w:type="dxa"/>
            <w:tcBorders>
              <w:top w:val="nil"/>
              <w:left w:val="nil"/>
              <w:bottom w:val="single" w:sz="4" w:space="0" w:color="auto"/>
              <w:right w:val="single" w:sz="8"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7,4</w:t>
            </w:r>
          </w:p>
        </w:tc>
      </w:tr>
      <w:tr w:rsidR="00372C55" w:rsidRPr="00372C55" w:rsidTr="00372C55">
        <w:trPr>
          <w:trHeight w:val="340"/>
          <w:tblHeader/>
          <w:jc w:val="center"/>
        </w:trPr>
        <w:tc>
          <w:tcPr>
            <w:tcW w:w="3807" w:type="dxa"/>
            <w:tcBorders>
              <w:top w:val="nil"/>
              <w:left w:val="single" w:sz="8" w:space="0" w:color="auto"/>
              <w:bottom w:val="single" w:sz="4" w:space="0" w:color="auto"/>
              <w:right w:val="nil"/>
            </w:tcBorders>
            <w:shd w:val="clear" w:color="auto" w:fill="auto"/>
            <w:noWrap/>
            <w:vAlign w:val="bottom"/>
          </w:tcPr>
          <w:p w:rsidR="00372C55" w:rsidRPr="00372C55" w:rsidRDefault="00372C55" w:rsidP="00372C55">
            <w:pPr>
              <w:rPr>
                <w:sz w:val="16"/>
                <w:szCs w:val="16"/>
              </w:rPr>
            </w:pPr>
            <w:r w:rsidRPr="00372C55">
              <w:rPr>
                <w:sz w:val="16"/>
                <w:szCs w:val="16"/>
              </w:rPr>
              <w:t>Котельная ул</w:t>
            </w:r>
            <w:proofErr w:type="gramStart"/>
            <w:r w:rsidRPr="00372C55">
              <w:rPr>
                <w:sz w:val="16"/>
                <w:szCs w:val="16"/>
              </w:rPr>
              <w:t>.К</w:t>
            </w:r>
            <w:proofErr w:type="gramEnd"/>
            <w:r w:rsidRPr="00372C55">
              <w:rPr>
                <w:sz w:val="16"/>
                <w:szCs w:val="16"/>
              </w:rPr>
              <w:t>алинина 21</w:t>
            </w:r>
          </w:p>
        </w:tc>
        <w:tc>
          <w:tcPr>
            <w:tcW w:w="1476" w:type="dxa"/>
            <w:tcBorders>
              <w:top w:val="nil"/>
              <w:left w:val="single" w:sz="4" w:space="0" w:color="auto"/>
              <w:bottom w:val="single" w:sz="4" w:space="0" w:color="auto"/>
              <w:right w:val="single" w:sz="4" w:space="0" w:color="auto"/>
            </w:tcBorders>
            <w:shd w:val="clear" w:color="auto" w:fill="auto"/>
            <w:noWrap/>
          </w:tcPr>
          <w:p w:rsidR="00372C55" w:rsidRPr="00372C55" w:rsidRDefault="00372C55" w:rsidP="00372C55">
            <w:pPr>
              <w:jc w:val="center"/>
              <w:rPr>
                <w:sz w:val="16"/>
                <w:szCs w:val="16"/>
              </w:rPr>
            </w:pPr>
            <w:r w:rsidRPr="00372C55">
              <w:rPr>
                <w:sz w:val="16"/>
                <w:szCs w:val="16"/>
              </w:rPr>
              <w:t>газ</w:t>
            </w:r>
          </w:p>
        </w:tc>
        <w:tc>
          <w:tcPr>
            <w:tcW w:w="1268" w:type="dxa"/>
            <w:tcBorders>
              <w:top w:val="nil"/>
              <w:left w:val="nil"/>
              <w:bottom w:val="single" w:sz="4" w:space="0" w:color="auto"/>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62,3</w:t>
            </w:r>
          </w:p>
        </w:tc>
        <w:tc>
          <w:tcPr>
            <w:tcW w:w="1011" w:type="dxa"/>
            <w:tcBorders>
              <w:top w:val="nil"/>
              <w:left w:val="nil"/>
              <w:bottom w:val="single" w:sz="4" w:space="0" w:color="auto"/>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0,80</w:t>
            </w:r>
          </w:p>
        </w:tc>
        <w:tc>
          <w:tcPr>
            <w:tcW w:w="980" w:type="dxa"/>
            <w:tcBorders>
              <w:top w:val="nil"/>
              <w:left w:val="nil"/>
              <w:bottom w:val="single" w:sz="4" w:space="0" w:color="auto"/>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111,1</w:t>
            </w:r>
          </w:p>
        </w:tc>
        <w:tc>
          <w:tcPr>
            <w:tcW w:w="1120" w:type="dxa"/>
            <w:tcBorders>
              <w:top w:val="nil"/>
              <w:left w:val="nil"/>
              <w:bottom w:val="single" w:sz="4" w:space="0" w:color="auto"/>
              <w:right w:val="single" w:sz="8"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8,7</w:t>
            </w:r>
          </w:p>
        </w:tc>
      </w:tr>
      <w:tr w:rsidR="00372C55" w:rsidRPr="00372C55" w:rsidTr="00372C55">
        <w:trPr>
          <w:trHeight w:val="340"/>
          <w:tblHeader/>
          <w:jc w:val="center"/>
        </w:trPr>
        <w:tc>
          <w:tcPr>
            <w:tcW w:w="3807" w:type="dxa"/>
            <w:tcBorders>
              <w:top w:val="nil"/>
              <w:left w:val="single" w:sz="8" w:space="0" w:color="auto"/>
              <w:bottom w:val="single" w:sz="4" w:space="0" w:color="auto"/>
              <w:right w:val="nil"/>
            </w:tcBorders>
            <w:shd w:val="clear" w:color="auto" w:fill="auto"/>
            <w:noWrap/>
            <w:vAlign w:val="bottom"/>
          </w:tcPr>
          <w:p w:rsidR="00372C55" w:rsidRPr="00372C55" w:rsidRDefault="00372C55" w:rsidP="00372C55">
            <w:pPr>
              <w:rPr>
                <w:sz w:val="16"/>
                <w:szCs w:val="16"/>
              </w:rPr>
            </w:pPr>
            <w:r w:rsidRPr="00372C55">
              <w:rPr>
                <w:sz w:val="16"/>
                <w:szCs w:val="16"/>
              </w:rPr>
              <w:t>Котельная ул</w:t>
            </w:r>
            <w:proofErr w:type="gramStart"/>
            <w:r w:rsidRPr="00372C55">
              <w:rPr>
                <w:sz w:val="16"/>
                <w:szCs w:val="16"/>
              </w:rPr>
              <w:t>.С</w:t>
            </w:r>
            <w:proofErr w:type="gramEnd"/>
            <w:r w:rsidRPr="00372C55">
              <w:rPr>
                <w:sz w:val="16"/>
                <w:szCs w:val="16"/>
              </w:rPr>
              <w:t>оветская 85</w:t>
            </w:r>
          </w:p>
        </w:tc>
        <w:tc>
          <w:tcPr>
            <w:tcW w:w="1476" w:type="dxa"/>
            <w:tcBorders>
              <w:top w:val="nil"/>
              <w:left w:val="single" w:sz="4" w:space="0" w:color="auto"/>
              <w:bottom w:val="single" w:sz="4" w:space="0" w:color="auto"/>
              <w:right w:val="single" w:sz="4" w:space="0" w:color="auto"/>
            </w:tcBorders>
            <w:shd w:val="clear" w:color="auto" w:fill="auto"/>
            <w:noWrap/>
          </w:tcPr>
          <w:p w:rsidR="00372C55" w:rsidRPr="00372C55" w:rsidRDefault="00372C55" w:rsidP="00372C55">
            <w:pPr>
              <w:jc w:val="center"/>
              <w:rPr>
                <w:sz w:val="16"/>
                <w:szCs w:val="16"/>
              </w:rPr>
            </w:pPr>
            <w:r w:rsidRPr="00372C55">
              <w:rPr>
                <w:sz w:val="16"/>
                <w:szCs w:val="16"/>
              </w:rPr>
              <w:t>газ</w:t>
            </w:r>
          </w:p>
        </w:tc>
        <w:tc>
          <w:tcPr>
            <w:tcW w:w="1268" w:type="dxa"/>
            <w:tcBorders>
              <w:top w:val="nil"/>
              <w:left w:val="nil"/>
              <w:bottom w:val="single" w:sz="4" w:space="0" w:color="auto"/>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50</w:t>
            </w:r>
          </w:p>
        </w:tc>
        <w:tc>
          <w:tcPr>
            <w:tcW w:w="1011" w:type="dxa"/>
            <w:tcBorders>
              <w:top w:val="nil"/>
              <w:left w:val="nil"/>
              <w:bottom w:val="single" w:sz="4" w:space="0" w:color="auto"/>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0,80</w:t>
            </w:r>
          </w:p>
        </w:tc>
        <w:tc>
          <w:tcPr>
            <w:tcW w:w="980" w:type="dxa"/>
            <w:tcBorders>
              <w:top w:val="nil"/>
              <w:left w:val="nil"/>
              <w:bottom w:val="single" w:sz="4" w:space="0" w:color="auto"/>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111,1</w:t>
            </w:r>
          </w:p>
        </w:tc>
        <w:tc>
          <w:tcPr>
            <w:tcW w:w="1120" w:type="dxa"/>
            <w:tcBorders>
              <w:top w:val="nil"/>
              <w:left w:val="nil"/>
              <w:bottom w:val="single" w:sz="4" w:space="0" w:color="auto"/>
              <w:right w:val="single" w:sz="8"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6,9</w:t>
            </w:r>
          </w:p>
        </w:tc>
      </w:tr>
      <w:tr w:rsidR="00372C55" w:rsidRPr="00372C55" w:rsidTr="00372C55">
        <w:trPr>
          <w:trHeight w:val="340"/>
          <w:tblHeader/>
          <w:jc w:val="center"/>
        </w:trPr>
        <w:tc>
          <w:tcPr>
            <w:tcW w:w="3807" w:type="dxa"/>
            <w:tcBorders>
              <w:top w:val="nil"/>
              <w:left w:val="single" w:sz="8" w:space="0" w:color="auto"/>
              <w:bottom w:val="single" w:sz="4" w:space="0" w:color="auto"/>
              <w:right w:val="nil"/>
            </w:tcBorders>
            <w:shd w:val="clear" w:color="auto" w:fill="auto"/>
            <w:noWrap/>
            <w:vAlign w:val="bottom"/>
          </w:tcPr>
          <w:p w:rsidR="00372C55" w:rsidRPr="00372C55" w:rsidRDefault="00372C55" w:rsidP="00372C55">
            <w:pPr>
              <w:rPr>
                <w:sz w:val="16"/>
                <w:szCs w:val="16"/>
              </w:rPr>
            </w:pPr>
            <w:r w:rsidRPr="00372C55">
              <w:rPr>
                <w:sz w:val="16"/>
                <w:szCs w:val="16"/>
              </w:rPr>
              <w:t>Котельная ул</w:t>
            </w:r>
            <w:proofErr w:type="gramStart"/>
            <w:r w:rsidRPr="00372C55">
              <w:rPr>
                <w:sz w:val="16"/>
                <w:szCs w:val="16"/>
              </w:rPr>
              <w:t>.К</w:t>
            </w:r>
            <w:proofErr w:type="gramEnd"/>
            <w:r w:rsidRPr="00372C55">
              <w:rPr>
                <w:sz w:val="16"/>
                <w:szCs w:val="16"/>
              </w:rPr>
              <w:t>устодиева</w:t>
            </w:r>
          </w:p>
        </w:tc>
        <w:tc>
          <w:tcPr>
            <w:tcW w:w="1476" w:type="dxa"/>
            <w:tcBorders>
              <w:top w:val="nil"/>
              <w:left w:val="single" w:sz="4" w:space="0" w:color="auto"/>
              <w:bottom w:val="nil"/>
              <w:right w:val="single" w:sz="4" w:space="0" w:color="auto"/>
            </w:tcBorders>
            <w:shd w:val="clear" w:color="auto" w:fill="auto"/>
            <w:noWrap/>
          </w:tcPr>
          <w:p w:rsidR="00372C55" w:rsidRPr="00372C55" w:rsidRDefault="00372C55" w:rsidP="00372C55">
            <w:pPr>
              <w:jc w:val="center"/>
              <w:rPr>
                <w:sz w:val="16"/>
                <w:szCs w:val="16"/>
              </w:rPr>
            </w:pPr>
            <w:r w:rsidRPr="00372C55">
              <w:rPr>
                <w:sz w:val="16"/>
                <w:szCs w:val="16"/>
              </w:rPr>
              <w:t>газ</w:t>
            </w:r>
          </w:p>
        </w:tc>
        <w:tc>
          <w:tcPr>
            <w:tcW w:w="1268" w:type="dxa"/>
            <w:tcBorders>
              <w:top w:val="nil"/>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55,5</w:t>
            </w:r>
          </w:p>
        </w:tc>
        <w:tc>
          <w:tcPr>
            <w:tcW w:w="1011" w:type="dxa"/>
            <w:tcBorders>
              <w:top w:val="nil"/>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0,70</w:t>
            </w:r>
          </w:p>
        </w:tc>
        <w:tc>
          <w:tcPr>
            <w:tcW w:w="980" w:type="dxa"/>
            <w:tcBorders>
              <w:top w:val="nil"/>
              <w:left w:val="nil"/>
              <w:bottom w:val="single" w:sz="4" w:space="0" w:color="auto"/>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97,2</w:t>
            </w:r>
          </w:p>
        </w:tc>
        <w:tc>
          <w:tcPr>
            <w:tcW w:w="1120" w:type="dxa"/>
            <w:tcBorders>
              <w:top w:val="nil"/>
              <w:left w:val="nil"/>
              <w:bottom w:val="single" w:sz="4" w:space="0" w:color="auto"/>
              <w:right w:val="single" w:sz="8"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7,7</w:t>
            </w:r>
          </w:p>
        </w:tc>
      </w:tr>
      <w:tr w:rsidR="00372C55" w:rsidRPr="00372C55" w:rsidTr="00372C55">
        <w:trPr>
          <w:trHeight w:val="340"/>
          <w:tblHeader/>
          <w:jc w:val="center"/>
        </w:trPr>
        <w:tc>
          <w:tcPr>
            <w:tcW w:w="3807" w:type="dxa"/>
            <w:tcBorders>
              <w:top w:val="nil"/>
              <w:left w:val="single" w:sz="8" w:space="0" w:color="auto"/>
              <w:bottom w:val="single" w:sz="4" w:space="0" w:color="auto"/>
              <w:right w:val="nil"/>
            </w:tcBorders>
            <w:shd w:val="clear" w:color="auto" w:fill="auto"/>
            <w:noWrap/>
            <w:vAlign w:val="bottom"/>
          </w:tcPr>
          <w:p w:rsidR="00372C55" w:rsidRPr="00372C55" w:rsidRDefault="00372C55" w:rsidP="00372C55">
            <w:pPr>
              <w:rPr>
                <w:sz w:val="16"/>
                <w:szCs w:val="16"/>
              </w:rPr>
            </w:pPr>
            <w:r w:rsidRPr="00372C55">
              <w:rPr>
                <w:sz w:val="16"/>
                <w:szCs w:val="16"/>
              </w:rPr>
              <w:t>Котельная ул</w:t>
            </w:r>
            <w:proofErr w:type="gramStart"/>
            <w:r w:rsidRPr="00372C55">
              <w:rPr>
                <w:sz w:val="16"/>
                <w:szCs w:val="16"/>
              </w:rPr>
              <w:t>.С</w:t>
            </w:r>
            <w:proofErr w:type="gramEnd"/>
            <w:r w:rsidRPr="00372C55">
              <w:rPr>
                <w:sz w:val="16"/>
                <w:szCs w:val="16"/>
              </w:rPr>
              <w:t>оветская военк</w:t>
            </w:r>
          </w:p>
        </w:tc>
        <w:tc>
          <w:tcPr>
            <w:tcW w:w="1476" w:type="dxa"/>
            <w:tcBorders>
              <w:top w:val="single" w:sz="4" w:space="0" w:color="auto"/>
              <w:left w:val="single" w:sz="4" w:space="0" w:color="auto"/>
              <w:bottom w:val="nil"/>
              <w:right w:val="single" w:sz="4" w:space="0" w:color="auto"/>
            </w:tcBorders>
            <w:shd w:val="clear" w:color="auto" w:fill="auto"/>
            <w:noWrap/>
          </w:tcPr>
          <w:p w:rsidR="00372C55" w:rsidRPr="00372C55" w:rsidRDefault="00372C55" w:rsidP="00372C55">
            <w:pPr>
              <w:jc w:val="center"/>
              <w:rPr>
                <w:sz w:val="16"/>
                <w:szCs w:val="16"/>
              </w:rPr>
            </w:pPr>
            <w:r w:rsidRPr="00372C55">
              <w:rPr>
                <w:sz w:val="16"/>
                <w:szCs w:val="16"/>
              </w:rPr>
              <w:t>газ</w:t>
            </w:r>
          </w:p>
        </w:tc>
        <w:tc>
          <w:tcPr>
            <w:tcW w:w="1268" w:type="dxa"/>
            <w:tcBorders>
              <w:top w:val="single" w:sz="4" w:space="0" w:color="auto"/>
              <w:left w:val="nil"/>
              <w:bottom w:val="single" w:sz="4" w:space="0" w:color="auto"/>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150,2</w:t>
            </w:r>
          </w:p>
        </w:tc>
        <w:tc>
          <w:tcPr>
            <w:tcW w:w="1011" w:type="dxa"/>
            <w:tcBorders>
              <w:top w:val="single" w:sz="4" w:space="0" w:color="auto"/>
              <w:left w:val="nil"/>
              <w:bottom w:val="single" w:sz="4" w:space="0" w:color="auto"/>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0,80</w:t>
            </w:r>
          </w:p>
        </w:tc>
        <w:tc>
          <w:tcPr>
            <w:tcW w:w="980" w:type="dxa"/>
            <w:tcBorders>
              <w:top w:val="nil"/>
              <w:left w:val="nil"/>
              <w:bottom w:val="single" w:sz="4" w:space="0" w:color="auto"/>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111,1</w:t>
            </w:r>
          </w:p>
        </w:tc>
        <w:tc>
          <w:tcPr>
            <w:tcW w:w="1120" w:type="dxa"/>
            <w:tcBorders>
              <w:top w:val="nil"/>
              <w:left w:val="nil"/>
              <w:bottom w:val="single" w:sz="4" w:space="0" w:color="auto"/>
              <w:right w:val="single" w:sz="8"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20,9</w:t>
            </w:r>
          </w:p>
        </w:tc>
      </w:tr>
      <w:tr w:rsidR="00372C55" w:rsidRPr="00372C55" w:rsidTr="00372C55">
        <w:trPr>
          <w:trHeight w:val="340"/>
          <w:tblHeader/>
          <w:jc w:val="center"/>
        </w:trPr>
        <w:tc>
          <w:tcPr>
            <w:tcW w:w="3807" w:type="dxa"/>
            <w:tcBorders>
              <w:top w:val="nil"/>
              <w:left w:val="single" w:sz="8" w:space="0" w:color="auto"/>
              <w:bottom w:val="single" w:sz="4" w:space="0" w:color="auto"/>
              <w:right w:val="nil"/>
            </w:tcBorders>
            <w:shd w:val="clear" w:color="auto" w:fill="auto"/>
            <w:noWrap/>
            <w:vAlign w:val="bottom"/>
          </w:tcPr>
          <w:p w:rsidR="00372C55" w:rsidRPr="00372C55" w:rsidRDefault="00372C55" w:rsidP="00372C55">
            <w:pPr>
              <w:rPr>
                <w:sz w:val="16"/>
                <w:szCs w:val="16"/>
              </w:rPr>
            </w:pPr>
            <w:r w:rsidRPr="00372C55">
              <w:rPr>
                <w:sz w:val="16"/>
                <w:szCs w:val="16"/>
              </w:rPr>
              <w:t>Котельная ул</w:t>
            </w:r>
            <w:proofErr w:type="gramStart"/>
            <w:r w:rsidRPr="00372C55">
              <w:rPr>
                <w:sz w:val="16"/>
                <w:szCs w:val="16"/>
              </w:rPr>
              <w:t>.С</w:t>
            </w:r>
            <w:proofErr w:type="gramEnd"/>
            <w:r w:rsidRPr="00372C55">
              <w:rPr>
                <w:sz w:val="16"/>
                <w:szCs w:val="16"/>
              </w:rPr>
              <w:t>оветская Импульс</w:t>
            </w:r>
          </w:p>
        </w:tc>
        <w:tc>
          <w:tcPr>
            <w:tcW w:w="1476" w:type="dxa"/>
            <w:tcBorders>
              <w:top w:val="single" w:sz="4" w:space="0" w:color="auto"/>
              <w:left w:val="single" w:sz="4" w:space="0" w:color="auto"/>
              <w:bottom w:val="single" w:sz="4" w:space="0" w:color="auto"/>
              <w:right w:val="single" w:sz="4" w:space="0" w:color="auto"/>
            </w:tcBorders>
            <w:shd w:val="clear" w:color="auto" w:fill="auto"/>
            <w:noWrap/>
          </w:tcPr>
          <w:p w:rsidR="00372C55" w:rsidRPr="00372C55" w:rsidRDefault="00372C55" w:rsidP="00372C55">
            <w:pPr>
              <w:jc w:val="center"/>
              <w:rPr>
                <w:sz w:val="16"/>
                <w:szCs w:val="16"/>
              </w:rPr>
            </w:pPr>
            <w:r w:rsidRPr="00372C55">
              <w:rPr>
                <w:sz w:val="16"/>
                <w:szCs w:val="16"/>
              </w:rPr>
              <w:t>газ</w:t>
            </w:r>
          </w:p>
        </w:tc>
        <w:tc>
          <w:tcPr>
            <w:tcW w:w="1268" w:type="dxa"/>
            <w:tcBorders>
              <w:top w:val="nil"/>
              <w:left w:val="nil"/>
              <w:bottom w:val="single" w:sz="4" w:space="0" w:color="auto"/>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65</w:t>
            </w:r>
          </w:p>
        </w:tc>
        <w:tc>
          <w:tcPr>
            <w:tcW w:w="1011" w:type="dxa"/>
            <w:tcBorders>
              <w:top w:val="nil"/>
              <w:left w:val="nil"/>
              <w:bottom w:val="single" w:sz="4" w:space="0" w:color="auto"/>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0,40</w:t>
            </w:r>
          </w:p>
        </w:tc>
        <w:tc>
          <w:tcPr>
            <w:tcW w:w="980" w:type="dxa"/>
            <w:tcBorders>
              <w:top w:val="nil"/>
              <w:left w:val="nil"/>
              <w:bottom w:val="single" w:sz="4" w:space="0" w:color="auto"/>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55,6</w:t>
            </w:r>
          </w:p>
        </w:tc>
        <w:tc>
          <w:tcPr>
            <w:tcW w:w="1120" w:type="dxa"/>
            <w:tcBorders>
              <w:top w:val="nil"/>
              <w:left w:val="nil"/>
              <w:bottom w:val="single" w:sz="4" w:space="0" w:color="auto"/>
              <w:right w:val="single" w:sz="8"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9,0</w:t>
            </w:r>
          </w:p>
        </w:tc>
      </w:tr>
      <w:tr w:rsidR="00372C55" w:rsidRPr="00372C55" w:rsidTr="00372C55">
        <w:trPr>
          <w:trHeight w:val="340"/>
          <w:tblHeader/>
          <w:jc w:val="center"/>
        </w:trPr>
        <w:tc>
          <w:tcPr>
            <w:tcW w:w="3807" w:type="dxa"/>
            <w:tcBorders>
              <w:top w:val="nil"/>
              <w:left w:val="single" w:sz="8" w:space="0" w:color="auto"/>
              <w:bottom w:val="single" w:sz="4" w:space="0" w:color="auto"/>
              <w:right w:val="nil"/>
            </w:tcBorders>
            <w:shd w:val="clear" w:color="auto" w:fill="auto"/>
            <w:noWrap/>
            <w:vAlign w:val="bottom"/>
          </w:tcPr>
          <w:p w:rsidR="00372C55" w:rsidRPr="00372C55" w:rsidRDefault="00372C55" w:rsidP="00372C55">
            <w:pPr>
              <w:rPr>
                <w:sz w:val="16"/>
                <w:szCs w:val="16"/>
              </w:rPr>
            </w:pPr>
            <w:r w:rsidRPr="00372C55">
              <w:rPr>
                <w:sz w:val="16"/>
                <w:szCs w:val="16"/>
              </w:rPr>
              <w:t>Котельная ул</w:t>
            </w:r>
            <w:proofErr w:type="gramStart"/>
            <w:r w:rsidRPr="00372C55">
              <w:rPr>
                <w:sz w:val="16"/>
                <w:szCs w:val="16"/>
              </w:rPr>
              <w:t>.С</w:t>
            </w:r>
            <w:proofErr w:type="gramEnd"/>
            <w:r w:rsidRPr="00372C55">
              <w:rPr>
                <w:sz w:val="16"/>
                <w:szCs w:val="16"/>
              </w:rPr>
              <w:t>оветская лесхоз</w:t>
            </w:r>
          </w:p>
        </w:tc>
        <w:tc>
          <w:tcPr>
            <w:tcW w:w="1476" w:type="dxa"/>
            <w:tcBorders>
              <w:top w:val="nil"/>
              <w:left w:val="single" w:sz="4" w:space="0" w:color="auto"/>
              <w:bottom w:val="single" w:sz="4" w:space="0" w:color="auto"/>
              <w:right w:val="single" w:sz="4" w:space="0" w:color="auto"/>
            </w:tcBorders>
            <w:shd w:val="clear" w:color="auto" w:fill="auto"/>
            <w:noWrap/>
          </w:tcPr>
          <w:p w:rsidR="00372C55" w:rsidRPr="00372C55" w:rsidRDefault="00372C55" w:rsidP="00372C55">
            <w:pPr>
              <w:jc w:val="center"/>
              <w:rPr>
                <w:sz w:val="16"/>
                <w:szCs w:val="16"/>
              </w:rPr>
            </w:pPr>
            <w:r w:rsidRPr="00372C55">
              <w:rPr>
                <w:sz w:val="16"/>
                <w:szCs w:val="16"/>
              </w:rPr>
              <w:t>газ</w:t>
            </w:r>
          </w:p>
        </w:tc>
        <w:tc>
          <w:tcPr>
            <w:tcW w:w="1268" w:type="dxa"/>
            <w:tcBorders>
              <w:top w:val="nil"/>
              <w:left w:val="nil"/>
              <w:bottom w:val="single" w:sz="4" w:space="0" w:color="auto"/>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20</w:t>
            </w:r>
          </w:p>
        </w:tc>
        <w:tc>
          <w:tcPr>
            <w:tcW w:w="1011" w:type="dxa"/>
            <w:tcBorders>
              <w:top w:val="nil"/>
              <w:left w:val="nil"/>
              <w:bottom w:val="single" w:sz="4" w:space="0" w:color="auto"/>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0,03</w:t>
            </w:r>
          </w:p>
        </w:tc>
        <w:tc>
          <w:tcPr>
            <w:tcW w:w="980" w:type="dxa"/>
            <w:tcBorders>
              <w:top w:val="nil"/>
              <w:left w:val="nil"/>
              <w:bottom w:val="single" w:sz="4" w:space="0" w:color="auto"/>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4,2</w:t>
            </w:r>
          </w:p>
        </w:tc>
        <w:tc>
          <w:tcPr>
            <w:tcW w:w="1120" w:type="dxa"/>
            <w:tcBorders>
              <w:top w:val="nil"/>
              <w:left w:val="nil"/>
              <w:bottom w:val="single" w:sz="4" w:space="0" w:color="auto"/>
              <w:right w:val="single" w:sz="8"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2,8</w:t>
            </w:r>
          </w:p>
        </w:tc>
      </w:tr>
      <w:tr w:rsidR="00372C55" w:rsidRPr="00372C55" w:rsidTr="00372C55">
        <w:trPr>
          <w:trHeight w:val="340"/>
          <w:tblHeader/>
          <w:jc w:val="center"/>
        </w:trPr>
        <w:tc>
          <w:tcPr>
            <w:tcW w:w="3807" w:type="dxa"/>
            <w:tcBorders>
              <w:top w:val="single" w:sz="4" w:space="0" w:color="auto"/>
              <w:left w:val="single" w:sz="4" w:space="0" w:color="auto"/>
              <w:bottom w:val="single" w:sz="4" w:space="0" w:color="auto"/>
              <w:right w:val="nil"/>
            </w:tcBorders>
            <w:shd w:val="clear" w:color="auto" w:fill="auto"/>
            <w:noWrap/>
            <w:vAlign w:val="bottom"/>
          </w:tcPr>
          <w:p w:rsidR="00372C55" w:rsidRPr="00372C55" w:rsidRDefault="00372C55" w:rsidP="00372C55">
            <w:pPr>
              <w:rPr>
                <w:sz w:val="16"/>
                <w:szCs w:val="16"/>
              </w:rPr>
            </w:pPr>
            <w:r w:rsidRPr="00372C55">
              <w:rPr>
                <w:sz w:val="16"/>
                <w:szCs w:val="16"/>
              </w:rPr>
              <w:t>Котельная ул</w:t>
            </w:r>
            <w:proofErr w:type="gramStart"/>
            <w:r w:rsidRPr="00372C55">
              <w:rPr>
                <w:sz w:val="16"/>
                <w:szCs w:val="16"/>
              </w:rPr>
              <w:t>.С</w:t>
            </w:r>
            <w:proofErr w:type="gramEnd"/>
            <w:r w:rsidRPr="00372C55">
              <w:rPr>
                <w:sz w:val="16"/>
                <w:szCs w:val="16"/>
              </w:rPr>
              <w:t>оветская РОВД</w:t>
            </w:r>
          </w:p>
        </w:tc>
        <w:tc>
          <w:tcPr>
            <w:tcW w:w="1476" w:type="dxa"/>
            <w:tcBorders>
              <w:top w:val="single" w:sz="4" w:space="0" w:color="auto"/>
              <w:left w:val="single" w:sz="4" w:space="0" w:color="auto"/>
              <w:bottom w:val="single" w:sz="4" w:space="0" w:color="auto"/>
              <w:right w:val="single" w:sz="4" w:space="0" w:color="auto"/>
            </w:tcBorders>
            <w:shd w:val="clear" w:color="auto" w:fill="auto"/>
            <w:noWrap/>
          </w:tcPr>
          <w:p w:rsidR="00372C55" w:rsidRPr="00372C55" w:rsidRDefault="00372C55" w:rsidP="00372C55">
            <w:pPr>
              <w:jc w:val="center"/>
              <w:rPr>
                <w:sz w:val="16"/>
                <w:szCs w:val="16"/>
              </w:rPr>
            </w:pPr>
            <w:r w:rsidRPr="00372C55">
              <w:rPr>
                <w:sz w:val="16"/>
                <w:szCs w:val="16"/>
              </w:rPr>
              <w:t>газ</w:t>
            </w:r>
          </w:p>
        </w:tc>
        <w:tc>
          <w:tcPr>
            <w:tcW w:w="1268" w:type="dxa"/>
            <w:tcBorders>
              <w:top w:val="single" w:sz="4" w:space="0" w:color="auto"/>
              <w:left w:val="nil"/>
              <w:bottom w:val="single" w:sz="4" w:space="0" w:color="auto"/>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123</w:t>
            </w:r>
          </w:p>
        </w:tc>
        <w:tc>
          <w:tcPr>
            <w:tcW w:w="1011" w:type="dxa"/>
            <w:tcBorders>
              <w:top w:val="single" w:sz="4" w:space="0" w:color="auto"/>
              <w:left w:val="nil"/>
              <w:bottom w:val="single" w:sz="4" w:space="0" w:color="auto"/>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0,80</w:t>
            </w:r>
          </w:p>
        </w:tc>
        <w:tc>
          <w:tcPr>
            <w:tcW w:w="980" w:type="dxa"/>
            <w:tcBorders>
              <w:top w:val="single" w:sz="4" w:space="0" w:color="auto"/>
              <w:left w:val="nil"/>
              <w:bottom w:val="single" w:sz="4" w:space="0" w:color="auto"/>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111,1</w:t>
            </w:r>
          </w:p>
        </w:tc>
        <w:tc>
          <w:tcPr>
            <w:tcW w:w="1120" w:type="dxa"/>
            <w:tcBorders>
              <w:top w:val="single" w:sz="4" w:space="0" w:color="auto"/>
              <w:left w:val="nil"/>
              <w:bottom w:val="single" w:sz="4" w:space="0" w:color="auto"/>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17,1</w:t>
            </w:r>
          </w:p>
        </w:tc>
      </w:tr>
      <w:tr w:rsidR="00372C55" w:rsidRPr="00372C55" w:rsidTr="00372C55">
        <w:trPr>
          <w:trHeight w:val="340"/>
          <w:tblHeader/>
          <w:jc w:val="center"/>
        </w:trPr>
        <w:tc>
          <w:tcPr>
            <w:tcW w:w="3807" w:type="dxa"/>
            <w:tcBorders>
              <w:top w:val="single" w:sz="4" w:space="0" w:color="auto"/>
              <w:left w:val="single" w:sz="8" w:space="0" w:color="auto"/>
              <w:bottom w:val="single" w:sz="4" w:space="0" w:color="auto"/>
              <w:right w:val="nil"/>
            </w:tcBorders>
            <w:shd w:val="clear" w:color="auto" w:fill="auto"/>
            <w:noWrap/>
            <w:vAlign w:val="bottom"/>
          </w:tcPr>
          <w:p w:rsidR="00372C55" w:rsidRPr="00372C55" w:rsidRDefault="00372C55" w:rsidP="00372C55">
            <w:pPr>
              <w:rPr>
                <w:sz w:val="16"/>
                <w:szCs w:val="16"/>
              </w:rPr>
            </w:pPr>
            <w:r w:rsidRPr="00372C55">
              <w:rPr>
                <w:sz w:val="16"/>
                <w:szCs w:val="16"/>
              </w:rPr>
              <w:t>Котельная ул</w:t>
            </w:r>
            <w:proofErr w:type="gramStart"/>
            <w:r w:rsidRPr="00372C55">
              <w:rPr>
                <w:sz w:val="16"/>
                <w:szCs w:val="16"/>
              </w:rPr>
              <w:t>.С</w:t>
            </w:r>
            <w:proofErr w:type="gramEnd"/>
            <w:r w:rsidRPr="00372C55">
              <w:rPr>
                <w:sz w:val="16"/>
                <w:szCs w:val="16"/>
              </w:rPr>
              <w:t>оветская адм.</w:t>
            </w:r>
          </w:p>
        </w:tc>
        <w:tc>
          <w:tcPr>
            <w:tcW w:w="1476" w:type="dxa"/>
            <w:tcBorders>
              <w:top w:val="single" w:sz="4" w:space="0" w:color="auto"/>
              <w:left w:val="single" w:sz="4" w:space="0" w:color="auto"/>
              <w:bottom w:val="nil"/>
              <w:right w:val="single" w:sz="4" w:space="0" w:color="auto"/>
            </w:tcBorders>
            <w:shd w:val="clear" w:color="auto" w:fill="auto"/>
            <w:noWrap/>
          </w:tcPr>
          <w:p w:rsidR="00372C55" w:rsidRPr="00372C55" w:rsidRDefault="00372C55" w:rsidP="00372C55">
            <w:pPr>
              <w:jc w:val="center"/>
              <w:rPr>
                <w:sz w:val="16"/>
                <w:szCs w:val="16"/>
              </w:rPr>
            </w:pPr>
            <w:r w:rsidRPr="00372C55">
              <w:rPr>
                <w:sz w:val="16"/>
                <w:szCs w:val="16"/>
              </w:rPr>
              <w:t>газ</w:t>
            </w:r>
          </w:p>
        </w:tc>
        <w:tc>
          <w:tcPr>
            <w:tcW w:w="1268"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138,8</w:t>
            </w:r>
          </w:p>
        </w:tc>
        <w:tc>
          <w:tcPr>
            <w:tcW w:w="1011"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0,60</w:t>
            </w:r>
          </w:p>
        </w:tc>
        <w:tc>
          <w:tcPr>
            <w:tcW w:w="980" w:type="dxa"/>
            <w:tcBorders>
              <w:top w:val="single" w:sz="4" w:space="0" w:color="auto"/>
              <w:left w:val="nil"/>
              <w:bottom w:val="single" w:sz="4" w:space="0" w:color="auto"/>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83,3</w:t>
            </w:r>
          </w:p>
        </w:tc>
        <w:tc>
          <w:tcPr>
            <w:tcW w:w="1120" w:type="dxa"/>
            <w:tcBorders>
              <w:top w:val="single" w:sz="4" w:space="0" w:color="auto"/>
              <w:left w:val="nil"/>
              <w:bottom w:val="single" w:sz="4" w:space="0" w:color="auto"/>
              <w:right w:val="single" w:sz="8"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19,3</w:t>
            </w:r>
          </w:p>
        </w:tc>
      </w:tr>
      <w:tr w:rsidR="00372C55" w:rsidRPr="00372C55" w:rsidTr="00372C55">
        <w:trPr>
          <w:trHeight w:val="340"/>
          <w:tblHeader/>
          <w:jc w:val="center"/>
        </w:trPr>
        <w:tc>
          <w:tcPr>
            <w:tcW w:w="3807" w:type="dxa"/>
            <w:tcBorders>
              <w:top w:val="nil"/>
              <w:left w:val="single" w:sz="8" w:space="0" w:color="auto"/>
              <w:bottom w:val="nil"/>
              <w:right w:val="single" w:sz="4" w:space="0" w:color="auto"/>
            </w:tcBorders>
            <w:shd w:val="clear" w:color="auto" w:fill="auto"/>
            <w:noWrap/>
            <w:vAlign w:val="bottom"/>
          </w:tcPr>
          <w:p w:rsidR="00372C55" w:rsidRPr="00372C55" w:rsidRDefault="00372C55" w:rsidP="00372C55">
            <w:pPr>
              <w:rPr>
                <w:sz w:val="16"/>
                <w:szCs w:val="16"/>
              </w:rPr>
            </w:pPr>
            <w:r w:rsidRPr="00372C55">
              <w:rPr>
                <w:sz w:val="16"/>
                <w:szCs w:val="16"/>
              </w:rPr>
              <w:t>Котельная ул</w:t>
            </w:r>
            <w:proofErr w:type="gramStart"/>
            <w:r w:rsidRPr="00372C55">
              <w:rPr>
                <w:sz w:val="16"/>
                <w:szCs w:val="16"/>
              </w:rPr>
              <w:t>.С</w:t>
            </w:r>
            <w:proofErr w:type="gramEnd"/>
            <w:r w:rsidRPr="00372C55">
              <w:rPr>
                <w:sz w:val="16"/>
                <w:szCs w:val="16"/>
              </w:rPr>
              <w:t>ахарова пр.школа</w:t>
            </w:r>
          </w:p>
        </w:tc>
        <w:tc>
          <w:tcPr>
            <w:tcW w:w="1476" w:type="dxa"/>
            <w:tcBorders>
              <w:top w:val="single" w:sz="4" w:space="0" w:color="auto"/>
              <w:left w:val="nil"/>
              <w:bottom w:val="nil"/>
              <w:right w:val="single" w:sz="4" w:space="0" w:color="auto"/>
            </w:tcBorders>
            <w:shd w:val="clear" w:color="auto" w:fill="auto"/>
            <w:noWrap/>
          </w:tcPr>
          <w:p w:rsidR="00372C55" w:rsidRPr="00372C55" w:rsidRDefault="00372C55" w:rsidP="00372C55">
            <w:pPr>
              <w:jc w:val="center"/>
              <w:rPr>
                <w:sz w:val="16"/>
                <w:szCs w:val="16"/>
              </w:rPr>
            </w:pPr>
            <w:r w:rsidRPr="00372C55">
              <w:rPr>
                <w:sz w:val="16"/>
                <w:szCs w:val="16"/>
              </w:rPr>
              <w:t>газ</w:t>
            </w:r>
          </w:p>
        </w:tc>
        <w:tc>
          <w:tcPr>
            <w:tcW w:w="1268"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137</w:t>
            </w:r>
          </w:p>
        </w:tc>
        <w:tc>
          <w:tcPr>
            <w:tcW w:w="1011"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0,02</w:t>
            </w:r>
          </w:p>
        </w:tc>
        <w:tc>
          <w:tcPr>
            <w:tcW w:w="980" w:type="dxa"/>
            <w:tcBorders>
              <w:top w:val="nil"/>
              <w:left w:val="nil"/>
              <w:bottom w:val="single" w:sz="4" w:space="0" w:color="auto"/>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2,8</w:t>
            </w:r>
          </w:p>
        </w:tc>
        <w:tc>
          <w:tcPr>
            <w:tcW w:w="1120" w:type="dxa"/>
            <w:tcBorders>
              <w:top w:val="nil"/>
              <w:left w:val="nil"/>
              <w:bottom w:val="single" w:sz="4" w:space="0" w:color="auto"/>
              <w:right w:val="single" w:sz="8"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19,0</w:t>
            </w:r>
          </w:p>
        </w:tc>
      </w:tr>
      <w:tr w:rsidR="00372C55" w:rsidRPr="00372C55" w:rsidTr="00372C55">
        <w:trPr>
          <w:trHeight w:val="340"/>
          <w:tblHeader/>
          <w:jc w:val="center"/>
        </w:trPr>
        <w:tc>
          <w:tcPr>
            <w:tcW w:w="3807" w:type="dxa"/>
            <w:tcBorders>
              <w:top w:val="single" w:sz="4" w:space="0" w:color="auto"/>
              <w:left w:val="single" w:sz="8" w:space="0" w:color="auto"/>
              <w:bottom w:val="nil"/>
              <w:right w:val="single" w:sz="4" w:space="0" w:color="auto"/>
            </w:tcBorders>
            <w:shd w:val="clear" w:color="auto" w:fill="auto"/>
            <w:noWrap/>
            <w:vAlign w:val="bottom"/>
          </w:tcPr>
          <w:p w:rsidR="00372C55" w:rsidRPr="00372C55" w:rsidRDefault="00372C55" w:rsidP="00372C55">
            <w:pPr>
              <w:rPr>
                <w:sz w:val="16"/>
                <w:szCs w:val="16"/>
              </w:rPr>
            </w:pPr>
            <w:r w:rsidRPr="00372C55">
              <w:rPr>
                <w:sz w:val="16"/>
                <w:szCs w:val="16"/>
              </w:rPr>
              <w:t>Котельная ул</w:t>
            </w:r>
            <w:proofErr w:type="gramStart"/>
            <w:r w:rsidRPr="00372C55">
              <w:rPr>
                <w:sz w:val="16"/>
                <w:szCs w:val="16"/>
              </w:rPr>
              <w:t>.С</w:t>
            </w:r>
            <w:proofErr w:type="gramEnd"/>
            <w:r w:rsidRPr="00372C55">
              <w:rPr>
                <w:sz w:val="16"/>
                <w:szCs w:val="16"/>
              </w:rPr>
              <w:t>ахарова школа</w:t>
            </w:r>
          </w:p>
        </w:tc>
        <w:tc>
          <w:tcPr>
            <w:tcW w:w="1476" w:type="dxa"/>
            <w:tcBorders>
              <w:top w:val="single" w:sz="4" w:space="0" w:color="auto"/>
              <w:left w:val="nil"/>
              <w:bottom w:val="nil"/>
              <w:right w:val="single" w:sz="4" w:space="0" w:color="auto"/>
            </w:tcBorders>
            <w:shd w:val="clear" w:color="auto" w:fill="auto"/>
            <w:noWrap/>
          </w:tcPr>
          <w:p w:rsidR="00372C55" w:rsidRPr="00372C55" w:rsidRDefault="00372C55" w:rsidP="00372C55">
            <w:pPr>
              <w:jc w:val="center"/>
              <w:rPr>
                <w:sz w:val="16"/>
                <w:szCs w:val="16"/>
              </w:rPr>
            </w:pPr>
            <w:r w:rsidRPr="00372C55">
              <w:rPr>
                <w:sz w:val="16"/>
                <w:szCs w:val="16"/>
              </w:rPr>
              <w:t>газ</w:t>
            </w:r>
          </w:p>
        </w:tc>
        <w:tc>
          <w:tcPr>
            <w:tcW w:w="1268"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130</w:t>
            </w:r>
          </w:p>
        </w:tc>
        <w:tc>
          <w:tcPr>
            <w:tcW w:w="1011"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0,02</w:t>
            </w:r>
          </w:p>
        </w:tc>
        <w:tc>
          <w:tcPr>
            <w:tcW w:w="980" w:type="dxa"/>
            <w:tcBorders>
              <w:top w:val="nil"/>
              <w:left w:val="nil"/>
              <w:bottom w:val="single" w:sz="4" w:space="0" w:color="auto"/>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2,8</w:t>
            </w:r>
          </w:p>
        </w:tc>
        <w:tc>
          <w:tcPr>
            <w:tcW w:w="1120" w:type="dxa"/>
            <w:tcBorders>
              <w:top w:val="nil"/>
              <w:left w:val="nil"/>
              <w:bottom w:val="single" w:sz="4" w:space="0" w:color="auto"/>
              <w:right w:val="single" w:sz="8"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18,1</w:t>
            </w:r>
          </w:p>
        </w:tc>
      </w:tr>
      <w:tr w:rsidR="00372C55" w:rsidRPr="00372C55" w:rsidTr="00372C55">
        <w:trPr>
          <w:trHeight w:val="340"/>
          <w:tblHeader/>
          <w:jc w:val="center"/>
        </w:trPr>
        <w:tc>
          <w:tcPr>
            <w:tcW w:w="3807" w:type="dxa"/>
            <w:tcBorders>
              <w:top w:val="single" w:sz="4" w:space="0" w:color="auto"/>
              <w:left w:val="single" w:sz="8" w:space="0" w:color="auto"/>
              <w:bottom w:val="nil"/>
              <w:right w:val="single" w:sz="4" w:space="0" w:color="auto"/>
            </w:tcBorders>
            <w:shd w:val="clear" w:color="auto" w:fill="auto"/>
            <w:noWrap/>
            <w:vAlign w:val="bottom"/>
          </w:tcPr>
          <w:p w:rsidR="00372C55" w:rsidRPr="00372C55" w:rsidRDefault="00372C55" w:rsidP="00372C55">
            <w:pPr>
              <w:rPr>
                <w:sz w:val="16"/>
                <w:szCs w:val="16"/>
              </w:rPr>
            </w:pPr>
            <w:r w:rsidRPr="00372C55">
              <w:rPr>
                <w:sz w:val="16"/>
                <w:szCs w:val="16"/>
              </w:rPr>
              <w:t>Котельная Теплоэнерго</w:t>
            </w:r>
          </w:p>
        </w:tc>
        <w:tc>
          <w:tcPr>
            <w:tcW w:w="1476" w:type="dxa"/>
            <w:tcBorders>
              <w:top w:val="single" w:sz="4" w:space="0" w:color="auto"/>
              <w:left w:val="nil"/>
              <w:bottom w:val="single" w:sz="4" w:space="0" w:color="auto"/>
              <w:right w:val="single" w:sz="4" w:space="0" w:color="auto"/>
            </w:tcBorders>
            <w:shd w:val="clear" w:color="auto" w:fill="auto"/>
            <w:noWrap/>
          </w:tcPr>
          <w:p w:rsidR="00372C55" w:rsidRPr="00372C55" w:rsidRDefault="00372C55" w:rsidP="00372C55">
            <w:pPr>
              <w:jc w:val="center"/>
              <w:rPr>
                <w:sz w:val="16"/>
                <w:szCs w:val="16"/>
              </w:rPr>
            </w:pPr>
            <w:r w:rsidRPr="00372C55">
              <w:rPr>
                <w:sz w:val="16"/>
                <w:szCs w:val="16"/>
              </w:rPr>
              <w:t>газ</w:t>
            </w:r>
          </w:p>
        </w:tc>
        <w:tc>
          <w:tcPr>
            <w:tcW w:w="1268"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1432,7</w:t>
            </w:r>
          </w:p>
        </w:tc>
        <w:tc>
          <w:tcPr>
            <w:tcW w:w="1011"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0,50</w:t>
            </w:r>
          </w:p>
        </w:tc>
        <w:tc>
          <w:tcPr>
            <w:tcW w:w="980" w:type="dxa"/>
            <w:tcBorders>
              <w:top w:val="nil"/>
              <w:left w:val="nil"/>
              <w:bottom w:val="single" w:sz="4" w:space="0" w:color="auto"/>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69,4</w:t>
            </w:r>
          </w:p>
        </w:tc>
        <w:tc>
          <w:tcPr>
            <w:tcW w:w="1120" w:type="dxa"/>
            <w:tcBorders>
              <w:top w:val="nil"/>
              <w:left w:val="nil"/>
              <w:bottom w:val="single" w:sz="4" w:space="0" w:color="auto"/>
              <w:right w:val="single" w:sz="8"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199,0</w:t>
            </w:r>
          </w:p>
        </w:tc>
      </w:tr>
      <w:tr w:rsidR="00372C55" w:rsidRPr="00372C55" w:rsidTr="00372C55">
        <w:trPr>
          <w:trHeight w:val="340"/>
          <w:tblHeader/>
          <w:jc w:val="center"/>
        </w:trPr>
        <w:tc>
          <w:tcPr>
            <w:tcW w:w="3807" w:type="dxa"/>
            <w:tcBorders>
              <w:top w:val="single" w:sz="4" w:space="0" w:color="auto"/>
              <w:left w:val="single" w:sz="8" w:space="0" w:color="auto"/>
              <w:bottom w:val="nil"/>
              <w:right w:val="single" w:sz="4" w:space="0" w:color="auto"/>
            </w:tcBorders>
            <w:shd w:val="clear" w:color="auto" w:fill="auto"/>
            <w:noWrap/>
            <w:vAlign w:val="bottom"/>
          </w:tcPr>
          <w:p w:rsidR="00372C55" w:rsidRPr="00372C55" w:rsidRDefault="00372C55" w:rsidP="00372C55">
            <w:pPr>
              <w:rPr>
                <w:sz w:val="16"/>
                <w:szCs w:val="16"/>
              </w:rPr>
            </w:pPr>
            <w:r w:rsidRPr="00372C55">
              <w:rPr>
                <w:sz w:val="16"/>
                <w:szCs w:val="16"/>
              </w:rPr>
              <w:t>Котельная Теплоэнерго ЦРБ</w:t>
            </w:r>
          </w:p>
        </w:tc>
        <w:tc>
          <w:tcPr>
            <w:tcW w:w="1476" w:type="dxa"/>
            <w:tcBorders>
              <w:top w:val="nil"/>
              <w:left w:val="nil"/>
              <w:bottom w:val="single" w:sz="4" w:space="0" w:color="auto"/>
              <w:right w:val="single" w:sz="4" w:space="0" w:color="auto"/>
            </w:tcBorders>
            <w:shd w:val="clear" w:color="auto" w:fill="auto"/>
            <w:noWrap/>
          </w:tcPr>
          <w:p w:rsidR="00372C55" w:rsidRPr="00372C55" w:rsidRDefault="00372C55" w:rsidP="00372C55">
            <w:pPr>
              <w:jc w:val="center"/>
              <w:rPr>
                <w:sz w:val="16"/>
                <w:szCs w:val="16"/>
              </w:rPr>
            </w:pPr>
            <w:r w:rsidRPr="00372C55">
              <w:rPr>
                <w:sz w:val="16"/>
                <w:szCs w:val="16"/>
              </w:rPr>
              <w:t>газ</w:t>
            </w:r>
          </w:p>
        </w:tc>
        <w:tc>
          <w:tcPr>
            <w:tcW w:w="1268"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2239</w:t>
            </w:r>
          </w:p>
        </w:tc>
        <w:tc>
          <w:tcPr>
            <w:tcW w:w="1011"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0,50</w:t>
            </w:r>
          </w:p>
        </w:tc>
        <w:tc>
          <w:tcPr>
            <w:tcW w:w="980" w:type="dxa"/>
            <w:tcBorders>
              <w:top w:val="nil"/>
              <w:left w:val="nil"/>
              <w:bottom w:val="single" w:sz="4" w:space="0" w:color="auto"/>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69,4</w:t>
            </w:r>
          </w:p>
        </w:tc>
        <w:tc>
          <w:tcPr>
            <w:tcW w:w="1120" w:type="dxa"/>
            <w:tcBorders>
              <w:top w:val="nil"/>
              <w:left w:val="nil"/>
              <w:bottom w:val="single" w:sz="4" w:space="0" w:color="auto"/>
              <w:right w:val="single" w:sz="8"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311,0</w:t>
            </w:r>
          </w:p>
        </w:tc>
      </w:tr>
      <w:tr w:rsidR="00372C55" w:rsidRPr="00372C55" w:rsidTr="00372C55">
        <w:trPr>
          <w:trHeight w:val="340"/>
          <w:tblHeader/>
          <w:jc w:val="center"/>
        </w:trPr>
        <w:tc>
          <w:tcPr>
            <w:tcW w:w="3807" w:type="dxa"/>
            <w:tcBorders>
              <w:top w:val="single" w:sz="4" w:space="0" w:color="auto"/>
              <w:left w:val="single" w:sz="8" w:space="0" w:color="auto"/>
              <w:bottom w:val="nil"/>
              <w:right w:val="single" w:sz="4" w:space="0" w:color="auto"/>
            </w:tcBorders>
            <w:shd w:val="clear" w:color="auto" w:fill="auto"/>
            <w:noWrap/>
            <w:vAlign w:val="bottom"/>
          </w:tcPr>
          <w:p w:rsidR="00372C55" w:rsidRPr="00372C55" w:rsidRDefault="00372C55" w:rsidP="00372C55">
            <w:pPr>
              <w:rPr>
                <w:sz w:val="16"/>
                <w:szCs w:val="16"/>
              </w:rPr>
            </w:pPr>
            <w:r w:rsidRPr="00372C55">
              <w:rPr>
                <w:sz w:val="16"/>
                <w:szCs w:val="16"/>
              </w:rPr>
              <w:t>Котельная ул</w:t>
            </w:r>
            <w:proofErr w:type="gramStart"/>
            <w:r w:rsidRPr="00372C55">
              <w:rPr>
                <w:sz w:val="16"/>
                <w:szCs w:val="16"/>
              </w:rPr>
              <w:t>.П</w:t>
            </w:r>
            <w:proofErr w:type="gramEnd"/>
            <w:r w:rsidRPr="00372C55">
              <w:rPr>
                <w:sz w:val="16"/>
                <w:szCs w:val="16"/>
              </w:rPr>
              <w:t>олевая</w:t>
            </w:r>
          </w:p>
        </w:tc>
        <w:tc>
          <w:tcPr>
            <w:tcW w:w="1476" w:type="dxa"/>
            <w:tcBorders>
              <w:top w:val="nil"/>
              <w:left w:val="nil"/>
              <w:bottom w:val="single" w:sz="4" w:space="0" w:color="auto"/>
              <w:right w:val="single" w:sz="4" w:space="0" w:color="auto"/>
            </w:tcBorders>
            <w:shd w:val="clear" w:color="auto" w:fill="auto"/>
            <w:noWrap/>
          </w:tcPr>
          <w:p w:rsidR="00372C55" w:rsidRPr="00372C55" w:rsidRDefault="00372C55" w:rsidP="00372C55">
            <w:pPr>
              <w:jc w:val="center"/>
              <w:rPr>
                <w:sz w:val="16"/>
                <w:szCs w:val="16"/>
              </w:rPr>
            </w:pPr>
            <w:r w:rsidRPr="00372C55">
              <w:rPr>
                <w:sz w:val="16"/>
                <w:szCs w:val="16"/>
              </w:rPr>
              <w:t>газ</w:t>
            </w:r>
          </w:p>
        </w:tc>
        <w:tc>
          <w:tcPr>
            <w:tcW w:w="1268"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756,6</w:t>
            </w:r>
          </w:p>
        </w:tc>
        <w:tc>
          <w:tcPr>
            <w:tcW w:w="1011"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0,50</w:t>
            </w:r>
          </w:p>
        </w:tc>
        <w:tc>
          <w:tcPr>
            <w:tcW w:w="980" w:type="dxa"/>
            <w:tcBorders>
              <w:top w:val="nil"/>
              <w:left w:val="nil"/>
              <w:bottom w:val="single" w:sz="4" w:space="0" w:color="auto"/>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69,4</w:t>
            </w:r>
          </w:p>
        </w:tc>
        <w:tc>
          <w:tcPr>
            <w:tcW w:w="1120" w:type="dxa"/>
            <w:tcBorders>
              <w:top w:val="nil"/>
              <w:left w:val="nil"/>
              <w:bottom w:val="single" w:sz="4" w:space="0" w:color="auto"/>
              <w:right w:val="single" w:sz="8"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105,1</w:t>
            </w:r>
          </w:p>
        </w:tc>
      </w:tr>
      <w:tr w:rsidR="00372C55" w:rsidRPr="00372C55" w:rsidTr="00372C55">
        <w:trPr>
          <w:trHeight w:val="340"/>
          <w:tblHeader/>
          <w:jc w:val="center"/>
        </w:trPr>
        <w:tc>
          <w:tcPr>
            <w:tcW w:w="3807" w:type="dxa"/>
            <w:tcBorders>
              <w:top w:val="single" w:sz="4" w:space="0" w:color="auto"/>
              <w:left w:val="single" w:sz="8" w:space="0" w:color="auto"/>
              <w:bottom w:val="nil"/>
              <w:right w:val="single" w:sz="4" w:space="0" w:color="auto"/>
            </w:tcBorders>
            <w:shd w:val="clear" w:color="auto" w:fill="auto"/>
            <w:noWrap/>
            <w:vAlign w:val="bottom"/>
          </w:tcPr>
          <w:p w:rsidR="00372C55" w:rsidRPr="00372C55" w:rsidRDefault="00372C55" w:rsidP="00372C55">
            <w:pPr>
              <w:rPr>
                <w:sz w:val="16"/>
                <w:szCs w:val="16"/>
              </w:rPr>
            </w:pPr>
            <w:r w:rsidRPr="00372C55">
              <w:rPr>
                <w:sz w:val="16"/>
                <w:szCs w:val="16"/>
              </w:rPr>
              <w:t>Котельная Гостиницы</w:t>
            </w:r>
          </w:p>
        </w:tc>
        <w:tc>
          <w:tcPr>
            <w:tcW w:w="1476" w:type="dxa"/>
            <w:tcBorders>
              <w:top w:val="nil"/>
              <w:left w:val="nil"/>
              <w:bottom w:val="single" w:sz="4" w:space="0" w:color="auto"/>
              <w:right w:val="single" w:sz="4" w:space="0" w:color="auto"/>
            </w:tcBorders>
            <w:shd w:val="clear" w:color="auto" w:fill="auto"/>
            <w:noWrap/>
          </w:tcPr>
          <w:p w:rsidR="00372C55" w:rsidRPr="00372C55" w:rsidRDefault="00372C55" w:rsidP="00372C55">
            <w:pPr>
              <w:jc w:val="center"/>
              <w:rPr>
                <w:sz w:val="16"/>
                <w:szCs w:val="16"/>
              </w:rPr>
            </w:pPr>
            <w:r w:rsidRPr="00372C55">
              <w:rPr>
                <w:sz w:val="16"/>
                <w:szCs w:val="16"/>
              </w:rPr>
              <w:t>газ</w:t>
            </w:r>
          </w:p>
        </w:tc>
        <w:tc>
          <w:tcPr>
            <w:tcW w:w="1268"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372,1</w:t>
            </w:r>
          </w:p>
        </w:tc>
        <w:tc>
          <w:tcPr>
            <w:tcW w:w="1011"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1,10</w:t>
            </w:r>
          </w:p>
        </w:tc>
        <w:tc>
          <w:tcPr>
            <w:tcW w:w="980" w:type="dxa"/>
            <w:tcBorders>
              <w:top w:val="nil"/>
              <w:left w:val="nil"/>
              <w:bottom w:val="single" w:sz="4" w:space="0" w:color="auto"/>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152,8</w:t>
            </w:r>
          </w:p>
        </w:tc>
        <w:tc>
          <w:tcPr>
            <w:tcW w:w="1120" w:type="dxa"/>
            <w:tcBorders>
              <w:top w:val="nil"/>
              <w:left w:val="nil"/>
              <w:bottom w:val="single" w:sz="4" w:space="0" w:color="auto"/>
              <w:right w:val="single" w:sz="8"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51,7</w:t>
            </w:r>
          </w:p>
        </w:tc>
      </w:tr>
      <w:tr w:rsidR="00372C55" w:rsidRPr="00372C55" w:rsidTr="00372C55">
        <w:trPr>
          <w:trHeight w:val="340"/>
          <w:tblHeader/>
          <w:jc w:val="center"/>
        </w:trPr>
        <w:tc>
          <w:tcPr>
            <w:tcW w:w="3807" w:type="dxa"/>
            <w:tcBorders>
              <w:top w:val="single" w:sz="4" w:space="0" w:color="auto"/>
              <w:left w:val="single" w:sz="8" w:space="0" w:color="auto"/>
              <w:bottom w:val="nil"/>
              <w:right w:val="single" w:sz="4" w:space="0" w:color="auto"/>
            </w:tcBorders>
            <w:shd w:val="clear" w:color="auto" w:fill="auto"/>
            <w:noWrap/>
            <w:vAlign w:val="bottom"/>
          </w:tcPr>
          <w:p w:rsidR="00372C55" w:rsidRPr="00372C55" w:rsidRDefault="00372C55" w:rsidP="00372C55">
            <w:pPr>
              <w:rPr>
                <w:sz w:val="16"/>
                <w:szCs w:val="16"/>
              </w:rPr>
            </w:pPr>
            <w:r w:rsidRPr="00372C55">
              <w:rPr>
                <w:sz w:val="16"/>
                <w:szCs w:val="16"/>
              </w:rPr>
              <w:t xml:space="preserve">Котельная </w:t>
            </w:r>
            <w:proofErr w:type="gramStart"/>
            <w:r w:rsidRPr="00372C55">
              <w:rPr>
                <w:sz w:val="16"/>
                <w:szCs w:val="16"/>
              </w:rPr>
              <w:t>м-н</w:t>
            </w:r>
            <w:proofErr w:type="gramEnd"/>
            <w:r w:rsidRPr="00372C55">
              <w:rPr>
                <w:sz w:val="16"/>
                <w:szCs w:val="16"/>
              </w:rPr>
              <w:t xml:space="preserve"> Гагарина</w:t>
            </w:r>
          </w:p>
        </w:tc>
        <w:tc>
          <w:tcPr>
            <w:tcW w:w="1476" w:type="dxa"/>
            <w:tcBorders>
              <w:top w:val="nil"/>
              <w:left w:val="nil"/>
              <w:bottom w:val="single" w:sz="4" w:space="0" w:color="auto"/>
              <w:right w:val="single" w:sz="4" w:space="0" w:color="auto"/>
            </w:tcBorders>
            <w:shd w:val="clear" w:color="auto" w:fill="auto"/>
            <w:noWrap/>
          </w:tcPr>
          <w:p w:rsidR="00372C55" w:rsidRPr="00372C55" w:rsidRDefault="00372C55" w:rsidP="00372C55">
            <w:pPr>
              <w:jc w:val="center"/>
              <w:rPr>
                <w:sz w:val="16"/>
                <w:szCs w:val="16"/>
              </w:rPr>
            </w:pPr>
            <w:r w:rsidRPr="00372C55">
              <w:rPr>
                <w:sz w:val="16"/>
                <w:szCs w:val="16"/>
              </w:rPr>
              <w:t>газ</w:t>
            </w:r>
          </w:p>
        </w:tc>
        <w:tc>
          <w:tcPr>
            <w:tcW w:w="1268"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2213,7</w:t>
            </w:r>
          </w:p>
        </w:tc>
        <w:tc>
          <w:tcPr>
            <w:tcW w:w="1011"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0,60</w:t>
            </w:r>
          </w:p>
        </w:tc>
        <w:tc>
          <w:tcPr>
            <w:tcW w:w="980" w:type="dxa"/>
            <w:tcBorders>
              <w:top w:val="nil"/>
              <w:left w:val="nil"/>
              <w:bottom w:val="single" w:sz="4" w:space="0" w:color="auto"/>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83,3</w:t>
            </w:r>
          </w:p>
        </w:tc>
        <w:tc>
          <w:tcPr>
            <w:tcW w:w="1120" w:type="dxa"/>
            <w:tcBorders>
              <w:top w:val="nil"/>
              <w:left w:val="nil"/>
              <w:bottom w:val="single" w:sz="4" w:space="0" w:color="auto"/>
              <w:right w:val="single" w:sz="8"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307,5</w:t>
            </w:r>
          </w:p>
        </w:tc>
      </w:tr>
      <w:tr w:rsidR="00372C55" w:rsidRPr="00372C55" w:rsidTr="00372C55">
        <w:trPr>
          <w:trHeight w:val="340"/>
          <w:tblHeader/>
          <w:jc w:val="center"/>
        </w:trPr>
        <w:tc>
          <w:tcPr>
            <w:tcW w:w="3807" w:type="dxa"/>
            <w:tcBorders>
              <w:top w:val="single" w:sz="4" w:space="0" w:color="auto"/>
              <w:left w:val="single" w:sz="8" w:space="0" w:color="auto"/>
              <w:bottom w:val="nil"/>
              <w:right w:val="single" w:sz="4" w:space="0" w:color="auto"/>
            </w:tcBorders>
            <w:shd w:val="clear" w:color="auto" w:fill="auto"/>
            <w:noWrap/>
            <w:vAlign w:val="bottom"/>
          </w:tcPr>
          <w:p w:rsidR="00372C55" w:rsidRPr="00372C55" w:rsidRDefault="00372C55" w:rsidP="00372C55">
            <w:pPr>
              <w:rPr>
                <w:sz w:val="16"/>
                <w:szCs w:val="16"/>
              </w:rPr>
            </w:pPr>
            <w:r w:rsidRPr="00372C55">
              <w:rPr>
                <w:sz w:val="16"/>
                <w:szCs w:val="16"/>
              </w:rPr>
              <w:t xml:space="preserve">Котельная </w:t>
            </w:r>
            <w:proofErr w:type="gramStart"/>
            <w:r w:rsidRPr="00372C55">
              <w:rPr>
                <w:sz w:val="16"/>
                <w:szCs w:val="16"/>
              </w:rPr>
              <w:t>м-н</w:t>
            </w:r>
            <w:proofErr w:type="gramEnd"/>
            <w:r w:rsidRPr="00372C55">
              <w:rPr>
                <w:sz w:val="16"/>
                <w:szCs w:val="16"/>
              </w:rPr>
              <w:t xml:space="preserve"> Сахарова</w:t>
            </w:r>
          </w:p>
        </w:tc>
        <w:tc>
          <w:tcPr>
            <w:tcW w:w="1476" w:type="dxa"/>
            <w:tcBorders>
              <w:top w:val="nil"/>
              <w:left w:val="nil"/>
              <w:bottom w:val="single" w:sz="4" w:space="0" w:color="auto"/>
              <w:right w:val="single" w:sz="4" w:space="0" w:color="auto"/>
            </w:tcBorders>
            <w:shd w:val="clear" w:color="auto" w:fill="auto"/>
            <w:noWrap/>
          </w:tcPr>
          <w:p w:rsidR="00372C55" w:rsidRPr="00372C55" w:rsidRDefault="00372C55" w:rsidP="00372C55">
            <w:pPr>
              <w:jc w:val="center"/>
              <w:rPr>
                <w:sz w:val="16"/>
                <w:szCs w:val="16"/>
              </w:rPr>
            </w:pPr>
            <w:r w:rsidRPr="00372C55">
              <w:rPr>
                <w:sz w:val="16"/>
                <w:szCs w:val="16"/>
              </w:rPr>
              <w:t>газ</w:t>
            </w:r>
          </w:p>
        </w:tc>
        <w:tc>
          <w:tcPr>
            <w:tcW w:w="1268"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698,1</w:t>
            </w:r>
          </w:p>
        </w:tc>
        <w:tc>
          <w:tcPr>
            <w:tcW w:w="1011"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0,40</w:t>
            </w:r>
          </w:p>
        </w:tc>
        <w:tc>
          <w:tcPr>
            <w:tcW w:w="980" w:type="dxa"/>
            <w:tcBorders>
              <w:top w:val="nil"/>
              <w:left w:val="nil"/>
              <w:bottom w:val="single" w:sz="4" w:space="0" w:color="auto"/>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55,6</w:t>
            </w:r>
          </w:p>
        </w:tc>
        <w:tc>
          <w:tcPr>
            <w:tcW w:w="1120" w:type="dxa"/>
            <w:tcBorders>
              <w:top w:val="nil"/>
              <w:left w:val="nil"/>
              <w:bottom w:val="single" w:sz="4" w:space="0" w:color="auto"/>
              <w:right w:val="single" w:sz="8"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97,0</w:t>
            </w:r>
          </w:p>
        </w:tc>
      </w:tr>
      <w:tr w:rsidR="00372C55" w:rsidRPr="00372C55" w:rsidTr="00372C55">
        <w:trPr>
          <w:trHeight w:val="340"/>
          <w:tblHeader/>
          <w:jc w:val="center"/>
        </w:trPr>
        <w:tc>
          <w:tcPr>
            <w:tcW w:w="3807" w:type="dxa"/>
            <w:tcBorders>
              <w:top w:val="single" w:sz="4" w:space="0" w:color="auto"/>
              <w:left w:val="single" w:sz="8" w:space="0" w:color="auto"/>
              <w:bottom w:val="nil"/>
              <w:right w:val="single" w:sz="4" w:space="0" w:color="auto"/>
            </w:tcBorders>
            <w:shd w:val="clear" w:color="auto" w:fill="auto"/>
            <w:noWrap/>
            <w:vAlign w:val="bottom"/>
          </w:tcPr>
          <w:p w:rsidR="00372C55" w:rsidRPr="00372C55" w:rsidRDefault="00372C55" w:rsidP="00372C55">
            <w:pPr>
              <w:rPr>
                <w:sz w:val="16"/>
                <w:szCs w:val="16"/>
              </w:rPr>
            </w:pPr>
            <w:r w:rsidRPr="00372C55">
              <w:rPr>
                <w:sz w:val="16"/>
                <w:szCs w:val="16"/>
              </w:rPr>
              <w:t xml:space="preserve">Котельная упр. </w:t>
            </w:r>
            <w:proofErr w:type="gramStart"/>
            <w:r w:rsidRPr="00372C55">
              <w:rPr>
                <w:sz w:val="16"/>
                <w:szCs w:val="16"/>
              </w:rPr>
              <w:t>с</w:t>
            </w:r>
            <w:proofErr w:type="gramEnd"/>
            <w:r w:rsidRPr="00372C55">
              <w:rPr>
                <w:sz w:val="16"/>
                <w:szCs w:val="16"/>
              </w:rPr>
              <w:t>/х</w:t>
            </w:r>
          </w:p>
        </w:tc>
        <w:tc>
          <w:tcPr>
            <w:tcW w:w="1476" w:type="dxa"/>
            <w:tcBorders>
              <w:top w:val="nil"/>
              <w:left w:val="nil"/>
              <w:bottom w:val="nil"/>
              <w:right w:val="single" w:sz="4" w:space="0" w:color="auto"/>
            </w:tcBorders>
            <w:shd w:val="clear" w:color="auto" w:fill="auto"/>
            <w:noWrap/>
          </w:tcPr>
          <w:p w:rsidR="00372C55" w:rsidRPr="00372C55" w:rsidRDefault="00372C55" w:rsidP="00372C55">
            <w:pPr>
              <w:jc w:val="center"/>
              <w:rPr>
                <w:sz w:val="16"/>
                <w:szCs w:val="16"/>
              </w:rPr>
            </w:pPr>
            <w:r w:rsidRPr="00372C55">
              <w:rPr>
                <w:sz w:val="16"/>
                <w:szCs w:val="16"/>
              </w:rPr>
              <w:t>газ</w:t>
            </w:r>
          </w:p>
        </w:tc>
        <w:tc>
          <w:tcPr>
            <w:tcW w:w="1268"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71</w:t>
            </w:r>
          </w:p>
        </w:tc>
        <w:tc>
          <w:tcPr>
            <w:tcW w:w="1011"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0,10</w:t>
            </w:r>
          </w:p>
        </w:tc>
        <w:tc>
          <w:tcPr>
            <w:tcW w:w="980" w:type="dxa"/>
            <w:tcBorders>
              <w:top w:val="nil"/>
              <w:left w:val="nil"/>
              <w:bottom w:val="single" w:sz="4" w:space="0" w:color="auto"/>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13,9</w:t>
            </w:r>
          </w:p>
        </w:tc>
        <w:tc>
          <w:tcPr>
            <w:tcW w:w="1120" w:type="dxa"/>
            <w:tcBorders>
              <w:top w:val="nil"/>
              <w:left w:val="nil"/>
              <w:bottom w:val="single" w:sz="4" w:space="0" w:color="auto"/>
              <w:right w:val="single" w:sz="8"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9,9</w:t>
            </w:r>
          </w:p>
        </w:tc>
      </w:tr>
      <w:tr w:rsidR="00372C55" w:rsidRPr="00372C55" w:rsidTr="00372C55">
        <w:trPr>
          <w:trHeight w:val="340"/>
          <w:tblHeader/>
          <w:jc w:val="center"/>
        </w:trPr>
        <w:tc>
          <w:tcPr>
            <w:tcW w:w="3807" w:type="dxa"/>
            <w:tcBorders>
              <w:top w:val="single" w:sz="4" w:space="0" w:color="auto"/>
              <w:left w:val="single" w:sz="8" w:space="0" w:color="auto"/>
              <w:bottom w:val="nil"/>
              <w:right w:val="single" w:sz="4" w:space="0" w:color="auto"/>
            </w:tcBorders>
            <w:shd w:val="clear" w:color="auto" w:fill="auto"/>
            <w:noWrap/>
            <w:vAlign w:val="bottom"/>
          </w:tcPr>
          <w:p w:rsidR="00372C55" w:rsidRPr="00372C55" w:rsidRDefault="00372C55" w:rsidP="00372C55">
            <w:pPr>
              <w:rPr>
                <w:sz w:val="16"/>
                <w:szCs w:val="16"/>
              </w:rPr>
            </w:pPr>
            <w:r w:rsidRPr="00372C55">
              <w:rPr>
                <w:sz w:val="16"/>
                <w:szCs w:val="16"/>
              </w:rPr>
              <w:t>Котельная аптека</w:t>
            </w:r>
          </w:p>
        </w:tc>
        <w:tc>
          <w:tcPr>
            <w:tcW w:w="1476" w:type="dxa"/>
            <w:tcBorders>
              <w:top w:val="single" w:sz="4" w:space="0" w:color="auto"/>
              <w:left w:val="nil"/>
              <w:bottom w:val="nil"/>
              <w:right w:val="single" w:sz="4" w:space="0" w:color="auto"/>
            </w:tcBorders>
            <w:shd w:val="clear" w:color="auto" w:fill="auto"/>
            <w:noWrap/>
          </w:tcPr>
          <w:p w:rsidR="00372C55" w:rsidRPr="00372C55" w:rsidRDefault="00372C55" w:rsidP="00372C55">
            <w:pPr>
              <w:jc w:val="center"/>
              <w:rPr>
                <w:sz w:val="16"/>
                <w:szCs w:val="16"/>
              </w:rPr>
            </w:pPr>
            <w:r w:rsidRPr="00372C55">
              <w:rPr>
                <w:sz w:val="16"/>
                <w:szCs w:val="16"/>
              </w:rPr>
              <w:t>газ</w:t>
            </w:r>
          </w:p>
        </w:tc>
        <w:tc>
          <w:tcPr>
            <w:tcW w:w="1268"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62</w:t>
            </w:r>
          </w:p>
        </w:tc>
        <w:tc>
          <w:tcPr>
            <w:tcW w:w="1011"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0,10</w:t>
            </w:r>
          </w:p>
        </w:tc>
        <w:tc>
          <w:tcPr>
            <w:tcW w:w="980" w:type="dxa"/>
            <w:tcBorders>
              <w:top w:val="nil"/>
              <w:left w:val="nil"/>
              <w:bottom w:val="single" w:sz="4" w:space="0" w:color="auto"/>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13,9</w:t>
            </w:r>
          </w:p>
        </w:tc>
        <w:tc>
          <w:tcPr>
            <w:tcW w:w="1120" w:type="dxa"/>
            <w:tcBorders>
              <w:top w:val="nil"/>
              <w:left w:val="nil"/>
              <w:bottom w:val="single" w:sz="4" w:space="0" w:color="auto"/>
              <w:right w:val="single" w:sz="8"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8,6</w:t>
            </w:r>
          </w:p>
        </w:tc>
      </w:tr>
      <w:tr w:rsidR="00372C55" w:rsidRPr="00372C55" w:rsidTr="00372C55">
        <w:trPr>
          <w:trHeight w:val="340"/>
          <w:tblHeader/>
          <w:jc w:val="center"/>
        </w:trPr>
        <w:tc>
          <w:tcPr>
            <w:tcW w:w="3807" w:type="dxa"/>
            <w:tcBorders>
              <w:top w:val="single" w:sz="4" w:space="0" w:color="auto"/>
              <w:left w:val="single" w:sz="8" w:space="0" w:color="auto"/>
              <w:bottom w:val="nil"/>
              <w:right w:val="single" w:sz="4" w:space="0" w:color="auto"/>
            </w:tcBorders>
            <w:shd w:val="clear" w:color="auto" w:fill="auto"/>
            <w:noWrap/>
            <w:vAlign w:val="bottom"/>
          </w:tcPr>
          <w:p w:rsidR="00372C55" w:rsidRPr="00372C55" w:rsidRDefault="00372C55" w:rsidP="00372C55">
            <w:pPr>
              <w:rPr>
                <w:sz w:val="16"/>
                <w:szCs w:val="16"/>
              </w:rPr>
            </w:pPr>
            <w:r w:rsidRPr="00372C55">
              <w:rPr>
                <w:sz w:val="16"/>
                <w:szCs w:val="16"/>
              </w:rPr>
              <w:t>Котельная дом д/твор</w:t>
            </w:r>
          </w:p>
        </w:tc>
        <w:tc>
          <w:tcPr>
            <w:tcW w:w="1476" w:type="dxa"/>
            <w:tcBorders>
              <w:top w:val="single" w:sz="4" w:space="0" w:color="auto"/>
              <w:left w:val="nil"/>
              <w:bottom w:val="nil"/>
              <w:right w:val="single" w:sz="4" w:space="0" w:color="auto"/>
            </w:tcBorders>
            <w:shd w:val="clear" w:color="auto" w:fill="auto"/>
            <w:noWrap/>
          </w:tcPr>
          <w:p w:rsidR="00372C55" w:rsidRPr="00372C55" w:rsidRDefault="00372C55" w:rsidP="00372C55">
            <w:pPr>
              <w:jc w:val="center"/>
              <w:rPr>
                <w:sz w:val="16"/>
                <w:szCs w:val="16"/>
              </w:rPr>
            </w:pPr>
            <w:r w:rsidRPr="00372C55">
              <w:rPr>
                <w:sz w:val="16"/>
                <w:szCs w:val="16"/>
              </w:rPr>
              <w:t>газ</w:t>
            </w:r>
          </w:p>
        </w:tc>
        <w:tc>
          <w:tcPr>
            <w:tcW w:w="1268"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54,9</w:t>
            </w:r>
          </w:p>
        </w:tc>
        <w:tc>
          <w:tcPr>
            <w:tcW w:w="1011"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0,10</w:t>
            </w:r>
          </w:p>
        </w:tc>
        <w:tc>
          <w:tcPr>
            <w:tcW w:w="980" w:type="dxa"/>
            <w:tcBorders>
              <w:top w:val="nil"/>
              <w:left w:val="nil"/>
              <w:bottom w:val="single" w:sz="4" w:space="0" w:color="auto"/>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13,9</w:t>
            </w:r>
          </w:p>
        </w:tc>
        <w:tc>
          <w:tcPr>
            <w:tcW w:w="1120" w:type="dxa"/>
            <w:tcBorders>
              <w:top w:val="nil"/>
              <w:left w:val="nil"/>
              <w:bottom w:val="single" w:sz="4" w:space="0" w:color="auto"/>
              <w:right w:val="single" w:sz="8"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7,6</w:t>
            </w:r>
          </w:p>
        </w:tc>
      </w:tr>
      <w:tr w:rsidR="00372C55" w:rsidRPr="00372C55" w:rsidTr="00372C55">
        <w:trPr>
          <w:trHeight w:val="340"/>
          <w:tblHeader/>
          <w:jc w:val="center"/>
        </w:trPr>
        <w:tc>
          <w:tcPr>
            <w:tcW w:w="3807" w:type="dxa"/>
            <w:tcBorders>
              <w:top w:val="single" w:sz="4" w:space="0" w:color="auto"/>
              <w:left w:val="single" w:sz="8" w:space="0" w:color="auto"/>
              <w:bottom w:val="nil"/>
              <w:right w:val="single" w:sz="4" w:space="0" w:color="auto"/>
            </w:tcBorders>
            <w:shd w:val="clear" w:color="auto" w:fill="auto"/>
            <w:noWrap/>
            <w:vAlign w:val="bottom"/>
          </w:tcPr>
          <w:p w:rsidR="00372C55" w:rsidRPr="00372C55" w:rsidRDefault="00372C55" w:rsidP="00372C55">
            <w:pPr>
              <w:rPr>
                <w:sz w:val="16"/>
                <w:szCs w:val="16"/>
              </w:rPr>
            </w:pPr>
            <w:r w:rsidRPr="00372C55">
              <w:rPr>
                <w:sz w:val="16"/>
                <w:szCs w:val="16"/>
              </w:rPr>
              <w:t>Котельная ст</w:t>
            </w:r>
            <w:proofErr w:type="gramStart"/>
            <w:r w:rsidRPr="00372C55">
              <w:rPr>
                <w:sz w:val="16"/>
                <w:szCs w:val="16"/>
              </w:rPr>
              <w:t>.О</w:t>
            </w:r>
            <w:proofErr w:type="gramEnd"/>
            <w:r w:rsidRPr="00372C55">
              <w:rPr>
                <w:sz w:val="16"/>
                <w:szCs w:val="16"/>
              </w:rPr>
              <w:t>стровское</w:t>
            </w:r>
          </w:p>
        </w:tc>
        <w:tc>
          <w:tcPr>
            <w:tcW w:w="1476" w:type="dxa"/>
            <w:tcBorders>
              <w:top w:val="single" w:sz="4" w:space="0" w:color="auto"/>
              <w:left w:val="nil"/>
              <w:bottom w:val="nil"/>
              <w:right w:val="single" w:sz="4" w:space="0" w:color="auto"/>
            </w:tcBorders>
            <w:shd w:val="clear" w:color="auto" w:fill="auto"/>
            <w:noWrap/>
          </w:tcPr>
          <w:p w:rsidR="00372C55" w:rsidRPr="00372C55" w:rsidRDefault="00372C55" w:rsidP="00372C55">
            <w:pPr>
              <w:jc w:val="center"/>
              <w:rPr>
                <w:sz w:val="16"/>
                <w:szCs w:val="16"/>
              </w:rPr>
            </w:pPr>
            <w:r w:rsidRPr="00372C55">
              <w:rPr>
                <w:sz w:val="16"/>
                <w:szCs w:val="16"/>
              </w:rPr>
              <w:t>газ</w:t>
            </w:r>
          </w:p>
        </w:tc>
        <w:tc>
          <w:tcPr>
            <w:tcW w:w="1268"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792,97</w:t>
            </w:r>
          </w:p>
        </w:tc>
        <w:tc>
          <w:tcPr>
            <w:tcW w:w="1011"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0,30</w:t>
            </w:r>
          </w:p>
        </w:tc>
        <w:tc>
          <w:tcPr>
            <w:tcW w:w="980" w:type="dxa"/>
            <w:tcBorders>
              <w:top w:val="nil"/>
              <w:left w:val="nil"/>
              <w:bottom w:val="single" w:sz="4" w:space="0" w:color="auto"/>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41,7</w:t>
            </w:r>
          </w:p>
        </w:tc>
        <w:tc>
          <w:tcPr>
            <w:tcW w:w="1120" w:type="dxa"/>
            <w:tcBorders>
              <w:top w:val="nil"/>
              <w:left w:val="nil"/>
              <w:bottom w:val="single" w:sz="4" w:space="0" w:color="auto"/>
              <w:right w:val="single" w:sz="8"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110,1</w:t>
            </w:r>
          </w:p>
        </w:tc>
      </w:tr>
      <w:tr w:rsidR="00372C55" w:rsidRPr="00372C55" w:rsidTr="00372C55">
        <w:trPr>
          <w:trHeight w:val="340"/>
          <w:tblHeader/>
          <w:jc w:val="center"/>
        </w:trPr>
        <w:tc>
          <w:tcPr>
            <w:tcW w:w="3807" w:type="dxa"/>
            <w:tcBorders>
              <w:top w:val="single" w:sz="4" w:space="0" w:color="auto"/>
              <w:left w:val="single" w:sz="8" w:space="0" w:color="auto"/>
              <w:bottom w:val="nil"/>
              <w:right w:val="single" w:sz="4" w:space="0" w:color="auto"/>
            </w:tcBorders>
            <w:shd w:val="clear" w:color="auto" w:fill="auto"/>
            <w:noWrap/>
            <w:vAlign w:val="bottom"/>
          </w:tcPr>
          <w:p w:rsidR="00372C55" w:rsidRPr="00372C55" w:rsidRDefault="00372C55" w:rsidP="00372C55">
            <w:pPr>
              <w:rPr>
                <w:b/>
                <w:bCs/>
                <w:sz w:val="16"/>
                <w:szCs w:val="16"/>
              </w:rPr>
            </w:pPr>
            <w:r w:rsidRPr="00372C55">
              <w:rPr>
                <w:b/>
                <w:bCs/>
                <w:sz w:val="16"/>
                <w:szCs w:val="16"/>
              </w:rPr>
              <w:t>с. Хомутово</w:t>
            </w:r>
          </w:p>
        </w:tc>
        <w:tc>
          <w:tcPr>
            <w:tcW w:w="1476"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 </w:t>
            </w:r>
          </w:p>
        </w:tc>
        <w:tc>
          <w:tcPr>
            <w:tcW w:w="1268"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 </w:t>
            </w:r>
          </w:p>
        </w:tc>
        <w:tc>
          <w:tcPr>
            <w:tcW w:w="1011"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 </w:t>
            </w:r>
          </w:p>
        </w:tc>
        <w:tc>
          <w:tcPr>
            <w:tcW w:w="980" w:type="dxa"/>
            <w:tcBorders>
              <w:top w:val="nil"/>
              <w:left w:val="nil"/>
              <w:bottom w:val="single" w:sz="4" w:space="0" w:color="auto"/>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 </w:t>
            </w:r>
          </w:p>
        </w:tc>
        <w:tc>
          <w:tcPr>
            <w:tcW w:w="1120" w:type="dxa"/>
            <w:tcBorders>
              <w:top w:val="nil"/>
              <w:left w:val="nil"/>
              <w:bottom w:val="single" w:sz="4" w:space="0" w:color="auto"/>
              <w:right w:val="single" w:sz="8"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 </w:t>
            </w:r>
          </w:p>
        </w:tc>
      </w:tr>
      <w:tr w:rsidR="00372C55" w:rsidRPr="00372C55" w:rsidTr="00372C55">
        <w:trPr>
          <w:trHeight w:val="340"/>
          <w:tblHeader/>
          <w:jc w:val="center"/>
        </w:trPr>
        <w:tc>
          <w:tcPr>
            <w:tcW w:w="3807" w:type="dxa"/>
            <w:tcBorders>
              <w:top w:val="single" w:sz="4" w:space="0" w:color="auto"/>
              <w:left w:val="single" w:sz="8" w:space="0" w:color="auto"/>
              <w:bottom w:val="nil"/>
              <w:right w:val="single" w:sz="4" w:space="0" w:color="auto"/>
            </w:tcBorders>
            <w:shd w:val="clear" w:color="auto" w:fill="auto"/>
            <w:noWrap/>
            <w:vAlign w:val="bottom"/>
          </w:tcPr>
          <w:p w:rsidR="00372C55" w:rsidRPr="00372C55" w:rsidRDefault="00372C55" w:rsidP="00372C55">
            <w:pPr>
              <w:rPr>
                <w:sz w:val="16"/>
                <w:szCs w:val="16"/>
              </w:rPr>
            </w:pPr>
            <w:r w:rsidRPr="00372C55">
              <w:rPr>
                <w:sz w:val="16"/>
                <w:szCs w:val="16"/>
              </w:rPr>
              <w:t>Котельная Климовский клуб</w:t>
            </w:r>
          </w:p>
        </w:tc>
        <w:tc>
          <w:tcPr>
            <w:tcW w:w="1476" w:type="dxa"/>
            <w:tcBorders>
              <w:top w:val="single" w:sz="4" w:space="0" w:color="auto"/>
              <w:left w:val="nil"/>
              <w:bottom w:val="nil"/>
              <w:right w:val="single" w:sz="4" w:space="0" w:color="auto"/>
            </w:tcBorders>
            <w:shd w:val="clear" w:color="auto" w:fill="auto"/>
            <w:noWrap/>
          </w:tcPr>
          <w:p w:rsidR="00372C55" w:rsidRPr="00372C55" w:rsidRDefault="00372C55" w:rsidP="00372C55">
            <w:pPr>
              <w:jc w:val="center"/>
              <w:rPr>
                <w:sz w:val="16"/>
                <w:szCs w:val="16"/>
              </w:rPr>
            </w:pPr>
            <w:r w:rsidRPr="00372C55">
              <w:rPr>
                <w:sz w:val="16"/>
                <w:szCs w:val="16"/>
              </w:rPr>
              <w:t>газ</w:t>
            </w:r>
          </w:p>
        </w:tc>
        <w:tc>
          <w:tcPr>
            <w:tcW w:w="1268"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39,7</w:t>
            </w:r>
          </w:p>
        </w:tc>
        <w:tc>
          <w:tcPr>
            <w:tcW w:w="1011"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0,10</w:t>
            </w:r>
          </w:p>
        </w:tc>
        <w:tc>
          <w:tcPr>
            <w:tcW w:w="980" w:type="dxa"/>
            <w:tcBorders>
              <w:top w:val="nil"/>
              <w:left w:val="nil"/>
              <w:bottom w:val="single" w:sz="4" w:space="0" w:color="auto"/>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13,9</w:t>
            </w:r>
          </w:p>
        </w:tc>
        <w:tc>
          <w:tcPr>
            <w:tcW w:w="1120" w:type="dxa"/>
            <w:tcBorders>
              <w:top w:val="nil"/>
              <w:left w:val="nil"/>
              <w:bottom w:val="single" w:sz="4" w:space="0" w:color="auto"/>
              <w:right w:val="single" w:sz="8"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5,5</w:t>
            </w:r>
          </w:p>
        </w:tc>
      </w:tr>
      <w:tr w:rsidR="00372C55" w:rsidRPr="00372C55" w:rsidTr="00372C55">
        <w:trPr>
          <w:trHeight w:val="340"/>
          <w:tblHeader/>
          <w:jc w:val="center"/>
        </w:trPr>
        <w:tc>
          <w:tcPr>
            <w:tcW w:w="3807" w:type="dxa"/>
            <w:tcBorders>
              <w:top w:val="single" w:sz="4" w:space="0" w:color="auto"/>
              <w:left w:val="single" w:sz="8" w:space="0" w:color="auto"/>
              <w:bottom w:val="nil"/>
              <w:right w:val="single" w:sz="4" w:space="0" w:color="auto"/>
            </w:tcBorders>
            <w:shd w:val="clear" w:color="auto" w:fill="auto"/>
            <w:noWrap/>
            <w:vAlign w:val="bottom"/>
          </w:tcPr>
          <w:p w:rsidR="00372C55" w:rsidRPr="00372C55" w:rsidRDefault="00372C55" w:rsidP="00372C55">
            <w:pPr>
              <w:rPr>
                <w:sz w:val="16"/>
                <w:szCs w:val="16"/>
              </w:rPr>
            </w:pPr>
            <w:r w:rsidRPr="00372C55">
              <w:rPr>
                <w:sz w:val="16"/>
                <w:szCs w:val="16"/>
              </w:rPr>
              <w:t>Котельная Хомутовский клуб</w:t>
            </w:r>
          </w:p>
        </w:tc>
        <w:tc>
          <w:tcPr>
            <w:tcW w:w="1476" w:type="dxa"/>
            <w:tcBorders>
              <w:top w:val="single" w:sz="4" w:space="0" w:color="auto"/>
              <w:left w:val="nil"/>
              <w:bottom w:val="nil"/>
              <w:right w:val="single" w:sz="4" w:space="0" w:color="auto"/>
            </w:tcBorders>
            <w:shd w:val="clear" w:color="auto" w:fill="auto"/>
            <w:noWrap/>
          </w:tcPr>
          <w:p w:rsidR="00372C55" w:rsidRPr="00372C55" w:rsidRDefault="00372C55" w:rsidP="00372C55">
            <w:pPr>
              <w:jc w:val="center"/>
              <w:rPr>
                <w:sz w:val="16"/>
                <w:szCs w:val="16"/>
              </w:rPr>
            </w:pPr>
            <w:r w:rsidRPr="00372C55">
              <w:rPr>
                <w:sz w:val="16"/>
                <w:szCs w:val="16"/>
              </w:rPr>
              <w:t>газ</w:t>
            </w:r>
          </w:p>
        </w:tc>
        <w:tc>
          <w:tcPr>
            <w:tcW w:w="1268"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13,2</w:t>
            </w:r>
          </w:p>
        </w:tc>
        <w:tc>
          <w:tcPr>
            <w:tcW w:w="1011"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0,10</w:t>
            </w:r>
          </w:p>
        </w:tc>
        <w:tc>
          <w:tcPr>
            <w:tcW w:w="980" w:type="dxa"/>
            <w:tcBorders>
              <w:top w:val="nil"/>
              <w:left w:val="nil"/>
              <w:bottom w:val="single" w:sz="4" w:space="0" w:color="auto"/>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13,9</w:t>
            </w:r>
          </w:p>
        </w:tc>
        <w:tc>
          <w:tcPr>
            <w:tcW w:w="1120" w:type="dxa"/>
            <w:tcBorders>
              <w:top w:val="nil"/>
              <w:left w:val="nil"/>
              <w:bottom w:val="single" w:sz="4" w:space="0" w:color="auto"/>
              <w:right w:val="single" w:sz="8"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1,8</w:t>
            </w:r>
          </w:p>
        </w:tc>
      </w:tr>
      <w:tr w:rsidR="00372C55" w:rsidRPr="00372C55" w:rsidTr="00372C55">
        <w:trPr>
          <w:trHeight w:val="340"/>
          <w:tblHeader/>
          <w:jc w:val="center"/>
        </w:trPr>
        <w:tc>
          <w:tcPr>
            <w:tcW w:w="3807" w:type="dxa"/>
            <w:tcBorders>
              <w:top w:val="single" w:sz="4" w:space="0" w:color="auto"/>
              <w:left w:val="single" w:sz="8" w:space="0" w:color="auto"/>
              <w:bottom w:val="nil"/>
              <w:right w:val="single" w:sz="4" w:space="0" w:color="auto"/>
            </w:tcBorders>
            <w:shd w:val="clear" w:color="auto" w:fill="auto"/>
            <w:noWrap/>
            <w:vAlign w:val="bottom"/>
          </w:tcPr>
          <w:p w:rsidR="00372C55" w:rsidRPr="00372C55" w:rsidRDefault="00372C55" w:rsidP="00372C55">
            <w:pPr>
              <w:rPr>
                <w:sz w:val="16"/>
                <w:szCs w:val="16"/>
              </w:rPr>
            </w:pPr>
            <w:r w:rsidRPr="00372C55">
              <w:rPr>
                <w:sz w:val="16"/>
                <w:szCs w:val="16"/>
              </w:rPr>
              <w:t>Котельная Хомутовская ООШ</w:t>
            </w:r>
          </w:p>
        </w:tc>
        <w:tc>
          <w:tcPr>
            <w:tcW w:w="1476" w:type="dxa"/>
            <w:tcBorders>
              <w:top w:val="single" w:sz="4" w:space="0" w:color="auto"/>
              <w:left w:val="nil"/>
              <w:bottom w:val="nil"/>
              <w:right w:val="single" w:sz="4" w:space="0" w:color="auto"/>
            </w:tcBorders>
            <w:shd w:val="clear" w:color="auto" w:fill="auto"/>
            <w:noWrap/>
          </w:tcPr>
          <w:p w:rsidR="00372C55" w:rsidRPr="00372C55" w:rsidRDefault="00372C55" w:rsidP="00372C55">
            <w:pPr>
              <w:jc w:val="center"/>
              <w:rPr>
                <w:sz w:val="16"/>
                <w:szCs w:val="16"/>
              </w:rPr>
            </w:pPr>
            <w:r w:rsidRPr="00372C55">
              <w:rPr>
                <w:sz w:val="16"/>
                <w:szCs w:val="16"/>
              </w:rPr>
              <w:t>газ</w:t>
            </w:r>
          </w:p>
        </w:tc>
        <w:tc>
          <w:tcPr>
            <w:tcW w:w="1268"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232</w:t>
            </w:r>
          </w:p>
        </w:tc>
        <w:tc>
          <w:tcPr>
            <w:tcW w:w="1011"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0,10</w:t>
            </w:r>
          </w:p>
        </w:tc>
        <w:tc>
          <w:tcPr>
            <w:tcW w:w="980" w:type="dxa"/>
            <w:tcBorders>
              <w:top w:val="nil"/>
              <w:left w:val="nil"/>
              <w:bottom w:val="single" w:sz="4" w:space="0" w:color="auto"/>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13,9</w:t>
            </w:r>
          </w:p>
        </w:tc>
        <w:tc>
          <w:tcPr>
            <w:tcW w:w="1120" w:type="dxa"/>
            <w:tcBorders>
              <w:top w:val="nil"/>
              <w:left w:val="nil"/>
              <w:bottom w:val="single" w:sz="4" w:space="0" w:color="auto"/>
              <w:right w:val="single" w:sz="8"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32,2</w:t>
            </w:r>
          </w:p>
        </w:tc>
      </w:tr>
      <w:tr w:rsidR="00372C55" w:rsidRPr="00372C55" w:rsidTr="00372C55">
        <w:trPr>
          <w:trHeight w:val="340"/>
          <w:tblHeader/>
          <w:jc w:val="center"/>
        </w:trPr>
        <w:tc>
          <w:tcPr>
            <w:tcW w:w="3807" w:type="dxa"/>
            <w:tcBorders>
              <w:top w:val="single" w:sz="4" w:space="0" w:color="auto"/>
              <w:left w:val="single" w:sz="8" w:space="0" w:color="auto"/>
              <w:bottom w:val="nil"/>
              <w:right w:val="single" w:sz="4" w:space="0" w:color="auto"/>
            </w:tcBorders>
            <w:shd w:val="clear" w:color="auto" w:fill="auto"/>
            <w:noWrap/>
            <w:vAlign w:val="bottom"/>
          </w:tcPr>
          <w:p w:rsidR="00372C55" w:rsidRPr="00372C55" w:rsidRDefault="00372C55" w:rsidP="00372C55">
            <w:pPr>
              <w:rPr>
                <w:sz w:val="16"/>
                <w:szCs w:val="16"/>
              </w:rPr>
            </w:pPr>
            <w:r w:rsidRPr="00372C55">
              <w:rPr>
                <w:sz w:val="16"/>
                <w:szCs w:val="16"/>
              </w:rPr>
              <w:t>Котельная д</w:t>
            </w:r>
            <w:proofErr w:type="gramStart"/>
            <w:r w:rsidRPr="00372C55">
              <w:rPr>
                <w:sz w:val="16"/>
                <w:szCs w:val="16"/>
              </w:rPr>
              <w:t>.К</w:t>
            </w:r>
            <w:proofErr w:type="gramEnd"/>
            <w:r w:rsidRPr="00372C55">
              <w:rPr>
                <w:sz w:val="16"/>
                <w:szCs w:val="16"/>
              </w:rPr>
              <w:t>лимово школа</w:t>
            </w:r>
          </w:p>
        </w:tc>
        <w:tc>
          <w:tcPr>
            <w:tcW w:w="1476" w:type="dxa"/>
            <w:tcBorders>
              <w:top w:val="single" w:sz="4" w:space="0" w:color="auto"/>
              <w:left w:val="nil"/>
              <w:bottom w:val="nil"/>
              <w:right w:val="single" w:sz="4" w:space="0" w:color="auto"/>
            </w:tcBorders>
            <w:shd w:val="clear" w:color="auto" w:fill="auto"/>
            <w:noWrap/>
          </w:tcPr>
          <w:p w:rsidR="00372C55" w:rsidRPr="00372C55" w:rsidRDefault="00372C55" w:rsidP="00372C55">
            <w:pPr>
              <w:jc w:val="center"/>
              <w:rPr>
                <w:sz w:val="16"/>
                <w:szCs w:val="16"/>
              </w:rPr>
            </w:pPr>
            <w:r w:rsidRPr="00372C55">
              <w:rPr>
                <w:sz w:val="16"/>
                <w:szCs w:val="16"/>
              </w:rPr>
              <w:t>газ</w:t>
            </w:r>
          </w:p>
        </w:tc>
        <w:tc>
          <w:tcPr>
            <w:tcW w:w="1268"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37,3</w:t>
            </w:r>
          </w:p>
        </w:tc>
        <w:tc>
          <w:tcPr>
            <w:tcW w:w="1011"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0,10</w:t>
            </w:r>
          </w:p>
        </w:tc>
        <w:tc>
          <w:tcPr>
            <w:tcW w:w="980" w:type="dxa"/>
            <w:tcBorders>
              <w:top w:val="nil"/>
              <w:left w:val="nil"/>
              <w:bottom w:val="single" w:sz="4" w:space="0" w:color="auto"/>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13,9</w:t>
            </w:r>
          </w:p>
        </w:tc>
        <w:tc>
          <w:tcPr>
            <w:tcW w:w="1120" w:type="dxa"/>
            <w:tcBorders>
              <w:top w:val="nil"/>
              <w:left w:val="nil"/>
              <w:bottom w:val="single" w:sz="4" w:space="0" w:color="auto"/>
              <w:right w:val="single" w:sz="8"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5,2</w:t>
            </w:r>
          </w:p>
        </w:tc>
      </w:tr>
      <w:tr w:rsidR="00372C55" w:rsidRPr="00372C55" w:rsidTr="00372C55">
        <w:trPr>
          <w:trHeight w:val="340"/>
          <w:tblHeader/>
          <w:jc w:val="center"/>
        </w:trPr>
        <w:tc>
          <w:tcPr>
            <w:tcW w:w="3807" w:type="dxa"/>
            <w:tcBorders>
              <w:top w:val="single" w:sz="4" w:space="0" w:color="auto"/>
              <w:left w:val="single" w:sz="8" w:space="0" w:color="auto"/>
              <w:bottom w:val="nil"/>
              <w:right w:val="single" w:sz="4" w:space="0" w:color="auto"/>
            </w:tcBorders>
            <w:shd w:val="clear" w:color="auto" w:fill="auto"/>
            <w:noWrap/>
            <w:vAlign w:val="bottom"/>
          </w:tcPr>
          <w:p w:rsidR="00372C55" w:rsidRPr="00372C55" w:rsidRDefault="00372C55" w:rsidP="00372C55">
            <w:pPr>
              <w:rPr>
                <w:sz w:val="16"/>
                <w:szCs w:val="16"/>
              </w:rPr>
            </w:pPr>
            <w:r w:rsidRPr="00372C55">
              <w:rPr>
                <w:sz w:val="16"/>
                <w:szCs w:val="16"/>
              </w:rPr>
              <w:t>Котельная д</w:t>
            </w:r>
            <w:proofErr w:type="gramStart"/>
            <w:r w:rsidRPr="00372C55">
              <w:rPr>
                <w:sz w:val="16"/>
                <w:szCs w:val="16"/>
              </w:rPr>
              <w:t>.К</w:t>
            </w:r>
            <w:proofErr w:type="gramEnd"/>
            <w:r w:rsidRPr="00372C55">
              <w:rPr>
                <w:sz w:val="16"/>
                <w:szCs w:val="16"/>
              </w:rPr>
              <w:t>лимово д/с</w:t>
            </w:r>
          </w:p>
        </w:tc>
        <w:tc>
          <w:tcPr>
            <w:tcW w:w="1476" w:type="dxa"/>
            <w:tcBorders>
              <w:top w:val="single" w:sz="4" w:space="0" w:color="auto"/>
              <w:left w:val="nil"/>
              <w:bottom w:val="nil"/>
              <w:right w:val="single" w:sz="4" w:space="0" w:color="auto"/>
            </w:tcBorders>
            <w:shd w:val="clear" w:color="auto" w:fill="auto"/>
            <w:noWrap/>
          </w:tcPr>
          <w:p w:rsidR="00372C55" w:rsidRPr="00372C55" w:rsidRDefault="00372C55" w:rsidP="00372C55">
            <w:pPr>
              <w:jc w:val="center"/>
              <w:rPr>
                <w:sz w:val="16"/>
                <w:szCs w:val="16"/>
              </w:rPr>
            </w:pPr>
            <w:r w:rsidRPr="00372C55">
              <w:rPr>
                <w:sz w:val="16"/>
                <w:szCs w:val="16"/>
              </w:rPr>
              <w:t>газ</w:t>
            </w:r>
          </w:p>
        </w:tc>
        <w:tc>
          <w:tcPr>
            <w:tcW w:w="1268"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51,2</w:t>
            </w:r>
          </w:p>
        </w:tc>
        <w:tc>
          <w:tcPr>
            <w:tcW w:w="1011"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0,06</w:t>
            </w:r>
          </w:p>
        </w:tc>
        <w:tc>
          <w:tcPr>
            <w:tcW w:w="980" w:type="dxa"/>
            <w:tcBorders>
              <w:top w:val="nil"/>
              <w:left w:val="nil"/>
              <w:bottom w:val="single" w:sz="4" w:space="0" w:color="auto"/>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 </w:t>
            </w:r>
          </w:p>
        </w:tc>
        <w:tc>
          <w:tcPr>
            <w:tcW w:w="1120" w:type="dxa"/>
            <w:tcBorders>
              <w:top w:val="nil"/>
              <w:left w:val="nil"/>
              <w:bottom w:val="single" w:sz="4" w:space="0" w:color="auto"/>
              <w:right w:val="single" w:sz="8"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 </w:t>
            </w:r>
          </w:p>
        </w:tc>
      </w:tr>
      <w:tr w:rsidR="00372C55" w:rsidRPr="00372C55" w:rsidTr="00372C55">
        <w:trPr>
          <w:trHeight w:val="340"/>
          <w:tblHeader/>
          <w:jc w:val="center"/>
        </w:trPr>
        <w:tc>
          <w:tcPr>
            <w:tcW w:w="3807" w:type="dxa"/>
            <w:tcBorders>
              <w:top w:val="single" w:sz="4" w:space="0" w:color="auto"/>
              <w:left w:val="single" w:sz="8" w:space="0" w:color="auto"/>
              <w:bottom w:val="nil"/>
              <w:right w:val="single" w:sz="4" w:space="0" w:color="auto"/>
            </w:tcBorders>
            <w:shd w:val="clear" w:color="auto" w:fill="auto"/>
            <w:noWrap/>
            <w:vAlign w:val="bottom"/>
          </w:tcPr>
          <w:p w:rsidR="00372C55" w:rsidRPr="00372C55" w:rsidRDefault="00372C55" w:rsidP="00372C55">
            <w:pPr>
              <w:rPr>
                <w:b/>
                <w:bCs/>
                <w:sz w:val="16"/>
                <w:szCs w:val="16"/>
              </w:rPr>
            </w:pPr>
            <w:r w:rsidRPr="00372C55">
              <w:rPr>
                <w:b/>
                <w:bCs/>
                <w:sz w:val="16"/>
                <w:szCs w:val="16"/>
              </w:rPr>
              <w:t>п</w:t>
            </w:r>
            <w:proofErr w:type="gramStart"/>
            <w:r w:rsidRPr="00372C55">
              <w:rPr>
                <w:b/>
                <w:bCs/>
                <w:sz w:val="16"/>
                <w:szCs w:val="16"/>
              </w:rPr>
              <w:t>.К</w:t>
            </w:r>
            <w:proofErr w:type="gramEnd"/>
            <w:r w:rsidRPr="00372C55">
              <w:rPr>
                <w:b/>
                <w:bCs/>
                <w:sz w:val="16"/>
                <w:szCs w:val="16"/>
              </w:rPr>
              <w:t>расная Поляна</w:t>
            </w:r>
          </w:p>
        </w:tc>
        <w:tc>
          <w:tcPr>
            <w:tcW w:w="1476"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 </w:t>
            </w:r>
          </w:p>
        </w:tc>
        <w:tc>
          <w:tcPr>
            <w:tcW w:w="1268"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 </w:t>
            </w:r>
          </w:p>
        </w:tc>
        <w:tc>
          <w:tcPr>
            <w:tcW w:w="1011"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 </w:t>
            </w:r>
          </w:p>
        </w:tc>
        <w:tc>
          <w:tcPr>
            <w:tcW w:w="980" w:type="dxa"/>
            <w:tcBorders>
              <w:top w:val="nil"/>
              <w:left w:val="nil"/>
              <w:bottom w:val="single" w:sz="4" w:space="0" w:color="auto"/>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 </w:t>
            </w:r>
          </w:p>
        </w:tc>
        <w:tc>
          <w:tcPr>
            <w:tcW w:w="1120" w:type="dxa"/>
            <w:tcBorders>
              <w:top w:val="nil"/>
              <w:left w:val="nil"/>
              <w:bottom w:val="single" w:sz="4" w:space="0" w:color="auto"/>
              <w:right w:val="single" w:sz="8"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 </w:t>
            </w:r>
          </w:p>
        </w:tc>
      </w:tr>
      <w:tr w:rsidR="00372C55" w:rsidRPr="00372C55" w:rsidTr="00372C55">
        <w:trPr>
          <w:trHeight w:val="340"/>
          <w:tblHeader/>
          <w:jc w:val="center"/>
        </w:trPr>
        <w:tc>
          <w:tcPr>
            <w:tcW w:w="3807" w:type="dxa"/>
            <w:tcBorders>
              <w:top w:val="single" w:sz="4" w:space="0" w:color="auto"/>
              <w:left w:val="single" w:sz="8" w:space="0" w:color="auto"/>
              <w:bottom w:val="nil"/>
              <w:right w:val="single" w:sz="4" w:space="0" w:color="auto"/>
            </w:tcBorders>
            <w:shd w:val="clear" w:color="auto" w:fill="auto"/>
            <w:noWrap/>
            <w:vAlign w:val="bottom"/>
          </w:tcPr>
          <w:p w:rsidR="00372C55" w:rsidRPr="00372C55" w:rsidRDefault="00372C55" w:rsidP="00372C55">
            <w:pPr>
              <w:rPr>
                <w:sz w:val="16"/>
                <w:szCs w:val="16"/>
              </w:rPr>
            </w:pPr>
            <w:r w:rsidRPr="00372C55">
              <w:rPr>
                <w:sz w:val="16"/>
                <w:szCs w:val="16"/>
              </w:rPr>
              <w:t>Котельная школа</w:t>
            </w:r>
          </w:p>
        </w:tc>
        <w:tc>
          <w:tcPr>
            <w:tcW w:w="1476" w:type="dxa"/>
            <w:tcBorders>
              <w:top w:val="single" w:sz="4" w:space="0" w:color="auto"/>
              <w:left w:val="nil"/>
              <w:bottom w:val="nil"/>
              <w:right w:val="single" w:sz="4" w:space="0" w:color="auto"/>
            </w:tcBorders>
            <w:shd w:val="clear" w:color="auto" w:fill="auto"/>
            <w:noWrap/>
          </w:tcPr>
          <w:p w:rsidR="00372C55" w:rsidRPr="00372C55" w:rsidRDefault="00372C55" w:rsidP="00372C55">
            <w:pPr>
              <w:jc w:val="center"/>
              <w:rPr>
                <w:sz w:val="16"/>
                <w:szCs w:val="16"/>
              </w:rPr>
            </w:pPr>
            <w:r w:rsidRPr="00372C55">
              <w:rPr>
                <w:sz w:val="16"/>
                <w:szCs w:val="16"/>
              </w:rPr>
              <w:t>газ</w:t>
            </w:r>
          </w:p>
        </w:tc>
        <w:tc>
          <w:tcPr>
            <w:tcW w:w="1268"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29,5</w:t>
            </w:r>
          </w:p>
        </w:tc>
        <w:tc>
          <w:tcPr>
            <w:tcW w:w="1011"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0,04</w:t>
            </w:r>
          </w:p>
        </w:tc>
        <w:tc>
          <w:tcPr>
            <w:tcW w:w="980" w:type="dxa"/>
            <w:tcBorders>
              <w:top w:val="nil"/>
              <w:left w:val="nil"/>
              <w:bottom w:val="single" w:sz="4" w:space="0" w:color="auto"/>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5,6</w:t>
            </w:r>
          </w:p>
        </w:tc>
        <w:tc>
          <w:tcPr>
            <w:tcW w:w="1120" w:type="dxa"/>
            <w:tcBorders>
              <w:top w:val="nil"/>
              <w:left w:val="nil"/>
              <w:bottom w:val="single" w:sz="4" w:space="0" w:color="auto"/>
              <w:right w:val="single" w:sz="8"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4,1</w:t>
            </w:r>
          </w:p>
        </w:tc>
      </w:tr>
      <w:tr w:rsidR="00372C55" w:rsidRPr="00372C55" w:rsidTr="00372C55">
        <w:trPr>
          <w:trHeight w:val="340"/>
          <w:tblHeader/>
          <w:jc w:val="center"/>
        </w:trPr>
        <w:tc>
          <w:tcPr>
            <w:tcW w:w="3807" w:type="dxa"/>
            <w:tcBorders>
              <w:top w:val="single" w:sz="4" w:space="0" w:color="auto"/>
              <w:left w:val="single" w:sz="8" w:space="0" w:color="auto"/>
              <w:bottom w:val="nil"/>
              <w:right w:val="single" w:sz="4" w:space="0" w:color="auto"/>
            </w:tcBorders>
            <w:shd w:val="clear" w:color="auto" w:fill="auto"/>
            <w:noWrap/>
            <w:vAlign w:val="bottom"/>
          </w:tcPr>
          <w:p w:rsidR="00372C55" w:rsidRPr="00372C55" w:rsidRDefault="00372C55" w:rsidP="00372C55">
            <w:pPr>
              <w:rPr>
                <w:sz w:val="16"/>
                <w:szCs w:val="16"/>
              </w:rPr>
            </w:pPr>
            <w:r w:rsidRPr="00372C55">
              <w:rPr>
                <w:sz w:val="16"/>
                <w:szCs w:val="16"/>
              </w:rPr>
              <w:t>Котельная бумаж. Фабрика</w:t>
            </w:r>
          </w:p>
        </w:tc>
        <w:tc>
          <w:tcPr>
            <w:tcW w:w="1476" w:type="dxa"/>
            <w:tcBorders>
              <w:top w:val="single" w:sz="4" w:space="0" w:color="auto"/>
              <w:left w:val="nil"/>
              <w:bottom w:val="nil"/>
              <w:right w:val="single" w:sz="4" w:space="0" w:color="auto"/>
            </w:tcBorders>
            <w:shd w:val="clear" w:color="auto" w:fill="auto"/>
            <w:noWrap/>
          </w:tcPr>
          <w:p w:rsidR="00372C55" w:rsidRPr="00372C55" w:rsidRDefault="00372C55" w:rsidP="00372C55">
            <w:pPr>
              <w:jc w:val="center"/>
              <w:rPr>
                <w:sz w:val="16"/>
                <w:szCs w:val="16"/>
              </w:rPr>
            </w:pPr>
            <w:r w:rsidRPr="00372C55">
              <w:rPr>
                <w:sz w:val="16"/>
                <w:szCs w:val="16"/>
              </w:rPr>
              <w:t>газ</w:t>
            </w:r>
          </w:p>
        </w:tc>
        <w:tc>
          <w:tcPr>
            <w:tcW w:w="1268"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14496</w:t>
            </w:r>
          </w:p>
        </w:tc>
        <w:tc>
          <w:tcPr>
            <w:tcW w:w="1011"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1,20</w:t>
            </w:r>
          </w:p>
        </w:tc>
        <w:tc>
          <w:tcPr>
            <w:tcW w:w="980" w:type="dxa"/>
            <w:tcBorders>
              <w:top w:val="nil"/>
              <w:left w:val="nil"/>
              <w:bottom w:val="single" w:sz="4" w:space="0" w:color="auto"/>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166,7</w:t>
            </w:r>
          </w:p>
        </w:tc>
        <w:tc>
          <w:tcPr>
            <w:tcW w:w="1120" w:type="dxa"/>
            <w:tcBorders>
              <w:top w:val="nil"/>
              <w:left w:val="nil"/>
              <w:bottom w:val="single" w:sz="4" w:space="0" w:color="auto"/>
              <w:right w:val="single" w:sz="8"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2013,3</w:t>
            </w:r>
          </w:p>
        </w:tc>
      </w:tr>
      <w:tr w:rsidR="00372C55" w:rsidRPr="00372C55" w:rsidTr="00372C55">
        <w:trPr>
          <w:trHeight w:val="340"/>
          <w:tblHeader/>
          <w:jc w:val="center"/>
        </w:trPr>
        <w:tc>
          <w:tcPr>
            <w:tcW w:w="3807" w:type="dxa"/>
            <w:tcBorders>
              <w:top w:val="single" w:sz="4" w:space="0" w:color="auto"/>
              <w:left w:val="single" w:sz="8" w:space="0" w:color="auto"/>
              <w:bottom w:val="nil"/>
              <w:right w:val="single" w:sz="4" w:space="0" w:color="auto"/>
            </w:tcBorders>
            <w:shd w:val="clear" w:color="auto" w:fill="auto"/>
            <w:noWrap/>
            <w:vAlign w:val="bottom"/>
          </w:tcPr>
          <w:p w:rsidR="00372C55" w:rsidRPr="00372C55" w:rsidRDefault="00372C55" w:rsidP="00372C55">
            <w:pPr>
              <w:rPr>
                <w:sz w:val="16"/>
                <w:szCs w:val="16"/>
              </w:rPr>
            </w:pPr>
            <w:r w:rsidRPr="00372C55">
              <w:rPr>
                <w:sz w:val="16"/>
                <w:szCs w:val="16"/>
              </w:rPr>
              <w:t>Котельная Юрьевская школа</w:t>
            </w:r>
          </w:p>
        </w:tc>
        <w:tc>
          <w:tcPr>
            <w:tcW w:w="1476" w:type="dxa"/>
            <w:tcBorders>
              <w:top w:val="single" w:sz="4" w:space="0" w:color="auto"/>
              <w:left w:val="nil"/>
              <w:bottom w:val="nil"/>
              <w:right w:val="single" w:sz="4" w:space="0" w:color="auto"/>
            </w:tcBorders>
            <w:shd w:val="clear" w:color="auto" w:fill="auto"/>
            <w:noWrap/>
          </w:tcPr>
          <w:p w:rsidR="00372C55" w:rsidRPr="00372C55" w:rsidRDefault="00372C55" w:rsidP="00372C55">
            <w:pPr>
              <w:jc w:val="center"/>
              <w:rPr>
                <w:sz w:val="16"/>
                <w:szCs w:val="16"/>
              </w:rPr>
            </w:pPr>
            <w:r w:rsidRPr="00372C55">
              <w:rPr>
                <w:sz w:val="16"/>
                <w:szCs w:val="16"/>
              </w:rPr>
              <w:t>газ</w:t>
            </w:r>
          </w:p>
        </w:tc>
        <w:tc>
          <w:tcPr>
            <w:tcW w:w="1268"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291,3</w:t>
            </w:r>
          </w:p>
        </w:tc>
        <w:tc>
          <w:tcPr>
            <w:tcW w:w="1011"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0,80</w:t>
            </w:r>
          </w:p>
        </w:tc>
        <w:tc>
          <w:tcPr>
            <w:tcW w:w="980" w:type="dxa"/>
            <w:tcBorders>
              <w:top w:val="nil"/>
              <w:left w:val="nil"/>
              <w:bottom w:val="single" w:sz="4" w:space="0" w:color="auto"/>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111,1</w:t>
            </w:r>
          </w:p>
        </w:tc>
        <w:tc>
          <w:tcPr>
            <w:tcW w:w="1120" w:type="dxa"/>
            <w:tcBorders>
              <w:top w:val="nil"/>
              <w:left w:val="nil"/>
              <w:bottom w:val="single" w:sz="4" w:space="0" w:color="auto"/>
              <w:right w:val="single" w:sz="8"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40,5</w:t>
            </w:r>
          </w:p>
        </w:tc>
      </w:tr>
      <w:tr w:rsidR="00372C55" w:rsidRPr="00372C55" w:rsidTr="00372C55">
        <w:trPr>
          <w:trHeight w:val="340"/>
          <w:tblHeader/>
          <w:jc w:val="center"/>
        </w:trPr>
        <w:tc>
          <w:tcPr>
            <w:tcW w:w="3807" w:type="dxa"/>
            <w:tcBorders>
              <w:top w:val="single" w:sz="4" w:space="0" w:color="auto"/>
              <w:left w:val="single" w:sz="8" w:space="0" w:color="auto"/>
              <w:bottom w:val="nil"/>
              <w:right w:val="single" w:sz="4" w:space="0" w:color="auto"/>
            </w:tcBorders>
            <w:shd w:val="clear" w:color="auto" w:fill="auto"/>
            <w:noWrap/>
            <w:vAlign w:val="bottom"/>
          </w:tcPr>
          <w:p w:rsidR="00372C55" w:rsidRPr="00372C55" w:rsidRDefault="00372C55" w:rsidP="00372C55">
            <w:pPr>
              <w:rPr>
                <w:sz w:val="16"/>
                <w:szCs w:val="16"/>
              </w:rPr>
            </w:pPr>
            <w:r w:rsidRPr="00372C55">
              <w:rPr>
                <w:sz w:val="16"/>
                <w:szCs w:val="16"/>
              </w:rPr>
              <w:t>Котельная д</w:t>
            </w:r>
            <w:proofErr w:type="gramStart"/>
            <w:r w:rsidRPr="00372C55">
              <w:rPr>
                <w:sz w:val="16"/>
                <w:szCs w:val="16"/>
              </w:rPr>
              <w:t>.Ю</w:t>
            </w:r>
            <w:proofErr w:type="gramEnd"/>
            <w:r w:rsidRPr="00372C55">
              <w:rPr>
                <w:sz w:val="16"/>
                <w:szCs w:val="16"/>
              </w:rPr>
              <w:t>рьево ДК</w:t>
            </w:r>
          </w:p>
        </w:tc>
        <w:tc>
          <w:tcPr>
            <w:tcW w:w="1476" w:type="dxa"/>
            <w:tcBorders>
              <w:top w:val="single" w:sz="4" w:space="0" w:color="auto"/>
              <w:left w:val="nil"/>
              <w:bottom w:val="nil"/>
              <w:right w:val="single" w:sz="4" w:space="0" w:color="auto"/>
            </w:tcBorders>
            <w:shd w:val="clear" w:color="auto" w:fill="auto"/>
            <w:noWrap/>
          </w:tcPr>
          <w:p w:rsidR="00372C55" w:rsidRPr="00372C55" w:rsidRDefault="00372C55" w:rsidP="00372C55">
            <w:pPr>
              <w:jc w:val="center"/>
              <w:rPr>
                <w:sz w:val="16"/>
                <w:szCs w:val="16"/>
              </w:rPr>
            </w:pPr>
            <w:r w:rsidRPr="00372C55">
              <w:rPr>
                <w:sz w:val="16"/>
                <w:szCs w:val="16"/>
              </w:rPr>
              <w:t>газ</w:t>
            </w:r>
          </w:p>
        </w:tc>
        <w:tc>
          <w:tcPr>
            <w:tcW w:w="1268"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110,7</w:t>
            </w:r>
          </w:p>
        </w:tc>
        <w:tc>
          <w:tcPr>
            <w:tcW w:w="1011"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0,50</w:t>
            </w:r>
          </w:p>
        </w:tc>
        <w:tc>
          <w:tcPr>
            <w:tcW w:w="980" w:type="dxa"/>
            <w:tcBorders>
              <w:top w:val="nil"/>
              <w:left w:val="nil"/>
              <w:bottom w:val="single" w:sz="4" w:space="0" w:color="auto"/>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69,4</w:t>
            </w:r>
          </w:p>
        </w:tc>
        <w:tc>
          <w:tcPr>
            <w:tcW w:w="1120" w:type="dxa"/>
            <w:tcBorders>
              <w:top w:val="nil"/>
              <w:left w:val="nil"/>
              <w:bottom w:val="single" w:sz="4" w:space="0" w:color="auto"/>
              <w:right w:val="single" w:sz="8"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15,4</w:t>
            </w:r>
          </w:p>
        </w:tc>
      </w:tr>
      <w:tr w:rsidR="00372C55" w:rsidRPr="00372C55" w:rsidTr="00372C55">
        <w:trPr>
          <w:trHeight w:val="340"/>
          <w:tblHeader/>
          <w:jc w:val="center"/>
        </w:trPr>
        <w:tc>
          <w:tcPr>
            <w:tcW w:w="3807" w:type="dxa"/>
            <w:tcBorders>
              <w:top w:val="single" w:sz="4" w:space="0" w:color="auto"/>
              <w:left w:val="single" w:sz="8" w:space="0" w:color="auto"/>
              <w:bottom w:val="nil"/>
              <w:right w:val="single" w:sz="4" w:space="0" w:color="auto"/>
            </w:tcBorders>
            <w:shd w:val="clear" w:color="auto" w:fill="auto"/>
            <w:noWrap/>
            <w:vAlign w:val="bottom"/>
          </w:tcPr>
          <w:p w:rsidR="00372C55" w:rsidRPr="00372C55" w:rsidRDefault="00372C55" w:rsidP="00372C55">
            <w:pPr>
              <w:rPr>
                <w:b/>
                <w:bCs/>
                <w:sz w:val="16"/>
                <w:szCs w:val="16"/>
              </w:rPr>
            </w:pPr>
            <w:r w:rsidRPr="00372C55">
              <w:rPr>
                <w:b/>
                <w:bCs/>
                <w:sz w:val="16"/>
                <w:szCs w:val="16"/>
              </w:rPr>
              <w:t>д. Гуляевка</w:t>
            </w:r>
          </w:p>
        </w:tc>
        <w:tc>
          <w:tcPr>
            <w:tcW w:w="1476"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 </w:t>
            </w:r>
          </w:p>
        </w:tc>
        <w:tc>
          <w:tcPr>
            <w:tcW w:w="1268"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 </w:t>
            </w:r>
          </w:p>
        </w:tc>
        <w:tc>
          <w:tcPr>
            <w:tcW w:w="1011"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 </w:t>
            </w:r>
          </w:p>
        </w:tc>
        <w:tc>
          <w:tcPr>
            <w:tcW w:w="980" w:type="dxa"/>
            <w:tcBorders>
              <w:top w:val="nil"/>
              <w:left w:val="nil"/>
              <w:bottom w:val="single" w:sz="4" w:space="0" w:color="auto"/>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0,0</w:t>
            </w:r>
          </w:p>
        </w:tc>
        <w:tc>
          <w:tcPr>
            <w:tcW w:w="1120" w:type="dxa"/>
            <w:tcBorders>
              <w:top w:val="nil"/>
              <w:left w:val="nil"/>
              <w:bottom w:val="single" w:sz="4" w:space="0" w:color="auto"/>
              <w:right w:val="single" w:sz="8"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0,0</w:t>
            </w:r>
          </w:p>
        </w:tc>
      </w:tr>
      <w:tr w:rsidR="00372C55" w:rsidRPr="00372C55" w:rsidTr="00372C55">
        <w:trPr>
          <w:trHeight w:val="340"/>
          <w:tblHeader/>
          <w:jc w:val="center"/>
        </w:trPr>
        <w:tc>
          <w:tcPr>
            <w:tcW w:w="3807" w:type="dxa"/>
            <w:tcBorders>
              <w:top w:val="single" w:sz="4" w:space="0" w:color="auto"/>
              <w:left w:val="single" w:sz="8" w:space="0" w:color="auto"/>
              <w:bottom w:val="nil"/>
              <w:right w:val="single" w:sz="4" w:space="0" w:color="auto"/>
            </w:tcBorders>
            <w:shd w:val="clear" w:color="auto" w:fill="auto"/>
            <w:noWrap/>
            <w:vAlign w:val="bottom"/>
          </w:tcPr>
          <w:p w:rsidR="00372C55" w:rsidRPr="00372C55" w:rsidRDefault="00372C55" w:rsidP="00372C55">
            <w:pPr>
              <w:rPr>
                <w:sz w:val="16"/>
                <w:szCs w:val="16"/>
              </w:rPr>
            </w:pPr>
            <w:r w:rsidRPr="00372C55">
              <w:rPr>
                <w:sz w:val="16"/>
                <w:szCs w:val="16"/>
              </w:rPr>
              <w:t>Котельная Теплоэнерго</w:t>
            </w:r>
          </w:p>
        </w:tc>
        <w:tc>
          <w:tcPr>
            <w:tcW w:w="1476" w:type="dxa"/>
            <w:tcBorders>
              <w:top w:val="single" w:sz="4" w:space="0" w:color="auto"/>
              <w:left w:val="nil"/>
              <w:bottom w:val="nil"/>
              <w:right w:val="single" w:sz="4" w:space="0" w:color="auto"/>
            </w:tcBorders>
            <w:shd w:val="clear" w:color="auto" w:fill="auto"/>
            <w:noWrap/>
          </w:tcPr>
          <w:p w:rsidR="00372C55" w:rsidRPr="00372C55" w:rsidRDefault="00372C55" w:rsidP="00372C55">
            <w:pPr>
              <w:jc w:val="center"/>
              <w:rPr>
                <w:sz w:val="16"/>
                <w:szCs w:val="16"/>
              </w:rPr>
            </w:pPr>
            <w:r w:rsidRPr="00372C55">
              <w:rPr>
                <w:sz w:val="16"/>
                <w:szCs w:val="16"/>
              </w:rPr>
              <w:t>газ</w:t>
            </w:r>
          </w:p>
        </w:tc>
        <w:tc>
          <w:tcPr>
            <w:tcW w:w="1268"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530,7</w:t>
            </w:r>
          </w:p>
        </w:tc>
        <w:tc>
          <w:tcPr>
            <w:tcW w:w="1011"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0,56</w:t>
            </w:r>
          </w:p>
        </w:tc>
        <w:tc>
          <w:tcPr>
            <w:tcW w:w="980" w:type="dxa"/>
            <w:tcBorders>
              <w:top w:val="nil"/>
              <w:left w:val="nil"/>
              <w:bottom w:val="single" w:sz="4" w:space="0" w:color="auto"/>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77,8</w:t>
            </w:r>
          </w:p>
        </w:tc>
        <w:tc>
          <w:tcPr>
            <w:tcW w:w="1120" w:type="dxa"/>
            <w:tcBorders>
              <w:top w:val="nil"/>
              <w:left w:val="nil"/>
              <w:bottom w:val="single" w:sz="4" w:space="0" w:color="auto"/>
              <w:right w:val="single" w:sz="8"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73,7</w:t>
            </w:r>
          </w:p>
        </w:tc>
      </w:tr>
      <w:tr w:rsidR="00372C55" w:rsidRPr="00372C55" w:rsidTr="00372C55">
        <w:trPr>
          <w:trHeight w:val="340"/>
          <w:tblHeader/>
          <w:jc w:val="center"/>
        </w:trPr>
        <w:tc>
          <w:tcPr>
            <w:tcW w:w="3807" w:type="dxa"/>
            <w:tcBorders>
              <w:top w:val="single" w:sz="4" w:space="0" w:color="auto"/>
              <w:left w:val="single" w:sz="8" w:space="0" w:color="auto"/>
              <w:bottom w:val="nil"/>
              <w:right w:val="single" w:sz="4" w:space="0" w:color="auto"/>
            </w:tcBorders>
            <w:shd w:val="clear" w:color="auto" w:fill="auto"/>
            <w:noWrap/>
            <w:vAlign w:val="bottom"/>
          </w:tcPr>
          <w:p w:rsidR="00372C55" w:rsidRPr="00372C55" w:rsidRDefault="00372C55" w:rsidP="00372C55">
            <w:pPr>
              <w:rPr>
                <w:sz w:val="16"/>
                <w:szCs w:val="16"/>
              </w:rPr>
            </w:pPr>
            <w:r w:rsidRPr="00372C55">
              <w:rPr>
                <w:sz w:val="16"/>
                <w:szCs w:val="16"/>
              </w:rPr>
              <w:t>Котельная нач. школа</w:t>
            </w:r>
          </w:p>
        </w:tc>
        <w:tc>
          <w:tcPr>
            <w:tcW w:w="1476" w:type="dxa"/>
            <w:tcBorders>
              <w:top w:val="single" w:sz="4" w:space="0" w:color="auto"/>
              <w:left w:val="nil"/>
              <w:bottom w:val="nil"/>
              <w:right w:val="single" w:sz="4" w:space="0" w:color="auto"/>
            </w:tcBorders>
            <w:shd w:val="clear" w:color="auto" w:fill="auto"/>
            <w:noWrap/>
          </w:tcPr>
          <w:p w:rsidR="00372C55" w:rsidRPr="00372C55" w:rsidRDefault="00372C55" w:rsidP="00372C55">
            <w:pPr>
              <w:jc w:val="center"/>
              <w:rPr>
                <w:sz w:val="16"/>
                <w:szCs w:val="16"/>
              </w:rPr>
            </w:pPr>
            <w:r w:rsidRPr="00372C55">
              <w:rPr>
                <w:sz w:val="16"/>
                <w:szCs w:val="16"/>
              </w:rPr>
              <w:t>газ</w:t>
            </w:r>
          </w:p>
        </w:tc>
        <w:tc>
          <w:tcPr>
            <w:tcW w:w="1268"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185</w:t>
            </w:r>
          </w:p>
        </w:tc>
        <w:tc>
          <w:tcPr>
            <w:tcW w:w="1011"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0,20</w:t>
            </w:r>
          </w:p>
        </w:tc>
        <w:tc>
          <w:tcPr>
            <w:tcW w:w="980" w:type="dxa"/>
            <w:tcBorders>
              <w:top w:val="nil"/>
              <w:left w:val="nil"/>
              <w:bottom w:val="single" w:sz="4" w:space="0" w:color="auto"/>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27,8</w:t>
            </w:r>
          </w:p>
        </w:tc>
        <w:tc>
          <w:tcPr>
            <w:tcW w:w="1120" w:type="dxa"/>
            <w:tcBorders>
              <w:top w:val="nil"/>
              <w:left w:val="nil"/>
              <w:bottom w:val="single" w:sz="4" w:space="0" w:color="auto"/>
              <w:right w:val="single" w:sz="8"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25,7</w:t>
            </w:r>
          </w:p>
        </w:tc>
      </w:tr>
      <w:tr w:rsidR="00372C55" w:rsidRPr="00372C55" w:rsidTr="00372C55">
        <w:trPr>
          <w:trHeight w:val="340"/>
          <w:tblHeader/>
          <w:jc w:val="center"/>
        </w:trPr>
        <w:tc>
          <w:tcPr>
            <w:tcW w:w="3807" w:type="dxa"/>
            <w:tcBorders>
              <w:top w:val="single" w:sz="4" w:space="0" w:color="auto"/>
              <w:left w:val="single" w:sz="8" w:space="0" w:color="auto"/>
              <w:bottom w:val="nil"/>
              <w:right w:val="single" w:sz="4" w:space="0" w:color="auto"/>
            </w:tcBorders>
            <w:shd w:val="clear" w:color="auto" w:fill="auto"/>
            <w:noWrap/>
            <w:vAlign w:val="bottom"/>
          </w:tcPr>
          <w:p w:rsidR="00372C55" w:rsidRPr="00372C55" w:rsidRDefault="00372C55" w:rsidP="00372C55">
            <w:pPr>
              <w:rPr>
                <w:b/>
                <w:bCs/>
                <w:sz w:val="16"/>
                <w:szCs w:val="16"/>
              </w:rPr>
            </w:pPr>
            <w:r w:rsidRPr="00372C55">
              <w:rPr>
                <w:b/>
                <w:bCs/>
                <w:sz w:val="16"/>
                <w:szCs w:val="16"/>
              </w:rPr>
              <w:t>д. Логиново</w:t>
            </w:r>
          </w:p>
        </w:tc>
        <w:tc>
          <w:tcPr>
            <w:tcW w:w="1476"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 </w:t>
            </w:r>
          </w:p>
        </w:tc>
        <w:tc>
          <w:tcPr>
            <w:tcW w:w="1268"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 </w:t>
            </w:r>
          </w:p>
        </w:tc>
        <w:tc>
          <w:tcPr>
            <w:tcW w:w="1011"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 </w:t>
            </w:r>
          </w:p>
        </w:tc>
        <w:tc>
          <w:tcPr>
            <w:tcW w:w="980" w:type="dxa"/>
            <w:tcBorders>
              <w:top w:val="nil"/>
              <w:left w:val="nil"/>
              <w:bottom w:val="single" w:sz="4" w:space="0" w:color="auto"/>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 </w:t>
            </w:r>
          </w:p>
        </w:tc>
        <w:tc>
          <w:tcPr>
            <w:tcW w:w="1120" w:type="dxa"/>
            <w:tcBorders>
              <w:top w:val="nil"/>
              <w:left w:val="nil"/>
              <w:bottom w:val="single" w:sz="4" w:space="0" w:color="auto"/>
              <w:right w:val="single" w:sz="8"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 </w:t>
            </w:r>
          </w:p>
        </w:tc>
      </w:tr>
      <w:tr w:rsidR="00372C55" w:rsidRPr="00372C55" w:rsidTr="00372C55">
        <w:trPr>
          <w:trHeight w:val="340"/>
          <w:tblHeader/>
          <w:jc w:val="center"/>
        </w:trPr>
        <w:tc>
          <w:tcPr>
            <w:tcW w:w="3807" w:type="dxa"/>
            <w:tcBorders>
              <w:top w:val="single" w:sz="4" w:space="0" w:color="auto"/>
              <w:left w:val="single" w:sz="8" w:space="0" w:color="auto"/>
              <w:bottom w:val="nil"/>
              <w:right w:val="single" w:sz="4" w:space="0" w:color="auto"/>
            </w:tcBorders>
            <w:shd w:val="clear" w:color="auto" w:fill="auto"/>
            <w:noWrap/>
            <w:vAlign w:val="bottom"/>
          </w:tcPr>
          <w:p w:rsidR="00372C55" w:rsidRPr="00372C55" w:rsidRDefault="00372C55" w:rsidP="00372C55">
            <w:pPr>
              <w:rPr>
                <w:sz w:val="16"/>
                <w:szCs w:val="16"/>
              </w:rPr>
            </w:pPr>
            <w:r w:rsidRPr="00372C55">
              <w:rPr>
                <w:sz w:val="16"/>
                <w:szCs w:val="16"/>
              </w:rPr>
              <w:t>Котельная ФГУ ИК-4 УФСИН</w:t>
            </w:r>
          </w:p>
        </w:tc>
        <w:tc>
          <w:tcPr>
            <w:tcW w:w="1476"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газ</w:t>
            </w:r>
          </w:p>
        </w:tc>
        <w:tc>
          <w:tcPr>
            <w:tcW w:w="1268"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133,2</w:t>
            </w:r>
          </w:p>
        </w:tc>
        <w:tc>
          <w:tcPr>
            <w:tcW w:w="1011"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0,70</w:t>
            </w:r>
          </w:p>
        </w:tc>
        <w:tc>
          <w:tcPr>
            <w:tcW w:w="980" w:type="dxa"/>
            <w:tcBorders>
              <w:top w:val="nil"/>
              <w:left w:val="nil"/>
              <w:bottom w:val="single" w:sz="4" w:space="0" w:color="auto"/>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97,2</w:t>
            </w:r>
          </w:p>
        </w:tc>
        <w:tc>
          <w:tcPr>
            <w:tcW w:w="1120" w:type="dxa"/>
            <w:tcBorders>
              <w:top w:val="nil"/>
              <w:left w:val="nil"/>
              <w:bottom w:val="single" w:sz="4" w:space="0" w:color="auto"/>
              <w:right w:val="single" w:sz="8"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18,5</w:t>
            </w:r>
          </w:p>
        </w:tc>
      </w:tr>
      <w:tr w:rsidR="00372C55" w:rsidRPr="00372C55" w:rsidTr="00372C55">
        <w:trPr>
          <w:trHeight w:val="340"/>
          <w:tblHeader/>
          <w:jc w:val="center"/>
        </w:trPr>
        <w:tc>
          <w:tcPr>
            <w:tcW w:w="3807" w:type="dxa"/>
            <w:tcBorders>
              <w:top w:val="single" w:sz="4" w:space="0" w:color="auto"/>
              <w:left w:val="single" w:sz="8" w:space="0" w:color="auto"/>
              <w:bottom w:val="nil"/>
              <w:right w:val="single" w:sz="4" w:space="0" w:color="auto"/>
            </w:tcBorders>
            <w:shd w:val="clear" w:color="auto" w:fill="auto"/>
            <w:noWrap/>
            <w:vAlign w:val="bottom"/>
          </w:tcPr>
          <w:p w:rsidR="00372C55" w:rsidRPr="00372C55" w:rsidRDefault="00372C55" w:rsidP="00372C55">
            <w:pPr>
              <w:rPr>
                <w:b/>
                <w:bCs/>
                <w:sz w:val="16"/>
                <w:szCs w:val="16"/>
              </w:rPr>
            </w:pPr>
            <w:r w:rsidRPr="00372C55">
              <w:rPr>
                <w:b/>
                <w:bCs/>
                <w:sz w:val="16"/>
                <w:szCs w:val="16"/>
              </w:rPr>
              <w:t>д. Парфеньево</w:t>
            </w:r>
          </w:p>
        </w:tc>
        <w:tc>
          <w:tcPr>
            <w:tcW w:w="1476"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 </w:t>
            </w:r>
          </w:p>
        </w:tc>
        <w:tc>
          <w:tcPr>
            <w:tcW w:w="1268"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 </w:t>
            </w:r>
          </w:p>
        </w:tc>
        <w:tc>
          <w:tcPr>
            <w:tcW w:w="1011"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 </w:t>
            </w:r>
          </w:p>
        </w:tc>
        <w:tc>
          <w:tcPr>
            <w:tcW w:w="980" w:type="dxa"/>
            <w:tcBorders>
              <w:top w:val="nil"/>
              <w:left w:val="nil"/>
              <w:bottom w:val="single" w:sz="4" w:space="0" w:color="auto"/>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 </w:t>
            </w:r>
          </w:p>
        </w:tc>
        <w:tc>
          <w:tcPr>
            <w:tcW w:w="1120" w:type="dxa"/>
            <w:tcBorders>
              <w:top w:val="nil"/>
              <w:left w:val="nil"/>
              <w:bottom w:val="single" w:sz="4" w:space="0" w:color="auto"/>
              <w:right w:val="single" w:sz="8"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 </w:t>
            </w:r>
          </w:p>
        </w:tc>
      </w:tr>
      <w:tr w:rsidR="00372C55" w:rsidRPr="00372C55" w:rsidTr="00372C55">
        <w:trPr>
          <w:trHeight w:val="340"/>
          <w:tblHeader/>
          <w:jc w:val="center"/>
        </w:trPr>
        <w:tc>
          <w:tcPr>
            <w:tcW w:w="3807" w:type="dxa"/>
            <w:tcBorders>
              <w:top w:val="single" w:sz="4" w:space="0" w:color="auto"/>
              <w:left w:val="single" w:sz="8" w:space="0" w:color="auto"/>
              <w:bottom w:val="nil"/>
              <w:right w:val="single" w:sz="4" w:space="0" w:color="auto"/>
            </w:tcBorders>
            <w:shd w:val="clear" w:color="auto" w:fill="auto"/>
            <w:noWrap/>
            <w:vAlign w:val="bottom"/>
          </w:tcPr>
          <w:p w:rsidR="00372C55" w:rsidRPr="00372C55" w:rsidRDefault="00372C55" w:rsidP="00372C55">
            <w:pPr>
              <w:rPr>
                <w:sz w:val="16"/>
                <w:szCs w:val="16"/>
              </w:rPr>
            </w:pPr>
            <w:r w:rsidRPr="00372C55">
              <w:rPr>
                <w:sz w:val="16"/>
                <w:szCs w:val="16"/>
              </w:rPr>
              <w:t xml:space="preserve">Котельная </w:t>
            </w:r>
            <w:proofErr w:type="gramStart"/>
            <w:r w:rsidRPr="00372C55">
              <w:rPr>
                <w:sz w:val="16"/>
                <w:szCs w:val="16"/>
              </w:rPr>
              <w:t>Островское</w:t>
            </w:r>
            <w:proofErr w:type="gramEnd"/>
            <w:r w:rsidRPr="00372C55">
              <w:rPr>
                <w:sz w:val="16"/>
                <w:szCs w:val="16"/>
              </w:rPr>
              <w:t xml:space="preserve"> АТП</w:t>
            </w:r>
          </w:p>
        </w:tc>
        <w:tc>
          <w:tcPr>
            <w:tcW w:w="1476"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газ</w:t>
            </w:r>
          </w:p>
        </w:tc>
        <w:tc>
          <w:tcPr>
            <w:tcW w:w="1268"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223,4</w:t>
            </w:r>
          </w:p>
        </w:tc>
        <w:tc>
          <w:tcPr>
            <w:tcW w:w="1011" w:type="dxa"/>
            <w:tcBorders>
              <w:top w:val="single" w:sz="4" w:space="0" w:color="auto"/>
              <w:left w:val="nil"/>
              <w:bottom w:val="nil"/>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0,30</w:t>
            </w:r>
          </w:p>
        </w:tc>
        <w:tc>
          <w:tcPr>
            <w:tcW w:w="980" w:type="dxa"/>
            <w:tcBorders>
              <w:top w:val="nil"/>
              <w:left w:val="nil"/>
              <w:bottom w:val="single" w:sz="4" w:space="0" w:color="auto"/>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41,7</w:t>
            </w:r>
          </w:p>
        </w:tc>
        <w:tc>
          <w:tcPr>
            <w:tcW w:w="1120" w:type="dxa"/>
            <w:tcBorders>
              <w:top w:val="nil"/>
              <w:left w:val="nil"/>
              <w:bottom w:val="single" w:sz="4" w:space="0" w:color="auto"/>
              <w:right w:val="single" w:sz="8"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31,0</w:t>
            </w:r>
          </w:p>
        </w:tc>
      </w:tr>
      <w:tr w:rsidR="00372C55" w:rsidRPr="00372C55" w:rsidTr="00372C55">
        <w:trPr>
          <w:trHeight w:val="340"/>
          <w:tblHeader/>
          <w:jc w:val="center"/>
        </w:trPr>
        <w:tc>
          <w:tcPr>
            <w:tcW w:w="3807" w:type="dxa"/>
            <w:tcBorders>
              <w:top w:val="single" w:sz="8" w:space="0" w:color="auto"/>
              <w:left w:val="single" w:sz="8" w:space="0" w:color="auto"/>
              <w:bottom w:val="single" w:sz="4" w:space="0" w:color="auto"/>
              <w:right w:val="single" w:sz="4" w:space="0" w:color="auto"/>
            </w:tcBorders>
            <w:shd w:val="clear" w:color="auto" w:fill="auto"/>
            <w:noWrap/>
            <w:vAlign w:val="bottom"/>
          </w:tcPr>
          <w:p w:rsidR="00372C55" w:rsidRPr="00372C55" w:rsidRDefault="00372C55" w:rsidP="00372C55">
            <w:pPr>
              <w:rPr>
                <w:sz w:val="16"/>
                <w:szCs w:val="16"/>
              </w:rPr>
            </w:pPr>
            <w:r w:rsidRPr="00372C55">
              <w:rPr>
                <w:sz w:val="16"/>
                <w:szCs w:val="16"/>
              </w:rPr>
              <w:t xml:space="preserve">ИТОГО: </w:t>
            </w:r>
          </w:p>
        </w:tc>
        <w:tc>
          <w:tcPr>
            <w:tcW w:w="1476" w:type="dxa"/>
            <w:tcBorders>
              <w:top w:val="single" w:sz="8" w:space="0" w:color="auto"/>
              <w:left w:val="nil"/>
              <w:bottom w:val="single" w:sz="4" w:space="0" w:color="auto"/>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 </w:t>
            </w:r>
          </w:p>
        </w:tc>
        <w:tc>
          <w:tcPr>
            <w:tcW w:w="1268" w:type="dxa"/>
            <w:tcBorders>
              <w:top w:val="single" w:sz="8" w:space="0" w:color="auto"/>
              <w:left w:val="nil"/>
              <w:bottom w:val="single" w:sz="4" w:space="0" w:color="auto"/>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26212,45</w:t>
            </w:r>
          </w:p>
        </w:tc>
        <w:tc>
          <w:tcPr>
            <w:tcW w:w="1011" w:type="dxa"/>
            <w:tcBorders>
              <w:top w:val="single" w:sz="8" w:space="0" w:color="auto"/>
              <w:left w:val="nil"/>
              <w:bottom w:val="single" w:sz="4" w:space="0" w:color="auto"/>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15,53</w:t>
            </w:r>
          </w:p>
        </w:tc>
        <w:tc>
          <w:tcPr>
            <w:tcW w:w="980" w:type="dxa"/>
            <w:tcBorders>
              <w:top w:val="single" w:sz="8" w:space="0" w:color="auto"/>
              <w:left w:val="nil"/>
              <w:bottom w:val="single" w:sz="4" w:space="0" w:color="auto"/>
              <w:right w:val="single" w:sz="4"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2148,7</w:t>
            </w:r>
          </w:p>
        </w:tc>
        <w:tc>
          <w:tcPr>
            <w:tcW w:w="1120" w:type="dxa"/>
            <w:tcBorders>
              <w:top w:val="single" w:sz="8" w:space="0" w:color="auto"/>
              <w:left w:val="nil"/>
              <w:bottom w:val="single" w:sz="4" w:space="0" w:color="auto"/>
              <w:right w:val="single" w:sz="8" w:space="0" w:color="auto"/>
            </w:tcBorders>
            <w:shd w:val="clear" w:color="auto" w:fill="auto"/>
            <w:noWrap/>
            <w:vAlign w:val="bottom"/>
          </w:tcPr>
          <w:p w:rsidR="00372C55" w:rsidRPr="00372C55" w:rsidRDefault="00372C55" w:rsidP="00372C55">
            <w:pPr>
              <w:jc w:val="center"/>
              <w:rPr>
                <w:sz w:val="16"/>
                <w:szCs w:val="16"/>
              </w:rPr>
            </w:pPr>
            <w:r w:rsidRPr="00372C55">
              <w:rPr>
                <w:sz w:val="16"/>
                <w:szCs w:val="16"/>
              </w:rPr>
              <w:t>3633,7</w:t>
            </w:r>
          </w:p>
        </w:tc>
      </w:tr>
    </w:tbl>
    <w:p w:rsidR="00372C55" w:rsidRPr="00372C55" w:rsidRDefault="00372C55" w:rsidP="00372C55">
      <w:pPr>
        <w:ind w:firstLine="708"/>
        <w:jc w:val="both"/>
        <w:rPr>
          <w:sz w:val="16"/>
          <w:szCs w:val="16"/>
        </w:rPr>
      </w:pPr>
    </w:p>
    <w:p w:rsidR="00372C55" w:rsidRDefault="00372C55" w:rsidP="000324F3">
      <w:pPr>
        <w:tabs>
          <w:tab w:val="left" w:pos="3796"/>
        </w:tabs>
        <w:ind w:firstLine="709"/>
        <w:rPr>
          <w:sz w:val="16"/>
          <w:szCs w:val="16"/>
          <w:lang w:eastAsia="zh-CN"/>
        </w:rPr>
      </w:pPr>
    </w:p>
    <w:p w:rsidR="00372C55" w:rsidRPr="00EA506A" w:rsidRDefault="00372C55" w:rsidP="00372C55">
      <w:pPr>
        <w:ind w:firstLine="708"/>
        <w:jc w:val="both"/>
        <w:rPr>
          <w:sz w:val="16"/>
          <w:szCs w:val="16"/>
        </w:rPr>
      </w:pPr>
      <w:r w:rsidRPr="00EA506A">
        <w:rPr>
          <w:sz w:val="16"/>
          <w:szCs w:val="16"/>
        </w:rPr>
        <w:t>Таблица 5.5.-2 Расчётный расход газа</w:t>
      </w:r>
    </w:p>
    <w:tbl>
      <w:tblPr>
        <w:tblW w:w="9401" w:type="dxa"/>
        <w:jc w:val="center"/>
        <w:tblLook w:val="0000"/>
      </w:tblPr>
      <w:tblGrid>
        <w:gridCol w:w="2525"/>
        <w:gridCol w:w="811"/>
        <w:gridCol w:w="745"/>
        <w:gridCol w:w="1306"/>
        <w:gridCol w:w="879"/>
        <w:gridCol w:w="919"/>
        <w:gridCol w:w="1001"/>
        <w:gridCol w:w="1215"/>
      </w:tblGrid>
      <w:tr w:rsidR="00372C55" w:rsidRPr="00EA506A" w:rsidTr="00372C55">
        <w:trPr>
          <w:trHeight w:val="2914"/>
          <w:jc w:val="center"/>
        </w:trPr>
        <w:tc>
          <w:tcPr>
            <w:tcW w:w="2593" w:type="dxa"/>
            <w:tcBorders>
              <w:top w:val="single" w:sz="4" w:space="0" w:color="auto"/>
              <w:left w:val="single" w:sz="4" w:space="0" w:color="auto"/>
              <w:bottom w:val="single" w:sz="4" w:space="0" w:color="auto"/>
              <w:right w:val="nil"/>
            </w:tcBorders>
            <w:shd w:val="clear" w:color="auto" w:fill="auto"/>
            <w:vAlign w:val="center"/>
          </w:tcPr>
          <w:p w:rsidR="00372C55" w:rsidRPr="00EA506A" w:rsidRDefault="00372C55" w:rsidP="00372C55">
            <w:pPr>
              <w:ind w:left="-57" w:right="-57"/>
              <w:jc w:val="center"/>
              <w:rPr>
                <w:sz w:val="16"/>
                <w:szCs w:val="16"/>
              </w:rPr>
            </w:pPr>
            <w:bookmarkStart w:id="189" w:name="_Toc227741908"/>
            <w:bookmarkStart w:id="190" w:name="_Toc249868140"/>
            <w:r w:rsidRPr="00EA506A">
              <w:rPr>
                <w:sz w:val="16"/>
                <w:szCs w:val="16"/>
              </w:rPr>
              <w:t>Численность населения проживающих (чел.)</w:t>
            </w:r>
          </w:p>
        </w:tc>
        <w:tc>
          <w:tcPr>
            <w:tcW w:w="840" w:type="dxa"/>
            <w:tcBorders>
              <w:top w:val="single" w:sz="4" w:space="0" w:color="auto"/>
              <w:left w:val="nil"/>
              <w:bottom w:val="single" w:sz="4" w:space="0" w:color="auto"/>
              <w:right w:val="single" w:sz="4" w:space="0" w:color="auto"/>
            </w:tcBorders>
            <w:shd w:val="clear" w:color="auto" w:fill="auto"/>
            <w:vAlign w:val="center"/>
          </w:tcPr>
          <w:p w:rsidR="00372C55" w:rsidRPr="00EA506A" w:rsidRDefault="00372C55" w:rsidP="00372C55">
            <w:pPr>
              <w:ind w:left="-57" w:right="-57"/>
              <w:jc w:val="center"/>
              <w:rPr>
                <w:sz w:val="16"/>
                <w:szCs w:val="16"/>
              </w:rPr>
            </w:pPr>
          </w:p>
        </w:tc>
        <w:tc>
          <w:tcPr>
            <w:tcW w:w="752" w:type="dxa"/>
            <w:tcBorders>
              <w:top w:val="single" w:sz="4" w:space="0" w:color="auto"/>
              <w:left w:val="nil"/>
              <w:bottom w:val="single" w:sz="4" w:space="0" w:color="auto"/>
              <w:right w:val="single" w:sz="4" w:space="0" w:color="auto"/>
            </w:tcBorders>
            <w:shd w:val="clear" w:color="auto" w:fill="auto"/>
            <w:vAlign w:val="center"/>
          </w:tcPr>
          <w:p w:rsidR="00372C55" w:rsidRPr="00EA506A" w:rsidRDefault="00372C55" w:rsidP="00372C55">
            <w:pPr>
              <w:ind w:left="-57" w:right="-57"/>
              <w:jc w:val="center"/>
              <w:rPr>
                <w:sz w:val="16"/>
                <w:szCs w:val="16"/>
              </w:rPr>
            </w:pPr>
            <w:r w:rsidRPr="00EA506A">
              <w:rPr>
                <w:sz w:val="16"/>
                <w:szCs w:val="16"/>
              </w:rPr>
              <w:t>Кол-ва квартир</w:t>
            </w:r>
          </w:p>
        </w:tc>
        <w:tc>
          <w:tcPr>
            <w:tcW w:w="1328" w:type="dxa"/>
            <w:tcBorders>
              <w:top w:val="single" w:sz="4" w:space="0" w:color="auto"/>
              <w:left w:val="nil"/>
              <w:bottom w:val="single" w:sz="4" w:space="0" w:color="auto"/>
              <w:right w:val="single" w:sz="4" w:space="0" w:color="auto"/>
            </w:tcBorders>
            <w:shd w:val="clear" w:color="auto" w:fill="auto"/>
            <w:vAlign w:val="center"/>
          </w:tcPr>
          <w:p w:rsidR="00372C55" w:rsidRPr="00EA506A" w:rsidRDefault="00372C55" w:rsidP="00372C55">
            <w:pPr>
              <w:ind w:left="-57" w:right="-57"/>
              <w:jc w:val="center"/>
              <w:rPr>
                <w:sz w:val="16"/>
                <w:szCs w:val="16"/>
              </w:rPr>
            </w:pPr>
            <w:r w:rsidRPr="00EA506A">
              <w:rPr>
                <w:sz w:val="16"/>
                <w:szCs w:val="16"/>
              </w:rPr>
              <w:t>Общая отпливаемая площадь, м</w:t>
            </w:r>
            <w:proofErr w:type="gramStart"/>
            <w:r w:rsidRPr="00EA506A">
              <w:rPr>
                <w:sz w:val="16"/>
                <w:szCs w:val="16"/>
                <w:vertAlign w:val="superscript"/>
              </w:rPr>
              <w:t>2</w:t>
            </w:r>
            <w:proofErr w:type="gramEnd"/>
          </w:p>
        </w:tc>
        <w:tc>
          <w:tcPr>
            <w:tcW w:w="888" w:type="dxa"/>
            <w:tcBorders>
              <w:top w:val="single" w:sz="4" w:space="0" w:color="auto"/>
              <w:left w:val="nil"/>
              <w:bottom w:val="single" w:sz="4" w:space="0" w:color="auto"/>
              <w:right w:val="single" w:sz="4" w:space="0" w:color="auto"/>
            </w:tcBorders>
            <w:shd w:val="clear" w:color="auto" w:fill="auto"/>
            <w:vAlign w:val="center"/>
          </w:tcPr>
          <w:p w:rsidR="00372C55" w:rsidRPr="00EA506A" w:rsidRDefault="00372C55" w:rsidP="00372C55">
            <w:pPr>
              <w:ind w:left="-57" w:right="-57"/>
              <w:jc w:val="center"/>
              <w:rPr>
                <w:sz w:val="16"/>
                <w:szCs w:val="16"/>
              </w:rPr>
            </w:pPr>
            <w:r w:rsidRPr="00EA506A">
              <w:rPr>
                <w:sz w:val="16"/>
                <w:szCs w:val="16"/>
              </w:rPr>
              <w:t>Средняя площадь квартиры (для справки)</w:t>
            </w:r>
          </w:p>
        </w:tc>
        <w:tc>
          <w:tcPr>
            <w:tcW w:w="927" w:type="dxa"/>
            <w:tcBorders>
              <w:top w:val="single" w:sz="4" w:space="0" w:color="auto"/>
              <w:left w:val="nil"/>
              <w:bottom w:val="single" w:sz="4" w:space="0" w:color="auto"/>
              <w:right w:val="single" w:sz="4" w:space="0" w:color="auto"/>
            </w:tcBorders>
            <w:shd w:val="clear" w:color="auto" w:fill="auto"/>
            <w:vAlign w:val="center"/>
          </w:tcPr>
          <w:p w:rsidR="00372C55" w:rsidRPr="00EA506A" w:rsidRDefault="00372C55" w:rsidP="00372C55">
            <w:pPr>
              <w:ind w:left="-57" w:right="-57"/>
              <w:jc w:val="center"/>
              <w:rPr>
                <w:sz w:val="16"/>
                <w:szCs w:val="16"/>
              </w:rPr>
            </w:pPr>
            <w:r w:rsidRPr="00EA506A">
              <w:rPr>
                <w:sz w:val="16"/>
                <w:szCs w:val="16"/>
              </w:rPr>
              <w:t>Удельный расход тепла, кВт/м</w:t>
            </w:r>
            <w:proofErr w:type="gramStart"/>
            <w:r w:rsidRPr="00EA506A">
              <w:rPr>
                <w:sz w:val="16"/>
                <w:szCs w:val="16"/>
                <w:vertAlign w:val="superscript"/>
              </w:rPr>
              <w:t>2</w:t>
            </w:r>
            <w:proofErr w:type="gramEnd"/>
          </w:p>
        </w:tc>
        <w:tc>
          <w:tcPr>
            <w:tcW w:w="1013" w:type="dxa"/>
            <w:tcBorders>
              <w:top w:val="single" w:sz="4" w:space="0" w:color="auto"/>
              <w:left w:val="nil"/>
              <w:bottom w:val="single" w:sz="4" w:space="0" w:color="auto"/>
              <w:right w:val="single" w:sz="4" w:space="0" w:color="auto"/>
            </w:tcBorders>
            <w:shd w:val="clear" w:color="auto" w:fill="auto"/>
            <w:vAlign w:val="center"/>
          </w:tcPr>
          <w:p w:rsidR="00372C55" w:rsidRPr="00EA506A" w:rsidRDefault="00372C55" w:rsidP="00372C55">
            <w:pPr>
              <w:ind w:left="-57" w:right="-57"/>
              <w:jc w:val="center"/>
              <w:rPr>
                <w:sz w:val="16"/>
                <w:szCs w:val="16"/>
              </w:rPr>
            </w:pPr>
            <w:r w:rsidRPr="00EA506A">
              <w:rPr>
                <w:sz w:val="16"/>
                <w:szCs w:val="16"/>
              </w:rPr>
              <w:t>Плотность заселения, чел./кв.</w:t>
            </w:r>
          </w:p>
        </w:tc>
        <w:tc>
          <w:tcPr>
            <w:tcW w:w="1060" w:type="dxa"/>
            <w:tcBorders>
              <w:top w:val="single" w:sz="4" w:space="0" w:color="auto"/>
              <w:left w:val="nil"/>
              <w:bottom w:val="single" w:sz="4" w:space="0" w:color="auto"/>
              <w:right w:val="single" w:sz="4" w:space="0" w:color="auto"/>
            </w:tcBorders>
            <w:shd w:val="clear" w:color="auto" w:fill="auto"/>
            <w:vAlign w:val="center"/>
          </w:tcPr>
          <w:p w:rsidR="00372C55" w:rsidRPr="00EA506A" w:rsidRDefault="00372C55" w:rsidP="00372C55">
            <w:pPr>
              <w:ind w:left="-57" w:right="-57"/>
              <w:jc w:val="center"/>
              <w:rPr>
                <w:sz w:val="16"/>
                <w:szCs w:val="16"/>
              </w:rPr>
            </w:pPr>
            <w:r w:rsidRPr="00EA506A">
              <w:rPr>
                <w:sz w:val="16"/>
                <w:szCs w:val="16"/>
              </w:rPr>
              <w:t>Обеспеченность жилой площадью, м</w:t>
            </w:r>
            <w:proofErr w:type="gramStart"/>
            <w:r w:rsidRPr="00EA506A">
              <w:rPr>
                <w:sz w:val="16"/>
                <w:szCs w:val="16"/>
                <w:vertAlign w:val="superscript"/>
              </w:rPr>
              <w:t>2</w:t>
            </w:r>
            <w:proofErr w:type="gramEnd"/>
            <w:r w:rsidRPr="00EA506A">
              <w:rPr>
                <w:sz w:val="16"/>
                <w:szCs w:val="16"/>
              </w:rPr>
              <w:t>/чел</w:t>
            </w:r>
          </w:p>
        </w:tc>
      </w:tr>
      <w:tr w:rsidR="00372C55" w:rsidRPr="00EA506A" w:rsidTr="00372C55">
        <w:trPr>
          <w:trHeight w:val="918"/>
          <w:jc w:val="center"/>
        </w:trPr>
        <w:tc>
          <w:tcPr>
            <w:tcW w:w="2593" w:type="dxa"/>
            <w:tcBorders>
              <w:top w:val="nil"/>
              <w:left w:val="single" w:sz="4" w:space="0" w:color="auto"/>
              <w:bottom w:val="single" w:sz="4" w:space="0" w:color="auto"/>
              <w:right w:val="single" w:sz="4" w:space="0" w:color="auto"/>
            </w:tcBorders>
            <w:shd w:val="clear" w:color="auto" w:fill="auto"/>
            <w:vAlign w:val="bottom"/>
          </w:tcPr>
          <w:p w:rsidR="00372C55" w:rsidRPr="00EA506A" w:rsidRDefault="00372C55" w:rsidP="00372C55">
            <w:pPr>
              <w:ind w:left="-57" w:right="-57"/>
              <w:rPr>
                <w:sz w:val="16"/>
                <w:szCs w:val="16"/>
              </w:rPr>
            </w:pPr>
            <w:r w:rsidRPr="00EA506A">
              <w:rPr>
                <w:sz w:val="16"/>
                <w:szCs w:val="16"/>
              </w:rPr>
              <w:t>в домах с индивидуальным отоплением</w:t>
            </w:r>
          </w:p>
        </w:tc>
        <w:tc>
          <w:tcPr>
            <w:tcW w:w="840" w:type="dxa"/>
            <w:tcBorders>
              <w:top w:val="nil"/>
              <w:left w:val="nil"/>
              <w:bottom w:val="single" w:sz="4" w:space="0" w:color="auto"/>
              <w:right w:val="single" w:sz="4" w:space="0" w:color="auto"/>
            </w:tcBorders>
            <w:shd w:val="clear" w:color="auto" w:fill="auto"/>
            <w:vAlign w:val="bottom"/>
          </w:tcPr>
          <w:p w:rsidR="00372C55" w:rsidRPr="00EA506A" w:rsidRDefault="00372C55" w:rsidP="00372C55">
            <w:pPr>
              <w:ind w:left="-57" w:right="-57"/>
              <w:jc w:val="right"/>
              <w:rPr>
                <w:sz w:val="16"/>
                <w:szCs w:val="16"/>
              </w:rPr>
            </w:pPr>
            <w:r w:rsidRPr="00EA506A">
              <w:rPr>
                <w:sz w:val="16"/>
                <w:szCs w:val="16"/>
              </w:rPr>
              <w:t>2 300</w:t>
            </w:r>
          </w:p>
        </w:tc>
        <w:tc>
          <w:tcPr>
            <w:tcW w:w="752" w:type="dxa"/>
            <w:tcBorders>
              <w:top w:val="nil"/>
              <w:left w:val="nil"/>
              <w:bottom w:val="single" w:sz="4" w:space="0" w:color="auto"/>
              <w:right w:val="single" w:sz="4" w:space="0" w:color="auto"/>
            </w:tcBorders>
            <w:shd w:val="clear" w:color="auto" w:fill="auto"/>
            <w:vAlign w:val="bottom"/>
          </w:tcPr>
          <w:p w:rsidR="00372C55" w:rsidRPr="00EA506A" w:rsidRDefault="00372C55" w:rsidP="00372C55">
            <w:pPr>
              <w:ind w:left="-57" w:right="-57"/>
              <w:jc w:val="right"/>
              <w:rPr>
                <w:sz w:val="16"/>
                <w:szCs w:val="16"/>
              </w:rPr>
            </w:pPr>
            <w:r w:rsidRPr="00EA506A">
              <w:rPr>
                <w:sz w:val="16"/>
                <w:szCs w:val="16"/>
              </w:rPr>
              <w:t>1 380</w:t>
            </w:r>
          </w:p>
        </w:tc>
        <w:tc>
          <w:tcPr>
            <w:tcW w:w="1328" w:type="dxa"/>
            <w:tcBorders>
              <w:top w:val="nil"/>
              <w:left w:val="nil"/>
              <w:bottom w:val="single" w:sz="4" w:space="0" w:color="auto"/>
              <w:right w:val="single" w:sz="4" w:space="0" w:color="auto"/>
            </w:tcBorders>
            <w:shd w:val="clear" w:color="auto" w:fill="auto"/>
            <w:vAlign w:val="bottom"/>
          </w:tcPr>
          <w:p w:rsidR="00372C55" w:rsidRPr="00EA506A" w:rsidRDefault="00372C55" w:rsidP="00372C55">
            <w:pPr>
              <w:ind w:left="-57" w:right="-57"/>
              <w:jc w:val="right"/>
              <w:rPr>
                <w:sz w:val="16"/>
                <w:szCs w:val="16"/>
              </w:rPr>
            </w:pPr>
            <w:r w:rsidRPr="00EA506A">
              <w:rPr>
                <w:sz w:val="16"/>
                <w:szCs w:val="16"/>
              </w:rPr>
              <w:t>69 000</w:t>
            </w:r>
          </w:p>
        </w:tc>
        <w:tc>
          <w:tcPr>
            <w:tcW w:w="888" w:type="dxa"/>
            <w:tcBorders>
              <w:top w:val="nil"/>
              <w:left w:val="nil"/>
              <w:bottom w:val="single" w:sz="4" w:space="0" w:color="auto"/>
              <w:right w:val="single" w:sz="4" w:space="0" w:color="auto"/>
            </w:tcBorders>
            <w:shd w:val="clear" w:color="auto" w:fill="auto"/>
            <w:vAlign w:val="bottom"/>
          </w:tcPr>
          <w:p w:rsidR="00372C55" w:rsidRPr="00EA506A" w:rsidRDefault="00372C55" w:rsidP="00372C55">
            <w:pPr>
              <w:ind w:left="-57" w:right="-57"/>
              <w:jc w:val="right"/>
              <w:rPr>
                <w:sz w:val="16"/>
                <w:szCs w:val="16"/>
              </w:rPr>
            </w:pPr>
            <w:r w:rsidRPr="00EA506A">
              <w:rPr>
                <w:sz w:val="16"/>
                <w:szCs w:val="16"/>
              </w:rPr>
              <w:t>50</w:t>
            </w:r>
          </w:p>
        </w:tc>
        <w:tc>
          <w:tcPr>
            <w:tcW w:w="927" w:type="dxa"/>
            <w:tcBorders>
              <w:top w:val="nil"/>
              <w:left w:val="nil"/>
              <w:bottom w:val="single" w:sz="4" w:space="0" w:color="auto"/>
              <w:right w:val="single" w:sz="4" w:space="0" w:color="auto"/>
            </w:tcBorders>
            <w:shd w:val="clear" w:color="auto" w:fill="auto"/>
            <w:vAlign w:val="bottom"/>
          </w:tcPr>
          <w:p w:rsidR="00372C55" w:rsidRPr="00EA506A" w:rsidRDefault="00372C55" w:rsidP="00372C55">
            <w:pPr>
              <w:ind w:left="-57" w:right="-57"/>
              <w:jc w:val="right"/>
              <w:rPr>
                <w:sz w:val="16"/>
                <w:szCs w:val="16"/>
              </w:rPr>
            </w:pPr>
            <w:r w:rsidRPr="00EA506A">
              <w:rPr>
                <w:sz w:val="16"/>
                <w:szCs w:val="16"/>
              </w:rPr>
              <w:t>0,15</w:t>
            </w:r>
          </w:p>
        </w:tc>
        <w:tc>
          <w:tcPr>
            <w:tcW w:w="1013" w:type="dxa"/>
            <w:tcBorders>
              <w:top w:val="nil"/>
              <w:left w:val="nil"/>
              <w:bottom w:val="single" w:sz="4" w:space="0" w:color="auto"/>
              <w:right w:val="single" w:sz="4" w:space="0" w:color="auto"/>
            </w:tcBorders>
            <w:shd w:val="clear" w:color="auto" w:fill="auto"/>
            <w:vAlign w:val="bottom"/>
          </w:tcPr>
          <w:p w:rsidR="00372C55" w:rsidRPr="00EA506A" w:rsidRDefault="00372C55" w:rsidP="00372C55">
            <w:pPr>
              <w:ind w:left="-57" w:right="-57"/>
              <w:jc w:val="right"/>
              <w:rPr>
                <w:sz w:val="16"/>
                <w:szCs w:val="16"/>
              </w:rPr>
            </w:pPr>
            <w:r w:rsidRPr="00EA506A">
              <w:rPr>
                <w:sz w:val="16"/>
                <w:szCs w:val="16"/>
              </w:rPr>
              <w:t>1,67</w:t>
            </w:r>
          </w:p>
        </w:tc>
        <w:tc>
          <w:tcPr>
            <w:tcW w:w="1060" w:type="dxa"/>
            <w:tcBorders>
              <w:top w:val="nil"/>
              <w:left w:val="nil"/>
              <w:bottom w:val="single" w:sz="4" w:space="0" w:color="auto"/>
              <w:right w:val="single" w:sz="4" w:space="0" w:color="auto"/>
            </w:tcBorders>
            <w:shd w:val="clear" w:color="auto" w:fill="auto"/>
            <w:vAlign w:val="bottom"/>
          </w:tcPr>
          <w:p w:rsidR="00372C55" w:rsidRPr="00EA506A" w:rsidRDefault="00372C55" w:rsidP="00372C55">
            <w:pPr>
              <w:ind w:left="-57" w:right="-57"/>
              <w:jc w:val="right"/>
              <w:rPr>
                <w:sz w:val="16"/>
                <w:szCs w:val="16"/>
              </w:rPr>
            </w:pPr>
            <w:r w:rsidRPr="00EA506A">
              <w:rPr>
                <w:sz w:val="16"/>
                <w:szCs w:val="16"/>
              </w:rPr>
              <w:t>30</w:t>
            </w:r>
          </w:p>
        </w:tc>
      </w:tr>
      <w:tr w:rsidR="00372C55" w:rsidRPr="00EA506A" w:rsidTr="00372C55">
        <w:trPr>
          <w:trHeight w:val="612"/>
          <w:jc w:val="center"/>
        </w:trPr>
        <w:tc>
          <w:tcPr>
            <w:tcW w:w="2593" w:type="dxa"/>
            <w:tcBorders>
              <w:top w:val="nil"/>
              <w:left w:val="single" w:sz="4" w:space="0" w:color="auto"/>
              <w:bottom w:val="single" w:sz="4" w:space="0" w:color="auto"/>
              <w:right w:val="single" w:sz="4" w:space="0" w:color="auto"/>
            </w:tcBorders>
            <w:shd w:val="clear" w:color="auto" w:fill="auto"/>
            <w:vAlign w:val="bottom"/>
          </w:tcPr>
          <w:p w:rsidR="00372C55" w:rsidRPr="00EA506A" w:rsidRDefault="00372C55" w:rsidP="00372C55">
            <w:pPr>
              <w:ind w:left="-57" w:right="-57"/>
              <w:rPr>
                <w:sz w:val="16"/>
                <w:szCs w:val="16"/>
              </w:rPr>
            </w:pPr>
            <w:r w:rsidRPr="00EA506A">
              <w:rPr>
                <w:sz w:val="16"/>
                <w:szCs w:val="16"/>
              </w:rPr>
              <w:t>в домах с центральным отоплением</w:t>
            </w:r>
          </w:p>
        </w:tc>
        <w:tc>
          <w:tcPr>
            <w:tcW w:w="840" w:type="dxa"/>
            <w:tcBorders>
              <w:top w:val="nil"/>
              <w:left w:val="nil"/>
              <w:bottom w:val="single" w:sz="4" w:space="0" w:color="auto"/>
              <w:right w:val="single" w:sz="4" w:space="0" w:color="auto"/>
            </w:tcBorders>
            <w:shd w:val="clear" w:color="auto" w:fill="auto"/>
            <w:vAlign w:val="bottom"/>
          </w:tcPr>
          <w:p w:rsidR="00372C55" w:rsidRPr="00EA506A" w:rsidRDefault="00372C55" w:rsidP="00372C55">
            <w:pPr>
              <w:ind w:left="-57" w:right="-57"/>
              <w:jc w:val="right"/>
              <w:rPr>
                <w:sz w:val="16"/>
                <w:szCs w:val="16"/>
              </w:rPr>
            </w:pPr>
            <w:r w:rsidRPr="00EA506A">
              <w:rPr>
                <w:sz w:val="16"/>
                <w:szCs w:val="16"/>
              </w:rPr>
              <w:t>800</w:t>
            </w:r>
          </w:p>
        </w:tc>
        <w:tc>
          <w:tcPr>
            <w:tcW w:w="752" w:type="dxa"/>
            <w:tcBorders>
              <w:top w:val="nil"/>
              <w:left w:val="nil"/>
              <w:bottom w:val="single" w:sz="4" w:space="0" w:color="auto"/>
              <w:right w:val="single" w:sz="4" w:space="0" w:color="auto"/>
            </w:tcBorders>
            <w:shd w:val="clear" w:color="auto" w:fill="auto"/>
            <w:vAlign w:val="bottom"/>
          </w:tcPr>
          <w:p w:rsidR="00372C55" w:rsidRPr="00EA506A" w:rsidRDefault="00372C55" w:rsidP="00372C55">
            <w:pPr>
              <w:ind w:left="-57" w:right="-57"/>
              <w:jc w:val="center"/>
              <w:rPr>
                <w:sz w:val="16"/>
                <w:szCs w:val="16"/>
              </w:rPr>
            </w:pPr>
            <w:r w:rsidRPr="00EA506A">
              <w:rPr>
                <w:sz w:val="16"/>
                <w:szCs w:val="16"/>
              </w:rPr>
              <w:t>267</w:t>
            </w:r>
          </w:p>
        </w:tc>
        <w:tc>
          <w:tcPr>
            <w:tcW w:w="1328" w:type="dxa"/>
            <w:tcBorders>
              <w:top w:val="nil"/>
              <w:left w:val="nil"/>
              <w:bottom w:val="single" w:sz="4" w:space="0" w:color="auto"/>
              <w:right w:val="single" w:sz="4" w:space="0" w:color="auto"/>
            </w:tcBorders>
            <w:shd w:val="clear" w:color="auto" w:fill="auto"/>
            <w:vAlign w:val="bottom"/>
          </w:tcPr>
          <w:p w:rsidR="00372C55" w:rsidRPr="00EA506A" w:rsidRDefault="00372C55" w:rsidP="00372C55">
            <w:pPr>
              <w:ind w:left="-57" w:right="-57"/>
              <w:jc w:val="right"/>
              <w:rPr>
                <w:sz w:val="16"/>
                <w:szCs w:val="16"/>
              </w:rPr>
            </w:pPr>
            <w:r w:rsidRPr="00EA506A">
              <w:rPr>
                <w:sz w:val="16"/>
                <w:szCs w:val="16"/>
              </w:rPr>
              <w:t> </w:t>
            </w:r>
          </w:p>
        </w:tc>
        <w:tc>
          <w:tcPr>
            <w:tcW w:w="888" w:type="dxa"/>
            <w:tcBorders>
              <w:top w:val="nil"/>
              <w:left w:val="nil"/>
              <w:bottom w:val="single" w:sz="4" w:space="0" w:color="auto"/>
              <w:right w:val="single" w:sz="4" w:space="0" w:color="auto"/>
            </w:tcBorders>
            <w:shd w:val="clear" w:color="auto" w:fill="auto"/>
            <w:vAlign w:val="bottom"/>
          </w:tcPr>
          <w:p w:rsidR="00372C55" w:rsidRPr="00EA506A" w:rsidRDefault="00372C55" w:rsidP="00372C55">
            <w:pPr>
              <w:ind w:left="-57" w:right="-57"/>
              <w:rPr>
                <w:sz w:val="16"/>
                <w:szCs w:val="16"/>
              </w:rPr>
            </w:pPr>
            <w:r w:rsidRPr="00EA506A">
              <w:rPr>
                <w:sz w:val="16"/>
                <w:szCs w:val="16"/>
              </w:rPr>
              <w:t> </w:t>
            </w:r>
          </w:p>
        </w:tc>
        <w:tc>
          <w:tcPr>
            <w:tcW w:w="927" w:type="dxa"/>
            <w:tcBorders>
              <w:top w:val="nil"/>
              <w:left w:val="nil"/>
              <w:bottom w:val="single" w:sz="4" w:space="0" w:color="auto"/>
              <w:right w:val="single" w:sz="4" w:space="0" w:color="auto"/>
            </w:tcBorders>
            <w:shd w:val="clear" w:color="auto" w:fill="auto"/>
            <w:vAlign w:val="bottom"/>
          </w:tcPr>
          <w:p w:rsidR="00372C55" w:rsidRPr="00EA506A" w:rsidRDefault="00372C55" w:rsidP="00372C55">
            <w:pPr>
              <w:ind w:left="-57" w:right="-57"/>
              <w:rPr>
                <w:sz w:val="16"/>
                <w:szCs w:val="16"/>
              </w:rPr>
            </w:pPr>
            <w:r w:rsidRPr="00EA506A">
              <w:rPr>
                <w:sz w:val="16"/>
                <w:szCs w:val="16"/>
              </w:rPr>
              <w:t> </w:t>
            </w:r>
          </w:p>
        </w:tc>
        <w:tc>
          <w:tcPr>
            <w:tcW w:w="1013" w:type="dxa"/>
            <w:tcBorders>
              <w:top w:val="nil"/>
              <w:left w:val="nil"/>
              <w:bottom w:val="single" w:sz="4" w:space="0" w:color="auto"/>
              <w:right w:val="single" w:sz="4" w:space="0" w:color="auto"/>
            </w:tcBorders>
            <w:shd w:val="clear" w:color="auto" w:fill="auto"/>
            <w:vAlign w:val="bottom"/>
          </w:tcPr>
          <w:p w:rsidR="00372C55" w:rsidRPr="00EA506A" w:rsidRDefault="00372C55" w:rsidP="00372C55">
            <w:pPr>
              <w:ind w:left="-57" w:right="-57"/>
              <w:jc w:val="right"/>
              <w:rPr>
                <w:sz w:val="16"/>
                <w:szCs w:val="16"/>
              </w:rPr>
            </w:pPr>
            <w:r w:rsidRPr="00EA506A">
              <w:rPr>
                <w:sz w:val="16"/>
                <w:szCs w:val="16"/>
              </w:rPr>
              <w:t>3,00</w:t>
            </w:r>
          </w:p>
        </w:tc>
        <w:tc>
          <w:tcPr>
            <w:tcW w:w="1060" w:type="dxa"/>
            <w:tcBorders>
              <w:top w:val="nil"/>
              <w:left w:val="nil"/>
              <w:bottom w:val="single" w:sz="4" w:space="0" w:color="auto"/>
              <w:right w:val="single" w:sz="4" w:space="0" w:color="auto"/>
            </w:tcBorders>
            <w:shd w:val="clear" w:color="auto" w:fill="auto"/>
            <w:vAlign w:val="bottom"/>
          </w:tcPr>
          <w:p w:rsidR="00372C55" w:rsidRPr="00EA506A" w:rsidRDefault="00372C55" w:rsidP="00372C55">
            <w:pPr>
              <w:ind w:left="-57" w:right="-57"/>
              <w:jc w:val="right"/>
              <w:rPr>
                <w:sz w:val="16"/>
                <w:szCs w:val="16"/>
              </w:rPr>
            </w:pPr>
            <w:r w:rsidRPr="00EA506A">
              <w:rPr>
                <w:sz w:val="16"/>
                <w:szCs w:val="16"/>
              </w:rPr>
              <w:t>-</w:t>
            </w:r>
          </w:p>
        </w:tc>
      </w:tr>
      <w:tr w:rsidR="00372C55" w:rsidRPr="00EA506A" w:rsidTr="00372C55">
        <w:trPr>
          <w:trHeight w:val="306"/>
          <w:jc w:val="center"/>
        </w:trPr>
        <w:tc>
          <w:tcPr>
            <w:tcW w:w="2593" w:type="dxa"/>
            <w:tcBorders>
              <w:top w:val="nil"/>
              <w:left w:val="nil"/>
              <w:bottom w:val="nil"/>
              <w:right w:val="nil"/>
            </w:tcBorders>
            <w:shd w:val="clear" w:color="auto" w:fill="auto"/>
            <w:vAlign w:val="bottom"/>
          </w:tcPr>
          <w:p w:rsidR="00372C55" w:rsidRPr="00EA506A" w:rsidRDefault="00372C55" w:rsidP="00372C55">
            <w:pPr>
              <w:ind w:left="-57" w:right="-57"/>
              <w:rPr>
                <w:sz w:val="16"/>
                <w:szCs w:val="16"/>
              </w:rPr>
            </w:pPr>
            <w:r w:rsidRPr="00EA506A">
              <w:rPr>
                <w:sz w:val="16"/>
                <w:szCs w:val="16"/>
              </w:rPr>
              <w:t>Итого:</w:t>
            </w:r>
          </w:p>
        </w:tc>
        <w:tc>
          <w:tcPr>
            <w:tcW w:w="840" w:type="dxa"/>
            <w:tcBorders>
              <w:top w:val="nil"/>
              <w:left w:val="nil"/>
              <w:bottom w:val="nil"/>
              <w:right w:val="nil"/>
            </w:tcBorders>
            <w:shd w:val="clear" w:color="auto" w:fill="auto"/>
            <w:vAlign w:val="bottom"/>
          </w:tcPr>
          <w:p w:rsidR="00372C55" w:rsidRPr="00EA506A" w:rsidRDefault="00372C55" w:rsidP="00372C55">
            <w:pPr>
              <w:ind w:left="-57" w:right="-57"/>
              <w:jc w:val="right"/>
              <w:rPr>
                <w:sz w:val="16"/>
                <w:szCs w:val="16"/>
              </w:rPr>
            </w:pPr>
            <w:r w:rsidRPr="00EA506A">
              <w:rPr>
                <w:sz w:val="16"/>
                <w:szCs w:val="16"/>
              </w:rPr>
              <w:t>3 100</w:t>
            </w:r>
          </w:p>
        </w:tc>
        <w:tc>
          <w:tcPr>
            <w:tcW w:w="752" w:type="dxa"/>
            <w:tcBorders>
              <w:top w:val="nil"/>
              <w:left w:val="nil"/>
              <w:bottom w:val="nil"/>
              <w:right w:val="nil"/>
            </w:tcBorders>
            <w:shd w:val="clear" w:color="auto" w:fill="auto"/>
            <w:vAlign w:val="bottom"/>
          </w:tcPr>
          <w:p w:rsidR="00372C55" w:rsidRPr="00EA506A" w:rsidRDefault="00372C55" w:rsidP="00372C55">
            <w:pPr>
              <w:ind w:left="-57" w:right="-57"/>
              <w:rPr>
                <w:sz w:val="16"/>
                <w:szCs w:val="16"/>
              </w:rPr>
            </w:pPr>
          </w:p>
        </w:tc>
        <w:tc>
          <w:tcPr>
            <w:tcW w:w="1328" w:type="dxa"/>
            <w:tcBorders>
              <w:top w:val="nil"/>
              <w:left w:val="nil"/>
              <w:bottom w:val="nil"/>
              <w:right w:val="nil"/>
            </w:tcBorders>
            <w:shd w:val="clear" w:color="auto" w:fill="auto"/>
            <w:vAlign w:val="bottom"/>
          </w:tcPr>
          <w:p w:rsidR="00372C55" w:rsidRPr="00EA506A" w:rsidRDefault="00372C55" w:rsidP="00372C55">
            <w:pPr>
              <w:ind w:left="-57" w:right="-57"/>
              <w:rPr>
                <w:sz w:val="16"/>
                <w:szCs w:val="16"/>
              </w:rPr>
            </w:pPr>
          </w:p>
        </w:tc>
        <w:tc>
          <w:tcPr>
            <w:tcW w:w="888" w:type="dxa"/>
            <w:tcBorders>
              <w:top w:val="nil"/>
              <w:left w:val="nil"/>
              <w:bottom w:val="nil"/>
              <w:right w:val="nil"/>
            </w:tcBorders>
            <w:shd w:val="clear" w:color="auto" w:fill="auto"/>
            <w:vAlign w:val="bottom"/>
          </w:tcPr>
          <w:p w:rsidR="00372C55" w:rsidRPr="00EA506A" w:rsidRDefault="00372C55" w:rsidP="00372C55">
            <w:pPr>
              <w:ind w:left="-57" w:right="-57"/>
              <w:rPr>
                <w:sz w:val="16"/>
                <w:szCs w:val="16"/>
              </w:rPr>
            </w:pPr>
          </w:p>
        </w:tc>
        <w:tc>
          <w:tcPr>
            <w:tcW w:w="927" w:type="dxa"/>
            <w:tcBorders>
              <w:top w:val="nil"/>
              <w:left w:val="nil"/>
              <w:bottom w:val="nil"/>
              <w:right w:val="nil"/>
            </w:tcBorders>
            <w:shd w:val="clear" w:color="auto" w:fill="auto"/>
            <w:vAlign w:val="bottom"/>
          </w:tcPr>
          <w:p w:rsidR="00372C55" w:rsidRPr="00EA506A" w:rsidRDefault="00372C55" w:rsidP="00372C55">
            <w:pPr>
              <w:ind w:left="-57" w:right="-57"/>
              <w:rPr>
                <w:sz w:val="16"/>
                <w:szCs w:val="16"/>
              </w:rPr>
            </w:pPr>
          </w:p>
        </w:tc>
        <w:tc>
          <w:tcPr>
            <w:tcW w:w="1013" w:type="dxa"/>
            <w:tcBorders>
              <w:top w:val="nil"/>
              <w:left w:val="nil"/>
              <w:bottom w:val="nil"/>
              <w:right w:val="nil"/>
            </w:tcBorders>
            <w:shd w:val="clear" w:color="auto" w:fill="auto"/>
            <w:vAlign w:val="bottom"/>
          </w:tcPr>
          <w:p w:rsidR="00372C55" w:rsidRPr="00EA506A" w:rsidRDefault="00372C55" w:rsidP="00372C55">
            <w:pPr>
              <w:ind w:left="-57" w:right="-57"/>
              <w:rPr>
                <w:sz w:val="16"/>
                <w:szCs w:val="16"/>
              </w:rPr>
            </w:pPr>
          </w:p>
        </w:tc>
        <w:tc>
          <w:tcPr>
            <w:tcW w:w="1060" w:type="dxa"/>
            <w:tcBorders>
              <w:top w:val="nil"/>
              <w:left w:val="nil"/>
              <w:bottom w:val="nil"/>
              <w:right w:val="nil"/>
            </w:tcBorders>
            <w:shd w:val="clear" w:color="auto" w:fill="auto"/>
            <w:vAlign w:val="bottom"/>
          </w:tcPr>
          <w:p w:rsidR="00372C55" w:rsidRPr="00EA506A" w:rsidRDefault="00372C55" w:rsidP="00372C55">
            <w:pPr>
              <w:ind w:left="-57" w:right="-57"/>
              <w:rPr>
                <w:sz w:val="16"/>
                <w:szCs w:val="16"/>
              </w:rPr>
            </w:pPr>
          </w:p>
        </w:tc>
      </w:tr>
      <w:tr w:rsidR="00372C55" w:rsidRPr="00EA506A" w:rsidTr="00372C55">
        <w:trPr>
          <w:trHeight w:val="306"/>
          <w:jc w:val="center"/>
        </w:trPr>
        <w:tc>
          <w:tcPr>
            <w:tcW w:w="2593" w:type="dxa"/>
            <w:tcBorders>
              <w:top w:val="nil"/>
              <w:left w:val="nil"/>
              <w:bottom w:val="nil"/>
              <w:right w:val="nil"/>
            </w:tcBorders>
            <w:shd w:val="clear" w:color="auto" w:fill="auto"/>
            <w:vAlign w:val="bottom"/>
          </w:tcPr>
          <w:p w:rsidR="00372C55" w:rsidRPr="00EA506A" w:rsidRDefault="00372C55" w:rsidP="00372C55">
            <w:pPr>
              <w:ind w:left="-57" w:right="-57"/>
              <w:rPr>
                <w:sz w:val="16"/>
                <w:szCs w:val="16"/>
              </w:rPr>
            </w:pPr>
          </w:p>
        </w:tc>
        <w:tc>
          <w:tcPr>
            <w:tcW w:w="840" w:type="dxa"/>
            <w:tcBorders>
              <w:top w:val="nil"/>
              <w:left w:val="nil"/>
              <w:bottom w:val="nil"/>
              <w:right w:val="nil"/>
            </w:tcBorders>
            <w:shd w:val="clear" w:color="auto" w:fill="auto"/>
            <w:vAlign w:val="bottom"/>
          </w:tcPr>
          <w:p w:rsidR="00372C55" w:rsidRPr="00EA506A" w:rsidRDefault="00372C55" w:rsidP="00372C55">
            <w:pPr>
              <w:ind w:left="-57" w:right="-57"/>
              <w:jc w:val="right"/>
              <w:rPr>
                <w:sz w:val="16"/>
                <w:szCs w:val="16"/>
              </w:rPr>
            </w:pPr>
          </w:p>
        </w:tc>
        <w:tc>
          <w:tcPr>
            <w:tcW w:w="752" w:type="dxa"/>
            <w:tcBorders>
              <w:top w:val="nil"/>
              <w:left w:val="nil"/>
              <w:bottom w:val="nil"/>
              <w:right w:val="nil"/>
            </w:tcBorders>
            <w:shd w:val="clear" w:color="auto" w:fill="auto"/>
            <w:vAlign w:val="bottom"/>
          </w:tcPr>
          <w:p w:rsidR="00372C55" w:rsidRPr="00EA506A" w:rsidRDefault="00372C55" w:rsidP="00372C55">
            <w:pPr>
              <w:ind w:left="-57" w:right="-57"/>
              <w:rPr>
                <w:sz w:val="16"/>
                <w:szCs w:val="16"/>
              </w:rPr>
            </w:pPr>
          </w:p>
        </w:tc>
        <w:tc>
          <w:tcPr>
            <w:tcW w:w="1328" w:type="dxa"/>
            <w:tcBorders>
              <w:top w:val="nil"/>
              <w:left w:val="nil"/>
              <w:bottom w:val="nil"/>
              <w:right w:val="nil"/>
            </w:tcBorders>
            <w:shd w:val="clear" w:color="auto" w:fill="auto"/>
            <w:vAlign w:val="bottom"/>
          </w:tcPr>
          <w:p w:rsidR="00372C55" w:rsidRPr="00EA506A" w:rsidRDefault="00372C55" w:rsidP="00372C55">
            <w:pPr>
              <w:ind w:left="-57" w:right="-57"/>
              <w:rPr>
                <w:sz w:val="16"/>
                <w:szCs w:val="16"/>
              </w:rPr>
            </w:pPr>
          </w:p>
        </w:tc>
        <w:tc>
          <w:tcPr>
            <w:tcW w:w="888" w:type="dxa"/>
            <w:tcBorders>
              <w:top w:val="nil"/>
              <w:left w:val="nil"/>
              <w:bottom w:val="nil"/>
              <w:right w:val="nil"/>
            </w:tcBorders>
            <w:shd w:val="clear" w:color="auto" w:fill="auto"/>
            <w:vAlign w:val="bottom"/>
          </w:tcPr>
          <w:p w:rsidR="00372C55" w:rsidRPr="00EA506A" w:rsidRDefault="00372C55" w:rsidP="00372C55">
            <w:pPr>
              <w:ind w:left="-57" w:right="-57"/>
              <w:rPr>
                <w:sz w:val="16"/>
                <w:szCs w:val="16"/>
              </w:rPr>
            </w:pPr>
          </w:p>
        </w:tc>
        <w:tc>
          <w:tcPr>
            <w:tcW w:w="927" w:type="dxa"/>
            <w:tcBorders>
              <w:top w:val="nil"/>
              <w:left w:val="nil"/>
              <w:bottom w:val="nil"/>
              <w:right w:val="nil"/>
            </w:tcBorders>
            <w:shd w:val="clear" w:color="auto" w:fill="auto"/>
            <w:vAlign w:val="bottom"/>
          </w:tcPr>
          <w:p w:rsidR="00372C55" w:rsidRPr="00EA506A" w:rsidRDefault="00372C55" w:rsidP="00372C55">
            <w:pPr>
              <w:ind w:left="-57" w:right="-57"/>
              <w:rPr>
                <w:sz w:val="16"/>
                <w:szCs w:val="16"/>
              </w:rPr>
            </w:pPr>
          </w:p>
        </w:tc>
        <w:tc>
          <w:tcPr>
            <w:tcW w:w="1013" w:type="dxa"/>
            <w:tcBorders>
              <w:top w:val="nil"/>
              <w:left w:val="nil"/>
              <w:bottom w:val="nil"/>
              <w:right w:val="nil"/>
            </w:tcBorders>
            <w:shd w:val="clear" w:color="auto" w:fill="auto"/>
            <w:vAlign w:val="bottom"/>
          </w:tcPr>
          <w:p w:rsidR="00372C55" w:rsidRPr="00EA506A" w:rsidRDefault="00372C55" w:rsidP="00372C55">
            <w:pPr>
              <w:ind w:left="-57" w:right="-57"/>
              <w:rPr>
                <w:sz w:val="16"/>
                <w:szCs w:val="16"/>
              </w:rPr>
            </w:pPr>
          </w:p>
        </w:tc>
        <w:tc>
          <w:tcPr>
            <w:tcW w:w="1060" w:type="dxa"/>
            <w:tcBorders>
              <w:top w:val="nil"/>
              <w:left w:val="nil"/>
              <w:bottom w:val="nil"/>
              <w:right w:val="nil"/>
            </w:tcBorders>
            <w:shd w:val="clear" w:color="auto" w:fill="auto"/>
            <w:vAlign w:val="bottom"/>
          </w:tcPr>
          <w:p w:rsidR="00372C55" w:rsidRPr="00EA506A" w:rsidRDefault="00372C55" w:rsidP="00372C55">
            <w:pPr>
              <w:ind w:left="-57" w:right="-57"/>
              <w:rPr>
                <w:sz w:val="16"/>
                <w:szCs w:val="16"/>
              </w:rPr>
            </w:pPr>
          </w:p>
        </w:tc>
      </w:tr>
      <w:tr w:rsidR="00372C55" w:rsidRPr="00EA506A" w:rsidTr="00372C55">
        <w:trPr>
          <w:trHeight w:val="306"/>
          <w:jc w:val="center"/>
        </w:trPr>
        <w:tc>
          <w:tcPr>
            <w:tcW w:w="2593" w:type="dxa"/>
            <w:tcBorders>
              <w:top w:val="single" w:sz="4" w:space="0" w:color="auto"/>
              <w:left w:val="nil"/>
              <w:bottom w:val="single" w:sz="4" w:space="0" w:color="auto"/>
              <w:right w:val="nil"/>
            </w:tcBorders>
            <w:shd w:val="clear" w:color="auto" w:fill="auto"/>
            <w:vAlign w:val="bottom"/>
          </w:tcPr>
          <w:p w:rsidR="00372C55" w:rsidRPr="00EA506A" w:rsidRDefault="00372C55" w:rsidP="00372C55">
            <w:pPr>
              <w:ind w:left="-57" w:right="-57"/>
              <w:rPr>
                <w:b/>
                <w:bCs/>
                <w:sz w:val="16"/>
                <w:szCs w:val="16"/>
                <w:u w:val="single"/>
              </w:rPr>
            </w:pPr>
            <w:r w:rsidRPr="00EA506A">
              <w:rPr>
                <w:b/>
                <w:bCs/>
                <w:sz w:val="16"/>
                <w:szCs w:val="16"/>
                <w:u w:val="single"/>
              </w:rPr>
              <w:t>расчётный расход газа</w:t>
            </w:r>
          </w:p>
        </w:tc>
        <w:tc>
          <w:tcPr>
            <w:tcW w:w="840" w:type="dxa"/>
            <w:tcBorders>
              <w:top w:val="single" w:sz="4" w:space="0" w:color="auto"/>
              <w:left w:val="nil"/>
              <w:bottom w:val="single" w:sz="4" w:space="0" w:color="auto"/>
              <w:right w:val="nil"/>
            </w:tcBorders>
            <w:shd w:val="clear" w:color="auto" w:fill="auto"/>
            <w:vAlign w:val="bottom"/>
          </w:tcPr>
          <w:p w:rsidR="00372C55" w:rsidRPr="00EA506A" w:rsidRDefault="00372C55" w:rsidP="00372C55">
            <w:pPr>
              <w:ind w:left="-57" w:right="-57"/>
              <w:rPr>
                <w:sz w:val="16"/>
                <w:szCs w:val="16"/>
              </w:rPr>
            </w:pPr>
            <w:proofErr w:type="gramStart"/>
            <w:r w:rsidRPr="00EA506A">
              <w:rPr>
                <w:sz w:val="16"/>
                <w:szCs w:val="16"/>
              </w:rPr>
              <w:t>м</w:t>
            </w:r>
            <w:proofErr w:type="gramEnd"/>
            <w:r w:rsidRPr="00EA506A">
              <w:rPr>
                <w:sz w:val="16"/>
                <w:szCs w:val="16"/>
              </w:rPr>
              <w:t>³/ч</w:t>
            </w:r>
          </w:p>
        </w:tc>
        <w:tc>
          <w:tcPr>
            <w:tcW w:w="752" w:type="dxa"/>
            <w:tcBorders>
              <w:top w:val="single" w:sz="4" w:space="0" w:color="auto"/>
              <w:left w:val="nil"/>
              <w:bottom w:val="single" w:sz="4" w:space="0" w:color="auto"/>
              <w:right w:val="nil"/>
            </w:tcBorders>
            <w:shd w:val="clear" w:color="auto" w:fill="auto"/>
            <w:vAlign w:val="bottom"/>
          </w:tcPr>
          <w:p w:rsidR="00372C55" w:rsidRPr="00EA506A" w:rsidRDefault="00372C55" w:rsidP="00372C55">
            <w:pPr>
              <w:ind w:left="-57" w:right="-57"/>
              <w:rPr>
                <w:sz w:val="16"/>
                <w:szCs w:val="16"/>
              </w:rPr>
            </w:pPr>
            <w:r w:rsidRPr="00EA506A">
              <w:rPr>
                <w:sz w:val="16"/>
                <w:szCs w:val="16"/>
              </w:rPr>
              <w:t> </w:t>
            </w:r>
          </w:p>
        </w:tc>
        <w:tc>
          <w:tcPr>
            <w:tcW w:w="1328" w:type="dxa"/>
            <w:tcBorders>
              <w:top w:val="single" w:sz="4" w:space="0" w:color="auto"/>
              <w:left w:val="nil"/>
              <w:bottom w:val="single" w:sz="4" w:space="0" w:color="auto"/>
              <w:right w:val="nil"/>
            </w:tcBorders>
            <w:shd w:val="clear" w:color="auto" w:fill="auto"/>
            <w:vAlign w:val="bottom"/>
          </w:tcPr>
          <w:p w:rsidR="00372C55" w:rsidRPr="00EA506A" w:rsidRDefault="00372C55" w:rsidP="00372C55">
            <w:pPr>
              <w:ind w:left="-57" w:right="-57"/>
              <w:rPr>
                <w:sz w:val="16"/>
                <w:szCs w:val="16"/>
              </w:rPr>
            </w:pPr>
            <w:r w:rsidRPr="00EA506A">
              <w:rPr>
                <w:sz w:val="16"/>
                <w:szCs w:val="16"/>
              </w:rPr>
              <w:t>тыс</w:t>
            </w:r>
            <w:proofErr w:type="gramStart"/>
            <w:r w:rsidRPr="00EA506A">
              <w:rPr>
                <w:sz w:val="16"/>
                <w:szCs w:val="16"/>
              </w:rPr>
              <w:t>.м</w:t>
            </w:r>
            <w:proofErr w:type="gramEnd"/>
            <w:r w:rsidRPr="00EA506A">
              <w:rPr>
                <w:sz w:val="16"/>
                <w:szCs w:val="16"/>
                <w:vertAlign w:val="superscript"/>
              </w:rPr>
              <w:t>3</w:t>
            </w:r>
            <w:r w:rsidRPr="00EA506A">
              <w:rPr>
                <w:sz w:val="16"/>
                <w:szCs w:val="16"/>
              </w:rPr>
              <w:t>/год</w:t>
            </w:r>
          </w:p>
        </w:tc>
        <w:tc>
          <w:tcPr>
            <w:tcW w:w="888" w:type="dxa"/>
            <w:tcBorders>
              <w:top w:val="nil"/>
              <w:left w:val="nil"/>
              <w:bottom w:val="nil"/>
              <w:right w:val="nil"/>
            </w:tcBorders>
            <w:shd w:val="clear" w:color="auto" w:fill="auto"/>
            <w:vAlign w:val="bottom"/>
          </w:tcPr>
          <w:p w:rsidR="00372C55" w:rsidRPr="00EA506A" w:rsidRDefault="00372C55" w:rsidP="00372C55">
            <w:pPr>
              <w:ind w:left="-57" w:right="-57"/>
              <w:rPr>
                <w:sz w:val="16"/>
                <w:szCs w:val="16"/>
              </w:rPr>
            </w:pPr>
          </w:p>
        </w:tc>
        <w:tc>
          <w:tcPr>
            <w:tcW w:w="927" w:type="dxa"/>
            <w:tcBorders>
              <w:top w:val="nil"/>
              <w:left w:val="nil"/>
              <w:bottom w:val="nil"/>
              <w:right w:val="nil"/>
            </w:tcBorders>
            <w:shd w:val="clear" w:color="auto" w:fill="auto"/>
            <w:vAlign w:val="bottom"/>
          </w:tcPr>
          <w:p w:rsidR="00372C55" w:rsidRPr="00EA506A" w:rsidRDefault="00372C55" w:rsidP="00372C55">
            <w:pPr>
              <w:ind w:left="-57" w:right="-57"/>
              <w:rPr>
                <w:sz w:val="16"/>
                <w:szCs w:val="16"/>
              </w:rPr>
            </w:pPr>
          </w:p>
        </w:tc>
        <w:tc>
          <w:tcPr>
            <w:tcW w:w="1013" w:type="dxa"/>
            <w:tcBorders>
              <w:top w:val="nil"/>
              <w:left w:val="nil"/>
              <w:bottom w:val="nil"/>
              <w:right w:val="nil"/>
            </w:tcBorders>
            <w:shd w:val="clear" w:color="auto" w:fill="auto"/>
            <w:vAlign w:val="bottom"/>
          </w:tcPr>
          <w:p w:rsidR="00372C55" w:rsidRPr="00EA506A" w:rsidRDefault="00372C55" w:rsidP="00372C55">
            <w:pPr>
              <w:ind w:left="-57" w:right="-57"/>
              <w:rPr>
                <w:sz w:val="16"/>
                <w:szCs w:val="16"/>
              </w:rPr>
            </w:pPr>
          </w:p>
        </w:tc>
        <w:tc>
          <w:tcPr>
            <w:tcW w:w="1060" w:type="dxa"/>
            <w:tcBorders>
              <w:top w:val="nil"/>
              <w:left w:val="nil"/>
              <w:bottom w:val="nil"/>
              <w:right w:val="nil"/>
            </w:tcBorders>
            <w:shd w:val="clear" w:color="auto" w:fill="auto"/>
            <w:vAlign w:val="bottom"/>
          </w:tcPr>
          <w:p w:rsidR="00372C55" w:rsidRPr="00EA506A" w:rsidRDefault="00372C55" w:rsidP="00372C55">
            <w:pPr>
              <w:ind w:left="-57" w:right="-57"/>
              <w:rPr>
                <w:sz w:val="16"/>
                <w:szCs w:val="16"/>
              </w:rPr>
            </w:pPr>
          </w:p>
        </w:tc>
      </w:tr>
      <w:tr w:rsidR="00372C55" w:rsidRPr="00EA506A" w:rsidTr="00372C55">
        <w:trPr>
          <w:trHeight w:val="612"/>
          <w:jc w:val="center"/>
        </w:trPr>
        <w:tc>
          <w:tcPr>
            <w:tcW w:w="2593" w:type="dxa"/>
            <w:tcBorders>
              <w:top w:val="nil"/>
              <w:left w:val="nil"/>
              <w:bottom w:val="nil"/>
              <w:right w:val="nil"/>
            </w:tcBorders>
            <w:shd w:val="clear" w:color="auto" w:fill="auto"/>
            <w:vAlign w:val="bottom"/>
          </w:tcPr>
          <w:p w:rsidR="00372C55" w:rsidRPr="00EA506A" w:rsidRDefault="00372C55" w:rsidP="00372C55">
            <w:pPr>
              <w:ind w:left="-57" w:right="-57"/>
              <w:rPr>
                <w:sz w:val="16"/>
                <w:szCs w:val="16"/>
              </w:rPr>
            </w:pPr>
            <w:r w:rsidRPr="00EA506A">
              <w:rPr>
                <w:sz w:val="16"/>
                <w:szCs w:val="16"/>
              </w:rPr>
              <w:t>Дома с индивидуальным отоплением</w:t>
            </w:r>
          </w:p>
        </w:tc>
        <w:tc>
          <w:tcPr>
            <w:tcW w:w="840" w:type="dxa"/>
            <w:tcBorders>
              <w:top w:val="nil"/>
              <w:left w:val="nil"/>
              <w:bottom w:val="nil"/>
              <w:right w:val="nil"/>
            </w:tcBorders>
            <w:shd w:val="clear" w:color="auto" w:fill="auto"/>
            <w:vAlign w:val="bottom"/>
          </w:tcPr>
          <w:p w:rsidR="00372C55" w:rsidRPr="00EA506A" w:rsidRDefault="00372C55" w:rsidP="00372C55">
            <w:pPr>
              <w:ind w:left="-57" w:right="-57"/>
              <w:rPr>
                <w:sz w:val="16"/>
                <w:szCs w:val="16"/>
              </w:rPr>
            </w:pPr>
          </w:p>
        </w:tc>
        <w:tc>
          <w:tcPr>
            <w:tcW w:w="752" w:type="dxa"/>
            <w:tcBorders>
              <w:top w:val="nil"/>
              <w:left w:val="nil"/>
              <w:bottom w:val="nil"/>
              <w:right w:val="nil"/>
            </w:tcBorders>
            <w:shd w:val="clear" w:color="auto" w:fill="auto"/>
            <w:vAlign w:val="bottom"/>
          </w:tcPr>
          <w:p w:rsidR="00372C55" w:rsidRPr="00EA506A" w:rsidRDefault="00372C55" w:rsidP="00372C55">
            <w:pPr>
              <w:ind w:left="-57" w:right="-57"/>
              <w:rPr>
                <w:sz w:val="16"/>
                <w:szCs w:val="16"/>
              </w:rPr>
            </w:pPr>
          </w:p>
        </w:tc>
        <w:tc>
          <w:tcPr>
            <w:tcW w:w="1328" w:type="dxa"/>
            <w:tcBorders>
              <w:top w:val="nil"/>
              <w:left w:val="nil"/>
              <w:bottom w:val="nil"/>
              <w:right w:val="nil"/>
            </w:tcBorders>
            <w:shd w:val="clear" w:color="auto" w:fill="auto"/>
            <w:vAlign w:val="bottom"/>
          </w:tcPr>
          <w:p w:rsidR="00372C55" w:rsidRPr="00EA506A" w:rsidRDefault="00372C55" w:rsidP="00372C55">
            <w:pPr>
              <w:ind w:left="-57" w:right="-57"/>
              <w:rPr>
                <w:sz w:val="16"/>
                <w:szCs w:val="16"/>
              </w:rPr>
            </w:pPr>
          </w:p>
        </w:tc>
        <w:tc>
          <w:tcPr>
            <w:tcW w:w="888" w:type="dxa"/>
            <w:tcBorders>
              <w:top w:val="nil"/>
              <w:left w:val="nil"/>
              <w:bottom w:val="nil"/>
              <w:right w:val="nil"/>
            </w:tcBorders>
            <w:shd w:val="clear" w:color="auto" w:fill="auto"/>
            <w:vAlign w:val="bottom"/>
          </w:tcPr>
          <w:p w:rsidR="00372C55" w:rsidRPr="00EA506A" w:rsidRDefault="00372C55" w:rsidP="00372C55">
            <w:pPr>
              <w:ind w:left="-57" w:right="-57"/>
              <w:rPr>
                <w:sz w:val="16"/>
                <w:szCs w:val="16"/>
              </w:rPr>
            </w:pPr>
          </w:p>
        </w:tc>
        <w:tc>
          <w:tcPr>
            <w:tcW w:w="927" w:type="dxa"/>
            <w:tcBorders>
              <w:top w:val="nil"/>
              <w:left w:val="nil"/>
              <w:bottom w:val="nil"/>
              <w:right w:val="nil"/>
            </w:tcBorders>
            <w:shd w:val="clear" w:color="auto" w:fill="auto"/>
            <w:vAlign w:val="bottom"/>
          </w:tcPr>
          <w:p w:rsidR="00372C55" w:rsidRPr="00EA506A" w:rsidRDefault="00372C55" w:rsidP="00372C55">
            <w:pPr>
              <w:ind w:left="-57" w:right="-57"/>
              <w:rPr>
                <w:sz w:val="16"/>
                <w:szCs w:val="16"/>
              </w:rPr>
            </w:pPr>
          </w:p>
        </w:tc>
        <w:tc>
          <w:tcPr>
            <w:tcW w:w="1013" w:type="dxa"/>
            <w:tcBorders>
              <w:top w:val="nil"/>
              <w:left w:val="nil"/>
              <w:bottom w:val="nil"/>
              <w:right w:val="nil"/>
            </w:tcBorders>
            <w:shd w:val="clear" w:color="auto" w:fill="auto"/>
            <w:vAlign w:val="bottom"/>
          </w:tcPr>
          <w:p w:rsidR="00372C55" w:rsidRPr="00EA506A" w:rsidRDefault="00372C55" w:rsidP="00372C55">
            <w:pPr>
              <w:ind w:left="-57" w:right="-57"/>
              <w:rPr>
                <w:sz w:val="16"/>
                <w:szCs w:val="16"/>
              </w:rPr>
            </w:pPr>
          </w:p>
        </w:tc>
        <w:tc>
          <w:tcPr>
            <w:tcW w:w="1060" w:type="dxa"/>
            <w:tcBorders>
              <w:top w:val="nil"/>
              <w:left w:val="nil"/>
              <w:bottom w:val="nil"/>
              <w:right w:val="nil"/>
            </w:tcBorders>
            <w:shd w:val="clear" w:color="auto" w:fill="auto"/>
            <w:vAlign w:val="bottom"/>
          </w:tcPr>
          <w:p w:rsidR="00372C55" w:rsidRPr="00EA506A" w:rsidRDefault="00372C55" w:rsidP="00372C55">
            <w:pPr>
              <w:ind w:left="-57" w:right="-57"/>
              <w:rPr>
                <w:sz w:val="16"/>
                <w:szCs w:val="16"/>
              </w:rPr>
            </w:pPr>
          </w:p>
        </w:tc>
      </w:tr>
      <w:tr w:rsidR="00372C55" w:rsidRPr="00EA506A" w:rsidTr="00372C55">
        <w:trPr>
          <w:trHeight w:val="612"/>
          <w:jc w:val="center"/>
        </w:trPr>
        <w:tc>
          <w:tcPr>
            <w:tcW w:w="2593" w:type="dxa"/>
            <w:tcBorders>
              <w:top w:val="nil"/>
              <w:left w:val="nil"/>
              <w:bottom w:val="single" w:sz="4" w:space="0" w:color="auto"/>
              <w:right w:val="nil"/>
            </w:tcBorders>
            <w:shd w:val="clear" w:color="auto" w:fill="auto"/>
            <w:vAlign w:val="bottom"/>
          </w:tcPr>
          <w:p w:rsidR="00372C55" w:rsidRPr="00EA506A" w:rsidRDefault="00372C55" w:rsidP="00372C55">
            <w:pPr>
              <w:ind w:left="-57" w:right="-57"/>
              <w:jc w:val="right"/>
              <w:rPr>
                <w:sz w:val="16"/>
                <w:szCs w:val="16"/>
              </w:rPr>
            </w:pPr>
            <w:r w:rsidRPr="00EA506A">
              <w:rPr>
                <w:sz w:val="16"/>
                <w:szCs w:val="16"/>
              </w:rPr>
              <w:t>на пищеприготовление и ГВС, м³/ч</w:t>
            </w:r>
          </w:p>
        </w:tc>
        <w:tc>
          <w:tcPr>
            <w:tcW w:w="840" w:type="dxa"/>
            <w:tcBorders>
              <w:top w:val="nil"/>
              <w:left w:val="nil"/>
              <w:bottom w:val="single" w:sz="4" w:space="0" w:color="auto"/>
              <w:right w:val="nil"/>
            </w:tcBorders>
            <w:shd w:val="clear" w:color="auto" w:fill="auto"/>
            <w:vAlign w:val="bottom"/>
          </w:tcPr>
          <w:p w:rsidR="00372C55" w:rsidRPr="00EA506A" w:rsidRDefault="00372C55" w:rsidP="00372C55">
            <w:pPr>
              <w:ind w:left="-57" w:right="-57"/>
              <w:jc w:val="right"/>
              <w:rPr>
                <w:sz w:val="16"/>
                <w:szCs w:val="16"/>
              </w:rPr>
            </w:pPr>
            <w:r w:rsidRPr="00EA506A">
              <w:rPr>
                <w:sz w:val="16"/>
                <w:szCs w:val="16"/>
              </w:rPr>
              <w:t>314</w:t>
            </w:r>
          </w:p>
        </w:tc>
        <w:tc>
          <w:tcPr>
            <w:tcW w:w="752" w:type="dxa"/>
            <w:tcBorders>
              <w:top w:val="nil"/>
              <w:left w:val="nil"/>
              <w:bottom w:val="single" w:sz="4" w:space="0" w:color="auto"/>
              <w:right w:val="nil"/>
            </w:tcBorders>
            <w:shd w:val="clear" w:color="auto" w:fill="auto"/>
            <w:vAlign w:val="bottom"/>
          </w:tcPr>
          <w:p w:rsidR="00372C55" w:rsidRPr="00EA506A" w:rsidRDefault="00372C55" w:rsidP="00372C55">
            <w:pPr>
              <w:ind w:left="-57" w:right="-57"/>
              <w:rPr>
                <w:sz w:val="16"/>
                <w:szCs w:val="16"/>
              </w:rPr>
            </w:pPr>
            <w:r w:rsidRPr="00EA506A">
              <w:rPr>
                <w:sz w:val="16"/>
                <w:szCs w:val="16"/>
              </w:rPr>
              <w:t> </w:t>
            </w:r>
          </w:p>
        </w:tc>
        <w:tc>
          <w:tcPr>
            <w:tcW w:w="1328" w:type="dxa"/>
            <w:tcBorders>
              <w:top w:val="nil"/>
              <w:left w:val="nil"/>
              <w:bottom w:val="single" w:sz="4" w:space="0" w:color="auto"/>
              <w:right w:val="nil"/>
            </w:tcBorders>
            <w:shd w:val="clear" w:color="auto" w:fill="auto"/>
            <w:vAlign w:val="bottom"/>
          </w:tcPr>
          <w:p w:rsidR="00372C55" w:rsidRPr="00EA506A" w:rsidRDefault="00372C55" w:rsidP="00372C55">
            <w:pPr>
              <w:ind w:left="-57" w:right="-57"/>
              <w:jc w:val="right"/>
              <w:rPr>
                <w:sz w:val="16"/>
                <w:szCs w:val="16"/>
              </w:rPr>
            </w:pPr>
            <w:r w:rsidRPr="00EA506A">
              <w:rPr>
                <w:sz w:val="16"/>
                <w:szCs w:val="16"/>
              </w:rPr>
              <w:t>690</w:t>
            </w:r>
          </w:p>
        </w:tc>
        <w:tc>
          <w:tcPr>
            <w:tcW w:w="888" w:type="dxa"/>
            <w:tcBorders>
              <w:top w:val="nil"/>
              <w:left w:val="nil"/>
              <w:bottom w:val="nil"/>
              <w:right w:val="nil"/>
            </w:tcBorders>
            <w:shd w:val="clear" w:color="auto" w:fill="auto"/>
            <w:vAlign w:val="bottom"/>
          </w:tcPr>
          <w:p w:rsidR="00372C55" w:rsidRPr="00EA506A" w:rsidRDefault="00372C55" w:rsidP="00372C55">
            <w:pPr>
              <w:ind w:left="-57" w:right="-57"/>
              <w:rPr>
                <w:sz w:val="16"/>
                <w:szCs w:val="16"/>
              </w:rPr>
            </w:pPr>
          </w:p>
        </w:tc>
        <w:tc>
          <w:tcPr>
            <w:tcW w:w="927" w:type="dxa"/>
            <w:tcBorders>
              <w:top w:val="nil"/>
              <w:left w:val="nil"/>
              <w:bottom w:val="nil"/>
              <w:right w:val="nil"/>
            </w:tcBorders>
            <w:shd w:val="clear" w:color="auto" w:fill="auto"/>
            <w:vAlign w:val="bottom"/>
          </w:tcPr>
          <w:p w:rsidR="00372C55" w:rsidRPr="00EA506A" w:rsidRDefault="00372C55" w:rsidP="00372C55">
            <w:pPr>
              <w:ind w:left="-57" w:right="-57"/>
              <w:rPr>
                <w:sz w:val="16"/>
                <w:szCs w:val="16"/>
              </w:rPr>
            </w:pPr>
          </w:p>
        </w:tc>
        <w:tc>
          <w:tcPr>
            <w:tcW w:w="1013" w:type="dxa"/>
            <w:tcBorders>
              <w:top w:val="nil"/>
              <w:left w:val="nil"/>
              <w:bottom w:val="nil"/>
              <w:right w:val="nil"/>
            </w:tcBorders>
            <w:shd w:val="clear" w:color="auto" w:fill="auto"/>
            <w:vAlign w:val="bottom"/>
          </w:tcPr>
          <w:p w:rsidR="00372C55" w:rsidRPr="00EA506A" w:rsidRDefault="00372C55" w:rsidP="00372C55">
            <w:pPr>
              <w:ind w:left="-57" w:right="-57"/>
              <w:rPr>
                <w:sz w:val="16"/>
                <w:szCs w:val="16"/>
              </w:rPr>
            </w:pPr>
          </w:p>
        </w:tc>
        <w:tc>
          <w:tcPr>
            <w:tcW w:w="1060" w:type="dxa"/>
            <w:tcBorders>
              <w:top w:val="nil"/>
              <w:left w:val="nil"/>
              <w:bottom w:val="nil"/>
              <w:right w:val="nil"/>
            </w:tcBorders>
            <w:shd w:val="clear" w:color="auto" w:fill="auto"/>
            <w:vAlign w:val="bottom"/>
          </w:tcPr>
          <w:p w:rsidR="00372C55" w:rsidRPr="00EA506A" w:rsidRDefault="00372C55" w:rsidP="00372C55">
            <w:pPr>
              <w:ind w:left="-57" w:right="-57"/>
              <w:rPr>
                <w:sz w:val="16"/>
                <w:szCs w:val="16"/>
              </w:rPr>
            </w:pPr>
          </w:p>
        </w:tc>
      </w:tr>
      <w:tr w:rsidR="00372C55" w:rsidRPr="00EA506A" w:rsidTr="00372C55">
        <w:trPr>
          <w:trHeight w:val="306"/>
          <w:jc w:val="center"/>
        </w:trPr>
        <w:tc>
          <w:tcPr>
            <w:tcW w:w="2593" w:type="dxa"/>
            <w:tcBorders>
              <w:top w:val="nil"/>
              <w:left w:val="nil"/>
              <w:bottom w:val="single" w:sz="4" w:space="0" w:color="auto"/>
              <w:right w:val="nil"/>
            </w:tcBorders>
            <w:shd w:val="clear" w:color="auto" w:fill="auto"/>
            <w:vAlign w:val="bottom"/>
          </w:tcPr>
          <w:p w:rsidR="00372C55" w:rsidRPr="00EA506A" w:rsidRDefault="00372C55" w:rsidP="00372C55">
            <w:pPr>
              <w:ind w:left="-57" w:right="-57"/>
              <w:jc w:val="right"/>
              <w:rPr>
                <w:sz w:val="16"/>
                <w:szCs w:val="16"/>
              </w:rPr>
            </w:pPr>
            <w:r w:rsidRPr="00EA506A">
              <w:rPr>
                <w:sz w:val="16"/>
                <w:szCs w:val="16"/>
              </w:rPr>
              <w:t xml:space="preserve">отопление, </w:t>
            </w:r>
            <w:proofErr w:type="gramStart"/>
            <w:r w:rsidRPr="00EA506A">
              <w:rPr>
                <w:sz w:val="16"/>
                <w:szCs w:val="16"/>
              </w:rPr>
              <w:t>м</w:t>
            </w:r>
            <w:proofErr w:type="gramEnd"/>
            <w:r w:rsidRPr="00EA506A">
              <w:rPr>
                <w:sz w:val="16"/>
                <w:szCs w:val="16"/>
              </w:rPr>
              <w:t>³/ч</w:t>
            </w:r>
          </w:p>
        </w:tc>
        <w:tc>
          <w:tcPr>
            <w:tcW w:w="840" w:type="dxa"/>
            <w:tcBorders>
              <w:top w:val="nil"/>
              <w:left w:val="nil"/>
              <w:bottom w:val="single" w:sz="4" w:space="0" w:color="auto"/>
              <w:right w:val="nil"/>
            </w:tcBorders>
            <w:shd w:val="clear" w:color="auto" w:fill="auto"/>
            <w:vAlign w:val="bottom"/>
          </w:tcPr>
          <w:p w:rsidR="00372C55" w:rsidRPr="00EA506A" w:rsidRDefault="00372C55" w:rsidP="00372C55">
            <w:pPr>
              <w:ind w:left="-57" w:right="-57"/>
              <w:jc w:val="right"/>
              <w:rPr>
                <w:sz w:val="16"/>
                <w:szCs w:val="16"/>
              </w:rPr>
            </w:pPr>
            <w:r w:rsidRPr="00EA506A">
              <w:rPr>
                <w:sz w:val="16"/>
                <w:szCs w:val="16"/>
              </w:rPr>
              <w:t>1 223</w:t>
            </w:r>
          </w:p>
        </w:tc>
        <w:tc>
          <w:tcPr>
            <w:tcW w:w="752" w:type="dxa"/>
            <w:tcBorders>
              <w:top w:val="nil"/>
              <w:left w:val="nil"/>
              <w:bottom w:val="single" w:sz="4" w:space="0" w:color="auto"/>
              <w:right w:val="nil"/>
            </w:tcBorders>
            <w:shd w:val="clear" w:color="auto" w:fill="auto"/>
            <w:vAlign w:val="bottom"/>
          </w:tcPr>
          <w:p w:rsidR="00372C55" w:rsidRPr="00EA506A" w:rsidRDefault="00372C55" w:rsidP="00372C55">
            <w:pPr>
              <w:ind w:left="-57" w:right="-57"/>
              <w:rPr>
                <w:sz w:val="16"/>
                <w:szCs w:val="16"/>
              </w:rPr>
            </w:pPr>
            <w:r w:rsidRPr="00EA506A">
              <w:rPr>
                <w:sz w:val="16"/>
                <w:szCs w:val="16"/>
              </w:rPr>
              <w:t> </w:t>
            </w:r>
          </w:p>
        </w:tc>
        <w:tc>
          <w:tcPr>
            <w:tcW w:w="1328" w:type="dxa"/>
            <w:tcBorders>
              <w:top w:val="nil"/>
              <w:left w:val="nil"/>
              <w:bottom w:val="single" w:sz="4" w:space="0" w:color="auto"/>
              <w:right w:val="nil"/>
            </w:tcBorders>
            <w:shd w:val="clear" w:color="auto" w:fill="auto"/>
            <w:vAlign w:val="bottom"/>
          </w:tcPr>
          <w:p w:rsidR="00372C55" w:rsidRPr="00EA506A" w:rsidRDefault="00372C55" w:rsidP="00372C55">
            <w:pPr>
              <w:ind w:left="-57" w:right="-57"/>
              <w:jc w:val="right"/>
              <w:rPr>
                <w:sz w:val="16"/>
                <w:szCs w:val="16"/>
              </w:rPr>
            </w:pPr>
            <w:r w:rsidRPr="00EA506A">
              <w:rPr>
                <w:sz w:val="16"/>
                <w:szCs w:val="16"/>
              </w:rPr>
              <w:t>14 080</w:t>
            </w:r>
          </w:p>
        </w:tc>
        <w:tc>
          <w:tcPr>
            <w:tcW w:w="888" w:type="dxa"/>
            <w:tcBorders>
              <w:top w:val="nil"/>
              <w:left w:val="nil"/>
              <w:bottom w:val="nil"/>
              <w:right w:val="nil"/>
            </w:tcBorders>
            <w:shd w:val="clear" w:color="auto" w:fill="auto"/>
            <w:vAlign w:val="bottom"/>
          </w:tcPr>
          <w:p w:rsidR="00372C55" w:rsidRPr="00EA506A" w:rsidRDefault="00372C55" w:rsidP="00372C55">
            <w:pPr>
              <w:ind w:left="-57" w:right="-57"/>
              <w:rPr>
                <w:sz w:val="16"/>
                <w:szCs w:val="16"/>
              </w:rPr>
            </w:pPr>
          </w:p>
        </w:tc>
        <w:tc>
          <w:tcPr>
            <w:tcW w:w="927" w:type="dxa"/>
            <w:tcBorders>
              <w:top w:val="nil"/>
              <w:left w:val="nil"/>
              <w:bottom w:val="nil"/>
              <w:right w:val="nil"/>
            </w:tcBorders>
            <w:shd w:val="clear" w:color="auto" w:fill="auto"/>
            <w:vAlign w:val="bottom"/>
          </w:tcPr>
          <w:p w:rsidR="00372C55" w:rsidRPr="00EA506A" w:rsidRDefault="00372C55" w:rsidP="00372C55">
            <w:pPr>
              <w:ind w:left="-57" w:right="-57"/>
              <w:rPr>
                <w:sz w:val="16"/>
                <w:szCs w:val="16"/>
              </w:rPr>
            </w:pPr>
          </w:p>
        </w:tc>
        <w:tc>
          <w:tcPr>
            <w:tcW w:w="1013" w:type="dxa"/>
            <w:tcBorders>
              <w:top w:val="nil"/>
              <w:left w:val="nil"/>
              <w:bottom w:val="nil"/>
              <w:right w:val="nil"/>
            </w:tcBorders>
            <w:shd w:val="clear" w:color="auto" w:fill="auto"/>
            <w:vAlign w:val="bottom"/>
          </w:tcPr>
          <w:p w:rsidR="00372C55" w:rsidRPr="00EA506A" w:rsidRDefault="00372C55" w:rsidP="00372C55">
            <w:pPr>
              <w:ind w:left="-57" w:right="-57"/>
              <w:rPr>
                <w:sz w:val="16"/>
                <w:szCs w:val="16"/>
              </w:rPr>
            </w:pPr>
          </w:p>
        </w:tc>
        <w:tc>
          <w:tcPr>
            <w:tcW w:w="1060" w:type="dxa"/>
            <w:tcBorders>
              <w:top w:val="nil"/>
              <w:left w:val="nil"/>
              <w:bottom w:val="nil"/>
              <w:right w:val="nil"/>
            </w:tcBorders>
            <w:shd w:val="clear" w:color="auto" w:fill="auto"/>
            <w:vAlign w:val="bottom"/>
          </w:tcPr>
          <w:p w:rsidR="00372C55" w:rsidRPr="00EA506A" w:rsidRDefault="00372C55" w:rsidP="00372C55">
            <w:pPr>
              <w:ind w:left="-57" w:right="-57"/>
              <w:rPr>
                <w:sz w:val="16"/>
                <w:szCs w:val="16"/>
              </w:rPr>
            </w:pPr>
          </w:p>
        </w:tc>
      </w:tr>
      <w:tr w:rsidR="00372C55" w:rsidRPr="00EA506A" w:rsidTr="00372C55">
        <w:trPr>
          <w:trHeight w:val="306"/>
          <w:jc w:val="center"/>
        </w:trPr>
        <w:tc>
          <w:tcPr>
            <w:tcW w:w="2593" w:type="dxa"/>
            <w:tcBorders>
              <w:top w:val="nil"/>
              <w:left w:val="nil"/>
              <w:bottom w:val="nil"/>
              <w:right w:val="nil"/>
            </w:tcBorders>
            <w:shd w:val="clear" w:color="auto" w:fill="auto"/>
            <w:vAlign w:val="bottom"/>
          </w:tcPr>
          <w:p w:rsidR="00372C55" w:rsidRPr="00EA506A" w:rsidRDefault="00372C55" w:rsidP="00372C55">
            <w:pPr>
              <w:ind w:left="-57" w:right="-57"/>
              <w:jc w:val="right"/>
              <w:rPr>
                <w:sz w:val="16"/>
                <w:szCs w:val="16"/>
              </w:rPr>
            </w:pPr>
            <w:r w:rsidRPr="00EA506A">
              <w:rPr>
                <w:sz w:val="16"/>
                <w:szCs w:val="16"/>
              </w:rPr>
              <w:t>Итого (</w:t>
            </w:r>
            <w:proofErr w:type="gramStart"/>
            <w:r w:rsidRPr="00EA506A">
              <w:rPr>
                <w:sz w:val="16"/>
                <w:szCs w:val="16"/>
              </w:rPr>
              <w:t>м</w:t>
            </w:r>
            <w:proofErr w:type="gramEnd"/>
            <w:r w:rsidRPr="00EA506A">
              <w:rPr>
                <w:sz w:val="16"/>
                <w:szCs w:val="16"/>
              </w:rPr>
              <w:t>³/ч)</w:t>
            </w:r>
          </w:p>
        </w:tc>
        <w:tc>
          <w:tcPr>
            <w:tcW w:w="840" w:type="dxa"/>
            <w:tcBorders>
              <w:top w:val="nil"/>
              <w:left w:val="nil"/>
              <w:bottom w:val="nil"/>
              <w:right w:val="nil"/>
            </w:tcBorders>
            <w:shd w:val="clear" w:color="auto" w:fill="auto"/>
            <w:vAlign w:val="bottom"/>
          </w:tcPr>
          <w:p w:rsidR="00372C55" w:rsidRPr="00EA506A" w:rsidRDefault="00372C55" w:rsidP="00372C55">
            <w:pPr>
              <w:ind w:left="-57" w:right="-57"/>
              <w:jc w:val="right"/>
              <w:rPr>
                <w:b/>
                <w:bCs/>
                <w:sz w:val="16"/>
                <w:szCs w:val="16"/>
              </w:rPr>
            </w:pPr>
            <w:r w:rsidRPr="00EA506A">
              <w:rPr>
                <w:b/>
                <w:bCs/>
                <w:sz w:val="16"/>
                <w:szCs w:val="16"/>
              </w:rPr>
              <w:t>1 536</w:t>
            </w:r>
          </w:p>
        </w:tc>
        <w:tc>
          <w:tcPr>
            <w:tcW w:w="752" w:type="dxa"/>
            <w:tcBorders>
              <w:top w:val="nil"/>
              <w:left w:val="nil"/>
              <w:bottom w:val="nil"/>
              <w:right w:val="nil"/>
            </w:tcBorders>
            <w:shd w:val="clear" w:color="auto" w:fill="auto"/>
            <w:vAlign w:val="bottom"/>
          </w:tcPr>
          <w:p w:rsidR="00372C55" w:rsidRPr="00EA506A" w:rsidRDefault="00372C55" w:rsidP="00372C55">
            <w:pPr>
              <w:ind w:left="-57" w:right="-57"/>
              <w:rPr>
                <w:sz w:val="16"/>
                <w:szCs w:val="16"/>
              </w:rPr>
            </w:pPr>
          </w:p>
        </w:tc>
        <w:tc>
          <w:tcPr>
            <w:tcW w:w="1328" w:type="dxa"/>
            <w:tcBorders>
              <w:top w:val="nil"/>
              <w:left w:val="nil"/>
              <w:bottom w:val="nil"/>
              <w:right w:val="nil"/>
            </w:tcBorders>
            <w:shd w:val="clear" w:color="auto" w:fill="auto"/>
            <w:vAlign w:val="bottom"/>
          </w:tcPr>
          <w:p w:rsidR="00372C55" w:rsidRPr="00EA506A" w:rsidRDefault="00372C55" w:rsidP="00372C55">
            <w:pPr>
              <w:ind w:left="-57" w:right="-57"/>
              <w:jc w:val="right"/>
              <w:rPr>
                <w:b/>
                <w:bCs/>
                <w:sz w:val="16"/>
                <w:szCs w:val="16"/>
              </w:rPr>
            </w:pPr>
            <w:r w:rsidRPr="00EA506A">
              <w:rPr>
                <w:b/>
                <w:bCs/>
                <w:sz w:val="16"/>
                <w:szCs w:val="16"/>
              </w:rPr>
              <w:t>14 770</w:t>
            </w:r>
          </w:p>
        </w:tc>
        <w:tc>
          <w:tcPr>
            <w:tcW w:w="888" w:type="dxa"/>
            <w:tcBorders>
              <w:top w:val="nil"/>
              <w:left w:val="nil"/>
              <w:bottom w:val="nil"/>
              <w:right w:val="nil"/>
            </w:tcBorders>
            <w:shd w:val="clear" w:color="auto" w:fill="auto"/>
            <w:vAlign w:val="bottom"/>
          </w:tcPr>
          <w:p w:rsidR="00372C55" w:rsidRPr="00EA506A" w:rsidRDefault="00372C55" w:rsidP="00372C55">
            <w:pPr>
              <w:ind w:left="-57" w:right="-57"/>
              <w:rPr>
                <w:sz w:val="16"/>
                <w:szCs w:val="16"/>
              </w:rPr>
            </w:pPr>
          </w:p>
        </w:tc>
        <w:tc>
          <w:tcPr>
            <w:tcW w:w="927" w:type="dxa"/>
            <w:tcBorders>
              <w:top w:val="nil"/>
              <w:left w:val="nil"/>
              <w:bottom w:val="nil"/>
              <w:right w:val="nil"/>
            </w:tcBorders>
            <w:shd w:val="clear" w:color="auto" w:fill="auto"/>
            <w:vAlign w:val="bottom"/>
          </w:tcPr>
          <w:p w:rsidR="00372C55" w:rsidRPr="00EA506A" w:rsidRDefault="00372C55" w:rsidP="00372C55">
            <w:pPr>
              <w:ind w:left="-57" w:right="-57"/>
              <w:rPr>
                <w:sz w:val="16"/>
                <w:szCs w:val="16"/>
              </w:rPr>
            </w:pPr>
          </w:p>
        </w:tc>
        <w:tc>
          <w:tcPr>
            <w:tcW w:w="1013" w:type="dxa"/>
            <w:tcBorders>
              <w:top w:val="nil"/>
              <w:left w:val="nil"/>
              <w:bottom w:val="nil"/>
              <w:right w:val="nil"/>
            </w:tcBorders>
            <w:shd w:val="clear" w:color="auto" w:fill="auto"/>
            <w:vAlign w:val="bottom"/>
          </w:tcPr>
          <w:p w:rsidR="00372C55" w:rsidRPr="00EA506A" w:rsidRDefault="00372C55" w:rsidP="00372C55">
            <w:pPr>
              <w:ind w:left="-57" w:right="-57"/>
              <w:rPr>
                <w:sz w:val="16"/>
                <w:szCs w:val="16"/>
              </w:rPr>
            </w:pPr>
          </w:p>
        </w:tc>
        <w:tc>
          <w:tcPr>
            <w:tcW w:w="1060" w:type="dxa"/>
            <w:tcBorders>
              <w:top w:val="nil"/>
              <w:left w:val="nil"/>
              <w:bottom w:val="nil"/>
              <w:right w:val="nil"/>
            </w:tcBorders>
            <w:shd w:val="clear" w:color="auto" w:fill="auto"/>
            <w:vAlign w:val="bottom"/>
          </w:tcPr>
          <w:p w:rsidR="00372C55" w:rsidRPr="00EA506A" w:rsidRDefault="00372C55" w:rsidP="00372C55">
            <w:pPr>
              <w:ind w:left="-57" w:right="-57"/>
              <w:rPr>
                <w:sz w:val="16"/>
                <w:szCs w:val="16"/>
              </w:rPr>
            </w:pPr>
          </w:p>
        </w:tc>
      </w:tr>
      <w:tr w:rsidR="00372C55" w:rsidRPr="00EA506A" w:rsidTr="00372C55">
        <w:trPr>
          <w:trHeight w:val="306"/>
          <w:jc w:val="center"/>
        </w:trPr>
        <w:tc>
          <w:tcPr>
            <w:tcW w:w="2593" w:type="dxa"/>
            <w:tcBorders>
              <w:top w:val="nil"/>
              <w:left w:val="nil"/>
              <w:bottom w:val="single" w:sz="4" w:space="0" w:color="auto"/>
              <w:right w:val="nil"/>
            </w:tcBorders>
            <w:shd w:val="clear" w:color="auto" w:fill="auto"/>
            <w:vAlign w:val="bottom"/>
          </w:tcPr>
          <w:p w:rsidR="00372C55" w:rsidRPr="00EA506A" w:rsidRDefault="00372C55" w:rsidP="00372C55">
            <w:pPr>
              <w:ind w:left="-57" w:right="-57"/>
              <w:rPr>
                <w:sz w:val="16"/>
                <w:szCs w:val="16"/>
              </w:rPr>
            </w:pPr>
            <w:r w:rsidRPr="00EA506A">
              <w:rPr>
                <w:sz w:val="16"/>
                <w:szCs w:val="16"/>
              </w:rPr>
              <w:t> </w:t>
            </w:r>
          </w:p>
        </w:tc>
        <w:tc>
          <w:tcPr>
            <w:tcW w:w="840" w:type="dxa"/>
            <w:tcBorders>
              <w:top w:val="nil"/>
              <w:left w:val="nil"/>
              <w:bottom w:val="single" w:sz="4" w:space="0" w:color="auto"/>
              <w:right w:val="nil"/>
            </w:tcBorders>
            <w:shd w:val="clear" w:color="auto" w:fill="auto"/>
            <w:vAlign w:val="bottom"/>
          </w:tcPr>
          <w:p w:rsidR="00372C55" w:rsidRPr="00EA506A" w:rsidRDefault="00372C55" w:rsidP="00372C55">
            <w:pPr>
              <w:ind w:left="-57" w:right="-57"/>
              <w:rPr>
                <w:b/>
                <w:bCs/>
                <w:sz w:val="16"/>
                <w:szCs w:val="16"/>
              </w:rPr>
            </w:pPr>
            <w:r w:rsidRPr="00EA506A">
              <w:rPr>
                <w:b/>
                <w:bCs/>
                <w:sz w:val="16"/>
                <w:szCs w:val="16"/>
              </w:rPr>
              <w:t> </w:t>
            </w:r>
          </w:p>
        </w:tc>
        <w:tc>
          <w:tcPr>
            <w:tcW w:w="752" w:type="dxa"/>
            <w:tcBorders>
              <w:top w:val="nil"/>
              <w:left w:val="nil"/>
              <w:bottom w:val="single" w:sz="4" w:space="0" w:color="auto"/>
              <w:right w:val="nil"/>
            </w:tcBorders>
            <w:shd w:val="clear" w:color="auto" w:fill="auto"/>
            <w:vAlign w:val="bottom"/>
          </w:tcPr>
          <w:p w:rsidR="00372C55" w:rsidRPr="00EA506A" w:rsidRDefault="00372C55" w:rsidP="00372C55">
            <w:pPr>
              <w:ind w:left="-57" w:right="-57"/>
              <w:rPr>
                <w:sz w:val="16"/>
                <w:szCs w:val="16"/>
              </w:rPr>
            </w:pPr>
            <w:r w:rsidRPr="00EA506A">
              <w:rPr>
                <w:sz w:val="16"/>
                <w:szCs w:val="16"/>
              </w:rPr>
              <w:t> </w:t>
            </w:r>
          </w:p>
        </w:tc>
        <w:tc>
          <w:tcPr>
            <w:tcW w:w="1328" w:type="dxa"/>
            <w:tcBorders>
              <w:top w:val="nil"/>
              <w:left w:val="nil"/>
              <w:bottom w:val="single" w:sz="4" w:space="0" w:color="auto"/>
              <w:right w:val="nil"/>
            </w:tcBorders>
            <w:shd w:val="clear" w:color="auto" w:fill="auto"/>
            <w:vAlign w:val="bottom"/>
          </w:tcPr>
          <w:p w:rsidR="00372C55" w:rsidRPr="00EA506A" w:rsidRDefault="00372C55" w:rsidP="00372C55">
            <w:pPr>
              <w:ind w:left="-57" w:right="-57"/>
              <w:rPr>
                <w:b/>
                <w:bCs/>
                <w:sz w:val="16"/>
                <w:szCs w:val="16"/>
              </w:rPr>
            </w:pPr>
            <w:r w:rsidRPr="00EA506A">
              <w:rPr>
                <w:b/>
                <w:bCs/>
                <w:sz w:val="16"/>
                <w:szCs w:val="16"/>
              </w:rPr>
              <w:t> </w:t>
            </w:r>
          </w:p>
        </w:tc>
        <w:tc>
          <w:tcPr>
            <w:tcW w:w="888" w:type="dxa"/>
            <w:tcBorders>
              <w:top w:val="nil"/>
              <w:left w:val="nil"/>
              <w:bottom w:val="nil"/>
              <w:right w:val="nil"/>
            </w:tcBorders>
            <w:shd w:val="clear" w:color="auto" w:fill="auto"/>
            <w:vAlign w:val="bottom"/>
          </w:tcPr>
          <w:p w:rsidR="00372C55" w:rsidRPr="00EA506A" w:rsidRDefault="00372C55" w:rsidP="00372C55">
            <w:pPr>
              <w:ind w:left="-57" w:right="-57"/>
              <w:rPr>
                <w:sz w:val="16"/>
                <w:szCs w:val="16"/>
              </w:rPr>
            </w:pPr>
          </w:p>
        </w:tc>
        <w:tc>
          <w:tcPr>
            <w:tcW w:w="927" w:type="dxa"/>
            <w:tcBorders>
              <w:top w:val="nil"/>
              <w:left w:val="nil"/>
              <w:bottom w:val="nil"/>
              <w:right w:val="nil"/>
            </w:tcBorders>
            <w:shd w:val="clear" w:color="auto" w:fill="auto"/>
            <w:vAlign w:val="bottom"/>
          </w:tcPr>
          <w:p w:rsidR="00372C55" w:rsidRPr="00EA506A" w:rsidRDefault="00372C55" w:rsidP="00372C55">
            <w:pPr>
              <w:ind w:left="-57" w:right="-57"/>
              <w:rPr>
                <w:sz w:val="16"/>
                <w:szCs w:val="16"/>
              </w:rPr>
            </w:pPr>
          </w:p>
        </w:tc>
        <w:tc>
          <w:tcPr>
            <w:tcW w:w="1013" w:type="dxa"/>
            <w:tcBorders>
              <w:top w:val="nil"/>
              <w:left w:val="nil"/>
              <w:bottom w:val="nil"/>
              <w:right w:val="nil"/>
            </w:tcBorders>
            <w:shd w:val="clear" w:color="auto" w:fill="auto"/>
            <w:vAlign w:val="bottom"/>
          </w:tcPr>
          <w:p w:rsidR="00372C55" w:rsidRPr="00EA506A" w:rsidRDefault="00372C55" w:rsidP="00372C55">
            <w:pPr>
              <w:ind w:left="-57" w:right="-57"/>
              <w:rPr>
                <w:sz w:val="16"/>
                <w:szCs w:val="16"/>
              </w:rPr>
            </w:pPr>
          </w:p>
        </w:tc>
        <w:tc>
          <w:tcPr>
            <w:tcW w:w="1060" w:type="dxa"/>
            <w:tcBorders>
              <w:top w:val="nil"/>
              <w:left w:val="nil"/>
              <w:bottom w:val="nil"/>
              <w:right w:val="nil"/>
            </w:tcBorders>
            <w:shd w:val="clear" w:color="auto" w:fill="auto"/>
            <w:vAlign w:val="bottom"/>
          </w:tcPr>
          <w:p w:rsidR="00372C55" w:rsidRPr="00EA506A" w:rsidRDefault="00372C55" w:rsidP="00372C55">
            <w:pPr>
              <w:ind w:left="-57" w:right="-57"/>
              <w:rPr>
                <w:sz w:val="16"/>
                <w:szCs w:val="16"/>
              </w:rPr>
            </w:pPr>
          </w:p>
        </w:tc>
      </w:tr>
      <w:tr w:rsidR="00372C55" w:rsidRPr="00EA506A" w:rsidTr="00372C55">
        <w:trPr>
          <w:trHeight w:val="918"/>
          <w:jc w:val="center"/>
        </w:trPr>
        <w:tc>
          <w:tcPr>
            <w:tcW w:w="2593" w:type="dxa"/>
            <w:tcBorders>
              <w:top w:val="nil"/>
              <w:left w:val="nil"/>
              <w:bottom w:val="single" w:sz="4" w:space="0" w:color="auto"/>
              <w:right w:val="nil"/>
            </w:tcBorders>
            <w:shd w:val="clear" w:color="auto" w:fill="auto"/>
            <w:vAlign w:val="bottom"/>
          </w:tcPr>
          <w:p w:rsidR="00372C55" w:rsidRPr="00EA506A" w:rsidRDefault="00372C55" w:rsidP="00372C55">
            <w:pPr>
              <w:ind w:left="-57" w:right="-57"/>
              <w:rPr>
                <w:sz w:val="16"/>
                <w:szCs w:val="16"/>
              </w:rPr>
            </w:pPr>
            <w:r w:rsidRPr="00EA506A">
              <w:rPr>
                <w:sz w:val="16"/>
                <w:szCs w:val="16"/>
              </w:rPr>
              <w:t>пищеприготовление в домах с центральным отоплением (</w:t>
            </w:r>
            <w:proofErr w:type="gramStart"/>
            <w:r w:rsidRPr="00EA506A">
              <w:rPr>
                <w:sz w:val="16"/>
                <w:szCs w:val="16"/>
              </w:rPr>
              <w:t>м</w:t>
            </w:r>
            <w:proofErr w:type="gramEnd"/>
            <w:r w:rsidRPr="00EA506A">
              <w:rPr>
                <w:sz w:val="16"/>
                <w:szCs w:val="16"/>
              </w:rPr>
              <w:t>³/ч)</w:t>
            </w:r>
          </w:p>
        </w:tc>
        <w:tc>
          <w:tcPr>
            <w:tcW w:w="840" w:type="dxa"/>
            <w:tcBorders>
              <w:top w:val="nil"/>
              <w:left w:val="nil"/>
              <w:bottom w:val="single" w:sz="4" w:space="0" w:color="auto"/>
              <w:right w:val="nil"/>
            </w:tcBorders>
            <w:shd w:val="clear" w:color="auto" w:fill="auto"/>
            <w:vAlign w:val="bottom"/>
          </w:tcPr>
          <w:p w:rsidR="00372C55" w:rsidRPr="00EA506A" w:rsidRDefault="00372C55" w:rsidP="00372C55">
            <w:pPr>
              <w:ind w:left="-57" w:right="-57"/>
              <w:jc w:val="right"/>
              <w:rPr>
                <w:sz w:val="16"/>
                <w:szCs w:val="16"/>
              </w:rPr>
            </w:pPr>
            <w:r w:rsidRPr="00EA506A">
              <w:rPr>
                <w:sz w:val="16"/>
                <w:szCs w:val="16"/>
              </w:rPr>
              <w:t>46</w:t>
            </w:r>
          </w:p>
        </w:tc>
        <w:tc>
          <w:tcPr>
            <w:tcW w:w="752" w:type="dxa"/>
            <w:tcBorders>
              <w:top w:val="nil"/>
              <w:left w:val="nil"/>
              <w:bottom w:val="single" w:sz="4" w:space="0" w:color="auto"/>
              <w:right w:val="nil"/>
            </w:tcBorders>
            <w:shd w:val="clear" w:color="auto" w:fill="auto"/>
            <w:vAlign w:val="bottom"/>
          </w:tcPr>
          <w:p w:rsidR="00372C55" w:rsidRPr="00EA506A" w:rsidRDefault="00372C55" w:rsidP="00372C55">
            <w:pPr>
              <w:ind w:left="-57" w:right="-57"/>
              <w:rPr>
                <w:sz w:val="16"/>
                <w:szCs w:val="16"/>
              </w:rPr>
            </w:pPr>
            <w:r w:rsidRPr="00EA506A">
              <w:rPr>
                <w:sz w:val="16"/>
                <w:szCs w:val="16"/>
              </w:rPr>
              <w:t> </w:t>
            </w:r>
          </w:p>
        </w:tc>
        <w:tc>
          <w:tcPr>
            <w:tcW w:w="1328" w:type="dxa"/>
            <w:tcBorders>
              <w:top w:val="nil"/>
              <w:left w:val="nil"/>
              <w:bottom w:val="single" w:sz="4" w:space="0" w:color="auto"/>
              <w:right w:val="nil"/>
            </w:tcBorders>
            <w:shd w:val="clear" w:color="auto" w:fill="auto"/>
            <w:vAlign w:val="bottom"/>
          </w:tcPr>
          <w:p w:rsidR="00372C55" w:rsidRPr="00EA506A" w:rsidRDefault="00372C55" w:rsidP="00372C55">
            <w:pPr>
              <w:ind w:left="-57" w:right="-57"/>
              <w:jc w:val="right"/>
              <w:rPr>
                <w:sz w:val="16"/>
                <w:szCs w:val="16"/>
              </w:rPr>
            </w:pPr>
            <w:r w:rsidRPr="00EA506A">
              <w:rPr>
                <w:sz w:val="16"/>
                <w:szCs w:val="16"/>
              </w:rPr>
              <w:t>96</w:t>
            </w:r>
          </w:p>
        </w:tc>
        <w:tc>
          <w:tcPr>
            <w:tcW w:w="888" w:type="dxa"/>
            <w:tcBorders>
              <w:top w:val="nil"/>
              <w:left w:val="nil"/>
              <w:bottom w:val="nil"/>
              <w:right w:val="nil"/>
            </w:tcBorders>
            <w:shd w:val="clear" w:color="auto" w:fill="auto"/>
            <w:vAlign w:val="bottom"/>
          </w:tcPr>
          <w:p w:rsidR="00372C55" w:rsidRPr="00EA506A" w:rsidRDefault="00372C55" w:rsidP="00372C55">
            <w:pPr>
              <w:ind w:left="-57" w:right="-57"/>
              <w:rPr>
                <w:sz w:val="16"/>
                <w:szCs w:val="16"/>
              </w:rPr>
            </w:pPr>
          </w:p>
        </w:tc>
        <w:tc>
          <w:tcPr>
            <w:tcW w:w="927" w:type="dxa"/>
            <w:tcBorders>
              <w:top w:val="nil"/>
              <w:left w:val="nil"/>
              <w:bottom w:val="nil"/>
              <w:right w:val="nil"/>
            </w:tcBorders>
            <w:shd w:val="clear" w:color="auto" w:fill="auto"/>
            <w:vAlign w:val="bottom"/>
          </w:tcPr>
          <w:p w:rsidR="00372C55" w:rsidRPr="00EA506A" w:rsidRDefault="00372C55" w:rsidP="00372C55">
            <w:pPr>
              <w:ind w:left="-57" w:right="-57"/>
              <w:rPr>
                <w:sz w:val="16"/>
                <w:szCs w:val="16"/>
              </w:rPr>
            </w:pPr>
          </w:p>
        </w:tc>
        <w:tc>
          <w:tcPr>
            <w:tcW w:w="1013" w:type="dxa"/>
            <w:tcBorders>
              <w:top w:val="nil"/>
              <w:left w:val="nil"/>
              <w:bottom w:val="nil"/>
              <w:right w:val="nil"/>
            </w:tcBorders>
            <w:shd w:val="clear" w:color="auto" w:fill="auto"/>
            <w:vAlign w:val="bottom"/>
          </w:tcPr>
          <w:p w:rsidR="00372C55" w:rsidRPr="00EA506A" w:rsidRDefault="00372C55" w:rsidP="00372C55">
            <w:pPr>
              <w:ind w:left="-57" w:right="-57"/>
              <w:rPr>
                <w:sz w:val="16"/>
                <w:szCs w:val="16"/>
              </w:rPr>
            </w:pPr>
          </w:p>
        </w:tc>
        <w:tc>
          <w:tcPr>
            <w:tcW w:w="1060" w:type="dxa"/>
            <w:tcBorders>
              <w:top w:val="nil"/>
              <w:left w:val="nil"/>
              <w:bottom w:val="nil"/>
              <w:right w:val="nil"/>
            </w:tcBorders>
            <w:shd w:val="clear" w:color="auto" w:fill="auto"/>
            <w:vAlign w:val="bottom"/>
          </w:tcPr>
          <w:p w:rsidR="00372C55" w:rsidRPr="00EA506A" w:rsidRDefault="00372C55" w:rsidP="00372C55">
            <w:pPr>
              <w:ind w:left="-57" w:right="-57"/>
              <w:rPr>
                <w:sz w:val="16"/>
                <w:szCs w:val="16"/>
              </w:rPr>
            </w:pPr>
          </w:p>
        </w:tc>
      </w:tr>
      <w:tr w:rsidR="00372C55" w:rsidRPr="00EA506A" w:rsidTr="00372C55">
        <w:trPr>
          <w:trHeight w:val="306"/>
          <w:jc w:val="center"/>
        </w:trPr>
        <w:tc>
          <w:tcPr>
            <w:tcW w:w="2593" w:type="dxa"/>
            <w:tcBorders>
              <w:top w:val="nil"/>
              <w:left w:val="nil"/>
              <w:bottom w:val="nil"/>
              <w:right w:val="nil"/>
            </w:tcBorders>
            <w:shd w:val="clear" w:color="auto" w:fill="auto"/>
            <w:vAlign w:val="bottom"/>
          </w:tcPr>
          <w:p w:rsidR="00372C55" w:rsidRPr="00EA506A" w:rsidRDefault="00372C55" w:rsidP="00372C55">
            <w:pPr>
              <w:ind w:left="-57" w:right="-57"/>
              <w:rPr>
                <w:sz w:val="16"/>
                <w:szCs w:val="16"/>
              </w:rPr>
            </w:pPr>
          </w:p>
        </w:tc>
        <w:tc>
          <w:tcPr>
            <w:tcW w:w="840" w:type="dxa"/>
            <w:tcBorders>
              <w:top w:val="nil"/>
              <w:left w:val="nil"/>
              <w:bottom w:val="nil"/>
              <w:right w:val="nil"/>
            </w:tcBorders>
            <w:shd w:val="clear" w:color="auto" w:fill="auto"/>
            <w:vAlign w:val="bottom"/>
          </w:tcPr>
          <w:p w:rsidR="00372C55" w:rsidRPr="00EA506A" w:rsidRDefault="00372C55" w:rsidP="00372C55">
            <w:pPr>
              <w:ind w:left="-57" w:right="-57"/>
              <w:rPr>
                <w:sz w:val="16"/>
                <w:szCs w:val="16"/>
              </w:rPr>
            </w:pPr>
          </w:p>
        </w:tc>
        <w:tc>
          <w:tcPr>
            <w:tcW w:w="752" w:type="dxa"/>
            <w:tcBorders>
              <w:top w:val="nil"/>
              <w:left w:val="nil"/>
              <w:bottom w:val="nil"/>
              <w:right w:val="nil"/>
            </w:tcBorders>
            <w:shd w:val="clear" w:color="auto" w:fill="auto"/>
            <w:vAlign w:val="bottom"/>
          </w:tcPr>
          <w:p w:rsidR="00372C55" w:rsidRPr="00EA506A" w:rsidRDefault="00372C55" w:rsidP="00372C55">
            <w:pPr>
              <w:ind w:left="-57" w:right="-57"/>
              <w:rPr>
                <w:sz w:val="16"/>
                <w:szCs w:val="16"/>
              </w:rPr>
            </w:pPr>
          </w:p>
        </w:tc>
        <w:tc>
          <w:tcPr>
            <w:tcW w:w="1328" w:type="dxa"/>
            <w:tcBorders>
              <w:top w:val="nil"/>
              <w:left w:val="nil"/>
              <w:bottom w:val="nil"/>
              <w:right w:val="nil"/>
            </w:tcBorders>
            <w:shd w:val="clear" w:color="auto" w:fill="auto"/>
            <w:vAlign w:val="bottom"/>
          </w:tcPr>
          <w:p w:rsidR="00372C55" w:rsidRPr="00EA506A" w:rsidRDefault="00372C55" w:rsidP="00372C55">
            <w:pPr>
              <w:ind w:left="-57" w:right="-57"/>
              <w:rPr>
                <w:sz w:val="16"/>
                <w:szCs w:val="16"/>
              </w:rPr>
            </w:pPr>
          </w:p>
        </w:tc>
        <w:tc>
          <w:tcPr>
            <w:tcW w:w="888" w:type="dxa"/>
            <w:tcBorders>
              <w:top w:val="nil"/>
              <w:left w:val="nil"/>
              <w:bottom w:val="nil"/>
              <w:right w:val="nil"/>
            </w:tcBorders>
            <w:shd w:val="clear" w:color="auto" w:fill="auto"/>
            <w:vAlign w:val="bottom"/>
          </w:tcPr>
          <w:p w:rsidR="00372C55" w:rsidRPr="00EA506A" w:rsidRDefault="00372C55" w:rsidP="00372C55">
            <w:pPr>
              <w:ind w:left="-57" w:right="-57"/>
              <w:rPr>
                <w:sz w:val="16"/>
                <w:szCs w:val="16"/>
              </w:rPr>
            </w:pPr>
          </w:p>
        </w:tc>
        <w:tc>
          <w:tcPr>
            <w:tcW w:w="927" w:type="dxa"/>
            <w:tcBorders>
              <w:top w:val="nil"/>
              <w:left w:val="nil"/>
              <w:bottom w:val="nil"/>
              <w:right w:val="nil"/>
            </w:tcBorders>
            <w:shd w:val="clear" w:color="auto" w:fill="auto"/>
            <w:vAlign w:val="bottom"/>
          </w:tcPr>
          <w:p w:rsidR="00372C55" w:rsidRPr="00EA506A" w:rsidRDefault="00372C55" w:rsidP="00372C55">
            <w:pPr>
              <w:ind w:left="-57" w:right="-57"/>
              <w:rPr>
                <w:sz w:val="16"/>
                <w:szCs w:val="16"/>
              </w:rPr>
            </w:pPr>
          </w:p>
        </w:tc>
        <w:tc>
          <w:tcPr>
            <w:tcW w:w="1013" w:type="dxa"/>
            <w:tcBorders>
              <w:top w:val="nil"/>
              <w:left w:val="nil"/>
              <w:bottom w:val="nil"/>
              <w:right w:val="nil"/>
            </w:tcBorders>
            <w:shd w:val="clear" w:color="auto" w:fill="auto"/>
            <w:vAlign w:val="bottom"/>
          </w:tcPr>
          <w:p w:rsidR="00372C55" w:rsidRPr="00EA506A" w:rsidRDefault="00372C55" w:rsidP="00372C55">
            <w:pPr>
              <w:ind w:left="-57" w:right="-57"/>
              <w:rPr>
                <w:sz w:val="16"/>
                <w:szCs w:val="16"/>
              </w:rPr>
            </w:pPr>
          </w:p>
        </w:tc>
        <w:tc>
          <w:tcPr>
            <w:tcW w:w="1060" w:type="dxa"/>
            <w:tcBorders>
              <w:top w:val="nil"/>
              <w:left w:val="nil"/>
              <w:bottom w:val="nil"/>
              <w:right w:val="nil"/>
            </w:tcBorders>
            <w:shd w:val="clear" w:color="auto" w:fill="auto"/>
            <w:vAlign w:val="bottom"/>
          </w:tcPr>
          <w:p w:rsidR="00372C55" w:rsidRPr="00EA506A" w:rsidRDefault="00372C55" w:rsidP="00372C55">
            <w:pPr>
              <w:ind w:left="-57" w:right="-57"/>
              <w:rPr>
                <w:sz w:val="16"/>
                <w:szCs w:val="16"/>
              </w:rPr>
            </w:pPr>
          </w:p>
        </w:tc>
      </w:tr>
      <w:tr w:rsidR="00372C55" w:rsidRPr="00EA506A" w:rsidTr="00372C55">
        <w:trPr>
          <w:trHeight w:val="306"/>
          <w:jc w:val="center"/>
        </w:trPr>
        <w:tc>
          <w:tcPr>
            <w:tcW w:w="2593" w:type="dxa"/>
            <w:tcBorders>
              <w:top w:val="nil"/>
              <w:left w:val="nil"/>
              <w:bottom w:val="nil"/>
              <w:right w:val="nil"/>
            </w:tcBorders>
            <w:shd w:val="clear" w:color="auto" w:fill="auto"/>
            <w:vAlign w:val="bottom"/>
          </w:tcPr>
          <w:p w:rsidR="00372C55" w:rsidRPr="00EA506A" w:rsidRDefault="00372C55" w:rsidP="00372C55">
            <w:pPr>
              <w:ind w:left="-57" w:right="-57"/>
              <w:rPr>
                <w:sz w:val="16"/>
                <w:szCs w:val="16"/>
              </w:rPr>
            </w:pPr>
            <w:r w:rsidRPr="00EA506A">
              <w:rPr>
                <w:sz w:val="16"/>
                <w:szCs w:val="16"/>
              </w:rPr>
              <w:t>Котельные</w:t>
            </w:r>
          </w:p>
        </w:tc>
        <w:tc>
          <w:tcPr>
            <w:tcW w:w="840" w:type="dxa"/>
            <w:tcBorders>
              <w:top w:val="nil"/>
              <w:left w:val="nil"/>
              <w:bottom w:val="nil"/>
              <w:right w:val="nil"/>
            </w:tcBorders>
            <w:shd w:val="clear" w:color="auto" w:fill="auto"/>
            <w:vAlign w:val="bottom"/>
          </w:tcPr>
          <w:p w:rsidR="00372C55" w:rsidRPr="00EA506A" w:rsidRDefault="00372C55" w:rsidP="00372C55">
            <w:pPr>
              <w:ind w:left="-57" w:right="-57"/>
              <w:rPr>
                <w:sz w:val="16"/>
                <w:szCs w:val="16"/>
              </w:rPr>
            </w:pPr>
          </w:p>
        </w:tc>
        <w:tc>
          <w:tcPr>
            <w:tcW w:w="752" w:type="dxa"/>
            <w:tcBorders>
              <w:top w:val="nil"/>
              <w:left w:val="nil"/>
              <w:bottom w:val="nil"/>
              <w:right w:val="nil"/>
            </w:tcBorders>
            <w:shd w:val="clear" w:color="auto" w:fill="auto"/>
            <w:vAlign w:val="bottom"/>
          </w:tcPr>
          <w:p w:rsidR="00372C55" w:rsidRPr="00EA506A" w:rsidRDefault="00372C55" w:rsidP="00372C55">
            <w:pPr>
              <w:ind w:left="-57" w:right="-57"/>
              <w:rPr>
                <w:sz w:val="16"/>
                <w:szCs w:val="16"/>
              </w:rPr>
            </w:pPr>
          </w:p>
        </w:tc>
        <w:tc>
          <w:tcPr>
            <w:tcW w:w="1328" w:type="dxa"/>
            <w:tcBorders>
              <w:top w:val="nil"/>
              <w:left w:val="nil"/>
              <w:bottom w:val="nil"/>
              <w:right w:val="nil"/>
            </w:tcBorders>
            <w:shd w:val="clear" w:color="auto" w:fill="auto"/>
            <w:vAlign w:val="bottom"/>
          </w:tcPr>
          <w:p w:rsidR="00372C55" w:rsidRPr="00EA506A" w:rsidRDefault="00372C55" w:rsidP="00372C55">
            <w:pPr>
              <w:ind w:left="-57" w:right="-57"/>
              <w:rPr>
                <w:sz w:val="16"/>
                <w:szCs w:val="16"/>
              </w:rPr>
            </w:pPr>
          </w:p>
        </w:tc>
        <w:tc>
          <w:tcPr>
            <w:tcW w:w="888" w:type="dxa"/>
            <w:tcBorders>
              <w:top w:val="nil"/>
              <w:left w:val="nil"/>
              <w:bottom w:val="nil"/>
              <w:right w:val="nil"/>
            </w:tcBorders>
            <w:shd w:val="clear" w:color="auto" w:fill="auto"/>
            <w:vAlign w:val="bottom"/>
          </w:tcPr>
          <w:p w:rsidR="00372C55" w:rsidRPr="00EA506A" w:rsidRDefault="00372C55" w:rsidP="00372C55">
            <w:pPr>
              <w:ind w:left="-57" w:right="-57"/>
              <w:rPr>
                <w:sz w:val="16"/>
                <w:szCs w:val="16"/>
              </w:rPr>
            </w:pPr>
          </w:p>
        </w:tc>
        <w:tc>
          <w:tcPr>
            <w:tcW w:w="927" w:type="dxa"/>
            <w:tcBorders>
              <w:top w:val="nil"/>
              <w:left w:val="nil"/>
              <w:bottom w:val="nil"/>
              <w:right w:val="nil"/>
            </w:tcBorders>
            <w:shd w:val="clear" w:color="auto" w:fill="auto"/>
            <w:vAlign w:val="bottom"/>
          </w:tcPr>
          <w:p w:rsidR="00372C55" w:rsidRPr="00EA506A" w:rsidRDefault="00372C55" w:rsidP="00372C55">
            <w:pPr>
              <w:ind w:left="-57" w:right="-57"/>
              <w:rPr>
                <w:sz w:val="16"/>
                <w:szCs w:val="16"/>
              </w:rPr>
            </w:pPr>
          </w:p>
        </w:tc>
        <w:tc>
          <w:tcPr>
            <w:tcW w:w="1013" w:type="dxa"/>
            <w:tcBorders>
              <w:top w:val="nil"/>
              <w:left w:val="nil"/>
              <w:bottom w:val="nil"/>
              <w:right w:val="nil"/>
            </w:tcBorders>
            <w:shd w:val="clear" w:color="auto" w:fill="auto"/>
            <w:vAlign w:val="bottom"/>
          </w:tcPr>
          <w:p w:rsidR="00372C55" w:rsidRPr="00EA506A" w:rsidRDefault="00372C55" w:rsidP="00372C55">
            <w:pPr>
              <w:ind w:left="-57" w:right="-57"/>
              <w:rPr>
                <w:sz w:val="16"/>
                <w:szCs w:val="16"/>
              </w:rPr>
            </w:pPr>
          </w:p>
        </w:tc>
        <w:tc>
          <w:tcPr>
            <w:tcW w:w="1060" w:type="dxa"/>
            <w:tcBorders>
              <w:top w:val="nil"/>
              <w:left w:val="nil"/>
              <w:bottom w:val="nil"/>
              <w:right w:val="nil"/>
            </w:tcBorders>
            <w:shd w:val="clear" w:color="auto" w:fill="auto"/>
            <w:vAlign w:val="bottom"/>
          </w:tcPr>
          <w:p w:rsidR="00372C55" w:rsidRPr="00EA506A" w:rsidRDefault="00372C55" w:rsidP="00372C55">
            <w:pPr>
              <w:ind w:left="-57" w:right="-57"/>
              <w:rPr>
                <w:sz w:val="16"/>
                <w:szCs w:val="16"/>
              </w:rPr>
            </w:pPr>
          </w:p>
        </w:tc>
      </w:tr>
      <w:tr w:rsidR="00372C55" w:rsidRPr="00EA506A" w:rsidTr="00372C55">
        <w:trPr>
          <w:trHeight w:val="306"/>
          <w:jc w:val="center"/>
        </w:trPr>
        <w:tc>
          <w:tcPr>
            <w:tcW w:w="2593" w:type="dxa"/>
            <w:tcBorders>
              <w:top w:val="nil"/>
              <w:left w:val="nil"/>
              <w:bottom w:val="single" w:sz="4" w:space="0" w:color="auto"/>
              <w:right w:val="nil"/>
            </w:tcBorders>
            <w:shd w:val="clear" w:color="auto" w:fill="auto"/>
            <w:vAlign w:val="bottom"/>
          </w:tcPr>
          <w:p w:rsidR="00372C55" w:rsidRPr="00EA506A" w:rsidRDefault="00372C55" w:rsidP="00372C55">
            <w:pPr>
              <w:ind w:left="-57" w:right="-57"/>
              <w:rPr>
                <w:sz w:val="16"/>
                <w:szCs w:val="16"/>
              </w:rPr>
            </w:pPr>
            <w:r w:rsidRPr="00EA506A">
              <w:rPr>
                <w:sz w:val="16"/>
                <w:szCs w:val="16"/>
              </w:rPr>
              <w:t>Отопительные  (</w:t>
            </w:r>
            <w:proofErr w:type="gramStart"/>
            <w:r w:rsidRPr="00EA506A">
              <w:rPr>
                <w:sz w:val="16"/>
                <w:szCs w:val="16"/>
              </w:rPr>
              <w:t>м</w:t>
            </w:r>
            <w:proofErr w:type="gramEnd"/>
            <w:r w:rsidRPr="00EA506A">
              <w:rPr>
                <w:sz w:val="16"/>
                <w:szCs w:val="16"/>
              </w:rPr>
              <w:t>³/ч)</w:t>
            </w:r>
          </w:p>
        </w:tc>
        <w:tc>
          <w:tcPr>
            <w:tcW w:w="840" w:type="dxa"/>
            <w:tcBorders>
              <w:top w:val="nil"/>
              <w:left w:val="nil"/>
              <w:bottom w:val="single" w:sz="4" w:space="0" w:color="auto"/>
              <w:right w:val="nil"/>
            </w:tcBorders>
            <w:shd w:val="clear" w:color="auto" w:fill="auto"/>
            <w:vAlign w:val="bottom"/>
          </w:tcPr>
          <w:p w:rsidR="00372C55" w:rsidRPr="00EA506A" w:rsidRDefault="00372C55" w:rsidP="00372C55">
            <w:pPr>
              <w:ind w:left="-57" w:right="-57"/>
              <w:jc w:val="right"/>
              <w:rPr>
                <w:sz w:val="16"/>
                <w:szCs w:val="16"/>
              </w:rPr>
            </w:pPr>
            <w:r w:rsidRPr="00EA506A">
              <w:rPr>
                <w:sz w:val="16"/>
                <w:szCs w:val="16"/>
              </w:rPr>
              <w:t>2 149</w:t>
            </w:r>
          </w:p>
        </w:tc>
        <w:tc>
          <w:tcPr>
            <w:tcW w:w="752" w:type="dxa"/>
            <w:tcBorders>
              <w:top w:val="nil"/>
              <w:left w:val="nil"/>
              <w:bottom w:val="single" w:sz="4" w:space="0" w:color="auto"/>
              <w:right w:val="nil"/>
            </w:tcBorders>
            <w:shd w:val="clear" w:color="auto" w:fill="auto"/>
            <w:vAlign w:val="bottom"/>
          </w:tcPr>
          <w:p w:rsidR="00372C55" w:rsidRPr="00EA506A" w:rsidRDefault="00372C55" w:rsidP="00372C55">
            <w:pPr>
              <w:ind w:left="-57" w:right="-57"/>
              <w:rPr>
                <w:sz w:val="16"/>
                <w:szCs w:val="16"/>
              </w:rPr>
            </w:pPr>
            <w:r w:rsidRPr="00EA506A">
              <w:rPr>
                <w:sz w:val="16"/>
                <w:szCs w:val="16"/>
              </w:rPr>
              <w:t> </w:t>
            </w:r>
          </w:p>
        </w:tc>
        <w:tc>
          <w:tcPr>
            <w:tcW w:w="1328" w:type="dxa"/>
            <w:tcBorders>
              <w:top w:val="nil"/>
              <w:left w:val="nil"/>
              <w:bottom w:val="single" w:sz="4" w:space="0" w:color="auto"/>
              <w:right w:val="nil"/>
            </w:tcBorders>
            <w:shd w:val="clear" w:color="auto" w:fill="auto"/>
            <w:vAlign w:val="bottom"/>
          </w:tcPr>
          <w:p w:rsidR="00372C55" w:rsidRPr="00EA506A" w:rsidRDefault="00372C55" w:rsidP="00372C55">
            <w:pPr>
              <w:ind w:left="-57" w:right="-57"/>
              <w:jc w:val="right"/>
              <w:rPr>
                <w:sz w:val="16"/>
                <w:szCs w:val="16"/>
              </w:rPr>
            </w:pPr>
            <w:r w:rsidRPr="00EA506A">
              <w:rPr>
                <w:sz w:val="16"/>
                <w:szCs w:val="16"/>
              </w:rPr>
              <w:t>3 634</w:t>
            </w:r>
          </w:p>
        </w:tc>
        <w:tc>
          <w:tcPr>
            <w:tcW w:w="888" w:type="dxa"/>
            <w:tcBorders>
              <w:top w:val="nil"/>
              <w:left w:val="nil"/>
              <w:bottom w:val="nil"/>
              <w:right w:val="nil"/>
            </w:tcBorders>
            <w:shd w:val="clear" w:color="auto" w:fill="auto"/>
            <w:vAlign w:val="bottom"/>
          </w:tcPr>
          <w:p w:rsidR="00372C55" w:rsidRPr="00EA506A" w:rsidRDefault="00372C55" w:rsidP="00372C55">
            <w:pPr>
              <w:ind w:left="-57" w:right="-57"/>
              <w:rPr>
                <w:sz w:val="16"/>
                <w:szCs w:val="16"/>
              </w:rPr>
            </w:pPr>
          </w:p>
        </w:tc>
        <w:tc>
          <w:tcPr>
            <w:tcW w:w="927" w:type="dxa"/>
            <w:tcBorders>
              <w:top w:val="nil"/>
              <w:left w:val="nil"/>
              <w:bottom w:val="nil"/>
              <w:right w:val="nil"/>
            </w:tcBorders>
            <w:shd w:val="clear" w:color="auto" w:fill="auto"/>
            <w:vAlign w:val="bottom"/>
          </w:tcPr>
          <w:p w:rsidR="00372C55" w:rsidRPr="00EA506A" w:rsidRDefault="00372C55" w:rsidP="00372C55">
            <w:pPr>
              <w:ind w:left="-57" w:right="-57"/>
              <w:rPr>
                <w:sz w:val="16"/>
                <w:szCs w:val="16"/>
              </w:rPr>
            </w:pPr>
          </w:p>
        </w:tc>
        <w:tc>
          <w:tcPr>
            <w:tcW w:w="1013" w:type="dxa"/>
            <w:tcBorders>
              <w:top w:val="nil"/>
              <w:left w:val="nil"/>
              <w:bottom w:val="nil"/>
              <w:right w:val="nil"/>
            </w:tcBorders>
            <w:shd w:val="clear" w:color="auto" w:fill="auto"/>
            <w:vAlign w:val="bottom"/>
          </w:tcPr>
          <w:p w:rsidR="00372C55" w:rsidRPr="00EA506A" w:rsidRDefault="00372C55" w:rsidP="00372C55">
            <w:pPr>
              <w:ind w:left="-57" w:right="-57"/>
              <w:rPr>
                <w:sz w:val="16"/>
                <w:szCs w:val="16"/>
              </w:rPr>
            </w:pPr>
          </w:p>
        </w:tc>
        <w:tc>
          <w:tcPr>
            <w:tcW w:w="1060" w:type="dxa"/>
            <w:tcBorders>
              <w:top w:val="nil"/>
              <w:left w:val="nil"/>
              <w:bottom w:val="nil"/>
              <w:right w:val="nil"/>
            </w:tcBorders>
            <w:shd w:val="clear" w:color="auto" w:fill="auto"/>
            <w:vAlign w:val="bottom"/>
          </w:tcPr>
          <w:p w:rsidR="00372C55" w:rsidRPr="00EA506A" w:rsidRDefault="00372C55" w:rsidP="00372C55">
            <w:pPr>
              <w:ind w:left="-57" w:right="-57"/>
              <w:rPr>
                <w:sz w:val="16"/>
                <w:szCs w:val="16"/>
              </w:rPr>
            </w:pPr>
          </w:p>
        </w:tc>
      </w:tr>
      <w:tr w:rsidR="00372C55" w:rsidRPr="00EA506A" w:rsidTr="00372C55">
        <w:trPr>
          <w:trHeight w:val="306"/>
          <w:jc w:val="center"/>
        </w:trPr>
        <w:tc>
          <w:tcPr>
            <w:tcW w:w="2593" w:type="dxa"/>
            <w:tcBorders>
              <w:top w:val="nil"/>
              <w:left w:val="nil"/>
              <w:bottom w:val="nil"/>
              <w:right w:val="nil"/>
            </w:tcBorders>
            <w:shd w:val="clear" w:color="auto" w:fill="auto"/>
            <w:vAlign w:val="bottom"/>
          </w:tcPr>
          <w:p w:rsidR="00372C55" w:rsidRPr="00EA506A" w:rsidRDefault="00372C55" w:rsidP="00372C55">
            <w:pPr>
              <w:ind w:left="-57" w:right="-57"/>
              <w:jc w:val="right"/>
              <w:rPr>
                <w:sz w:val="16"/>
                <w:szCs w:val="16"/>
              </w:rPr>
            </w:pPr>
            <w:r w:rsidRPr="00EA506A">
              <w:rPr>
                <w:sz w:val="16"/>
                <w:szCs w:val="16"/>
              </w:rPr>
              <w:t>Итого (</w:t>
            </w:r>
            <w:proofErr w:type="gramStart"/>
            <w:r w:rsidRPr="00EA506A">
              <w:rPr>
                <w:sz w:val="16"/>
                <w:szCs w:val="16"/>
              </w:rPr>
              <w:t>м</w:t>
            </w:r>
            <w:proofErr w:type="gramEnd"/>
            <w:r w:rsidRPr="00EA506A">
              <w:rPr>
                <w:sz w:val="16"/>
                <w:szCs w:val="16"/>
              </w:rPr>
              <w:t>³/ч)</w:t>
            </w:r>
          </w:p>
        </w:tc>
        <w:tc>
          <w:tcPr>
            <w:tcW w:w="840" w:type="dxa"/>
            <w:tcBorders>
              <w:top w:val="nil"/>
              <w:left w:val="nil"/>
              <w:bottom w:val="nil"/>
              <w:right w:val="nil"/>
            </w:tcBorders>
            <w:shd w:val="clear" w:color="auto" w:fill="auto"/>
            <w:vAlign w:val="bottom"/>
          </w:tcPr>
          <w:p w:rsidR="00372C55" w:rsidRPr="00EA506A" w:rsidRDefault="00372C55" w:rsidP="00372C55">
            <w:pPr>
              <w:ind w:left="-57" w:right="-57"/>
              <w:jc w:val="right"/>
              <w:rPr>
                <w:b/>
                <w:bCs/>
                <w:sz w:val="16"/>
                <w:szCs w:val="16"/>
              </w:rPr>
            </w:pPr>
            <w:r w:rsidRPr="00EA506A">
              <w:rPr>
                <w:b/>
                <w:bCs/>
                <w:sz w:val="16"/>
                <w:szCs w:val="16"/>
              </w:rPr>
              <w:t>2 149</w:t>
            </w:r>
          </w:p>
        </w:tc>
        <w:tc>
          <w:tcPr>
            <w:tcW w:w="752" w:type="dxa"/>
            <w:tcBorders>
              <w:top w:val="nil"/>
              <w:left w:val="nil"/>
              <w:bottom w:val="nil"/>
              <w:right w:val="nil"/>
            </w:tcBorders>
            <w:shd w:val="clear" w:color="auto" w:fill="auto"/>
            <w:vAlign w:val="bottom"/>
          </w:tcPr>
          <w:p w:rsidR="00372C55" w:rsidRPr="00EA506A" w:rsidRDefault="00372C55" w:rsidP="00372C55">
            <w:pPr>
              <w:ind w:left="-57" w:right="-57"/>
              <w:rPr>
                <w:sz w:val="16"/>
                <w:szCs w:val="16"/>
              </w:rPr>
            </w:pPr>
          </w:p>
        </w:tc>
        <w:tc>
          <w:tcPr>
            <w:tcW w:w="1328" w:type="dxa"/>
            <w:tcBorders>
              <w:top w:val="nil"/>
              <w:left w:val="nil"/>
              <w:bottom w:val="nil"/>
              <w:right w:val="nil"/>
            </w:tcBorders>
            <w:shd w:val="clear" w:color="auto" w:fill="auto"/>
            <w:vAlign w:val="bottom"/>
          </w:tcPr>
          <w:p w:rsidR="00372C55" w:rsidRPr="00EA506A" w:rsidRDefault="00372C55" w:rsidP="00372C55">
            <w:pPr>
              <w:ind w:left="-57" w:right="-57"/>
              <w:jc w:val="right"/>
              <w:rPr>
                <w:b/>
                <w:bCs/>
                <w:sz w:val="16"/>
                <w:szCs w:val="16"/>
              </w:rPr>
            </w:pPr>
            <w:r w:rsidRPr="00EA506A">
              <w:rPr>
                <w:b/>
                <w:bCs/>
                <w:sz w:val="16"/>
                <w:szCs w:val="16"/>
              </w:rPr>
              <w:t>3 634</w:t>
            </w:r>
          </w:p>
        </w:tc>
        <w:tc>
          <w:tcPr>
            <w:tcW w:w="888" w:type="dxa"/>
            <w:tcBorders>
              <w:top w:val="nil"/>
              <w:left w:val="nil"/>
              <w:bottom w:val="nil"/>
              <w:right w:val="nil"/>
            </w:tcBorders>
            <w:shd w:val="clear" w:color="auto" w:fill="auto"/>
            <w:vAlign w:val="bottom"/>
          </w:tcPr>
          <w:p w:rsidR="00372C55" w:rsidRPr="00EA506A" w:rsidRDefault="00372C55" w:rsidP="00372C55">
            <w:pPr>
              <w:ind w:left="-57" w:right="-57"/>
              <w:rPr>
                <w:sz w:val="16"/>
                <w:szCs w:val="16"/>
              </w:rPr>
            </w:pPr>
          </w:p>
        </w:tc>
        <w:tc>
          <w:tcPr>
            <w:tcW w:w="927" w:type="dxa"/>
            <w:tcBorders>
              <w:top w:val="nil"/>
              <w:left w:val="nil"/>
              <w:bottom w:val="nil"/>
              <w:right w:val="nil"/>
            </w:tcBorders>
            <w:shd w:val="clear" w:color="auto" w:fill="auto"/>
            <w:vAlign w:val="bottom"/>
          </w:tcPr>
          <w:p w:rsidR="00372C55" w:rsidRPr="00EA506A" w:rsidRDefault="00372C55" w:rsidP="00372C55">
            <w:pPr>
              <w:ind w:left="-57" w:right="-57"/>
              <w:rPr>
                <w:sz w:val="16"/>
                <w:szCs w:val="16"/>
              </w:rPr>
            </w:pPr>
          </w:p>
        </w:tc>
        <w:tc>
          <w:tcPr>
            <w:tcW w:w="1013" w:type="dxa"/>
            <w:tcBorders>
              <w:top w:val="nil"/>
              <w:left w:val="nil"/>
              <w:bottom w:val="nil"/>
              <w:right w:val="nil"/>
            </w:tcBorders>
            <w:shd w:val="clear" w:color="auto" w:fill="auto"/>
            <w:vAlign w:val="bottom"/>
          </w:tcPr>
          <w:p w:rsidR="00372C55" w:rsidRPr="00EA506A" w:rsidRDefault="00372C55" w:rsidP="00372C55">
            <w:pPr>
              <w:ind w:left="-57" w:right="-57"/>
              <w:rPr>
                <w:sz w:val="16"/>
                <w:szCs w:val="16"/>
              </w:rPr>
            </w:pPr>
          </w:p>
        </w:tc>
        <w:tc>
          <w:tcPr>
            <w:tcW w:w="1060" w:type="dxa"/>
            <w:tcBorders>
              <w:top w:val="nil"/>
              <w:left w:val="nil"/>
              <w:bottom w:val="nil"/>
              <w:right w:val="nil"/>
            </w:tcBorders>
            <w:shd w:val="clear" w:color="auto" w:fill="auto"/>
            <w:vAlign w:val="bottom"/>
          </w:tcPr>
          <w:p w:rsidR="00372C55" w:rsidRPr="00EA506A" w:rsidRDefault="00372C55" w:rsidP="00372C55">
            <w:pPr>
              <w:ind w:left="-57" w:right="-57"/>
              <w:rPr>
                <w:sz w:val="16"/>
                <w:szCs w:val="16"/>
              </w:rPr>
            </w:pPr>
          </w:p>
        </w:tc>
      </w:tr>
      <w:tr w:rsidR="00372C55" w:rsidRPr="00EA506A" w:rsidTr="00372C55">
        <w:trPr>
          <w:trHeight w:val="306"/>
          <w:jc w:val="center"/>
        </w:trPr>
        <w:tc>
          <w:tcPr>
            <w:tcW w:w="2593" w:type="dxa"/>
            <w:tcBorders>
              <w:top w:val="nil"/>
              <w:left w:val="nil"/>
              <w:bottom w:val="nil"/>
              <w:right w:val="nil"/>
            </w:tcBorders>
            <w:shd w:val="clear" w:color="auto" w:fill="auto"/>
            <w:vAlign w:val="bottom"/>
          </w:tcPr>
          <w:p w:rsidR="00372C55" w:rsidRPr="00EA506A" w:rsidRDefault="00372C55" w:rsidP="00372C55">
            <w:pPr>
              <w:ind w:left="-57" w:right="-57"/>
              <w:rPr>
                <w:sz w:val="16"/>
                <w:szCs w:val="16"/>
              </w:rPr>
            </w:pPr>
          </w:p>
        </w:tc>
        <w:tc>
          <w:tcPr>
            <w:tcW w:w="840" w:type="dxa"/>
            <w:tcBorders>
              <w:top w:val="nil"/>
              <w:left w:val="nil"/>
              <w:bottom w:val="nil"/>
              <w:right w:val="nil"/>
            </w:tcBorders>
            <w:shd w:val="clear" w:color="auto" w:fill="auto"/>
            <w:vAlign w:val="bottom"/>
          </w:tcPr>
          <w:p w:rsidR="00372C55" w:rsidRPr="00EA506A" w:rsidRDefault="00372C55" w:rsidP="00372C55">
            <w:pPr>
              <w:ind w:left="-57" w:right="-57"/>
              <w:rPr>
                <w:sz w:val="16"/>
                <w:szCs w:val="16"/>
              </w:rPr>
            </w:pPr>
          </w:p>
        </w:tc>
        <w:tc>
          <w:tcPr>
            <w:tcW w:w="752" w:type="dxa"/>
            <w:tcBorders>
              <w:top w:val="nil"/>
              <w:left w:val="nil"/>
              <w:bottom w:val="nil"/>
              <w:right w:val="nil"/>
            </w:tcBorders>
            <w:shd w:val="clear" w:color="auto" w:fill="auto"/>
            <w:vAlign w:val="bottom"/>
          </w:tcPr>
          <w:p w:rsidR="00372C55" w:rsidRPr="00EA506A" w:rsidRDefault="00372C55" w:rsidP="00372C55">
            <w:pPr>
              <w:ind w:left="-57" w:right="-57"/>
              <w:rPr>
                <w:sz w:val="16"/>
                <w:szCs w:val="16"/>
              </w:rPr>
            </w:pPr>
          </w:p>
        </w:tc>
        <w:tc>
          <w:tcPr>
            <w:tcW w:w="1328" w:type="dxa"/>
            <w:tcBorders>
              <w:top w:val="nil"/>
              <w:left w:val="nil"/>
              <w:bottom w:val="nil"/>
              <w:right w:val="nil"/>
            </w:tcBorders>
            <w:shd w:val="clear" w:color="auto" w:fill="auto"/>
            <w:vAlign w:val="bottom"/>
          </w:tcPr>
          <w:p w:rsidR="00372C55" w:rsidRPr="00EA506A" w:rsidRDefault="00372C55" w:rsidP="00372C55">
            <w:pPr>
              <w:ind w:left="-57" w:right="-57"/>
              <w:rPr>
                <w:sz w:val="16"/>
                <w:szCs w:val="16"/>
              </w:rPr>
            </w:pPr>
          </w:p>
        </w:tc>
        <w:tc>
          <w:tcPr>
            <w:tcW w:w="888" w:type="dxa"/>
            <w:tcBorders>
              <w:top w:val="nil"/>
              <w:left w:val="nil"/>
              <w:bottom w:val="nil"/>
              <w:right w:val="nil"/>
            </w:tcBorders>
            <w:shd w:val="clear" w:color="auto" w:fill="auto"/>
            <w:vAlign w:val="bottom"/>
          </w:tcPr>
          <w:p w:rsidR="00372C55" w:rsidRPr="00EA506A" w:rsidRDefault="00372C55" w:rsidP="00372C55">
            <w:pPr>
              <w:ind w:left="-57" w:right="-57"/>
              <w:rPr>
                <w:sz w:val="16"/>
                <w:szCs w:val="16"/>
              </w:rPr>
            </w:pPr>
          </w:p>
        </w:tc>
        <w:tc>
          <w:tcPr>
            <w:tcW w:w="927" w:type="dxa"/>
            <w:tcBorders>
              <w:top w:val="nil"/>
              <w:left w:val="nil"/>
              <w:bottom w:val="nil"/>
              <w:right w:val="nil"/>
            </w:tcBorders>
            <w:shd w:val="clear" w:color="auto" w:fill="auto"/>
            <w:vAlign w:val="bottom"/>
          </w:tcPr>
          <w:p w:rsidR="00372C55" w:rsidRPr="00EA506A" w:rsidRDefault="00372C55" w:rsidP="00372C55">
            <w:pPr>
              <w:ind w:left="-57" w:right="-57"/>
              <w:rPr>
                <w:sz w:val="16"/>
                <w:szCs w:val="16"/>
              </w:rPr>
            </w:pPr>
          </w:p>
        </w:tc>
        <w:tc>
          <w:tcPr>
            <w:tcW w:w="1013" w:type="dxa"/>
            <w:tcBorders>
              <w:top w:val="nil"/>
              <w:left w:val="nil"/>
              <w:bottom w:val="nil"/>
              <w:right w:val="nil"/>
            </w:tcBorders>
            <w:shd w:val="clear" w:color="auto" w:fill="auto"/>
            <w:vAlign w:val="bottom"/>
          </w:tcPr>
          <w:p w:rsidR="00372C55" w:rsidRPr="00EA506A" w:rsidRDefault="00372C55" w:rsidP="00372C55">
            <w:pPr>
              <w:ind w:left="-57" w:right="-57"/>
              <w:rPr>
                <w:sz w:val="16"/>
                <w:szCs w:val="16"/>
              </w:rPr>
            </w:pPr>
          </w:p>
        </w:tc>
        <w:tc>
          <w:tcPr>
            <w:tcW w:w="1060" w:type="dxa"/>
            <w:tcBorders>
              <w:top w:val="nil"/>
              <w:left w:val="nil"/>
              <w:bottom w:val="nil"/>
              <w:right w:val="nil"/>
            </w:tcBorders>
            <w:shd w:val="clear" w:color="auto" w:fill="auto"/>
            <w:vAlign w:val="bottom"/>
          </w:tcPr>
          <w:p w:rsidR="00372C55" w:rsidRPr="00EA506A" w:rsidRDefault="00372C55" w:rsidP="00372C55">
            <w:pPr>
              <w:ind w:left="-57" w:right="-57"/>
              <w:rPr>
                <w:sz w:val="16"/>
                <w:szCs w:val="16"/>
              </w:rPr>
            </w:pPr>
          </w:p>
        </w:tc>
      </w:tr>
      <w:tr w:rsidR="00372C55" w:rsidRPr="00EA506A" w:rsidTr="00372C55">
        <w:trPr>
          <w:trHeight w:val="321"/>
          <w:jc w:val="center"/>
        </w:trPr>
        <w:tc>
          <w:tcPr>
            <w:tcW w:w="2593" w:type="dxa"/>
            <w:tcBorders>
              <w:top w:val="nil"/>
              <w:left w:val="nil"/>
              <w:bottom w:val="single" w:sz="8" w:space="0" w:color="auto"/>
              <w:right w:val="nil"/>
            </w:tcBorders>
            <w:shd w:val="clear" w:color="auto" w:fill="auto"/>
            <w:vAlign w:val="bottom"/>
          </w:tcPr>
          <w:p w:rsidR="00372C55" w:rsidRPr="00EA506A" w:rsidRDefault="00372C55" w:rsidP="00372C55">
            <w:pPr>
              <w:ind w:left="-57" w:right="-57"/>
              <w:rPr>
                <w:sz w:val="16"/>
                <w:szCs w:val="16"/>
              </w:rPr>
            </w:pPr>
            <w:r w:rsidRPr="00EA506A">
              <w:rPr>
                <w:sz w:val="16"/>
                <w:szCs w:val="16"/>
              </w:rPr>
              <w:t>Всего на Островское с/</w:t>
            </w:r>
            <w:proofErr w:type="gramStart"/>
            <w:r w:rsidRPr="00EA506A">
              <w:rPr>
                <w:sz w:val="16"/>
                <w:szCs w:val="16"/>
              </w:rPr>
              <w:t>п</w:t>
            </w:r>
            <w:proofErr w:type="gramEnd"/>
          </w:p>
        </w:tc>
        <w:tc>
          <w:tcPr>
            <w:tcW w:w="840" w:type="dxa"/>
            <w:tcBorders>
              <w:top w:val="nil"/>
              <w:left w:val="nil"/>
              <w:bottom w:val="single" w:sz="8" w:space="0" w:color="auto"/>
              <w:right w:val="nil"/>
            </w:tcBorders>
            <w:shd w:val="clear" w:color="auto" w:fill="auto"/>
            <w:vAlign w:val="bottom"/>
          </w:tcPr>
          <w:p w:rsidR="00372C55" w:rsidRPr="00EA506A" w:rsidRDefault="00372C55" w:rsidP="00372C55">
            <w:pPr>
              <w:ind w:left="-57" w:right="-57"/>
              <w:jc w:val="right"/>
              <w:rPr>
                <w:b/>
                <w:bCs/>
                <w:sz w:val="16"/>
                <w:szCs w:val="16"/>
              </w:rPr>
            </w:pPr>
            <w:r w:rsidRPr="00EA506A">
              <w:rPr>
                <w:b/>
                <w:bCs/>
                <w:sz w:val="16"/>
                <w:szCs w:val="16"/>
              </w:rPr>
              <w:t>3 731</w:t>
            </w:r>
          </w:p>
        </w:tc>
        <w:tc>
          <w:tcPr>
            <w:tcW w:w="752" w:type="dxa"/>
            <w:tcBorders>
              <w:top w:val="nil"/>
              <w:left w:val="nil"/>
              <w:bottom w:val="single" w:sz="8" w:space="0" w:color="auto"/>
              <w:right w:val="nil"/>
            </w:tcBorders>
            <w:shd w:val="clear" w:color="auto" w:fill="auto"/>
            <w:vAlign w:val="bottom"/>
          </w:tcPr>
          <w:p w:rsidR="00372C55" w:rsidRPr="00EA506A" w:rsidRDefault="00372C55" w:rsidP="00372C55">
            <w:pPr>
              <w:ind w:left="-57" w:right="-57"/>
              <w:rPr>
                <w:sz w:val="16"/>
                <w:szCs w:val="16"/>
              </w:rPr>
            </w:pPr>
            <w:r w:rsidRPr="00EA506A">
              <w:rPr>
                <w:sz w:val="16"/>
                <w:szCs w:val="16"/>
              </w:rPr>
              <w:t> </w:t>
            </w:r>
          </w:p>
        </w:tc>
        <w:tc>
          <w:tcPr>
            <w:tcW w:w="1328" w:type="dxa"/>
            <w:tcBorders>
              <w:top w:val="nil"/>
              <w:left w:val="nil"/>
              <w:bottom w:val="single" w:sz="8" w:space="0" w:color="auto"/>
              <w:right w:val="nil"/>
            </w:tcBorders>
            <w:shd w:val="clear" w:color="auto" w:fill="auto"/>
            <w:vAlign w:val="bottom"/>
          </w:tcPr>
          <w:p w:rsidR="00372C55" w:rsidRPr="00EA506A" w:rsidRDefault="00372C55" w:rsidP="00372C55">
            <w:pPr>
              <w:ind w:left="-57" w:right="-57"/>
              <w:jc w:val="right"/>
              <w:rPr>
                <w:b/>
                <w:bCs/>
                <w:sz w:val="16"/>
                <w:szCs w:val="16"/>
              </w:rPr>
            </w:pPr>
            <w:r w:rsidRPr="00EA506A">
              <w:rPr>
                <w:b/>
                <w:bCs/>
                <w:sz w:val="16"/>
                <w:szCs w:val="16"/>
              </w:rPr>
              <w:t>18 500</w:t>
            </w:r>
          </w:p>
        </w:tc>
        <w:tc>
          <w:tcPr>
            <w:tcW w:w="888" w:type="dxa"/>
            <w:tcBorders>
              <w:top w:val="nil"/>
              <w:left w:val="nil"/>
              <w:bottom w:val="nil"/>
              <w:right w:val="nil"/>
            </w:tcBorders>
            <w:shd w:val="clear" w:color="auto" w:fill="auto"/>
            <w:vAlign w:val="bottom"/>
          </w:tcPr>
          <w:p w:rsidR="00372C55" w:rsidRPr="00EA506A" w:rsidRDefault="00372C55" w:rsidP="00372C55">
            <w:pPr>
              <w:ind w:left="-57" w:right="-57"/>
              <w:rPr>
                <w:sz w:val="16"/>
                <w:szCs w:val="16"/>
              </w:rPr>
            </w:pPr>
          </w:p>
        </w:tc>
        <w:tc>
          <w:tcPr>
            <w:tcW w:w="927" w:type="dxa"/>
            <w:tcBorders>
              <w:top w:val="nil"/>
              <w:left w:val="nil"/>
              <w:bottom w:val="nil"/>
              <w:right w:val="nil"/>
            </w:tcBorders>
            <w:shd w:val="clear" w:color="auto" w:fill="auto"/>
            <w:vAlign w:val="bottom"/>
          </w:tcPr>
          <w:p w:rsidR="00372C55" w:rsidRPr="00EA506A" w:rsidRDefault="00372C55" w:rsidP="00372C55">
            <w:pPr>
              <w:ind w:left="-57" w:right="-57"/>
              <w:rPr>
                <w:sz w:val="16"/>
                <w:szCs w:val="16"/>
              </w:rPr>
            </w:pPr>
          </w:p>
        </w:tc>
        <w:tc>
          <w:tcPr>
            <w:tcW w:w="1013" w:type="dxa"/>
            <w:tcBorders>
              <w:top w:val="nil"/>
              <w:left w:val="nil"/>
              <w:bottom w:val="nil"/>
              <w:right w:val="nil"/>
            </w:tcBorders>
            <w:shd w:val="clear" w:color="auto" w:fill="auto"/>
            <w:vAlign w:val="bottom"/>
          </w:tcPr>
          <w:p w:rsidR="00372C55" w:rsidRPr="00EA506A" w:rsidRDefault="00372C55" w:rsidP="00372C55">
            <w:pPr>
              <w:ind w:left="-57" w:right="-57"/>
              <w:rPr>
                <w:sz w:val="16"/>
                <w:szCs w:val="16"/>
              </w:rPr>
            </w:pPr>
          </w:p>
        </w:tc>
        <w:tc>
          <w:tcPr>
            <w:tcW w:w="1060" w:type="dxa"/>
            <w:tcBorders>
              <w:top w:val="nil"/>
              <w:left w:val="nil"/>
              <w:bottom w:val="nil"/>
              <w:right w:val="nil"/>
            </w:tcBorders>
            <w:shd w:val="clear" w:color="auto" w:fill="auto"/>
            <w:vAlign w:val="bottom"/>
          </w:tcPr>
          <w:p w:rsidR="00372C55" w:rsidRPr="00EA506A" w:rsidRDefault="00372C55" w:rsidP="00372C55">
            <w:pPr>
              <w:ind w:left="-57" w:right="-57"/>
              <w:rPr>
                <w:sz w:val="16"/>
                <w:szCs w:val="16"/>
              </w:rPr>
            </w:pPr>
          </w:p>
        </w:tc>
      </w:tr>
    </w:tbl>
    <w:p w:rsidR="00372C55" w:rsidRPr="00EA506A" w:rsidRDefault="00372C55" w:rsidP="00372C55">
      <w:pPr>
        <w:ind w:firstLine="708"/>
        <w:jc w:val="both"/>
        <w:rPr>
          <w:sz w:val="16"/>
          <w:szCs w:val="16"/>
        </w:rPr>
      </w:pPr>
    </w:p>
    <w:p w:rsidR="00372C55" w:rsidRPr="00EA506A" w:rsidRDefault="00372C55" w:rsidP="00372C55">
      <w:pPr>
        <w:ind w:firstLine="708"/>
        <w:jc w:val="both"/>
        <w:rPr>
          <w:sz w:val="16"/>
          <w:szCs w:val="16"/>
        </w:rPr>
      </w:pPr>
      <w:r w:rsidRPr="00EA506A">
        <w:rPr>
          <w:sz w:val="16"/>
          <w:szCs w:val="16"/>
        </w:rPr>
        <w:t>Таблица 5.5.-3  Нормы расхода газа:</w:t>
      </w:r>
      <w:bookmarkEnd w:id="189"/>
      <w:bookmarkEnd w:id="190"/>
    </w:p>
    <w:tbl>
      <w:tblPr>
        <w:tblW w:w="9398" w:type="dxa"/>
        <w:jc w:val="center"/>
        <w:tblLook w:val="0000"/>
      </w:tblPr>
      <w:tblGrid>
        <w:gridCol w:w="6096"/>
        <w:gridCol w:w="1681"/>
        <w:gridCol w:w="1621"/>
      </w:tblGrid>
      <w:tr w:rsidR="00372C55" w:rsidRPr="00EA506A" w:rsidTr="00372C55">
        <w:trPr>
          <w:trHeight w:val="340"/>
          <w:jc w:val="center"/>
        </w:trPr>
        <w:tc>
          <w:tcPr>
            <w:tcW w:w="6096" w:type="dxa"/>
            <w:tcBorders>
              <w:top w:val="single" w:sz="4" w:space="0" w:color="auto"/>
              <w:left w:val="single" w:sz="4" w:space="0" w:color="auto"/>
              <w:bottom w:val="single" w:sz="4" w:space="0" w:color="auto"/>
              <w:right w:val="single" w:sz="4" w:space="0" w:color="auto"/>
            </w:tcBorders>
            <w:shd w:val="clear" w:color="auto" w:fill="auto"/>
            <w:vAlign w:val="center"/>
          </w:tcPr>
          <w:p w:rsidR="00372C55" w:rsidRPr="00EA506A" w:rsidRDefault="00372C55" w:rsidP="00372C55">
            <w:pPr>
              <w:jc w:val="center"/>
              <w:rPr>
                <w:sz w:val="16"/>
                <w:szCs w:val="16"/>
              </w:rPr>
            </w:pPr>
            <w:r w:rsidRPr="00EA506A">
              <w:rPr>
                <w:sz w:val="16"/>
                <w:szCs w:val="16"/>
              </w:rPr>
              <w:t>Наименование показателей</w:t>
            </w:r>
          </w:p>
        </w:tc>
        <w:tc>
          <w:tcPr>
            <w:tcW w:w="1681" w:type="dxa"/>
            <w:tcBorders>
              <w:top w:val="single" w:sz="4" w:space="0" w:color="auto"/>
              <w:left w:val="nil"/>
              <w:bottom w:val="single" w:sz="4" w:space="0" w:color="auto"/>
              <w:right w:val="single" w:sz="4" w:space="0" w:color="auto"/>
            </w:tcBorders>
            <w:shd w:val="clear" w:color="auto" w:fill="auto"/>
            <w:vAlign w:val="center"/>
          </w:tcPr>
          <w:p w:rsidR="00372C55" w:rsidRPr="00EA506A" w:rsidRDefault="00372C55" w:rsidP="00372C55">
            <w:pPr>
              <w:jc w:val="center"/>
              <w:rPr>
                <w:sz w:val="16"/>
                <w:szCs w:val="16"/>
              </w:rPr>
            </w:pPr>
            <w:proofErr w:type="gramStart"/>
            <w:r w:rsidRPr="00EA506A">
              <w:rPr>
                <w:sz w:val="16"/>
                <w:szCs w:val="16"/>
              </w:rPr>
              <w:t>ккал</w:t>
            </w:r>
            <w:proofErr w:type="gramEnd"/>
            <w:r w:rsidRPr="00EA506A">
              <w:rPr>
                <w:sz w:val="16"/>
                <w:szCs w:val="16"/>
              </w:rPr>
              <w:t>/чел.*год</w:t>
            </w:r>
          </w:p>
        </w:tc>
        <w:tc>
          <w:tcPr>
            <w:tcW w:w="1621" w:type="dxa"/>
            <w:tcBorders>
              <w:top w:val="single" w:sz="4" w:space="0" w:color="auto"/>
              <w:left w:val="nil"/>
              <w:bottom w:val="single" w:sz="4" w:space="0" w:color="auto"/>
              <w:right w:val="single" w:sz="4" w:space="0" w:color="auto"/>
            </w:tcBorders>
            <w:shd w:val="clear" w:color="auto" w:fill="auto"/>
            <w:vAlign w:val="center"/>
          </w:tcPr>
          <w:p w:rsidR="00372C55" w:rsidRPr="00EA506A" w:rsidRDefault="00372C55" w:rsidP="00372C55">
            <w:pPr>
              <w:jc w:val="center"/>
              <w:rPr>
                <w:sz w:val="16"/>
                <w:szCs w:val="16"/>
              </w:rPr>
            </w:pPr>
            <w:r w:rsidRPr="00EA506A">
              <w:rPr>
                <w:sz w:val="16"/>
                <w:szCs w:val="16"/>
              </w:rPr>
              <w:t>м</w:t>
            </w:r>
            <w:r w:rsidRPr="00EA506A">
              <w:rPr>
                <w:sz w:val="16"/>
                <w:szCs w:val="16"/>
                <w:vertAlign w:val="superscript"/>
              </w:rPr>
              <w:t>3</w:t>
            </w:r>
            <w:r w:rsidRPr="00EA506A">
              <w:rPr>
                <w:sz w:val="16"/>
                <w:szCs w:val="16"/>
              </w:rPr>
              <w:t>/год</w:t>
            </w:r>
          </w:p>
        </w:tc>
      </w:tr>
      <w:tr w:rsidR="00372C55" w:rsidRPr="00EA506A" w:rsidTr="00372C55">
        <w:trPr>
          <w:trHeight w:val="340"/>
          <w:jc w:val="center"/>
        </w:trPr>
        <w:tc>
          <w:tcPr>
            <w:tcW w:w="6096" w:type="dxa"/>
            <w:tcBorders>
              <w:top w:val="nil"/>
              <w:left w:val="single" w:sz="4" w:space="0" w:color="auto"/>
              <w:bottom w:val="single" w:sz="4" w:space="0" w:color="auto"/>
              <w:right w:val="single" w:sz="4" w:space="0" w:color="auto"/>
            </w:tcBorders>
            <w:shd w:val="clear" w:color="auto" w:fill="auto"/>
          </w:tcPr>
          <w:p w:rsidR="00372C55" w:rsidRPr="00EA506A" w:rsidRDefault="00372C55" w:rsidP="00372C55">
            <w:pPr>
              <w:jc w:val="both"/>
              <w:rPr>
                <w:sz w:val="16"/>
                <w:szCs w:val="16"/>
              </w:rPr>
            </w:pPr>
            <w:r w:rsidRPr="00EA506A">
              <w:rPr>
                <w:sz w:val="16"/>
                <w:szCs w:val="16"/>
              </w:rPr>
              <w:t>При наличии в квартире газовой плиты и централизованного горячего водоснабжения</w:t>
            </w:r>
          </w:p>
        </w:tc>
        <w:tc>
          <w:tcPr>
            <w:tcW w:w="1681" w:type="dxa"/>
            <w:tcBorders>
              <w:top w:val="nil"/>
              <w:left w:val="nil"/>
              <w:bottom w:val="single" w:sz="4" w:space="0" w:color="auto"/>
              <w:right w:val="single" w:sz="4" w:space="0" w:color="auto"/>
            </w:tcBorders>
            <w:shd w:val="clear" w:color="auto" w:fill="auto"/>
          </w:tcPr>
          <w:p w:rsidR="00372C55" w:rsidRPr="00EA506A" w:rsidRDefault="00372C55" w:rsidP="00372C55">
            <w:pPr>
              <w:jc w:val="right"/>
              <w:rPr>
                <w:sz w:val="16"/>
                <w:szCs w:val="16"/>
              </w:rPr>
            </w:pPr>
            <w:r w:rsidRPr="00EA506A">
              <w:rPr>
                <w:sz w:val="16"/>
                <w:szCs w:val="16"/>
              </w:rPr>
              <w:t>970 000</w:t>
            </w:r>
          </w:p>
        </w:tc>
        <w:tc>
          <w:tcPr>
            <w:tcW w:w="1621" w:type="dxa"/>
            <w:tcBorders>
              <w:top w:val="nil"/>
              <w:left w:val="nil"/>
              <w:bottom w:val="single" w:sz="4" w:space="0" w:color="auto"/>
              <w:right w:val="single" w:sz="4" w:space="0" w:color="auto"/>
            </w:tcBorders>
            <w:shd w:val="clear" w:color="auto" w:fill="auto"/>
          </w:tcPr>
          <w:p w:rsidR="00372C55" w:rsidRPr="00EA506A" w:rsidRDefault="00372C55" w:rsidP="00372C55">
            <w:pPr>
              <w:jc w:val="right"/>
              <w:rPr>
                <w:sz w:val="16"/>
                <w:szCs w:val="16"/>
              </w:rPr>
            </w:pPr>
            <w:r w:rsidRPr="00EA506A">
              <w:rPr>
                <w:sz w:val="16"/>
                <w:szCs w:val="16"/>
              </w:rPr>
              <w:t>120</w:t>
            </w:r>
          </w:p>
        </w:tc>
      </w:tr>
      <w:tr w:rsidR="00372C55" w:rsidRPr="00EA506A" w:rsidTr="00372C55">
        <w:trPr>
          <w:trHeight w:val="340"/>
          <w:jc w:val="center"/>
        </w:trPr>
        <w:tc>
          <w:tcPr>
            <w:tcW w:w="6096" w:type="dxa"/>
            <w:tcBorders>
              <w:top w:val="nil"/>
              <w:left w:val="single" w:sz="4" w:space="0" w:color="auto"/>
              <w:bottom w:val="single" w:sz="4" w:space="0" w:color="auto"/>
              <w:right w:val="single" w:sz="4" w:space="0" w:color="auto"/>
            </w:tcBorders>
            <w:shd w:val="clear" w:color="auto" w:fill="auto"/>
          </w:tcPr>
          <w:p w:rsidR="00372C55" w:rsidRPr="00EA506A" w:rsidRDefault="00372C55" w:rsidP="00372C55">
            <w:pPr>
              <w:jc w:val="both"/>
              <w:rPr>
                <w:sz w:val="16"/>
                <w:szCs w:val="16"/>
              </w:rPr>
            </w:pPr>
            <w:r w:rsidRPr="00EA506A">
              <w:rPr>
                <w:sz w:val="16"/>
                <w:szCs w:val="16"/>
              </w:rPr>
              <w:t>При наличии в квартире газовой плиты и  горячего водоснабжения от газовых водонагревателей</w:t>
            </w:r>
          </w:p>
        </w:tc>
        <w:tc>
          <w:tcPr>
            <w:tcW w:w="1681" w:type="dxa"/>
            <w:tcBorders>
              <w:top w:val="nil"/>
              <w:left w:val="nil"/>
              <w:bottom w:val="single" w:sz="4" w:space="0" w:color="auto"/>
              <w:right w:val="single" w:sz="4" w:space="0" w:color="auto"/>
            </w:tcBorders>
            <w:shd w:val="clear" w:color="auto" w:fill="auto"/>
          </w:tcPr>
          <w:p w:rsidR="00372C55" w:rsidRPr="00EA506A" w:rsidRDefault="00372C55" w:rsidP="00372C55">
            <w:pPr>
              <w:jc w:val="right"/>
              <w:rPr>
                <w:sz w:val="16"/>
                <w:szCs w:val="16"/>
              </w:rPr>
            </w:pPr>
            <w:r w:rsidRPr="00EA506A">
              <w:rPr>
                <w:sz w:val="16"/>
                <w:szCs w:val="16"/>
              </w:rPr>
              <w:t>2 400 000</w:t>
            </w:r>
          </w:p>
        </w:tc>
        <w:tc>
          <w:tcPr>
            <w:tcW w:w="1621" w:type="dxa"/>
            <w:tcBorders>
              <w:top w:val="nil"/>
              <w:left w:val="nil"/>
              <w:bottom w:val="single" w:sz="4" w:space="0" w:color="auto"/>
              <w:right w:val="single" w:sz="4" w:space="0" w:color="auto"/>
            </w:tcBorders>
            <w:shd w:val="clear" w:color="auto" w:fill="auto"/>
          </w:tcPr>
          <w:p w:rsidR="00372C55" w:rsidRPr="00EA506A" w:rsidRDefault="00372C55" w:rsidP="00372C55">
            <w:pPr>
              <w:jc w:val="right"/>
              <w:rPr>
                <w:sz w:val="16"/>
                <w:szCs w:val="16"/>
              </w:rPr>
            </w:pPr>
            <w:r w:rsidRPr="00EA506A">
              <w:rPr>
                <w:sz w:val="16"/>
                <w:szCs w:val="16"/>
              </w:rPr>
              <w:t>300</w:t>
            </w:r>
          </w:p>
        </w:tc>
      </w:tr>
      <w:tr w:rsidR="00372C55" w:rsidRPr="00EA506A" w:rsidTr="00372C55">
        <w:trPr>
          <w:trHeight w:val="340"/>
          <w:jc w:val="center"/>
        </w:trPr>
        <w:tc>
          <w:tcPr>
            <w:tcW w:w="6096" w:type="dxa"/>
            <w:tcBorders>
              <w:top w:val="nil"/>
              <w:left w:val="single" w:sz="4" w:space="0" w:color="auto"/>
              <w:bottom w:val="single" w:sz="4" w:space="0" w:color="auto"/>
              <w:right w:val="single" w:sz="4" w:space="0" w:color="auto"/>
            </w:tcBorders>
            <w:shd w:val="clear" w:color="auto" w:fill="auto"/>
          </w:tcPr>
          <w:p w:rsidR="00372C55" w:rsidRPr="00EA506A" w:rsidRDefault="00372C55" w:rsidP="00372C55">
            <w:pPr>
              <w:jc w:val="both"/>
              <w:rPr>
                <w:sz w:val="16"/>
                <w:szCs w:val="16"/>
              </w:rPr>
            </w:pPr>
            <w:r w:rsidRPr="00EA506A">
              <w:rPr>
                <w:sz w:val="16"/>
                <w:szCs w:val="16"/>
              </w:rPr>
              <w:t>При наличии в квартире газовой плиты и отсутствии всяких видов горячего водоснабжения</w:t>
            </w:r>
          </w:p>
        </w:tc>
        <w:tc>
          <w:tcPr>
            <w:tcW w:w="1681" w:type="dxa"/>
            <w:tcBorders>
              <w:top w:val="nil"/>
              <w:left w:val="nil"/>
              <w:bottom w:val="single" w:sz="4" w:space="0" w:color="auto"/>
              <w:right w:val="single" w:sz="4" w:space="0" w:color="auto"/>
            </w:tcBorders>
            <w:shd w:val="clear" w:color="auto" w:fill="auto"/>
          </w:tcPr>
          <w:p w:rsidR="00372C55" w:rsidRPr="00EA506A" w:rsidRDefault="00372C55" w:rsidP="00372C55">
            <w:pPr>
              <w:jc w:val="right"/>
              <w:rPr>
                <w:sz w:val="16"/>
                <w:szCs w:val="16"/>
              </w:rPr>
            </w:pPr>
            <w:r w:rsidRPr="00EA506A">
              <w:rPr>
                <w:sz w:val="16"/>
                <w:szCs w:val="16"/>
              </w:rPr>
              <w:t>1 4300 000</w:t>
            </w:r>
          </w:p>
        </w:tc>
        <w:tc>
          <w:tcPr>
            <w:tcW w:w="1621" w:type="dxa"/>
            <w:tcBorders>
              <w:top w:val="nil"/>
              <w:left w:val="nil"/>
              <w:bottom w:val="single" w:sz="4" w:space="0" w:color="auto"/>
              <w:right w:val="single" w:sz="4" w:space="0" w:color="auto"/>
            </w:tcBorders>
            <w:shd w:val="clear" w:color="auto" w:fill="auto"/>
          </w:tcPr>
          <w:p w:rsidR="00372C55" w:rsidRPr="00EA506A" w:rsidRDefault="00372C55" w:rsidP="00372C55">
            <w:pPr>
              <w:jc w:val="right"/>
              <w:rPr>
                <w:sz w:val="16"/>
                <w:szCs w:val="16"/>
              </w:rPr>
            </w:pPr>
            <w:r w:rsidRPr="00EA506A">
              <w:rPr>
                <w:sz w:val="16"/>
                <w:szCs w:val="16"/>
              </w:rPr>
              <w:t>180</w:t>
            </w:r>
          </w:p>
        </w:tc>
      </w:tr>
    </w:tbl>
    <w:p w:rsidR="00372C55" w:rsidRPr="00EA506A" w:rsidRDefault="00372C55" w:rsidP="00372C55">
      <w:pPr>
        <w:jc w:val="both"/>
        <w:rPr>
          <w:sz w:val="16"/>
          <w:szCs w:val="16"/>
        </w:rPr>
      </w:pPr>
    </w:p>
    <w:p w:rsidR="00372C55" w:rsidRPr="00EA506A" w:rsidRDefault="00372C55" w:rsidP="00372C55">
      <w:pPr>
        <w:ind w:firstLine="708"/>
        <w:jc w:val="both"/>
        <w:rPr>
          <w:sz w:val="16"/>
          <w:szCs w:val="16"/>
        </w:rPr>
      </w:pPr>
    </w:p>
    <w:p w:rsidR="00372C55" w:rsidRPr="00EA506A" w:rsidRDefault="00372C55" w:rsidP="00372C55">
      <w:pPr>
        <w:pStyle w:val="12"/>
        <w:widowControl/>
        <w:tabs>
          <w:tab w:val="left" w:pos="720"/>
        </w:tabs>
        <w:suppressAutoHyphens w:val="0"/>
        <w:spacing w:before="240" w:after="60"/>
        <w:rPr>
          <w:sz w:val="16"/>
          <w:szCs w:val="16"/>
        </w:rPr>
      </w:pPr>
      <w:bookmarkStart w:id="191" w:name="_Toc306807611"/>
      <w:r w:rsidRPr="00EA506A">
        <w:rPr>
          <w:sz w:val="16"/>
          <w:szCs w:val="16"/>
        </w:rPr>
        <w:t>6. ИНЖЕНЕРНАЯ ПОДГОТОВКА И ЗАЩИТА ТЕРРИТОРИЙ</w:t>
      </w:r>
      <w:bookmarkEnd w:id="191"/>
    </w:p>
    <w:p w:rsidR="00372C55" w:rsidRPr="00EA506A" w:rsidRDefault="00372C55" w:rsidP="00372C55">
      <w:pPr>
        <w:ind w:firstLine="708"/>
        <w:jc w:val="both"/>
        <w:rPr>
          <w:b/>
          <w:sz w:val="16"/>
          <w:szCs w:val="16"/>
        </w:rPr>
      </w:pPr>
      <w:r w:rsidRPr="00EA506A">
        <w:rPr>
          <w:b/>
          <w:sz w:val="16"/>
          <w:szCs w:val="16"/>
        </w:rPr>
        <w:t>Цели и задачи по инженерной подготовке территорий</w:t>
      </w:r>
    </w:p>
    <w:p w:rsidR="00372C55" w:rsidRPr="00EA506A" w:rsidRDefault="00372C55" w:rsidP="00372C55">
      <w:pPr>
        <w:ind w:firstLine="708"/>
        <w:jc w:val="both"/>
        <w:rPr>
          <w:sz w:val="16"/>
          <w:szCs w:val="16"/>
        </w:rPr>
      </w:pPr>
      <w:r w:rsidRPr="00EA506A">
        <w:rPr>
          <w:sz w:val="16"/>
          <w:szCs w:val="16"/>
        </w:rPr>
        <w:t>Создание условий по обеспечению пригодности территорий для различных видов градостроительного использования и обеспечению оптимальных санитарно-гигиенических и микроклиматических условий.</w:t>
      </w:r>
    </w:p>
    <w:p w:rsidR="00372C55" w:rsidRPr="00EA506A" w:rsidRDefault="00372C55" w:rsidP="00372C55">
      <w:pPr>
        <w:ind w:firstLine="708"/>
        <w:jc w:val="both"/>
        <w:rPr>
          <w:sz w:val="16"/>
          <w:szCs w:val="16"/>
        </w:rPr>
      </w:pPr>
      <w:r w:rsidRPr="00EA506A">
        <w:rPr>
          <w:sz w:val="16"/>
          <w:szCs w:val="16"/>
        </w:rPr>
        <w:t xml:space="preserve">В соответствии с архитектурно-планировочными решениями и </w:t>
      </w:r>
      <w:proofErr w:type="gramStart"/>
      <w:r w:rsidRPr="00EA506A">
        <w:rPr>
          <w:sz w:val="16"/>
          <w:szCs w:val="16"/>
        </w:rPr>
        <w:t>природно - климатическими</w:t>
      </w:r>
      <w:proofErr w:type="gramEnd"/>
      <w:r w:rsidRPr="00EA506A">
        <w:rPr>
          <w:sz w:val="16"/>
          <w:szCs w:val="16"/>
        </w:rPr>
        <w:t xml:space="preserve"> условиями основными мероприятиями по инженерной подготовке территории являются:</w:t>
      </w:r>
    </w:p>
    <w:p w:rsidR="00372C55" w:rsidRPr="00EA506A" w:rsidRDefault="00372C55" w:rsidP="00C62671">
      <w:pPr>
        <w:widowControl/>
        <w:numPr>
          <w:ilvl w:val="0"/>
          <w:numId w:val="53"/>
        </w:numPr>
        <w:autoSpaceDE/>
        <w:autoSpaceDN/>
        <w:adjustRightInd/>
        <w:ind w:left="1080" w:hanging="372"/>
        <w:jc w:val="both"/>
        <w:rPr>
          <w:sz w:val="16"/>
          <w:szCs w:val="16"/>
        </w:rPr>
      </w:pPr>
      <w:r w:rsidRPr="00EA506A">
        <w:rPr>
          <w:sz w:val="16"/>
          <w:szCs w:val="16"/>
        </w:rPr>
        <w:t>Организация поверхностного стока и строительство очистных сооружений дождевых стоков;</w:t>
      </w:r>
    </w:p>
    <w:p w:rsidR="00372C55" w:rsidRPr="00EA506A" w:rsidRDefault="00372C55" w:rsidP="00C62671">
      <w:pPr>
        <w:widowControl/>
        <w:numPr>
          <w:ilvl w:val="0"/>
          <w:numId w:val="53"/>
        </w:numPr>
        <w:autoSpaceDE/>
        <w:autoSpaceDN/>
        <w:adjustRightInd/>
        <w:ind w:left="1080" w:hanging="372"/>
        <w:jc w:val="both"/>
        <w:rPr>
          <w:sz w:val="16"/>
          <w:szCs w:val="16"/>
        </w:rPr>
      </w:pPr>
      <w:r w:rsidRPr="00EA506A">
        <w:rPr>
          <w:sz w:val="16"/>
          <w:szCs w:val="16"/>
        </w:rPr>
        <w:t>Понижение уровня грунтовых вод.</w:t>
      </w:r>
    </w:p>
    <w:p w:rsidR="00372C55" w:rsidRPr="00EA506A" w:rsidRDefault="00372C55" w:rsidP="00C62671">
      <w:pPr>
        <w:widowControl/>
        <w:numPr>
          <w:ilvl w:val="0"/>
          <w:numId w:val="53"/>
        </w:numPr>
        <w:autoSpaceDE/>
        <w:autoSpaceDN/>
        <w:adjustRightInd/>
        <w:ind w:left="1080" w:hanging="372"/>
        <w:jc w:val="both"/>
        <w:rPr>
          <w:sz w:val="16"/>
          <w:szCs w:val="16"/>
        </w:rPr>
      </w:pPr>
      <w:r w:rsidRPr="00EA506A">
        <w:rPr>
          <w:sz w:val="16"/>
          <w:szCs w:val="16"/>
        </w:rPr>
        <w:t>Защита территории от затопления, подтопления и заболачивания.</w:t>
      </w:r>
    </w:p>
    <w:p w:rsidR="00372C55" w:rsidRPr="00EA506A" w:rsidRDefault="00372C55" w:rsidP="00C62671">
      <w:pPr>
        <w:widowControl/>
        <w:numPr>
          <w:ilvl w:val="0"/>
          <w:numId w:val="53"/>
        </w:numPr>
        <w:autoSpaceDE/>
        <w:autoSpaceDN/>
        <w:adjustRightInd/>
        <w:ind w:left="1080" w:hanging="372"/>
        <w:jc w:val="both"/>
        <w:rPr>
          <w:sz w:val="16"/>
          <w:szCs w:val="16"/>
        </w:rPr>
      </w:pPr>
      <w:r w:rsidRPr="00EA506A">
        <w:rPr>
          <w:sz w:val="16"/>
          <w:szCs w:val="16"/>
        </w:rPr>
        <w:t>Берегоукрепление.</w:t>
      </w:r>
    </w:p>
    <w:p w:rsidR="00372C55" w:rsidRPr="00EA506A" w:rsidRDefault="00372C55" w:rsidP="00C62671">
      <w:pPr>
        <w:widowControl/>
        <w:numPr>
          <w:ilvl w:val="0"/>
          <w:numId w:val="53"/>
        </w:numPr>
        <w:autoSpaceDE/>
        <w:autoSpaceDN/>
        <w:adjustRightInd/>
        <w:ind w:left="1080" w:hanging="372"/>
        <w:jc w:val="both"/>
        <w:rPr>
          <w:sz w:val="16"/>
          <w:szCs w:val="16"/>
        </w:rPr>
      </w:pPr>
      <w:r w:rsidRPr="00EA506A">
        <w:rPr>
          <w:sz w:val="16"/>
          <w:szCs w:val="16"/>
        </w:rPr>
        <w:t>Противооползневые мероприятия.</w:t>
      </w:r>
    </w:p>
    <w:p w:rsidR="00372C55" w:rsidRPr="00EA506A" w:rsidRDefault="00372C55" w:rsidP="00C62671">
      <w:pPr>
        <w:widowControl/>
        <w:numPr>
          <w:ilvl w:val="0"/>
          <w:numId w:val="53"/>
        </w:numPr>
        <w:autoSpaceDE/>
        <w:autoSpaceDN/>
        <w:adjustRightInd/>
        <w:ind w:left="1080" w:hanging="372"/>
        <w:jc w:val="both"/>
        <w:rPr>
          <w:sz w:val="16"/>
          <w:szCs w:val="16"/>
        </w:rPr>
      </w:pPr>
      <w:r w:rsidRPr="00EA506A">
        <w:rPr>
          <w:sz w:val="16"/>
          <w:szCs w:val="16"/>
        </w:rPr>
        <w:t>Рекультивация нарушенных земель.</w:t>
      </w:r>
    </w:p>
    <w:p w:rsidR="00372C55" w:rsidRPr="00EA506A" w:rsidRDefault="00372C55" w:rsidP="00372C55">
      <w:pPr>
        <w:ind w:firstLine="708"/>
        <w:jc w:val="both"/>
        <w:rPr>
          <w:sz w:val="16"/>
          <w:szCs w:val="16"/>
        </w:rPr>
      </w:pPr>
    </w:p>
    <w:p w:rsidR="00372C55" w:rsidRPr="00EA506A" w:rsidRDefault="00372C55" w:rsidP="00372C55">
      <w:pPr>
        <w:ind w:firstLine="708"/>
        <w:jc w:val="both"/>
        <w:rPr>
          <w:b/>
          <w:sz w:val="16"/>
          <w:szCs w:val="16"/>
        </w:rPr>
      </w:pPr>
      <w:r w:rsidRPr="00EA506A">
        <w:rPr>
          <w:b/>
          <w:sz w:val="16"/>
          <w:szCs w:val="16"/>
        </w:rPr>
        <w:t>Основные мероприятия  по  инженерной  подготовке территорий.</w:t>
      </w:r>
    </w:p>
    <w:p w:rsidR="00372C55" w:rsidRPr="00EA506A" w:rsidRDefault="00372C55" w:rsidP="00C62671">
      <w:pPr>
        <w:widowControl/>
        <w:numPr>
          <w:ilvl w:val="0"/>
          <w:numId w:val="54"/>
        </w:numPr>
        <w:autoSpaceDE/>
        <w:autoSpaceDN/>
        <w:adjustRightInd/>
        <w:ind w:left="0" w:firstLine="720"/>
        <w:jc w:val="both"/>
        <w:rPr>
          <w:sz w:val="16"/>
          <w:szCs w:val="16"/>
        </w:rPr>
      </w:pPr>
      <w:r w:rsidRPr="00EA506A">
        <w:rPr>
          <w:sz w:val="16"/>
          <w:szCs w:val="16"/>
        </w:rPr>
        <w:t>Так как дождевая канализация в населенных пунктах Островского сельского поселения отсутствует, а также отсутствуют очистные сооружения поверхностных стоков на выпусках и на промышленных предприятиях, проектом предусматриваются следующие мероприятия по инженерной подготовке территорий:</w:t>
      </w:r>
    </w:p>
    <w:p w:rsidR="00372C55" w:rsidRPr="00EA506A" w:rsidRDefault="00372C55" w:rsidP="00372C55">
      <w:pPr>
        <w:ind w:left="720"/>
        <w:jc w:val="both"/>
        <w:rPr>
          <w:sz w:val="16"/>
          <w:szCs w:val="16"/>
        </w:rPr>
      </w:pPr>
    </w:p>
    <w:p w:rsidR="00372C55" w:rsidRPr="00EA506A" w:rsidRDefault="00372C55" w:rsidP="00372C55">
      <w:pPr>
        <w:spacing w:line="360" w:lineRule="auto"/>
        <w:ind w:firstLine="708"/>
        <w:jc w:val="both"/>
        <w:rPr>
          <w:b/>
          <w:sz w:val="16"/>
          <w:szCs w:val="16"/>
        </w:rPr>
      </w:pPr>
      <w:r w:rsidRPr="00EA506A">
        <w:rPr>
          <w:b/>
          <w:sz w:val="16"/>
          <w:szCs w:val="16"/>
        </w:rPr>
        <w:t>до 2020-го года</w:t>
      </w:r>
    </w:p>
    <w:p w:rsidR="00372C55" w:rsidRPr="00EA506A" w:rsidRDefault="00372C55" w:rsidP="00C62671">
      <w:pPr>
        <w:widowControl/>
        <w:numPr>
          <w:ilvl w:val="0"/>
          <w:numId w:val="55"/>
        </w:numPr>
        <w:autoSpaceDE/>
        <w:autoSpaceDN/>
        <w:adjustRightInd/>
        <w:jc w:val="both"/>
        <w:rPr>
          <w:sz w:val="16"/>
          <w:szCs w:val="16"/>
        </w:rPr>
      </w:pPr>
      <w:r w:rsidRPr="00EA506A">
        <w:rPr>
          <w:sz w:val="16"/>
          <w:szCs w:val="16"/>
        </w:rPr>
        <w:t>осуществление отвода дождевых стоков на существующих улицах открытым способом по лоткам проезжей части, канавам и кюветам с организацией водоотведения с внутренних частей кварталов на рельеф;</w:t>
      </w:r>
    </w:p>
    <w:p w:rsidR="00372C55" w:rsidRPr="00EA506A" w:rsidRDefault="00372C55" w:rsidP="00C62671">
      <w:pPr>
        <w:widowControl/>
        <w:numPr>
          <w:ilvl w:val="0"/>
          <w:numId w:val="55"/>
        </w:numPr>
        <w:autoSpaceDE/>
        <w:autoSpaceDN/>
        <w:adjustRightInd/>
        <w:jc w:val="both"/>
        <w:rPr>
          <w:sz w:val="16"/>
          <w:szCs w:val="16"/>
        </w:rPr>
      </w:pPr>
      <w:r w:rsidRPr="00EA506A">
        <w:rPr>
          <w:sz w:val="16"/>
          <w:szCs w:val="16"/>
        </w:rPr>
        <w:t>разработка схемы дождевой канализации и очистных сооружений на существующих предприятиях, требующих по производственным условиям очистки дождевых стоков;</w:t>
      </w:r>
    </w:p>
    <w:p w:rsidR="00372C55" w:rsidRPr="00EA506A" w:rsidRDefault="00372C55" w:rsidP="00C62671">
      <w:pPr>
        <w:widowControl/>
        <w:numPr>
          <w:ilvl w:val="0"/>
          <w:numId w:val="55"/>
        </w:numPr>
        <w:autoSpaceDE/>
        <w:autoSpaceDN/>
        <w:adjustRightInd/>
        <w:jc w:val="both"/>
        <w:rPr>
          <w:sz w:val="16"/>
          <w:szCs w:val="16"/>
        </w:rPr>
      </w:pPr>
      <w:r w:rsidRPr="00EA506A">
        <w:rPr>
          <w:sz w:val="16"/>
          <w:szCs w:val="16"/>
        </w:rPr>
        <w:t>строительство локальных очистных сооружений на существующих предприятиях;</w:t>
      </w:r>
    </w:p>
    <w:p w:rsidR="00372C55" w:rsidRPr="00EA506A" w:rsidRDefault="00372C55" w:rsidP="00372C55">
      <w:pPr>
        <w:jc w:val="both"/>
        <w:rPr>
          <w:sz w:val="16"/>
          <w:szCs w:val="16"/>
        </w:rPr>
      </w:pPr>
    </w:p>
    <w:p w:rsidR="00372C55" w:rsidRPr="00EA506A" w:rsidRDefault="00372C55" w:rsidP="00372C55">
      <w:pPr>
        <w:spacing w:line="360" w:lineRule="auto"/>
        <w:ind w:firstLine="708"/>
        <w:jc w:val="both"/>
        <w:rPr>
          <w:b/>
          <w:sz w:val="16"/>
          <w:szCs w:val="16"/>
        </w:rPr>
      </w:pPr>
      <w:r w:rsidRPr="00EA506A">
        <w:rPr>
          <w:b/>
          <w:sz w:val="16"/>
          <w:szCs w:val="16"/>
        </w:rPr>
        <w:t>до 2030 года</w:t>
      </w:r>
    </w:p>
    <w:p w:rsidR="00372C55" w:rsidRPr="00EA506A" w:rsidRDefault="00372C55" w:rsidP="00C62671">
      <w:pPr>
        <w:widowControl/>
        <w:numPr>
          <w:ilvl w:val="0"/>
          <w:numId w:val="55"/>
        </w:numPr>
        <w:autoSpaceDE/>
        <w:autoSpaceDN/>
        <w:adjustRightInd/>
        <w:jc w:val="both"/>
        <w:rPr>
          <w:sz w:val="16"/>
          <w:szCs w:val="16"/>
        </w:rPr>
      </w:pPr>
      <w:r w:rsidRPr="00EA506A">
        <w:rPr>
          <w:sz w:val="16"/>
          <w:szCs w:val="16"/>
        </w:rPr>
        <w:t>осуществление отвода дождевых стоков на проектируемых улицах открытым способом по лоткам проезжей части, канавам и кюветам с организацией водоотведения с внутренних частей кварталов на рельеф;</w:t>
      </w:r>
    </w:p>
    <w:p w:rsidR="00372C55" w:rsidRPr="00EA506A" w:rsidRDefault="00372C55" w:rsidP="00C62671">
      <w:pPr>
        <w:widowControl/>
        <w:numPr>
          <w:ilvl w:val="0"/>
          <w:numId w:val="55"/>
        </w:numPr>
        <w:autoSpaceDE/>
        <w:autoSpaceDN/>
        <w:adjustRightInd/>
        <w:jc w:val="both"/>
        <w:rPr>
          <w:sz w:val="16"/>
          <w:szCs w:val="16"/>
        </w:rPr>
      </w:pPr>
      <w:r w:rsidRPr="00EA506A">
        <w:rPr>
          <w:sz w:val="16"/>
          <w:szCs w:val="16"/>
        </w:rPr>
        <w:t>разработка схемы дождевой канализации и очистных сооружений на проектируемых предприятиях, требующих по производственным условиям очистки дождевых стоков;</w:t>
      </w:r>
    </w:p>
    <w:p w:rsidR="00372C55" w:rsidRPr="00EA506A" w:rsidRDefault="00372C55" w:rsidP="00C62671">
      <w:pPr>
        <w:widowControl/>
        <w:numPr>
          <w:ilvl w:val="0"/>
          <w:numId w:val="55"/>
        </w:numPr>
        <w:autoSpaceDE/>
        <w:autoSpaceDN/>
        <w:adjustRightInd/>
        <w:jc w:val="both"/>
        <w:rPr>
          <w:sz w:val="16"/>
          <w:szCs w:val="16"/>
        </w:rPr>
      </w:pPr>
      <w:r w:rsidRPr="00EA506A">
        <w:rPr>
          <w:sz w:val="16"/>
          <w:szCs w:val="16"/>
        </w:rPr>
        <w:t>строительство локальных очистных сооружений на проектируемых предприятиях.</w:t>
      </w:r>
    </w:p>
    <w:p w:rsidR="00372C55" w:rsidRPr="00EA506A" w:rsidRDefault="00372C55" w:rsidP="00372C55">
      <w:pPr>
        <w:ind w:firstLine="708"/>
        <w:jc w:val="both"/>
        <w:rPr>
          <w:sz w:val="16"/>
          <w:szCs w:val="16"/>
        </w:rPr>
      </w:pPr>
    </w:p>
    <w:p w:rsidR="00372C55" w:rsidRPr="00EA506A" w:rsidRDefault="00372C55" w:rsidP="00C62671">
      <w:pPr>
        <w:widowControl/>
        <w:numPr>
          <w:ilvl w:val="0"/>
          <w:numId w:val="54"/>
        </w:numPr>
        <w:autoSpaceDE/>
        <w:autoSpaceDN/>
        <w:adjustRightInd/>
        <w:ind w:left="0" w:firstLine="720"/>
        <w:jc w:val="both"/>
        <w:rPr>
          <w:sz w:val="16"/>
          <w:szCs w:val="16"/>
        </w:rPr>
      </w:pPr>
      <w:r w:rsidRPr="00EA506A">
        <w:rPr>
          <w:sz w:val="16"/>
          <w:szCs w:val="16"/>
        </w:rPr>
        <w:t xml:space="preserve">При освоении новых площадок под застройку необходимо предусмотреть комплекс мер по понижению уровня грунтовых вод, который включает в себя. </w:t>
      </w:r>
    </w:p>
    <w:p w:rsidR="00372C55" w:rsidRPr="00EA506A" w:rsidRDefault="00372C55" w:rsidP="00C62671">
      <w:pPr>
        <w:widowControl/>
        <w:numPr>
          <w:ilvl w:val="0"/>
          <w:numId w:val="55"/>
        </w:numPr>
        <w:autoSpaceDE/>
        <w:autoSpaceDN/>
        <w:adjustRightInd/>
        <w:jc w:val="both"/>
        <w:rPr>
          <w:sz w:val="16"/>
          <w:szCs w:val="16"/>
        </w:rPr>
      </w:pPr>
      <w:r w:rsidRPr="00EA506A">
        <w:rPr>
          <w:sz w:val="16"/>
          <w:szCs w:val="16"/>
        </w:rPr>
        <w:t>качественное выполнение  вертикальной  планировки;</w:t>
      </w:r>
    </w:p>
    <w:p w:rsidR="00372C55" w:rsidRPr="00EA506A" w:rsidRDefault="00372C55" w:rsidP="00C62671">
      <w:pPr>
        <w:widowControl/>
        <w:numPr>
          <w:ilvl w:val="0"/>
          <w:numId w:val="55"/>
        </w:numPr>
        <w:autoSpaceDE/>
        <w:autoSpaceDN/>
        <w:adjustRightInd/>
        <w:jc w:val="both"/>
        <w:rPr>
          <w:sz w:val="16"/>
          <w:szCs w:val="16"/>
        </w:rPr>
      </w:pPr>
      <w:r w:rsidRPr="00EA506A">
        <w:rPr>
          <w:sz w:val="16"/>
          <w:szCs w:val="16"/>
        </w:rPr>
        <w:t>строительство дренажной системы с выпуском дренажных вод в открытые водостоки или на рельеф;</w:t>
      </w:r>
    </w:p>
    <w:p w:rsidR="00372C55" w:rsidRPr="00EA506A" w:rsidRDefault="00372C55" w:rsidP="00C62671">
      <w:pPr>
        <w:widowControl/>
        <w:numPr>
          <w:ilvl w:val="0"/>
          <w:numId w:val="55"/>
        </w:numPr>
        <w:autoSpaceDE/>
        <w:autoSpaceDN/>
        <w:adjustRightInd/>
        <w:jc w:val="both"/>
        <w:rPr>
          <w:sz w:val="16"/>
          <w:szCs w:val="16"/>
        </w:rPr>
      </w:pPr>
      <w:r w:rsidRPr="00EA506A">
        <w:rPr>
          <w:sz w:val="16"/>
          <w:szCs w:val="16"/>
        </w:rPr>
        <w:t>обеспечение строительными грунтами, пригодными для подсыпки территорий, замены некачественного грунта;</w:t>
      </w:r>
    </w:p>
    <w:p w:rsidR="00372C55" w:rsidRPr="00EA506A" w:rsidRDefault="00372C55" w:rsidP="00C62671">
      <w:pPr>
        <w:widowControl/>
        <w:numPr>
          <w:ilvl w:val="0"/>
          <w:numId w:val="55"/>
        </w:numPr>
        <w:autoSpaceDE/>
        <w:autoSpaceDN/>
        <w:adjustRightInd/>
        <w:jc w:val="both"/>
        <w:rPr>
          <w:sz w:val="16"/>
          <w:szCs w:val="16"/>
        </w:rPr>
      </w:pPr>
      <w:r w:rsidRPr="00EA506A">
        <w:rPr>
          <w:sz w:val="16"/>
          <w:szCs w:val="16"/>
        </w:rPr>
        <w:t>ликвидацию утечек из водонесущих инженерных коммуникаций и емкостей;</w:t>
      </w:r>
    </w:p>
    <w:p w:rsidR="00372C55" w:rsidRPr="00EA506A" w:rsidRDefault="00372C55" w:rsidP="00372C55">
      <w:pPr>
        <w:ind w:firstLine="708"/>
        <w:jc w:val="both"/>
        <w:rPr>
          <w:sz w:val="16"/>
          <w:szCs w:val="16"/>
        </w:rPr>
      </w:pPr>
    </w:p>
    <w:p w:rsidR="00372C55" w:rsidRPr="00EA506A" w:rsidRDefault="00372C55" w:rsidP="00C62671">
      <w:pPr>
        <w:widowControl/>
        <w:numPr>
          <w:ilvl w:val="0"/>
          <w:numId w:val="54"/>
        </w:numPr>
        <w:autoSpaceDE/>
        <w:autoSpaceDN/>
        <w:adjustRightInd/>
        <w:ind w:left="0" w:firstLine="720"/>
        <w:jc w:val="both"/>
        <w:rPr>
          <w:sz w:val="16"/>
          <w:szCs w:val="16"/>
        </w:rPr>
      </w:pPr>
      <w:r w:rsidRPr="00EA506A">
        <w:rPr>
          <w:sz w:val="16"/>
          <w:szCs w:val="16"/>
        </w:rPr>
        <w:t>Осуществление инженерных мероприятий по защите территорий от затопления, подтопления и заболачивания способствует улучшению экологической ситуации в населенных пунктах, повышению уровня благоустройства территорий и более комфортных условий проживания населения.</w:t>
      </w:r>
    </w:p>
    <w:p w:rsidR="00372C55" w:rsidRPr="00EA506A" w:rsidRDefault="00372C55" w:rsidP="00372C55">
      <w:pPr>
        <w:ind w:firstLine="708"/>
        <w:jc w:val="both"/>
        <w:rPr>
          <w:sz w:val="16"/>
          <w:szCs w:val="16"/>
        </w:rPr>
      </w:pPr>
      <w:r w:rsidRPr="00EA506A">
        <w:rPr>
          <w:sz w:val="16"/>
          <w:szCs w:val="16"/>
        </w:rPr>
        <w:t xml:space="preserve">Эти мероприятия заключаются </w:t>
      </w:r>
      <w:proofErr w:type="gramStart"/>
      <w:r w:rsidRPr="00EA506A">
        <w:rPr>
          <w:sz w:val="16"/>
          <w:szCs w:val="16"/>
        </w:rPr>
        <w:t>в</w:t>
      </w:r>
      <w:proofErr w:type="gramEnd"/>
      <w:r w:rsidRPr="00EA506A">
        <w:rPr>
          <w:sz w:val="16"/>
          <w:szCs w:val="16"/>
        </w:rPr>
        <w:t xml:space="preserve">: </w:t>
      </w:r>
    </w:p>
    <w:p w:rsidR="00372C55" w:rsidRPr="00EA506A" w:rsidRDefault="00372C55" w:rsidP="00C62671">
      <w:pPr>
        <w:widowControl/>
        <w:numPr>
          <w:ilvl w:val="0"/>
          <w:numId w:val="55"/>
        </w:numPr>
        <w:autoSpaceDE/>
        <w:autoSpaceDN/>
        <w:adjustRightInd/>
        <w:jc w:val="both"/>
        <w:rPr>
          <w:sz w:val="16"/>
          <w:szCs w:val="16"/>
        </w:rPr>
      </w:pPr>
      <w:proofErr w:type="gramStart"/>
      <w:r w:rsidRPr="00EA506A">
        <w:rPr>
          <w:sz w:val="16"/>
          <w:szCs w:val="16"/>
        </w:rPr>
        <w:t>осушении</w:t>
      </w:r>
      <w:proofErr w:type="gramEnd"/>
      <w:r w:rsidRPr="00EA506A">
        <w:rPr>
          <w:sz w:val="16"/>
          <w:szCs w:val="16"/>
        </w:rPr>
        <w:t xml:space="preserve"> болот сетью открытых водостоков;</w:t>
      </w:r>
    </w:p>
    <w:p w:rsidR="00372C55" w:rsidRPr="00EA506A" w:rsidRDefault="00372C55" w:rsidP="00C62671">
      <w:pPr>
        <w:widowControl/>
        <w:numPr>
          <w:ilvl w:val="0"/>
          <w:numId w:val="55"/>
        </w:numPr>
        <w:autoSpaceDE/>
        <w:autoSpaceDN/>
        <w:adjustRightInd/>
        <w:jc w:val="both"/>
        <w:rPr>
          <w:sz w:val="16"/>
          <w:szCs w:val="16"/>
        </w:rPr>
      </w:pPr>
      <w:proofErr w:type="gramStart"/>
      <w:r w:rsidRPr="00EA506A">
        <w:rPr>
          <w:sz w:val="16"/>
          <w:szCs w:val="16"/>
        </w:rPr>
        <w:t>устройстве</w:t>
      </w:r>
      <w:proofErr w:type="gramEnd"/>
      <w:r w:rsidRPr="00EA506A">
        <w:rPr>
          <w:sz w:val="16"/>
          <w:szCs w:val="16"/>
        </w:rPr>
        <w:t xml:space="preserve"> дренажных систем;</w:t>
      </w:r>
    </w:p>
    <w:p w:rsidR="00372C55" w:rsidRPr="00EA506A" w:rsidRDefault="00372C55" w:rsidP="00C62671">
      <w:pPr>
        <w:widowControl/>
        <w:numPr>
          <w:ilvl w:val="0"/>
          <w:numId w:val="55"/>
        </w:numPr>
        <w:autoSpaceDE/>
        <w:autoSpaceDN/>
        <w:adjustRightInd/>
        <w:jc w:val="both"/>
        <w:rPr>
          <w:sz w:val="16"/>
          <w:szCs w:val="16"/>
        </w:rPr>
      </w:pPr>
      <w:r w:rsidRPr="00EA506A">
        <w:rPr>
          <w:sz w:val="16"/>
          <w:szCs w:val="16"/>
        </w:rPr>
        <w:t>подсыпке грунта до отметок паводка 1-2-х% обеспечиваемости и четкой организации поверхностного стока путем выполнения вертикальной планировки территории;</w:t>
      </w:r>
    </w:p>
    <w:p w:rsidR="00372C55" w:rsidRPr="00EA506A" w:rsidRDefault="00372C55" w:rsidP="00C62671">
      <w:pPr>
        <w:widowControl/>
        <w:numPr>
          <w:ilvl w:val="0"/>
          <w:numId w:val="55"/>
        </w:numPr>
        <w:autoSpaceDE/>
        <w:autoSpaceDN/>
        <w:adjustRightInd/>
        <w:jc w:val="both"/>
        <w:rPr>
          <w:sz w:val="16"/>
          <w:szCs w:val="16"/>
        </w:rPr>
      </w:pPr>
      <w:proofErr w:type="gramStart"/>
      <w:r w:rsidRPr="00EA506A">
        <w:rPr>
          <w:sz w:val="16"/>
          <w:szCs w:val="16"/>
        </w:rPr>
        <w:t>поддержании</w:t>
      </w:r>
      <w:proofErr w:type="gramEnd"/>
      <w:r w:rsidRPr="00EA506A">
        <w:rPr>
          <w:sz w:val="16"/>
          <w:szCs w:val="16"/>
        </w:rPr>
        <w:t xml:space="preserve"> в рабочем состоянии открытых водоотводных и дренажных систем;</w:t>
      </w:r>
    </w:p>
    <w:p w:rsidR="00372C55" w:rsidRPr="00EA506A" w:rsidRDefault="00372C55" w:rsidP="00C62671">
      <w:pPr>
        <w:widowControl/>
        <w:numPr>
          <w:ilvl w:val="0"/>
          <w:numId w:val="55"/>
        </w:numPr>
        <w:autoSpaceDE/>
        <w:autoSpaceDN/>
        <w:adjustRightInd/>
        <w:jc w:val="both"/>
        <w:rPr>
          <w:sz w:val="16"/>
          <w:szCs w:val="16"/>
        </w:rPr>
      </w:pPr>
      <w:r w:rsidRPr="00EA506A">
        <w:rPr>
          <w:sz w:val="16"/>
          <w:szCs w:val="16"/>
        </w:rPr>
        <w:t>очистке и частичном углублении русел водотоков, соблюдении режима водоохранных зон и прибрежных полос;</w:t>
      </w:r>
    </w:p>
    <w:p w:rsidR="00372C55" w:rsidRPr="00EA506A" w:rsidRDefault="00372C55" w:rsidP="00372C55">
      <w:pPr>
        <w:ind w:firstLine="708"/>
        <w:jc w:val="both"/>
        <w:rPr>
          <w:sz w:val="16"/>
          <w:szCs w:val="16"/>
        </w:rPr>
      </w:pPr>
    </w:p>
    <w:p w:rsidR="00372C55" w:rsidRPr="00EA506A" w:rsidRDefault="00372C55" w:rsidP="00C62671">
      <w:pPr>
        <w:widowControl/>
        <w:numPr>
          <w:ilvl w:val="0"/>
          <w:numId w:val="54"/>
        </w:numPr>
        <w:autoSpaceDE/>
        <w:autoSpaceDN/>
        <w:adjustRightInd/>
        <w:ind w:left="0" w:firstLine="720"/>
        <w:jc w:val="both"/>
        <w:rPr>
          <w:sz w:val="16"/>
          <w:szCs w:val="16"/>
        </w:rPr>
      </w:pPr>
      <w:r w:rsidRPr="00EA506A">
        <w:rPr>
          <w:sz w:val="16"/>
          <w:szCs w:val="16"/>
        </w:rPr>
        <w:t>Необходимо предусмотреть комплекс мер по защите от разрушения берегов водотоков и малых рек путем устройства берегоукрепительных мероприятий, это:</w:t>
      </w:r>
    </w:p>
    <w:p w:rsidR="00372C55" w:rsidRPr="00EA506A" w:rsidRDefault="00372C55" w:rsidP="00C62671">
      <w:pPr>
        <w:widowControl/>
        <w:numPr>
          <w:ilvl w:val="0"/>
          <w:numId w:val="55"/>
        </w:numPr>
        <w:autoSpaceDE/>
        <w:autoSpaceDN/>
        <w:adjustRightInd/>
        <w:jc w:val="both"/>
        <w:rPr>
          <w:sz w:val="16"/>
          <w:szCs w:val="16"/>
        </w:rPr>
      </w:pPr>
      <w:r w:rsidRPr="00EA506A">
        <w:rPr>
          <w:sz w:val="16"/>
          <w:szCs w:val="16"/>
        </w:rPr>
        <w:t>использование современных материалов (геосеток и георешеток) для защиты от эрозивных и оползневых процессов;</w:t>
      </w:r>
    </w:p>
    <w:p w:rsidR="00372C55" w:rsidRPr="00EA506A" w:rsidRDefault="00372C55" w:rsidP="00C62671">
      <w:pPr>
        <w:widowControl/>
        <w:numPr>
          <w:ilvl w:val="0"/>
          <w:numId w:val="55"/>
        </w:numPr>
        <w:autoSpaceDE/>
        <w:autoSpaceDN/>
        <w:adjustRightInd/>
        <w:jc w:val="both"/>
        <w:rPr>
          <w:sz w:val="16"/>
          <w:szCs w:val="16"/>
        </w:rPr>
      </w:pPr>
      <w:r w:rsidRPr="00EA506A">
        <w:rPr>
          <w:sz w:val="16"/>
          <w:szCs w:val="16"/>
        </w:rPr>
        <w:t>очистка и частичное углубление русел водотоков, соблюдение режима водоохранных зон и прибрежных полос.</w:t>
      </w:r>
    </w:p>
    <w:p w:rsidR="00372C55" w:rsidRPr="00EA506A" w:rsidRDefault="00372C55" w:rsidP="00C62671">
      <w:pPr>
        <w:widowControl/>
        <w:numPr>
          <w:ilvl w:val="0"/>
          <w:numId w:val="55"/>
        </w:numPr>
        <w:autoSpaceDE/>
        <w:autoSpaceDN/>
        <w:adjustRightInd/>
        <w:jc w:val="both"/>
        <w:rPr>
          <w:sz w:val="16"/>
          <w:szCs w:val="16"/>
        </w:rPr>
      </w:pPr>
      <w:r w:rsidRPr="00EA506A">
        <w:rPr>
          <w:sz w:val="16"/>
          <w:szCs w:val="16"/>
        </w:rPr>
        <w:t>ликвидация аварийных неочищенных хозяйственно-фекальных сбросов.</w:t>
      </w:r>
    </w:p>
    <w:p w:rsidR="00372C55" w:rsidRPr="00EA506A" w:rsidRDefault="00372C55" w:rsidP="00372C55">
      <w:pPr>
        <w:ind w:firstLine="708"/>
        <w:jc w:val="both"/>
        <w:rPr>
          <w:sz w:val="16"/>
          <w:szCs w:val="16"/>
        </w:rPr>
      </w:pPr>
    </w:p>
    <w:p w:rsidR="00372C55" w:rsidRPr="00EA506A" w:rsidRDefault="00372C55" w:rsidP="00C62671">
      <w:pPr>
        <w:widowControl/>
        <w:numPr>
          <w:ilvl w:val="0"/>
          <w:numId w:val="54"/>
        </w:numPr>
        <w:autoSpaceDE/>
        <w:autoSpaceDN/>
        <w:adjustRightInd/>
        <w:ind w:left="0" w:firstLine="720"/>
        <w:jc w:val="both"/>
        <w:rPr>
          <w:sz w:val="16"/>
          <w:szCs w:val="16"/>
        </w:rPr>
      </w:pPr>
      <w:r w:rsidRPr="00EA506A">
        <w:rPr>
          <w:sz w:val="16"/>
          <w:szCs w:val="16"/>
        </w:rPr>
        <w:t>В случае начала разработки всех разведанных месторождений торфа  необходимо выполнять рекультивацию нарушенных земель.</w:t>
      </w:r>
    </w:p>
    <w:p w:rsidR="00372C55" w:rsidRPr="00EA506A" w:rsidRDefault="00372C55" w:rsidP="00372C55">
      <w:pPr>
        <w:ind w:firstLine="708"/>
        <w:jc w:val="both"/>
        <w:rPr>
          <w:sz w:val="16"/>
          <w:szCs w:val="16"/>
        </w:rPr>
      </w:pPr>
      <w:r w:rsidRPr="00EA506A">
        <w:rPr>
          <w:sz w:val="16"/>
          <w:szCs w:val="16"/>
        </w:rPr>
        <w:t>Рекультивация осуществляется последовательно в два этапа. Первый – технический, включает в себя работы, создающие необходимые условия для дальнейшего использования рекультивируемых земель по целевому назначению или для проведения мероприятий по восстановлению плодородия почв. Второй этап – биологический, включает в себя комплекс агротехнических и фитомелиоративных мероприятий, направленных на улучшение свойств почвы.</w:t>
      </w:r>
    </w:p>
    <w:p w:rsidR="00372C55" w:rsidRPr="00EA506A" w:rsidRDefault="00372C55" w:rsidP="00372C55">
      <w:pPr>
        <w:ind w:firstLine="708"/>
        <w:jc w:val="both"/>
        <w:rPr>
          <w:sz w:val="16"/>
          <w:szCs w:val="16"/>
        </w:rPr>
      </w:pPr>
    </w:p>
    <w:p w:rsidR="00372C55" w:rsidRPr="00EA506A" w:rsidRDefault="00372C55" w:rsidP="00372C55">
      <w:pPr>
        <w:pStyle w:val="12"/>
        <w:widowControl/>
        <w:suppressAutoHyphens w:val="0"/>
        <w:spacing w:before="240" w:after="60"/>
        <w:rPr>
          <w:sz w:val="16"/>
          <w:szCs w:val="16"/>
        </w:rPr>
      </w:pPr>
      <w:bookmarkStart w:id="192" w:name="_Toc306807612"/>
      <w:r w:rsidRPr="00EA506A">
        <w:rPr>
          <w:sz w:val="16"/>
          <w:szCs w:val="16"/>
        </w:rPr>
        <w:t>7. ПРИРОДООХРАННЫЕ МЕРОПРИЯТИЯ</w:t>
      </w:r>
      <w:bookmarkEnd w:id="192"/>
    </w:p>
    <w:p w:rsidR="00372C55" w:rsidRPr="00EA506A" w:rsidRDefault="00372C55" w:rsidP="00372C55">
      <w:pPr>
        <w:ind w:firstLine="708"/>
        <w:jc w:val="both"/>
        <w:rPr>
          <w:sz w:val="16"/>
          <w:szCs w:val="16"/>
        </w:rPr>
      </w:pPr>
      <w:r w:rsidRPr="00EA506A">
        <w:rPr>
          <w:sz w:val="16"/>
          <w:szCs w:val="16"/>
        </w:rPr>
        <w:t xml:space="preserve">Формирование модели дальнейшего совершенствования хозяйственного комплекса Островского сельского поселения должно происходить по принципу устойчивого развития, т. е. совершенствования социально-экономической сферы параллельно </w:t>
      </w:r>
      <w:proofErr w:type="gramStart"/>
      <w:r w:rsidRPr="00EA506A">
        <w:rPr>
          <w:sz w:val="16"/>
          <w:szCs w:val="16"/>
        </w:rPr>
        <w:t>с</w:t>
      </w:r>
      <w:proofErr w:type="gramEnd"/>
      <w:r w:rsidRPr="00EA506A">
        <w:rPr>
          <w:sz w:val="16"/>
          <w:szCs w:val="16"/>
        </w:rPr>
        <w:t xml:space="preserve"> экологической, при приоритете последней.</w:t>
      </w:r>
    </w:p>
    <w:p w:rsidR="00372C55" w:rsidRPr="00EA506A" w:rsidRDefault="00372C55" w:rsidP="00372C55">
      <w:pPr>
        <w:ind w:firstLine="708"/>
        <w:jc w:val="both"/>
        <w:rPr>
          <w:sz w:val="16"/>
          <w:szCs w:val="16"/>
        </w:rPr>
      </w:pPr>
      <w:r w:rsidRPr="00EA506A">
        <w:rPr>
          <w:sz w:val="16"/>
          <w:szCs w:val="16"/>
        </w:rPr>
        <w:t>Сельская местность, как правило, ассоциируется с самым здоровым воздухом, кристально чистой ключевой водой, с лесами полными грибов и ягод, со зверьем, рыбами и другими живыми и растительными организмами. Однако сельскохозяйственная деятельность человека вносит ощутимый вклад в процесс деградации окружающей природной среды.</w:t>
      </w:r>
    </w:p>
    <w:p w:rsidR="00372C55" w:rsidRPr="00EA506A" w:rsidRDefault="00372C55" w:rsidP="00372C55">
      <w:pPr>
        <w:ind w:firstLine="708"/>
        <w:jc w:val="both"/>
        <w:rPr>
          <w:sz w:val="16"/>
          <w:szCs w:val="16"/>
        </w:rPr>
      </w:pPr>
      <w:r w:rsidRPr="00EA506A">
        <w:rPr>
          <w:sz w:val="16"/>
          <w:szCs w:val="16"/>
        </w:rPr>
        <w:t>Согласно ст. 12 федерального закона «Об экологической экспертизе», от 23 ноября 1995 года обязательной государственной экологической экспертизе подлежат проекты городской и поселковой административной черты, а также сельских населенных пунктов. Таким образом, проекты животноводческих комплексов должны пройти государственную экспертизу, которая может вынести отрицательное заключение по причине их неразумного размещения, вредных технологий и т. п. Строительство объекта возможно только при условии положительного заключения экологической экспертизы.</w:t>
      </w:r>
    </w:p>
    <w:p w:rsidR="00372C55" w:rsidRPr="00EA506A" w:rsidRDefault="00372C55" w:rsidP="00372C55">
      <w:pPr>
        <w:ind w:firstLine="708"/>
        <w:jc w:val="both"/>
        <w:rPr>
          <w:sz w:val="16"/>
          <w:szCs w:val="16"/>
        </w:rPr>
      </w:pPr>
      <w:r w:rsidRPr="00EA506A">
        <w:rPr>
          <w:sz w:val="16"/>
          <w:szCs w:val="16"/>
        </w:rPr>
        <w:t>Основная особенность сельского хозяйства, в отличие от других отраслей материального производства, состоит в непосредственной связи его производственно-хозяйственной деятельности с использованием земли в качестве основного и ничем незаменимого средства производства. В сельском хозяйстве уровень общественного производства зависит главным образом от формы соединения рабочей силы с основным, причем, весьма специфичным средством производства - землей. Помимо земли, в процессе сельскохозяйственной деятельности используется и подлежит охране целый комплекс различных природных объектов, составляющих объективные условия аграрного производства: недра, воды, растительность, животный мир. Поэтому в качестве объекта охраны окружающей среды в сельском хозяйстве необходимо рассматривать целостные природно-территориальные комплексы, состоящие из различных природных объектов, тесно связанных друг с другом и образующих единое целое. В условиях современной системы сельского хозяйства можно выделить два направления природоохранительной деятельности: охрану окружающей среды и всех ее элементов от вредного воздействия сельскохозяйственного производства и охрану сельского хозяйства от вредного воздействия антропогенной окружающей среды.</w:t>
      </w:r>
    </w:p>
    <w:p w:rsidR="00372C55" w:rsidRPr="00EA506A" w:rsidRDefault="00372C55" w:rsidP="00372C55">
      <w:pPr>
        <w:ind w:firstLine="708"/>
        <w:jc w:val="both"/>
        <w:rPr>
          <w:sz w:val="16"/>
          <w:szCs w:val="16"/>
        </w:rPr>
      </w:pPr>
      <w:r w:rsidRPr="00EA506A">
        <w:rPr>
          <w:sz w:val="16"/>
          <w:szCs w:val="16"/>
        </w:rPr>
        <w:t>Актуальность проблемы охраны окружающей среды в сельском хозяйстве усиливается в современных условиях в связи с процессами загрязнения природных ресурсов, используемых в аграрном производстве, промышленными, строительными и другими несельскохозяйственными предприятиями. Эти загрязнения ведут к снижению плодородия почв и их продуктивности, ухудшению качества вод, атмосферы, наносят ущерб растениеводству и животноводству, что влечет недополучение сельскохозяйственной продукции и ухудшение ее качества.</w:t>
      </w:r>
    </w:p>
    <w:p w:rsidR="00372C55" w:rsidRPr="00EA506A" w:rsidRDefault="00372C55" w:rsidP="00372C55">
      <w:pPr>
        <w:ind w:firstLine="708"/>
        <w:jc w:val="both"/>
        <w:rPr>
          <w:sz w:val="16"/>
          <w:szCs w:val="16"/>
        </w:rPr>
      </w:pPr>
      <w:r w:rsidRPr="00EA506A">
        <w:rPr>
          <w:sz w:val="16"/>
          <w:szCs w:val="16"/>
        </w:rPr>
        <w:t>В проекте приводится комплекс природоохранных мероприятий, исходя из первостепенности экологической и социальной эффективности решения наиболее важных проблем оздоровления окружающей среды по основным природоохранным направлениям:</w:t>
      </w:r>
    </w:p>
    <w:p w:rsidR="00372C55" w:rsidRPr="00EA506A" w:rsidRDefault="00372C55" w:rsidP="00C62671">
      <w:pPr>
        <w:widowControl/>
        <w:numPr>
          <w:ilvl w:val="0"/>
          <w:numId w:val="58"/>
        </w:numPr>
        <w:autoSpaceDE/>
        <w:autoSpaceDN/>
        <w:adjustRightInd/>
        <w:jc w:val="both"/>
        <w:rPr>
          <w:sz w:val="16"/>
          <w:szCs w:val="16"/>
        </w:rPr>
      </w:pPr>
      <w:r w:rsidRPr="00EA506A">
        <w:rPr>
          <w:sz w:val="16"/>
          <w:szCs w:val="16"/>
        </w:rPr>
        <w:t>охрана атмосферного воздуха;</w:t>
      </w:r>
    </w:p>
    <w:p w:rsidR="00372C55" w:rsidRPr="00EA506A" w:rsidRDefault="00372C55" w:rsidP="00C62671">
      <w:pPr>
        <w:widowControl/>
        <w:numPr>
          <w:ilvl w:val="0"/>
          <w:numId w:val="58"/>
        </w:numPr>
        <w:autoSpaceDE/>
        <w:autoSpaceDN/>
        <w:adjustRightInd/>
        <w:jc w:val="both"/>
        <w:rPr>
          <w:sz w:val="16"/>
          <w:szCs w:val="16"/>
        </w:rPr>
      </w:pPr>
      <w:r w:rsidRPr="00EA506A">
        <w:rPr>
          <w:sz w:val="16"/>
          <w:szCs w:val="16"/>
        </w:rPr>
        <w:t>охрана водных ресурсов:</w:t>
      </w:r>
    </w:p>
    <w:p w:rsidR="00372C55" w:rsidRPr="00EA506A" w:rsidRDefault="00372C55" w:rsidP="00C62671">
      <w:pPr>
        <w:widowControl/>
        <w:numPr>
          <w:ilvl w:val="1"/>
          <w:numId w:val="58"/>
        </w:numPr>
        <w:autoSpaceDE/>
        <w:autoSpaceDN/>
        <w:adjustRightInd/>
        <w:jc w:val="both"/>
        <w:rPr>
          <w:sz w:val="16"/>
          <w:szCs w:val="16"/>
        </w:rPr>
      </w:pPr>
      <w:r w:rsidRPr="00EA506A">
        <w:rPr>
          <w:sz w:val="16"/>
          <w:szCs w:val="16"/>
        </w:rPr>
        <w:t>охрана поверхностных вод;</w:t>
      </w:r>
    </w:p>
    <w:p w:rsidR="00372C55" w:rsidRPr="00EA506A" w:rsidRDefault="00372C55" w:rsidP="00C62671">
      <w:pPr>
        <w:widowControl/>
        <w:numPr>
          <w:ilvl w:val="1"/>
          <w:numId w:val="58"/>
        </w:numPr>
        <w:autoSpaceDE/>
        <w:autoSpaceDN/>
        <w:adjustRightInd/>
        <w:jc w:val="both"/>
        <w:rPr>
          <w:sz w:val="16"/>
          <w:szCs w:val="16"/>
        </w:rPr>
      </w:pPr>
      <w:r w:rsidRPr="00EA506A">
        <w:rPr>
          <w:sz w:val="16"/>
          <w:szCs w:val="16"/>
        </w:rPr>
        <w:t>охрана подземных вод;</w:t>
      </w:r>
    </w:p>
    <w:p w:rsidR="00372C55" w:rsidRPr="00EA506A" w:rsidRDefault="00372C55" w:rsidP="00C62671">
      <w:pPr>
        <w:widowControl/>
        <w:numPr>
          <w:ilvl w:val="0"/>
          <w:numId w:val="58"/>
        </w:numPr>
        <w:tabs>
          <w:tab w:val="num" w:pos="-540"/>
        </w:tabs>
        <w:autoSpaceDE/>
        <w:autoSpaceDN/>
        <w:adjustRightInd/>
        <w:jc w:val="both"/>
        <w:rPr>
          <w:sz w:val="16"/>
          <w:szCs w:val="16"/>
        </w:rPr>
      </w:pPr>
      <w:r w:rsidRPr="00EA506A">
        <w:rPr>
          <w:sz w:val="16"/>
          <w:szCs w:val="16"/>
        </w:rPr>
        <w:t>охрана почв;</w:t>
      </w:r>
    </w:p>
    <w:p w:rsidR="00372C55" w:rsidRPr="00EA506A" w:rsidRDefault="00372C55" w:rsidP="00C62671">
      <w:pPr>
        <w:widowControl/>
        <w:numPr>
          <w:ilvl w:val="0"/>
          <w:numId w:val="58"/>
        </w:numPr>
        <w:tabs>
          <w:tab w:val="clear" w:pos="1068"/>
          <w:tab w:val="num" w:pos="-540"/>
        </w:tabs>
        <w:autoSpaceDE/>
        <w:autoSpaceDN/>
        <w:adjustRightInd/>
        <w:jc w:val="both"/>
        <w:rPr>
          <w:sz w:val="16"/>
          <w:szCs w:val="16"/>
        </w:rPr>
      </w:pPr>
      <w:r w:rsidRPr="00EA506A">
        <w:rPr>
          <w:sz w:val="16"/>
          <w:szCs w:val="16"/>
        </w:rPr>
        <w:t>управление отходами производства и потребления;</w:t>
      </w:r>
    </w:p>
    <w:p w:rsidR="00372C55" w:rsidRPr="00EA506A" w:rsidRDefault="00372C55" w:rsidP="00C62671">
      <w:pPr>
        <w:widowControl/>
        <w:numPr>
          <w:ilvl w:val="0"/>
          <w:numId w:val="58"/>
        </w:numPr>
        <w:tabs>
          <w:tab w:val="num" w:pos="-540"/>
        </w:tabs>
        <w:autoSpaceDE/>
        <w:autoSpaceDN/>
        <w:adjustRightInd/>
        <w:jc w:val="both"/>
        <w:rPr>
          <w:sz w:val="16"/>
          <w:szCs w:val="16"/>
        </w:rPr>
      </w:pPr>
      <w:r w:rsidRPr="00EA506A">
        <w:rPr>
          <w:sz w:val="16"/>
          <w:szCs w:val="16"/>
        </w:rPr>
        <w:t>санитарно-защитные зоны объектов;</w:t>
      </w:r>
    </w:p>
    <w:p w:rsidR="00372C55" w:rsidRPr="00EA506A" w:rsidRDefault="00372C55" w:rsidP="00C62671">
      <w:pPr>
        <w:widowControl/>
        <w:numPr>
          <w:ilvl w:val="0"/>
          <w:numId w:val="58"/>
        </w:numPr>
        <w:autoSpaceDE/>
        <w:autoSpaceDN/>
        <w:adjustRightInd/>
        <w:jc w:val="both"/>
        <w:rPr>
          <w:sz w:val="16"/>
          <w:szCs w:val="16"/>
        </w:rPr>
      </w:pPr>
      <w:r w:rsidRPr="00EA506A">
        <w:rPr>
          <w:sz w:val="16"/>
          <w:szCs w:val="16"/>
        </w:rPr>
        <w:t>охрана лесов.</w:t>
      </w:r>
    </w:p>
    <w:p w:rsidR="00372C55" w:rsidRPr="00EA506A" w:rsidRDefault="00372C55" w:rsidP="00372C55">
      <w:pPr>
        <w:pStyle w:val="12"/>
        <w:keepNext w:val="0"/>
        <w:numPr>
          <w:ilvl w:val="1"/>
          <w:numId w:val="0"/>
        </w:numPr>
        <w:suppressAutoHyphens w:val="0"/>
        <w:spacing w:before="240" w:after="60"/>
        <w:ind w:firstLine="567"/>
        <w:rPr>
          <w:sz w:val="16"/>
          <w:szCs w:val="16"/>
        </w:rPr>
      </w:pPr>
      <w:bookmarkStart w:id="193" w:name="_Toc306807613"/>
      <w:r w:rsidRPr="00EA506A">
        <w:rPr>
          <w:sz w:val="16"/>
          <w:szCs w:val="16"/>
        </w:rPr>
        <w:t>7.1 Охрана атмосферного воздуха</w:t>
      </w:r>
      <w:bookmarkEnd w:id="193"/>
    </w:p>
    <w:p w:rsidR="00372C55" w:rsidRPr="00EA506A" w:rsidRDefault="00372C55" w:rsidP="00372C55">
      <w:pPr>
        <w:ind w:firstLine="708"/>
        <w:jc w:val="both"/>
        <w:rPr>
          <w:sz w:val="16"/>
          <w:szCs w:val="16"/>
        </w:rPr>
      </w:pPr>
      <w:bookmarkStart w:id="194" w:name="_Toc84240096"/>
      <w:r w:rsidRPr="00EA506A">
        <w:rPr>
          <w:sz w:val="16"/>
          <w:szCs w:val="16"/>
        </w:rPr>
        <w:t>Состояние воздушного бассейна является одним из основных экологических факторов, определяющих экологическую ситуацию и условия проживания населения.</w:t>
      </w:r>
      <w:bookmarkEnd w:id="194"/>
      <w:r w:rsidRPr="00EA506A">
        <w:rPr>
          <w:sz w:val="16"/>
          <w:szCs w:val="16"/>
        </w:rPr>
        <w:t xml:space="preserve"> В качестве первоочередных мероприятий по охране атмосферного воздуха рекомендуется произвести инвентаризацию источников выбросов с целью определения объемов и состава выбрасываемых веществ.</w:t>
      </w:r>
    </w:p>
    <w:p w:rsidR="00372C55" w:rsidRPr="00EA506A" w:rsidRDefault="00372C55" w:rsidP="00372C55">
      <w:pPr>
        <w:ind w:firstLine="708"/>
        <w:jc w:val="both"/>
        <w:rPr>
          <w:sz w:val="16"/>
          <w:szCs w:val="16"/>
        </w:rPr>
      </w:pPr>
      <w:r w:rsidRPr="00EA506A">
        <w:rPr>
          <w:sz w:val="16"/>
          <w:szCs w:val="16"/>
        </w:rPr>
        <w:t>В целом, фактическое загрязнение воздуха населенных мест поселения можно оценивать как допустимое, в связи с чем, на период реализации Генерального плана предлагаются следующие общепланировочные мероприятия:</w:t>
      </w:r>
    </w:p>
    <w:p w:rsidR="00372C55" w:rsidRPr="00EA506A" w:rsidRDefault="00372C55" w:rsidP="00C62671">
      <w:pPr>
        <w:widowControl/>
        <w:numPr>
          <w:ilvl w:val="0"/>
          <w:numId w:val="59"/>
        </w:numPr>
        <w:tabs>
          <w:tab w:val="clear" w:pos="1068"/>
        </w:tabs>
        <w:autoSpaceDE/>
        <w:autoSpaceDN/>
        <w:adjustRightInd/>
        <w:jc w:val="both"/>
        <w:rPr>
          <w:sz w:val="16"/>
          <w:szCs w:val="16"/>
        </w:rPr>
      </w:pPr>
      <w:r w:rsidRPr="00EA506A">
        <w:rPr>
          <w:sz w:val="16"/>
          <w:szCs w:val="16"/>
        </w:rPr>
        <w:t>Организационные мероприятия:</w:t>
      </w:r>
    </w:p>
    <w:p w:rsidR="00372C55" w:rsidRPr="00EA506A" w:rsidRDefault="00372C55" w:rsidP="00C62671">
      <w:pPr>
        <w:widowControl/>
        <w:numPr>
          <w:ilvl w:val="1"/>
          <w:numId w:val="59"/>
        </w:numPr>
        <w:autoSpaceDE/>
        <w:autoSpaceDN/>
        <w:adjustRightInd/>
        <w:jc w:val="both"/>
        <w:rPr>
          <w:sz w:val="16"/>
          <w:szCs w:val="16"/>
        </w:rPr>
      </w:pPr>
      <w:r w:rsidRPr="00EA506A">
        <w:rPr>
          <w:sz w:val="16"/>
          <w:szCs w:val="16"/>
        </w:rPr>
        <w:t>проведение полной инвентаризации стационарных и передвижных источников загрязнения воздушного бассейна, создание единого информационного банка данных источников;</w:t>
      </w:r>
    </w:p>
    <w:p w:rsidR="00372C55" w:rsidRPr="00EA506A" w:rsidRDefault="00372C55" w:rsidP="00C62671">
      <w:pPr>
        <w:widowControl/>
        <w:numPr>
          <w:ilvl w:val="1"/>
          <w:numId w:val="59"/>
        </w:numPr>
        <w:autoSpaceDE/>
        <w:autoSpaceDN/>
        <w:adjustRightInd/>
        <w:jc w:val="both"/>
        <w:rPr>
          <w:sz w:val="16"/>
          <w:szCs w:val="16"/>
        </w:rPr>
      </w:pPr>
      <w:r w:rsidRPr="00EA506A">
        <w:rPr>
          <w:sz w:val="16"/>
          <w:szCs w:val="16"/>
        </w:rPr>
        <w:t>выявление и рекультивация существующих переполненных и неудовлетворяющих санитарно-экологическим нормам участков компостирования твердых бытовых отходов (ТБО), разработка проектов и строительство новых полигонов ТБО, удовлетворяющих экологическим и санитарно-гигиеническим требованиям; ликвидация всех несанкционированных свалок;</w:t>
      </w:r>
    </w:p>
    <w:p w:rsidR="00372C55" w:rsidRPr="00EA506A" w:rsidRDefault="00372C55" w:rsidP="00C62671">
      <w:pPr>
        <w:widowControl/>
        <w:numPr>
          <w:ilvl w:val="1"/>
          <w:numId w:val="59"/>
        </w:numPr>
        <w:autoSpaceDE/>
        <w:autoSpaceDN/>
        <w:adjustRightInd/>
        <w:jc w:val="both"/>
        <w:rPr>
          <w:sz w:val="16"/>
          <w:szCs w:val="16"/>
        </w:rPr>
      </w:pPr>
      <w:r w:rsidRPr="00EA506A">
        <w:rPr>
          <w:sz w:val="16"/>
          <w:szCs w:val="16"/>
        </w:rPr>
        <w:t xml:space="preserve">организация системы </w:t>
      </w:r>
      <w:proofErr w:type="gramStart"/>
      <w:r w:rsidRPr="00EA506A">
        <w:rPr>
          <w:sz w:val="16"/>
          <w:szCs w:val="16"/>
        </w:rPr>
        <w:t>контроля за</w:t>
      </w:r>
      <w:proofErr w:type="gramEnd"/>
      <w:r w:rsidRPr="00EA506A">
        <w:rPr>
          <w:sz w:val="16"/>
          <w:szCs w:val="16"/>
        </w:rPr>
        <w:t xml:space="preserve"> выбросами автотранспорта;</w:t>
      </w:r>
    </w:p>
    <w:p w:rsidR="00372C55" w:rsidRPr="00EA506A" w:rsidRDefault="00372C55" w:rsidP="00C62671">
      <w:pPr>
        <w:widowControl/>
        <w:numPr>
          <w:ilvl w:val="1"/>
          <w:numId w:val="59"/>
        </w:numPr>
        <w:autoSpaceDE/>
        <w:autoSpaceDN/>
        <w:adjustRightInd/>
        <w:jc w:val="both"/>
        <w:rPr>
          <w:sz w:val="16"/>
          <w:szCs w:val="16"/>
        </w:rPr>
      </w:pPr>
      <w:r w:rsidRPr="00EA506A">
        <w:rPr>
          <w:sz w:val="16"/>
          <w:szCs w:val="16"/>
        </w:rPr>
        <w:t>разработка проектов предельно-допустимых выбросов (ПДВ) для всех предприятий, находящихся на территории поселения и установление нормативов по загрязнению атмосферного воздуха;</w:t>
      </w:r>
    </w:p>
    <w:p w:rsidR="00372C55" w:rsidRPr="00EA506A" w:rsidRDefault="00372C55" w:rsidP="00C62671">
      <w:pPr>
        <w:widowControl/>
        <w:numPr>
          <w:ilvl w:val="1"/>
          <w:numId w:val="59"/>
        </w:numPr>
        <w:autoSpaceDE/>
        <w:autoSpaceDN/>
        <w:adjustRightInd/>
        <w:jc w:val="both"/>
        <w:rPr>
          <w:sz w:val="16"/>
          <w:szCs w:val="16"/>
        </w:rPr>
      </w:pPr>
      <w:r w:rsidRPr="00EA506A">
        <w:rPr>
          <w:sz w:val="16"/>
          <w:szCs w:val="16"/>
        </w:rPr>
        <w:t>газификация территории, в первую очередь, объектов энергетики и промышленности;</w:t>
      </w:r>
    </w:p>
    <w:p w:rsidR="00372C55" w:rsidRPr="00EA506A" w:rsidRDefault="00372C55" w:rsidP="00C62671">
      <w:pPr>
        <w:widowControl/>
        <w:numPr>
          <w:ilvl w:val="1"/>
          <w:numId w:val="59"/>
        </w:numPr>
        <w:autoSpaceDE/>
        <w:autoSpaceDN/>
        <w:adjustRightInd/>
        <w:jc w:val="both"/>
        <w:rPr>
          <w:sz w:val="16"/>
          <w:szCs w:val="16"/>
        </w:rPr>
      </w:pPr>
      <w:r w:rsidRPr="00EA506A">
        <w:rPr>
          <w:sz w:val="16"/>
          <w:szCs w:val="16"/>
        </w:rPr>
        <w:t>организация системы экологического мониторинга, дальнейшее развитие системы контроля загрязнения атмосферного воздуха в селитебной зоне и на автомагистралях;</w:t>
      </w:r>
    </w:p>
    <w:p w:rsidR="00372C55" w:rsidRPr="00EA506A" w:rsidRDefault="00372C55" w:rsidP="00C62671">
      <w:pPr>
        <w:widowControl/>
        <w:numPr>
          <w:ilvl w:val="0"/>
          <w:numId w:val="59"/>
        </w:numPr>
        <w:tabs>
          <w:tab w:val="clear" w:pos="1068"/>
        </w:tabs>
        <w:autoSpaceDE/>
        <w:autoSpaceDN/>
        <w:adjustRightInd/>
        <w:jc w:val="both"/>
        <w:rPr>
          <w:sz w:val="16"/>
          <w:szCs w:val="16"/>
        </w:rPr>
      </w:pPr>
      <w:r w:rsidRPr="00EA506A">
        <w:rPr>
          <w:sz w:val="16"/>
          <w:szCs w:val="16"/>
        </w:rPr>
        <w:t>Технологические мероприятия:</w:t>
      </w:r>
    </w:p>
    <w:p w:rsidR="00372C55" w:rsidRPr="00EA506A" w:rsidRDefault="00372C55" w:rsidP="00C62671">
      <w:pPr>
        <w:widowControl/>
        <w:numPr>
          <w:ilvl w:val="1"/>
          <w:numId w:val="59"/>
        </w:numPr>
        <w:tabs>
          <w:tab w:val="num" w:pos="1260"/>
        </w:tabs>
        <w:autoSpaceDE/>
        <w:autoSpaceDN/>
        <w:adjustRightInd/>
        <w:jc w:val="both"/>
        <w:rPr>
          <w:sz w:val="16"/>
          <w:szCs w:val="16"/>
        </w:rPr>
      </w:pPr>
      <w:r w:rsidRPr="00EA506A">
        <w:rPr>
          <w:sz w:val="16"/>
          <w:szCs w:val="16"/>
        </w:rPr>
        <w:t>установка и совершенствование газоочистных и пылеулавливающих установок;</w:t>
      </w:r>
    </w:p>
    <w:p w:rsidR="00372C55" w:rsidRPr="00EA506A" w:rsidRDefault="00372C55" w:rsidP="00C62671">
      <w:pPr>
        <w:widowControl/>
        <w:numPr>
          <w:ilvl w:val="1"/>
          <w:numId w:val="59"/>
        </w:numPr>
        <w:tabs>
          <w:tab w:val="num" w:pos="993"/>
        </w:tabs>
        <w:autoSpaceDE/>
        <w:autoSpaceDN/>
        <w:adjustRightInd/>
        <w:jc w:val="both"/>
        <w:rPr>
          <w:sz w:val="16"/>
          <w:szCs w:val="16"/>
        </w:rPr>
      </w:pPr>
      <w:r w:rsidRPr="00EA506A">
        <w:rPr>
          <w:sz w:val="16"/>
          <w:szCs w:val="16"/>
        </w:rPr>
        <w:t>ремонт и очистка котельного оборудования, установка пылегазоочистного оборудования, а также перевод котельных на газовое топливо;</w:t>
      </w:r>
    </w:p>
    <w:p w:rsidR="00372C55" w:rsidRPr="00EA506A" w:rsidRDefault="00372C55" w:rsidP="00C62671">
      <w:pPr>
        <w:widowControl/>
        <w:numPr>
          <w:ilvl w:val="0"/>
          <w:numId w:val="59"/>
        </w:numPr>
        <w:tabs>
          <w:tab w:val="clear" w:pos="1068"/>
        </w:tabs>
        <w:autoSpaceDE/>
        <w:autoSpaceDN/>
        <w:adjustRightInd/>
        <w:jc w:val="both"/>
        <w:rPr>
          <w:sz w:val="16"/>
          <w:szCs w:val="16"/>
        </w:rPr>
      </w:pPr>
      <w:r w:rsidRPr="00EA506A">
        <w:rPr>
          <w:sz w:val="16"/>
          <w:szCs w:val="16"/>
        </w:rPr>
        <w:t>Планировочные мероприятия:</w:t>
      </w:r>
    </w:p>
    <w:p w:rsidR="00372C55" w:rsidRPr="00EA506A" w:rsidRDefault="00372C55" w:rsidP="00C62671">
      <w:pPr>
        <w:widowControl/>
        <w:numPr>
          <w:ilvl w:val="1"/>
          <w:numId w:val="59"/>
        </w:numPr>
        <w:tabs>
          <w:tab w:val="num" w:pos="900"/>
        </w:tabs>
        <w:autoSpaceDE/>
        <w:autoSpaceDN/>
        <w:adjustRightInd/>
        <w:jc w:val="both"/>
        <w:rPr>
          <w:sz w:val="16"/>
          <w:szCs w:val="16"/>
        </w:rPr>
      </w:pPr>
      <w:r w:rsidRPr="00EA506A">
        <w:rPr>
          <w:sz w:val="16"/>
          <w:szCs w:val="16"/>
        </w:rPr>
        <w:t>расширение сети сельских автомобильных дорог с твердым покрытием и их благоустройство;</w:t>
      </w:r>
    </w:p>
    <w:p w:rsidR="00372C55" w:rsidRPr="00EA506A" w:rsidRDefault="00372C55" w:rsidP="00C62671">
      <w:pPr>
        <w:widowControl/>
        <w:numPr>
          <w:ilvl w:val="1"/>
          <w:numId w:val="59"/>
        </w:numPr>
        <w:tabs>
          <w:tab w:val="num" w:pos="900"/>
        </w:tabs>
        <w:autoSpaceDE/>
        <w:autoSpaceDN/>
        <w:adjustRightInd/>
        <w:jc w:val="both"/>
        <w:rPr>
          <w:sz w:val="16"/>
          <w:szCs w:val="16"/>
        </w:rPr>
      </w:pPr>
      <w:r w:rsidRPr="00EA506A">
        <w:rPr>
          <w:sz w:val="16"/>
          <w:szCs w:val="16"/>
        </w:rPr>
        <w:t>расширение площадей декоративных насаждений, состоящих из достаточно газоустойчивых растений;</w:t>
      </w:r>
    </w:p>
    <w:p w:rsidR="00372C55" w:rsidRPr="00EA506A" w:rsidRDefault="00372C55" w:rsidP="00C62671">
      <w:pPr>
        <w:widowControl/>
        <w:numPr>
          <w:ilvl w:val="1"/>
          <w:numId w:val="59"/>
        </w:numPr>
        <w:tabs>
          <w:tab w:val="num" w:pos="900"/>
        </w:tabs>
        <w:autoSpaceDE/>
        <w:autoSpaceDN/>
        <w:adjustRightInd/>
        <w:jc w:val="both"/>
        <w:rPr>
          <w:sz w:val="16"/>
          <w:szCs w:val="16"/>
        </w:rPr>
      </w:pPr>
      <w:r w:rsidRPr="00EA506A">
        <w:rPr>
          <w:sz w:val="16"/>
          <w:szCs w:val="16"/>
        </w:rPr>
        <w:t>создание зеленых защитных полос вдоль автомобильных дорог и озеленение улиц и санитарно-защитных зон;</w:t>
      </w:r>
    </w:p>
    <w:p w:rsidR="00372C55" w:rsidRPr="00EA506A" w:rsidRDefault="00372C55" w:rsidP="00C62671">
      <w:pPr>
        <w:widowControl/>
        <w:numPr>
          <w:ilvl w:val="1"/>
          <w:numId w:val="59"/>
        </w:numPr>
        <w:tabs>
          <w:tab w:val="num" w:pos="900"/>
        </w:tabs>
        <w:autoSpaceDE/>
        <w:autoSpaceDN/>
        <w:adjustRightInd/>
        <w:jc w:val="both"/>
        <w:rPr>
          <w:sz w:val="16"/>
          <w:szCs w:val="16"/>
        </w:rPr>
      </w:pPr>
      <w:r w:rsidRPr="00EA506A">
        <w:rPr>
          <w:sz w:val="16"/>
          <w:szCs w:val="16"/>
        </w:rPr>
        <w:t>обеспечение нормируемых санитарно-защитных зон при размещении новых и реконструкции (техническом перевооружении) существующих производств, в соответствии с СанПиН 2.2.1/2.1.1.1200-03 «Санитарно-защитные зоны и санитарная классификация предприятий, сооружений и иных объектов».</w:t>
      </w:r>
    </w:p>
    <w:p w:rsidR="00372C55" w:rsidRPr="00EA506A" w:rsidRDefault="00372C55" w:rsidP="00372C55">
      <w:pPr>
        <w:ind w:firstLine="708"/>
        <w:jc w:val="both"/>
        <w:rPr>
          <w:sz w:val="16"/>
          <w:szCs w:val="16"/>
        </w:rPr>
      </w:pPr>
      <w:r w:rsidRPr="00EA506A">
        <w:rPr>
          <w:sz w:val="16"/>
          <w:szCs w:val="16"/>
        </w:rPr>
        <w:t>Мероприятия по организации автотранспортного движения в первую очередь позволят уменьшить выбросы оксидов углерода и азота в населенных пунктах.</w:t>
      </w:r>
    </w:p>
    <w:p w:rsidR="00372C55" w:rsidRPr="00EA506A" w:rsidRDefault="00372C55" w:rsidP="00372C55">
      <w:pPr>
        <w:ind w:firstLine="708"/>
        <w:jc w:val="both"/>
        <w:rPr>
          <w:sz w:val="16"/>
          <w:szCs w:val="16"/>
        </w:rPr>
      </w:pPr>
      <w:r w:rsidRPr="00EA506A">
        <w:rPr>
          <w:sz w:val="16"/>
          <w:szCs w:val="16"/>
        </w:rPr>
        <w:t>Газификация предприятий позволит снизить уровень загрязнения воздушного бассейна сернистым газом и пылью.</w:t>
      </w:r>
    </w:p>
    <w:p w:rsidR="00372C55" w:rsidRPr="00EA506A" w:rsidRDefault="00372C55" w:rsidP="00372C55">
      <w:pPr>
        <w:ind w:firstLine="708"/>
        <w:jc w:val="both"/>
        <w:rPr>
          <w:sz w:val="16"/>
          <w:szCs w:val="16"/>
        </w:rPr>
      </w:pPr>
      <w:r w:rsidRPr="00EA506A">
        <w:rPr>
          <w:sz w:val="16"/>
          <w:szCs w:val="16"/>
        </w:rPr>
        <w:t>Ликвидация неорганизованных источников загрязнения воздушного бассейна, в первую очередь на предприятиях коммунального хозяйства и стройиндустрии, уменьшит количество пыли в атмосфере.</w:t>
      </w:r>
    </w:p>
    <w:p w:rsidR="00372C55" w:rsidRPr="00EA506A" w:rsidRDefault="00372C55" w:rsidP="00372C55">
      <w:pPr>
        <w:ind w:firstLine="708"/>
        <w:jc w:val="both"/>
        <w:rPr>
          <w:sz w:val="16"/>
          <w:szCs w:val="16"/>
        </w:rPr>
      </w:pPr>
      <w:r w:rsidRPr="00EA506A">
        <w:rPr>
          <w:sz w:val="16"/>
          <w:szCs w:val="16"/>
        </w:rPr>
        <w:t>В целом, по предприятиям требуется разработать проекты предельно-допустимых выбросов в атмосферу.</w:t>
      </w:r>
    </w:p>
    <w:p w:rsidR="00372C55" w:rsidRPr="00EA506A" w:rsidRDefault="00372C55" w:rsidP="00372C55">
      <w:pPr>
        <w:pStyle w:val="12"/>
        <w:keepNext w:val="0"/>
        <w:numPr>
          <w:ilvl w:val="1"/>
          <w:numId w:val="0"/>
        </w:numPr>
        <w:suppressAutoHyphens w:val="0"/>
        <w:spacing w:before="240" w:after="60"/>
        <w:ind w:firstLine="567"/>
        <w:rPr>
          <w:sz w:val="16"/>
          <w:szCs w:val="16"/>
        </w:rPr>
      </w:pPr>
      <w:bookmarkStart w:id="195" w:name="_Toc140307954"/>
      <w:bookmarkStart w:id="196" w:name="_Toc141242432"/>
      <w:bookmarkStart w:id="197" w:name="_Toc233622020"/>
      <w:bookmarkStart w:id="198" w:name="_Toc233692638"/>
      <w:bookmarkStart w:id="199" w:name="_Toc233693953"/>
      <w:bookmarkStart w:id="200" w:name="_Toc235891618"/>
      <w:bookmarkStart w:id="201" w:name="_Toc237766810"/>
      <w:bookmarkStart w:id="202" w:name="_Toc247015864"/>
      <w:bookmarkStart w:id="203" w:name="_Toc247019201"/>
      <w:bookmarkStart w:id="204" w:name="_Toc247019283"/>
      <w:bookmarkStart w:id="205" w:name="_Toc306807614"/>
      <w:r w:rsidRPr="00EA506A">
        <w:rPr>
          <w:sz w:val="16"/>
          <w:szCs w:val="16"/>
        </w:rPr>
        <w:t>7.2 Охрана водных ресурсов</w:t>
      </w:r>
      <w:bookmarkEnd w:id="195"/>
      <w:bookmarkEnd w:id="196"/>
      <w:bookmarkEnd w:id="197"/>
      <w:bookmarkEnd w:id="198"/>
      <w:bookmarkEnd w:id="199"/>
      <w:bookmarkEnd w:id="200"/>
      <w:bookmarkEnd w:id="201"/>
      <w:bookmarkEnd w:id="202"/>
      <w:bookmarkEnd w:id="203"/>
      <w:bookmarkEnd w:id="204"/>
      <w:bookmarkEnd w:id="205"/>
    </w:p>
    <w:p w:rsidR="00372C55" w:rsidRPr="00EA506A" w:rsidRDefault="00372C55" w:rsidP="00372C55">
      <w:pPr>
        <w:ind w:firstLine="708"/>
        <w:jc w:val="both"/>
        <w:rPr>
          <w:b/>
          <w:sz w:val="16"/>
          <w:szCs w:val="16"/>
        </w:rPr>
      </w:pPr>
      <w:r w:rsidRPr="00EA506A">
        <w:rPr>
          <w:b/>
          <w:sz w:val="16"/>
          <w:szCs w:val="16"/>
        </w:rPr>
        <w:t>Охрана поверхностных вод</w:t>
      </w:r>
    </w:p>
    <w:p w:rsidR="00372C55" w:rsidRPr="00EA506A" w:rsidRDefault="00372C55" w:rsidP="00372C55">
      <w:pPr>
        <w:ind w:firstLine="708"/>
        <w:jc w:val="both"/>
        <w:rPr>
          <w:sz w:val="16"/>
          <w:szCs w:val="16"/>
        </w:rPr>
      </w:pPr>
      <w:r w:rsidRPr="00EA506A">
        <w:rPr>
          <w:sz w:val="16"/>
          <w:szCs w:val="16"/>
        </w:rPr>
        <w:t>Среди первоочередных мероприятий в области оздоровления поверхностных водных объектов рекомендуется проведение реконструкции очистных сооружений канализации, выработавших свой срок и строительство новых очистных сооружений. Также необходимо разработать проекты предельно-допустимых сбросов (ПДС) для предприятий, сбрасывающих сточные воды в водоемы и заключить договора на проведение лабораторных исследований сточных вод.</w:t>
      </w:r>
    </w:p>
    <w:p w:rsidR="00372C55" w:rsidRPr="00EA506A" w:rsidRDefault="00372C55" w:rsidP="00372C55">
      <w:pPr>
        <w:ind w:firstLine="708"/>
        <w:jc w:val="both"/>
        <w:rPr>
          <w:sz w:val="16"/>
          <w:szCs w:val="16"/>
        </w:rPr>
      </w:pPr>
      <w:r w:rsidRPr="00EA506A">
        <w:rPr>
          <w:sz w:val="16"/>
          <w:szCs w:val="16"/>
        </w:rPr>
        <w:t>Использование водных ресурсов должно основываться на результатах расчетов водохозяйственного баланса по рекам и их отдельным участкам для более оперативного и правильного планирования использования водных ресурсов. В сельской местности необходимо повышение уровня и качества водо- и газоснабжения.</w:t>
      </w:r>
    </w:p>
    <w:p w:rsidR="00372C55" w:rsidRPr="00EA506A" w:rsidRDefault="00372C55" w:rsidP="00372C55">
      <w:pPr>
        <w:ind w:firstLine="708"/>
        <w:jc w:val="both"/>
        <w:rPr>
          <w:sz w:val="16"/>
          <w:szCs w:val="16"/>
        </w:rPr>
      </w:pPr>
      <w:r w:rsidRPr="00EA506A">
        <w:rPr>
          <w:sz w:val="16"/>
          <w:szCs w:val="16"/>
        </w:rPr>
        <w:t>В целях охраны и рационального использования водных ресурсов проектом предусматривается:</w:t>
      </w:r>
    </w:p>
    <w:p w:rsidR="00372C55" w:rsidRPr="00EA506A" w:rsidRDefault="00372C55" w:rsidP="00C62671">
      <w:pPr>
        <w:widowControl/>
        <w:numPr>
          <w:ilvl w:val="0"/>
          <w:numId w:val="60"/>
        </w:numPr>
        <w:tabs>
          <w:tab w:val="num" w:pos="1068"/>
        </w:tabs>
        <w:autoSpaceDE/>
        <w:autoSpaceDN/>
        <w:adjustRightInd/>
        <w:jc w:val="both"/>
        <w:rPr>
          <w:sz w:val="16"/>
          <w:szCs w:val="16"/>
        </w:rPr>
      </w:pPr>
      <w:r w:rsidRPr="00EA506A">
        <w:rPr>
          <w:sz w:val="16"/>
          <w:szCs w:val="16"/>
        </w:rPr>
        <w:t>развитие систем централизованной канализации;</w:t>
      </w:r>
    </w:p>
    <w:p w:rsidR="00372C55" w:rsidRPr="00EA506A" w:rsidRDefault="00372C55" w:rsidP="00C62671">
      <w:pPr>
        <w:widowControl/>
        <w:numPr>
          <w:ilvl w:val="0"/>
          <w:numId w:val="60"/>
        </w:numPr>
        <w:tabs>
          <w:tab w:val="num" w:pos="1068"/>
        </w:tabs>
        <w:autoSpaceDE/>
        <w:autoSpaceDN/>
        <w:adjustRightInd/>
        <w:jc w:val="both"/>
        <w:rPr>
          <w:sz w:val="16"/>
          <w:szCs w:val="16"/>
        </w:rPr>
      </w:pPr>
      <w:r w:rsidRPr="00EA506A">
        <w:rPr>
          <w:sz w:val="16"/>
          <w:szCs w:val="16"/>
        </w:rPr>
        <w:t>строительство, реконструкция, ремонт очистных сооружений;</w:t>
      </w:r>
    </w:p>
    <w:p w:rsidR="00372C55" w:rsidRPr="00EA506A" w:rsidRDefault="00372C55" w:rsidP="00C62671">
      <w:pPr>
        <w:widowControl/>
        <w:numPr>
          <w:ilvl w:val="0"/>
          <w:numId w:val="60"/>
        </w:numPr>
        <w:tabs>
          <w:tab w:val="num" w:pos="1068"/>
        </w:tabs>
        <w:autoSpaceDE/>
        <w:autoSpaceDN/>
        <w:adjustRightInd/>
        <w:jc w:val="both"/>
        <w:rPr>
          <w:sz w:val="16"/>
          <w:szCs w:val="16"/>
        </w:rPr>
      </w:pPr>
      <w:r w:rsidRPr="00EA506A">
        <w:rPr>
          <w:sz w:val="16"/>
          <w:szCs w:val="16"/>
        </w:rPr>
        <w:t>оптимизация системы управления стоками;</w:t>
      </w:r>
    </w:p>
    <w:p w:rsidR="00372C55" w:rsidRPr="00EA506A" w:rsidRDefault="00372C55" w:rsidP="00C62671">
      <w:pPr>
        <w:widowControl/>
        <w:numPr>
          <w:ilvl w:val="0"/>
          <w:numId w:val="60"/>
        </w:numPr>
        <w:tabs>
          <w:tab w:val="num" w:pos="1068"/>
        </w:tabs>
        <w:autoSpaceDE/>
        <w:autoSpaceDN/>
        <w:adjustRightInd/>
        <w:jc w:val="both"/>
        <w:rPr>
          <w:sz w:val="16"/>
          <w:szCs w:val="16"/>
        </w:rPr>
      </w:pPr>
      <w:r w:rsidRPr="00EA506A">
        <w:rPr>
          <w:sz w:val="16"/>
          <w:szCs w:val="16"/>
        </w:rPr>
        <w:t>организация и обустройство водоохранных зон и прибрежных защитных полос;</w:t>
      </w:r>
    </w:p>
    <w:p w:rsidR="00372C55" w:rsidRPr="00EA506A" w:rsidRDefault="00372C55" w:rsidP="00C62671">
      <w:pPr>
        <w:widowControl/>
        <w:numPr>
          <w:ilvl w:val="0"/>
          <w:numId w:val="60"/>
        </w:numPr>
        <w:tabs>
          <w:tab w:val="num" w:pos="1068"/>
        </w:tabs>
        <w:autoSpaceDE/>
        <w:autoSpaceDN/>
        <w:adjustRightInd/>
        <w:jc w:val="both"/>
        <w:rPr>
          <w:sz w:val="16"/>
          <w:szCs w:val="16"/>
        </w:rPr>
      </w:pPr>
      <w:r w:rsidRPr="00EA506A">
        <w:rPr>
          <w:sz w:val="16"/>
          <w:szCs w:val="16"/>
        </w:rPr>
        <w:t>увеличение производительности систем оборотного и повторно-последовательного водоснабжения на промышленных предприятиях;</w:t>
      </w:r>
    </w:p>
    <w:p w:rsidR="00372C55" w:rsidRPr="00EA506A" w:rsidRDefault="00372C55" w:rsidP="00C62671">
      <w:pPr>
        <w:widowControl/>
        <w:numPr>
          <w:ilvl w:val="0"/>
          <w:numId w:val="60"/>
        </w:numPr>
        <w:tabs>
          <w:tab w:val="num" w:pos="1068"/>
        </w:tabs>
        <w:autoSpaceDE/>
        <w:autoSpaceDN/>
        <w:adjustRightInd/>
        <w:jc w:val="both"/>
        <w:rPr>
          <w:sz w:val="16"/>
          <w:szCs w:val="16"/>
        </w:rPr>
      </w:pPr>
      <w:r w:rsidRPr="00EA506A">
        <w:rPr>
          <w:sz w:val="16"/>
          <w:szCs w:val="16"/>
        </w:rPr>
        <w:t>строительство на предприятиях локальных очистных сооружений;</w:t>
      </w:r>
    </w:p>
    <w:p w:rsidR="00372C55" w:rsidRPr="00EA506A" w:rsidRDefault="00372C55" w:rsidP="00C62671">
      <w:pPr>
        <w:widowControl/>
        <w:numPr>
          <w:ilvl w:val="0"/>
          <w:numId w:val="60"/>
        </w:numPr>
        <w:tabs>
          <w:tab w:val="num" w:pos="1068"/>
        </w:tabs>
        <w:autoSpaceDE/>
        <w:autoSpaceDN/>
        <w:adjustRightInd/>
        <w:jc w:val="both"/>
        <w:rPr>
          <w:sz w:val="16"/>
          <w:szCs w:val="16"/>
        </w:rPr>
      </w:pPr>
      <w:r w:rsidRPr="00EA506A">
        <w:rPr>
          <w:sz w:val="16"/>
          <w:szCs w:val="16"/>
        </w:rPr>
        <w:t xml:space="preserve">организация </w:t>
      </w:r>
      <w:proofErr w:type="gramStart"/>
      <w:r w:rsidRPr="00EA506A">
        <w:rPr>
          <w:sz w:val="16"/>
          <w:szCs w:val="16"/>
        </w:rPr>
        <w:t>регулярного</w:t>
      </w:r>
      <w:proofErr w:type="gramEnd"/>
      <w:r w:rsidRPr="00EA506A">
        <w:rPr>
          <w:sz w:val="16"/>
          <w:szCs w:val="16"/>
        </w:rPr>
        <w:t xml:space="preserve"> гидромониторинга поверхностных водных объектов;</w:t>
      </w:r>
    </w:p>
    <w:p w:rsidR="00372C55" w:rsidRPr="00EA506A" w:rsidRDefault="00372C55" w:rsidP="00C62671">
      <w:pPr>
        <w:widowControl/>
        <w:numPr>
          <w:ilvl w:val="0"/>
          <w:numId w:val="60"/>
        </w:numPr>
        <w:tabs>
          <w:tab w:val="num" w:pos="1068"/>
        </w:tabs>
        <w:autoSpaceDE/>
        <w:autoSpaceDN/>
        <w:adjustRightInd/>
        <w:jc w:val="both"/>
        <w:rPr>
          <w:sz w:val="16"/>
          <w:szCs w:val="16"/>
        </w:rPr>
      </w:pPr>
      <w:r w:rsidRPr="00EA506A">
        <w:rPr>
          <w:sz w:val="16"/>
          <w:szCs w:val="16"/>
        </w:rPr>
        <w:t>очищение на локальных очистных сооружениях (ЛОС) стоков животноводческих и птицеводческих комплексов (до степени, разрешенной к приему в систему канализации, или полностью до нормативных показателей, разрешенных к сбросу в водные объекты).</w:t>
      </w:r>
    </w:p>
    <w:p w:rsidR="00372C55" w:rsidRPr="00EA506A" w:rsidRDefault="00372C55" w:rsidP="00372C55">
      <w:pPr>
        <w:ind w:firstLine="708"/>
        <w:jc w:val="both"/>
        <w:rPr>
          <w:sz w:val="16"/>
          <w:szCs w:val="16"/>
        </w:rPr>
      </w:pPr>
    </w:p>
    <w:p w:rsidR="00372C55" w:rsidRPr="00EA506A" w:rsidRDefault="00372C55" w:rsidP="00372C55">
      <w:pPr>
        <w:ind w:firstLine="708"/>
        <w:jc w:val="both"/>
        <w:rPr>
          <w:b/>
          <w:sz w:val="16"/>
          <w:szCs w:val="16"/>
        </w:rPr>
      </w:pPr>
      <w:r w:rsidRPr="00EA506A">
        <w:rPr>
          <w:b/>
          <w:sz w:val="16"/>
          <w:szCs w:val="16"/>
        </w:rPr>
        <w:t>Охрана подземных вод</w:t>
      </w:r>
    </w:p>
    <w:p w:rsidR="00372C55" w:rsidRPr="00EA506A" w:rsidRDefault="00372C55" w:rsidP="00372C55">
      <w:pPr>
        <w:ind w:firstLine="708"/>
        <w:jc w:val="both"/>
        <w:rPr>
          <w:sz w:val="16"/>
          <w:szCs w:val="16"/>
        </w:rPr>
      </w:pPr>
      <w:proofErr w:type="gramStart"/>
      <w:r w:rsidRPr="00EA506A">
        <w:rPr>
          <w:sz w:val="16"/>
          <w:szCs w:val="16"/>
        </w:rPr>
        <w:t>Подземные воды эксплуатационных горизонтов могут иметь как природное загрязнение, т. е. обусловленное исходным несоответствием нормативам по ряду естественных компонентов, так и техногенное загрязнение подземных вод, которое объясняется расположением действующих водозаборов в непосредственной близости от потенциальных источников загрязнения подземных вод (промышленные предприятия и объекты коммунального хозяйства) или связано с подтягиванием в процессе эксплуатации некондиционных природных вод.</w:t>
      </w:r>
      <w:proofErr w:type="gramEnd"/>
      <w:r w:rsidRPr="00EA506A">
        <w:rPr>
          <w:sz w:val="16"/>
          <w:szCs w:val="16"/>
        </w:rPr>
        <w:t xml:space="preserve"> В результате эксплуатации подземных вод на водозаборах формируются депрессионные воронки, за счет чего в области питания водозаборов вовлекаются сформированные зоны загрязненных подземных вод. Кроме этого, причина загрязнения связана с плохим состоянием скважинного хозяйства, даже в местах с относительно высокой природной защищенностью загрязнение определяется проникновением его по дефектным стволам и затрубным пространствам водозаборных скважин.</w:t>
      </w:r>
    </w:p>
    <w:p w:rsidR="00372C55" w:rsidRPr="00EA506A" w:rsidRDefault="00372C55" w:rsidP="00372C55">
      <w:pPr>
        <w:ind w:firstLine="708"/>
        <w:jc w:val="both"/>
        <w:rPr>
          <w:sz w:val="16"/>
          <w:szCs w:val="16"/>
        </w:rPr>
      </w:pPr>
      <w:r w:rsidRPr="00EA506A">
        <w:rPr>
          <w:sz w:val="16"/>
          <w:szCs w:val="16"/>
        </w:rPr>
        <w:t>В поселении необходима реализация мероприятий по улучшению качества питьевой воды, подаваемой населению.</w:t>
      </w:r>
    </w:p>
    <w:p w:rsidR="00372C55" w:rsidRPr="00EA506A" w:rsidRDefault="00372C55" w:rsidP="00372C55">
      <w:pPr>
        <w:ind w:firstLine="708"/>
        <w:jc w:val="both"/>
        <w:rPr>
          <w:sz w:val="16"/>
          <w:szCs w:val="16"/>
        </w:rPr>
      </w:pPr>
      <w:r w:rsidRPr="00EA506A">
        <w:rPr>
          <w:sz w:val="16"/>
          <w:szCs w:val="16"/>
        </w:rPr>
        <w:t>Среди основных факторов, обуславливающих низкое качество воды, подаваемой населению, следует выделить:</w:t>
      </w:r>
    </w:p>
    <w:p w:rsidR="00372C55" w:rsidRPr="00EA506A" w:rsidRDefault="00372C55" w:rsidP="00C62671">
      <w:pPr>
        <w:widowControl/>
        <w:numPr>
          <w:ilvl w:val="0"/>
          <w:numId w:val="61"/>
        </w:numPr>
        <w:tabs>
          <w:tab w:val="clear" w:pos="1068"/>
          <w:tab w:val="num" w:pos="680"/>
        </w:tabs>
        <w:autoSpaceDE/>
        <w:autoSpaceDN/>
        <w:adjustRightInd/>
        <w:jc w:val="both"/>
        <w:rPr>
          <w:sz w:val="16"/>
          <w:szCs w:val="16"/>
        </w:rPr>
      </w:pPr>
      <w:r w:rsidRPr="00EA506A">
        <w:rPr>
          <w:sz w:val="16"/>
          <w:szCs w:val="16"/>
        </w:rPr>
        <w:t>неудовлетворительное техническое состояние артезианских скважин (большинство из них требуют ремонта);</w:t>
      </w:r>
    </w:p>
    <w:p w:rsidR="00372C55" w:rsidRPr="00EA506A" w:rsidRDefault="00372C55" w:rsidP="00C62671">
      <w:pPr>
        <w:widowControl/>
        <w:numPr>
          <w:ilvl w:val="0"/>
          <w:numId w:val="61"/>
        </w:numPr>
        <w:tabs>
          <w:tab w:val="clear" w:pos="1068"/>
          <w:tab w:val="num" w:pos="680"/>
        </w:tabs>
        <w:autoSpaceDE/>
        <w:autoSpaceDN/>
        <w:adjustRightInd/>
        <w:jc w:val="both"/>
        <w:rPr>
          <w:sz w:val="16"/>
          <w:szCs w:val="16"/>
        </w:rPr>
      </w:pPr>
      <w:r w:rsidRPr="00EA506A">
        <w:rPr>
          <w:sz w:val="16"/>
          <w:szCs w:val="16"/>
        </w:rPr>
        <w:t>неудовлетворительная работа по водоподготовке;</w:t>
      </w:r>
    </w:p>
    <w:p w:rsidR="00372C55" w:rsidRPr="00EA506A" w:rsidRDefault="00372C55" w:rsidP="00C62671">
      <w:pPr>
        <w:widowControl/>
        <w:numPr>
          <w:ilvl w:val="0"/>
          <w:numId w:val="61"/>
        </w:numPr>
        <w:tabs>
          <w:tab w:val="clear" w:pos="1068"/>
          <w:tab w:val="num" w:pos="680"/>
        </w:tabs>
        <w:autoSpaceDE/>
        <w:autoSpaceDN/>
        <w:adjustRightInd/>
        <w:jc w:val="both"/>
        <w:rPr>
          <w:sz w:val="16"/>
          <w:szCs w:val="16"/>
        </w:rPr>
      </w:pPr>
      <w:r w:rsidRPr="00EA506A">
        <w:rPr>
          <w:sz w:val="16"/>
          <w:szCs w:val="16"/>
        </w:rPr>
        <w:t xml:space="preserve">отсутствие надлежащего </w:t>
      </w:r>
      <w:proofErr w:type="gramStart"/>
      <w:r w:rsidRPr="00EA506A">
        <w:rPr>
          <w:sz w:val="16"/>
          <w:szCs w:val="16"/>
        </w:rPr>
        <w:t>контроля за</w:t>
      </w:r>
      <w:proofErr w:type="gramEnd"/>
      <w:r w:rsidRPr="00EA506A">
        <w:rPr>
          <w:sz w:val="16"/>
          <w:szCs w:val="16"/>
        </w:rPr>
        <w:t xml:space="preserve"> качеством воды, забираемой из артезианских скважин;</w:t>
      </w:r>
    </w:p>
    <w:p w:rsidR="00372C55" w:rsidRPr="00EA506A" w:rsidRDefault="00372C55" w:rsidP="00C62671">
      <w:pPr>
        <w:widowControl/>
        <w:numPr>
          <w:ilvl w:val="0"/>
          <w:numId w:val="61"/>
        </w:numPr>
        <w:tabs>
          <w:tab w:val="clear" w:pos="1068"/>
          <w:tab w:val="num" w:pos="680"/>
        </w:tabs>
        <w:autoSpaceDE/>
        <w:autoSpaceDN/>
        <w:adjustRightInd/>
        <w:jc w:val="both"/>
        <w:rPr>
          <w:sz w:val="16"/>
          <w:szCs w:val="16"/>
        </w:rPr>
      </w:pPr>
      <w:r w:rsidRPr="00EA506A">
        <w:rPr>
          <w:sz w:val="16"/>
          <w:szCs w:val="16"/>
        </w:rPr>
        <w:t xml:space="preserve">несоблюдение </w:t>
      </w:r>
      <w:proofErr w:type="gramStart"/>
      <w:r w:rsidRPr="00EA506A">
        <w:rPr>
          <w:sz w:val="16"/>
          <w:szCs w:val="16"/>
        </w:rPr>
        <w:t>правил содержания санитарных охранных зон источников питьевого водоснабжения</w:t>
      </w:r>
      <w:proofErr w:type="gramEnd"/>
      <w:r w:rsidRPr="00EA506A">
        <w:rPr>
          <w:sz w:val="16"/>
          <w:szCs w:val="16"/>
        </w:rPr>
        <w:t>;</w:t>
      </w:r>
    </w:p>
    <w:p w:rsidR="00372C55" w:rsidRPr="00EA506A" w:rsidRDefault="00372C55" w:rsidP="00C62671">
      <w:pPr>
        <w:widowControl/>
        <w:numPr>
          <w:ilvl w:val="0"/>
          <w:numId w:val="61"/>
        </w:numPr>
        <w:tabs>
          <w:tab w:val="clear" w:pos="1068"/>
          <w:tab w:val="num" w:pos="680"/>
        </w:tabs>
        <w:autoSpaceDE/>
        <w:autoSpaceDN/>
        <w:adjustRightInd/>
        <w:jc w:val="both"/>
        <w:rPr>
          <w:sz w:val="16"/>
          <w:szCs w:val="16"/>
        </w:rPr>
      </w:pPr>
      <w:r w:rsidRPr="00EA506A">
        <w:rPr>
          <w:sz w:val="16"/>
          <w:szCs w:val="16"/>
        </w:rPr>
        <w:t>наличие несанкционированных свалок, которые работают не в соответствии с экологическими требованиями, предъявляемыми к специализированным объектам для размещения отходов (например, гидроизоляция подстилающей поверхности, мониторинг за качеством и динамикой подземных вод и т. п.).</w:t>
      </w:r>
    </w:p>
    <w:p w:rsidR="00372C55" w:rsidRPr="00EA506A" w:rsidRDefault="00372C55" w:rsidP="00372C55">
      <w:pPr>
        <w:ind w:firstLine="708"/>
        <w:jc w:val="both"/>
        <w:rPr>
          <w:sz w:val="16"/>
          <w:szCs w:val="16"/>
        </w:rPr>
      </w:pPr>
      <w:r w:rsidRPr="00EA506A">
        <w:rPr>
          <w:sz w:val="16"/>
          <w:szCs w:val="16"/>
        </w:rPr>
        <w:t xml:space="preserve">Следует иметь в виду, что техногенное загрязнение подземных вод не всегда проявляется по массово определяемым показателям и может быть установлено лишь по данным определений микроэлементного состава вод или специфической органики. </w:t>
      </w:r>
      <w:proofErr w:type="gramStart"/>
      <w:r w:rsidRPr="00EA506A">
        <w:rPr>
          <w:sz w:val="16"/>
          <w:szCs w:val="16"/>
        </w:rPr>
        <w:t>Поэтому целесообразно провести более подробные комплексные исследования химического состава подземных вод, направленные на выявление и распространение техногенного загрязнения, его типа, источника загрязнения, его миграционных свойств, на основе которых обосновать ряд реабилитационных мер по защите питьевых водозаборов от техногенного загрязнения и локализации возможных очагов загрязнения.</w:t>
      </w:r>
      <w:proofErr w:type="gramEnd"/>
    </w:p>
    <w:p w:rsidR="00372C55" w:rsidRPr="00EA506A" w:rsidRDefault="00372C55" w:rsidP="00372C55">
      <w:pPr>
        <w:ind w:firstLine="708"/>
        <w:jc w:val="both"/>
        <w:rPr>
          <w:sz w:val="16"/>
          <w:szCs w:val="16"/>
        </w:rPr>
      </w:pPr>
      <w:r w:rsidRPr="00EA506A">
        <w:rPr>
          <w:sz w:val="16"/>
          <w:szCs w:val="16"/>
        </w:rPr>
        <w:t>Снижение или исключение техногенного загрязнения подземных вод может быть достигнуто правильной эксплуатацией и своевременным ремонтом скважин; своевременным тампонажем выведенных из эксплуатации скважин, а также путем рационального перераспределения водоотбора; внедрения систем подготовки воды перед подачей потребителю; выноса водозаборов из загрязненных мест. Кроме того, необходимо соблюдение санитарно-охранных мероприятий и санитарного режима в зонах санитарной охраны источников водоснабжения. Расположение проектируемых строительных объектов в зонах трёх поясов санитарной охраны водозаборных узлов подземных вод накладывает ряд режимных ограничений при строительном освоении (СанПиН 2.1.4.1110-02 «Зоны санитарной охраны источников водоснабжения…питьевого назначения»).</w:t>
      </w:r>
    </w:p>
    <w:p w:rsidR="00372C55" w:rsidRPr="00EA506A" w:rsidRDefault="00372C55" w:rsidP="00372C55">
      <w:pPr>
        <w:ind w:firstLine="708"/>
        <w:jc w:val="both"/>
        <w:rPr>
          <w:sz w:val="16"/>
          <w:szCs w:val="16"/>
        </w:rPr>
      </w:pPr>
      <w:r w:rsidRPr="00EA506A">
        <w:rPr>
          <w:sz w:val="16"/>
          <w:szCs w:val="16"/>
        </w:rPr>
        <w:t>Основными мероприятиями, направленными на предотвращение загрязнения и истощения подземных вод приняты:</w:t>
      </w:r>
    </w:p>
    <w:p w:rsidR="00372C55" w:rsidRPr="00EA506A" w:rsidRDefault="00372C55" w:rsidP="00C62671">
      <w:pPr>
        <w:widowControl/>
        <w:numPr>
          <w:ilvl w:val="0"/>
          <w:numId w:val="61"/>
        </w:numPr>
        <w:tabs>
          <w:tab w:val="clear" w:pos="1068"/>
          <w:tab w:val="num" w:pos="680"/>
        </w:tabs>
        <w:autoSpaceDE/>
        <w:autoSpaceDN/>
        <w:adjustRightInd/>
        <w:jc w:val="both"/>
        <w:rPr>
          <w:sz w:val="16"/>
          <w:szCs w:val="16"/>
        </w:rPr>
      </w:pPr>
      <w:r w:rsidRPr="00EA506A">
        <w:rPr>
          <w:sz w:val="16"/>
          <w:szCs w:val="16"/>
        </w:rPr>
        <w:t>проведение гидрогеологических изысканий, утверждение новых запасов подземных вод;</w:t>
      </w:r>
    </w:p>
    <w:p w:rsidR="00372C55" w:rsidRPr="00EA506A" w:rsidRDefault="00372C55" w:rsidP="00C62671">
      <w:pPr>
        <w:widowControl/>
        <w:numPr>
          <w:ilvl w:val="0"/>
          <w:numId w:val="61"/>
        </w:numPr>
        <w:tabs>
          <w:tab w:val="clear" w:pos="1068"/>
          <w:tab w:val="num" w:pos="680"/>
        </w:tabs>
        <w:autoSpaceDE/>
        <w:autoSpaceDN/>
        <w:adjustRightInd/>
        <w:jc w:val="both"/>
        <w:rPr>
          <w:sz w:val="16"/>
          <w:szCs w:val="16"/>
        </w:rPr>
      </w:pPr>
      <w:r w:rsidRPr="00EA506A">
        <w:rPr>
          <w:sz w:val="16"/>
          <w:szCs w:val="16"/>
        </w:rPr>
        <w:t>оформление лицензий на право пользования подземными водами;</w:t>
      </w:r>
    </w:p>
    <w:p w:rsidR="00372C55" w:rsidRPr="00EA506A" w:rsidRDefault="00372C55" w:rsidP="00C62671">
      <w:pPr>
        <w:widowControl/>
        <w:numPr>
          <w:ilvl w:val="0"/>
          <w:numId w:val="61"/>
        </w:numPr>
        <w:tabs>
          <w:tab w:val="clear" w:pos="1068"/>
          <w:tab w:val="num" w:pos="680"/>
        </w:tabs>
        <w:autoSpaceDE/>
        <w:autoSpaceDN/>
        <w:adjustRightInd/>
        <w:jc w:val="both"/>
        <w:rPr>
          <w:sz w:val="16"/>
          <w:szCs w:val="16"/>
        </w:rPr>
      </w:pPr>
      <w:r w:rsidRPr="00EA506A">
        <w:rPr>
          <w:sz w:val="16"/>
          <w:szCs w:val="16"/>
        </w:rPr>
        <w:t>на всех существующих водозаборах необходима организация службы мониторинга (ведение гидрогеологического контроля и режима эксплуатации);</w:t>
      </w:r>
    </w:p>
    <w:p w:rsidR="00372C55" w:rsidRPr="00EA506A" w:rsidRDefault="00372C55" w:rsidP="00C62671">
      <w:pPr>
        <w:widowControl/>
        <w:numPr>
          <w:ilvl w:val="0"/>
          <w:numId w:val="61"/>
        </w:numPr>
        <w:tabs>
          <w:tab w:val="clear" w:pos="1068"/>
          <w:tab w:val="num" w:pos="680"/>
        </w:tabs>
        <w:autoSpaceDE/>
        <w:autoSpaceDN/>
        <w:adjustRightInd/>
        <w:jc w:val="both"/>
        <w:rPr>
          <w:sz w:val="16"/>
          <w:szCs w:val="16"/>
        </w:rPr>
      </w:pPr>
      <w:r w:rsidRPr="00EA506A">
        <w:rPr>
          <w:sz w:val="16"/>
          <w:szCs w:val="16"/>
        </w:rPr>
        <w:t>по эксплуатационным скважинам, рассредоточенным по всей территории поселения, в связи с отсутствием по ним достоверной информации, рекомендуется проведение обследования скважин, по результатам которого оценить возможный водоотбор из той или иной скважины;</w:t>
      </w:r>
    </w:p>
    <w:p w:rsidR="00372C55" w:rsidRPr="00EA506A" w:rsidRDefault="00372C55" w:rsidP="00C62671">
      <w:pPr>
        <w:widowControl/>
        <w:numPr>
          <w:ilvl w:val="0"/>
          <w:numId w:val="61"/>
        </w:numPr>
        <w:tabs>
          <w:tab w:val="clear" w:pos="1068"/>
          <w:tab w:val="num" w:pos="680"/>
        </w:tabs>
        <w:autoSpaceDE/>
        <w:autoSpaceDN/>
        <w:adjustRightInd/>
        <w:jc w:val="both"/>
        <w:rPr>
          <w:sz w:val="16"/>
          <w:szCs w:val="16"/>
        </w:rPr>
      </w:pPr>
      <w:r w:rsidRPr="00EA506A">
        <w:rPr>
          <w:sz w:val="16"/>
          <w:szCs w:val="16"/>
        </w:rPr>
        <w:t>проведение ежегодного профилактического ремонта скважин силами водопользователей;</w:t>
      </w:r>
    </w:p>
    <w:p w:rsidR="00372C55" w:rsidRPr="00EA506A" w:rsidRDefault="00372C55" w:rsidP="00C62671">
      <w:pPr>
        <w:widowControl/>
        <w:numPr>
          <w:ilvl w:val="0"/>
          <w:numId w:val="61"/>
        </w:numPr>
        <w:tabs>
          <w:tab w:val="clear" w:pos="1068"/>
          <w:tab w:val="num" w:pos="680"/>
        </w:tabs>
        <w:autoSpaceDE/>
        <w:autoSpaceDN/>
        <w:adjustRightInd/>
        <w:jc w:val="both"/>
        <w:rPr>
          <w:sz w:val="16"/>
          <w:szCs w:val="16"/>
        </w:rPr>
      </w:pPr>
      <w:r w:rsidRPr="00EA506A">
        <w:rPr>
          <w:sz w:val="16"/>
          <w:szCs w:val="16"/>
        </w:rPr>
        <w:t>выявление бездействующих скважин и проведение ликвидационного тампонажа на них;</w:t>
      </w:r>
    </w:p>
    <w:p w:rsidR="00372C55" w:rsidRPr="00EA506A" w:rsidRDefault="00372C55" w:rsidP="00C62671">
      <w:pPr>
        <w:widowControl/>
        <w:numPr>
          <w:ilvl w:val="0"/>
          <w:numId w:val="61"/>
        </w:numPr>
        <w:tabs>
          <w:tab w:val="clear" w:pos="1068"/>
          <w:tab w:val="num" w:pos="680"/>
        </w:tabs>
        <w:autoSpaceDE/>
        <w:autoSpaceDN/>
        <w:adjustRightInd/>
        <w:jc w:val="both"/>
        <w:rPr>
          <w:sz w:val="16"/>
          <w:szCs w:val="16"/>
        </w:rPr>
      </w:pPr>
      <w:r w:rsidRPr="00EA506A">
        <w:rPr>
          <w:sz w:val="16"/>
          <w:szCs w:val="16"/>
        </w:rPr>
        <w:t>применение оборотного водоснабжения на ряде промышленных предприятий;</w:t>
      </w:r>
    </w:p>
    <w:p w:rsidR="00372C55" w:rsidRPr="00EA506A" w:rsidRDefault="00372C55" w:rsidP="00C62671">
      <w:pPr>
        <w:widowControl/>
        <w:numPr>
          <w:ilvl w:val="0"/>
          <w:numId w:val="61"/>
        </w:numPr>
        <w:tabs>
          <w:tab w:val="clear" w:pos="1068"/>
          <w:tab w:val="num" w:pos="680"/>
        </w:tabs>
        <w:autoSpaceDE/>
        <w:autoSpaceDN/>
        <w:adjustRightInd/>
        <w:jc w:val="both"/>
        <w:rPr>
          <w:sz w:val="16"/>
          <w:szCs w:val="16"/>
        </w:rPr>
      </w:pPr>
      <w:r w:rsidRPr="00EA506A">
        <w:rPr>
          <w:sz w:val="16"/>
          <w:szCs w:val="16"/>
        </w:rPr>
        <w:t>организация вокруг каждой скважины зоны строгого режима – I пояса;</w:t>
      </w:r>
    </w:p>
    <w:p w:rsidR="00372C55" w:rsidRPr="00EA506A" w:rsidRDefault="00372C55" w:rsidP="00C62671">
      <w:pPr>
        <w:widowControl/>
        <w:numPr>
          <w:ilvl w:val="0"/>
          <w:numId w:val="61"/>
        </w:numPr>
        <w:tabs>
          <w:tab w:val="clear" w:pos="1068"/>
          <w:tab w:val="num" w:pos="680"/>
        </w:tabs>
        <w:autoSpaceDE/>
        <w:autoSpaceDN/>
        <w:adjustRightInd/>
        <w:jc w:val="both"/>
        <w:rPr>
          <w:sz w:val="16"/>
          <w:szCs w:val="16"/>
        </w:rPr>
      </w:pPr>
      <w:r w:rsidRPr="00EA506A">
        <w:rPr>
          <w:sz w:val="16"/>
          <w:szCs w:val="16"/>
        </w:rPr>
        <w:t>обязательная герметизация оголовков всех эксплуатируемых и резервных скважин;</w:t>
      </w:r>
    </w:p>
    <w:p w:rsidR="00372C55" w:rsidRPr="00EA506A" w:rsidRDefault="00372C55" w:rsidP="00C62671">
      <w:pPr>
        <w:widowControl/>
        <w:numPr>
          <w:ilvl w:val="0"/>
          <w:numId w:val="61"/>
        </w:numPr>
        <w:tabs>
          <w:tab w:val="clear" w:pos="1068"/>
          <w:tab w:val="num" w:pos="680"/>
        </w:tabs>
        <w:autoSpaceDE/>
        <w:autoSpaceDN/>
        <w:adjustRightInd/>
        <w:jc w:val="both"/>
        <w:rPr>
          <w:sz w:val="16"/>
          <w:szCs w:val="16"/>
        </w:rPr>
      </w:pPr>
      <w:r w:rsidRPr="00EA506A">
        <w:rPr>
          <w:sz w:val="16"/>
          <w:szCs w:val="16"/>
        </w:rPr>
        <w:t>вынос из зоны II пояса ЗСО всех потенциальных источников загрязнения;</w:t>
      </w:r>
    </w:p>
    <w:p w:rsidR="00372C55" w:rsidRPr="00EA506A" w:rsidRDefault="00372C55" w:rsidP="00C62671">
      <w:pPr>
        <w:widowControl/>
        <w:numPr>
          <w:ilvl w:val="0"/>
          <w:numId w:val="61"/>
        </w:numPr>
        <w:tabs>
          <w:tab w:val="clear" w:pos="1068"/>
          <w:tab w:val="num" w:pos="680"/>
        </w:tabs>
        <w:autoSpaceDE/>
        <w:autoSpaceDN/>
        <w:adjustRightInd/>
        <w:jc w:val="both"/>
        <w:rPr>
          <w:sz w:val="16"/>
          <w:szCs w:val="16"/>
        </w:rPr>
      </w:pPr>
      <w:r w:rsidRPr="00EA506A">
        <w:rPr>
          <w:sz w:val="16"/>
          <w:szCs w:val="16"/>
        </w:rPr>
        <w:t>систематическое выполнение бактериологических и химических анализов воды, подаваемой потребителю.</w:t>
      </w:r>
    </w:p>
    <w:p w:rsidR="00372C55" w:rsidRPr="00EA506A" w:rsidRDefault="00372C55" w:rsidP="00372C55">
      <w:pPr>
        <w:ind w:firstLine="708"/>
        <w:jc w:val="both"/>
        <w:rPr>
          <w:sz w:val="16"/>
          <w:szCs w:val="16"/>
        </w:rPr>
      </w:pPr>
      <w:r w:rsidRPr="00EA506A">
        <w:rPr>
          <w:sz w:val="16"/>
          <w:szCs w:val="16"/>
        </w:rPr>
        <w:t>Охрана подземных вод подразумевает под собой проведение мероприятий по двум основным направлением – недопущению истощения ресурсов подземных вод и защита их от загрязнения.</w:t>
      </w:r>
    </w:p>
    <w:p w:rsidR="00372C55" w:rsidRPr="00EA506A" w:rsidRDefault="00372C55" w:rsidP="00372C55">
      <w:pPr>
        <w:ind w:firstLine="708"/>
        <w:jc w:val="both"/>
        <w:rPr>
          <w:sz w:val="16"/>
          <w:szCs w:val="16"/>
        </w:rPr>
      </w:pPr>
      <w:r w:rsidRPr="00EA506A">
        <w:rPr>
          <w:sz w:val="16"/>
          <w:szCs w:val="16"/>
        </w:rPr>
        <w:t xml:space="preserve">Имеющаяся наблюдательная сеть по мониторингу загрязнения подземных вод недостаточна. Необходимо создать оптимальную наблюдательную сеть на крупных групповых водозаборах с утвержденными запасами подземных вод, а также на групповых водозаборах, работающих на участках с неутвержденными запасами подземных вод. </w:t>
      </w:r>
      <w:proofErr w:type="gramStart"/>
      <w:r w:rsidRPr="00EA506A">
        <w:rPr>
          <w:sz w:val="16"/>
          <w:szCs w:val="16"/>
        </w:rPr>
        <w:t>Целесообразно провести более подробные комплексные исследования химического состава подземных вод, направленные на выявление и распространение техногенного загрязнения, его типа, источника загрязнения, его миграционных свойств, на основе которых обосновать ряд реабилитационных мер по защите питьевых водозаборов от техногенного загрязнения и локализации возможных очагов загрязнения.</w:t>
      </w:r>
      <w:proofErr w:type="gramEnd"/>
    </w:p>
    <w:p w:rsidR="00372C55" w:rsidRPr="00EA506A" w:rsidRDefault="00372C55" w:rsidP="00372C55">
      <w:pPr>
        <w:ind w:firstLine="708"/>
        <w:jc w:val="both"/>
        <w:rPr>
          <w:sz w:val="16"/>
          <w:szCs w:val="16"/>
        </w:rPr>
      </w:pPr>
      <w:r w:rsidRPr="00EA506A">
        <w:rPr>
          <w:sz w:val="16"/>
          <w:szCs w:val="16"/>
        </w:rPr>
        <w:t>Необходима оптимизация водохозяйственного комплекса, в задачу которой входит перераспределение функции водопотребителей и снижение количества забираемой, а, следовательно, и сбрасываемой воды.</w:t>
      </w:r>
    </w:p>
    <w:p w:rsidR="00372C55" w:rsidRPr="00EA506A" w:rsidRDefault="00372C55" w:rsidP="00372C55">
      <w:pPr>
        <w:ind w:firstLine="708"/>
        <w:jc w:val="both"/>
        <w:rPr>
          <w:sz w:val="16"/>
          <w:szCs w:val="16"/>
        </w:rPr>
      </w:pPr>
      <w:r w:rsidRPr="00EA506A">
        <w:rPr>
          <w:sz w:val="16"/>
          <w:szCs w:val="16"/>
        </w:rPr>
        <w:t>Для оптимизации водохозяйственного комплекса предлагаются следующие мероприятия:</w:t>
      </w:r>
    </w:p>
    <w:p w:rsidR="00372C55" w:rsidRPr="00EA506A" w:rsidRDefault="00372C55" w:rsidP="00C62671">
      <w:pPr>
        <w:widowControl/>
        <w:numPr>
          <w:ilvl w:val="0"/>
          <w:numId w:val="61"/>
        </w:numPr>
        <w:tabs>
          <w:tab w:val="clear" w:pos="1068"/>
          <w:tab w:val="num" w:pos="360"/>
          <w:tab w:val="num" w:pos="680"/>
        </w:tabs>
        <w:autoSpaceDE/>
        <w:autoSpaceDN/>
        <w:adjustRightInd/>
        <w:jc w:val="both"/>
        <w:rPr>
          <w:sz w:val="16"/>
          <w:szCs w:val="16"/>
        </w:rPr>
      </w:pPr>
      <w:r w:rsidRPr="00EA506A">
        <w:rPr>
          <w:sz w:val="16"/>
          <w:szCs w:val="16"/>
        </w:rPr>
        <w:t>использование части очищенных стоков от сельского населения для нужд орошения в сельском хозяйстве;</w:t>
      </w:r>
    </w:p>
    <w:p w:rsidR="00372C55" w:rsidRPr="00EA506A" w:rsidRDefault="00372C55" w:rsidP="00C62671">
      <w:pPr>
        <w:widowControl/>
        <w:numPr>
          <w:ilvl w:val="0"/>
          <w:numId w:val="61"/>
        </w:numPr>
        <w:tabs>
          <w:tab w:val="clear" w:pos="1068"/>
          <w:tab w:val="num" w:pos="360"/>
          <w:tab w:val="num" w:pos="680"/>
        </w:tabs>
        <w:autoSpaceDE/>
        <w:autoSpaceDN/>
        <w:adjustRightInd/>
        <w:jc w:val="both"/>
        <w:rPr>
          <w:sz w:val="16"/>
          <w:szCs w:val="16"/>
        </w:rPr>
      </w:pPr>
      <w:r w:rsidRPr="00EA506A">
        <w:rPr>
          <w:sz w:val="16"/>
          <w:szCs w:val="16"/>
        </w:rPr>
        <w:t>введение оборотной схемы водообеспечения на предприятиях по производству стройматериалов, предприятиях электроэнергетики и пищевой промышленности;</w:t>
      </w:r>
    </w:p>
    <w:p w:rsidR="00372C55" w:rsidRPr="00EA506A" w:rsidRDefault="00372C55" w:rsidP="00C62671">
      <w:pPr>
        <w:widowControl/>
        <w:numPr>
          <w:ilvl w:val="0"/>
          <w:numId w:val="61"/>
        </w:numPr>
        <w:tabs>
          <w:tab w:val="clear" w:pos="1068"/>
          <w:tab w:val="num" w:pos="360"/>
          <w:tab w:val="num" w:pos="680"/>
        </w:tabs>
        <w:autoSpaceDE/>
        <w:autoSpaceDN/>
        <w:adjustRightInd/>
        <w:jc w:val="both"/>
        <w:rPr>
          <w:sz w:val="16"/>
          <w:szCs w:val="16"/>
        </w:rPr>
      </w:pPr>
      <w:r w:rsidRPr="00EA506A">
        <w:rPr>
          <w:sz w:val="16"/>
          <w:szCs w:val="16"/>
        </w:rPr>
        <w:t>использование повторно-последовательной схемы водоснабжения.</w:t>
      </w:r>
    </w:p>
    <w:p w:rsidR="00372C55" w:rsidRPr="00EA506A" w:rsidRDefault="00372C55" w:rsidP="00372C55">
      <w:pPr>
        <w:ind w:firstLine="708"/>
        <w:jc w:val="both"/>
        <w:rPr>
          <w:sz w:val="16"/>
          <w:szCs w:val="16"/>
        </w:rPr>
      </w:pPr>
      <w:r w:rsidRPr="00EA506A">
        <w:rPr>
          <w:sz w:val="16"/>
          <w:szCs w:val="16"/>
        </w:rPr>
        <w:t>В условиях ухудшения качества воды в водоисточниках, необходимо внедрение новых технологий очистки. Необходимо также предусмотреть освоение разведанных подземных вод на заявленные потребности и максимально использовать подземные воды для хозяйственно-питьевого водоснабжения.</w:t>
      </w:r>
    </w:p>
    <w:p w:rsidR="00372C55" w:rsidRPr="00EA506A" w:rsidRDefault="00372C55" w:rsidP="00372C55">
      <w:pPr>
        <w:ind w:firstLine="708"/>
        <w:jc w:val="both"/>
        <w:rPr>
          <w:sz w:val="16"/>
          <w:szCs w:val="16"/>
        </w:rPr>
      </w:pPr>
      <w:r w:rsidRPr="00EA506A">
        <w:rPr>
          <w:sz w:val="16"/>
          <w:szCs w:val="16"/>
        </w:rPr>
        <w:t>Эффективная модернизация и развитие систем водоснабжения питьевой водой должны осуществляться последовательными этапами и планироваться на ближайший и долгосрочный периоды. На каждом этапе определяется организационно-техническое и финансовое обеспечение.</w:t>
      </w:r>
    </w:p>
    <w:p w:rsidR="00372C55" w:rsidRPr="00EA506A" w:rsidRDefault="00372C55" w:rsidP="00372C55">
      <w:pPr>
        <w:ind w:firstLine="708"/>
        <w:jc w:val="both"/>
        <w:rPr>
          <w:sz w:val="16"/>
          <w:szCs w:val="16"/>
        </w:rPr>
      </w:pPr>
      <w:r w:rsidRPr="00EA506A">
        <w:rPr>
          <w:sz w:val="16"/>
          <w:szCs w:val="16"/>
        </w:rPr>
        <w:t>В последние годы наблюдается тенденция сокращения количества загрязненных сточных вод, поступающих в водные объекты в связи со спадом промышленного и сельскохозяйственного производства.</w:t>
      </w:r>
    </w:p>
    <w:p w:rsidR="00372C55" w:rsidRPr="00EA506A" w:rsidRDefault="00372C55" w:rsidP="00372C55">
      <w:pPr>
        <w:ind w:firstLine="708"/>
        <w:jc w:val="both"/>
        <w:rPr>
          <w:sz w:val="16"/>
          <w:szCs w:val="16"/>
        </w:rPr>
      </w:pPr>
      <w:proofErr w:type="gramStart"/>
      <w:r w:rsidRPr="00EA506A">
        <w:rPr>
          <w:sz w:val="16"/>
          <w:szCs w:val="16"/>
        </w:rPr>
        <w:t>С хозяйственной и санитарно-гигиенической точек зрения следует отдавать предпочтение сооружению местной канализации раздельного типа, при которой фекальные отходы отводят в выгреб, а бытовые сточные воды – в септик и далее в местные фильтрующие системы.</w:t>
      </w:r>
      <w:proofErr w:type="gramEnd"/>
      <w:r w:rsidRPr="00EA506A">
        <w:rPr>
          <w:sz w:val="16"/>
          <w:szCs w:val="16"/>
        </w:rPr>
        <w:t xml:space="preserve"> Выгреб чистят (обычно два раза в год – весной и осенью) с помощью погружного вибрационного насоса или фекального насоса любого типа с непосредственной подачей нечистот на компостную кучу для биотермальной переработки на месте. Сточные воды, прошедшие фильтрующие сооружения (фильтрат), в летнее время можно использовать для орошения приусадебного участка, а зимой – для накопления влаги намораживанием. Для этого от песчано-гравийных фильтров или фильтрующих траншей фильтрат направляют в накопитель с насосом, который принято называть насосной станцией перекачки. Таким образом, местная система канализации становится практически безотходной.</w:t>
      </w:r>
    </w:p>
    <w:p w:rsidR="00372C55" w:rsidRPr="00EA506A" w:rsidRDefault="00372C55" w:rsidP="00372C55">
      <w:pPr>
        <w:ind w:firstLine="708"/>
        <w:jc w:val="both"/>
        <w:rPr>
          <w:sz w:val="16"/>
          <w:szCs w:val="16"/>
        </w:rPr>
      </w:pPr>
      <w:r w:rsidRPr="00EA506A">
        <w:rPr>
          <w:sz w:val="16"/>
          <w:szCs w:val="16"/>
        </w:rPr>
        <w:t>Из неканализованной застройки, оборудованной выгребами, в случае если нет возможности очистки и утилизации их содержимого на месте, стоки должны вывозиться на специально оборудованные сооружения – сливные станции, которые, как правило, должны размещаться вблизи очистных сооружений. Для навозной жижи должны устраиваться непроницаемые для грунтовых и поверхностных вод бетонные сборники, после чего должны проводиться мероприятия по компостированию жижи на удобрения.</w:t>
      </w:r>
    </w:p>
    <w:p w:rsidR="00372C55" w:rsidRPr="00EA506A" w:rsidRDefault="00372C55" w:rsidP="00372C55">
      <w:pPr>
        <w:ind w:firstLine="708"/>
        <w:jc w:val="both"/>
        <w:rPr>
          <w:sz w:val="16"/>
          <w:szCs w:val="16"/>
        </w:rPr>
      </w:pPr>
      <w:r w:rsidRPr="00EA506A">
        <w:rPr>
          <w:sz w:val="16"/>
          <w:szCs w:val="16"/>
        </w:rPr>
        <w:t>Актуально строительство локальных автономных очистных сооружений. Современный сельский дом также целесообразно оборудовать водосточной (ливневой) канализацией для отвода дождевых и талых вод с кровли дома в емкости, грунт или подземную дренажную систему орошения.</w:t>
      </w:r>
    </w:p>
    <w:p w:rsidR="00372C55" w:rsidRPr="00EA506A" w:rsidRDefault="00EA506A" w:rsidP="00372C55">
      <w:pPr>
        <w:pStyle w:val="12"/>
        <w:keepNext w:val="0"/>
        <w:numPr>
          <w:ilvl w:val="1"/>
          <w:numId w:val="0"/>
        </w:numPr>
        <w:suppressAutoHyphens w:val="0"/>
        <w:spacing w:before="240" w:after="60"/>
        <w:ind w:firstLine="567"/>
        <w:rPr>
          <w:sz w:val="16"/>
          <w:szCs w:val="16"/>
        </w:rPr>
      </w:pPr>
      <w:bookmarkStart w:id="206" w:name="_Toc140307958"/>
      <w:bookmarkStart w:id="207" w:name="_Toc141242436"/>
      <w:bookmarkStart w:id="208" w:name="_Toc233622021"/>
      <w:bookmarkStart w:id="209" w:name="_Toc233692639"/>
      <w:bookmarkStart w:id="210" w:name="_Toc233693954"/>
      <w:bookmarkStart w:id="211" w:name="_Toc235891619"/>
      <w:bookmarkStart w:id="212" w:name="_Toc237766811"/>
      <w:bookmarkStart w:id="213" w:name="_Toc247015865"/>
      <w:bookmarkStart w:id="214" w:name="_Toc247019202"/>
      <w:bookmarkStart w:id="215" w:name="_Toc247019284"/>
      <w:bookmarkStart w:id="216" w:name="_Toc306807615"/>
      <w:r w:rsidRPr="00EA506A">
        <w:rPr>
          <w:sz w:val="16"/>
          <w:szCs w:val="16"/>
        </w:rPr>
        <w:t xml:space="preserve">7.3 </w:t>
      </w:r>
      <w:r w:rsidR="00372C55" w:rsidRPr="00EA506A">
        <w:rPr>
          <w:sz w:val="16"/>
          <w:szCs w:val="16"/>
        </w:rPr>
        <w:t>Охрана почв</w:t>
      </w:r>
      <w:bookmarkEnd w:id="206"/>
      <w:bookmarkEnd w:id="207"/>
      <w:bookmarkEnd w:id="208"/>
      <w:bookmarkEnd w:id="209"/>
      <w:bookmarkEnd w:id="210"/>
      <w:bookmarkEnd w:id="211"/>
      <w:bookmarkEnd w:id="212"/>
      <w:bookmarkEnd w:id="213"/>
      <w:bookmarkEnd w:id="214"/>
      <w:bookmarkEnd w:id="215"/>
      <w:bookmarkEnd w:id="216"/>
    </w:p>
    <w:p w:rsidR="00372C55" w:rsidRPr="00EA506A" w:rsidRDefault="00372C55" w:rsidP="00372C55">
      <w:pPr>
        <w:tabs>
          <w:tab w:val="left" w:pos="3980"/>
        </w:tabs>
        <w:ind w:right="-54" w:firstLine="720"/>
        <w:jc w:val="both"/>
        <w:rPr>
          <w:sz w:val="16"/>
          <w:szCs w:val="16"/>
        </w:rPr>
      </w:pPr>
      <w:r w:rsidRPr="00EA506A">
        <w:rPr>
          <w:sz w:val="16"/>
          <w:szCs w:val="16"/>
        </w:rPr>
        <w:t>В ст. 20 федерального закона «О животном мире» № 52-ФЗ от 24.04.95 определено, что обязательной государственной экологической экспертизе подлежат удобрения, пестициды и биостимуляторы роста растений. Ст. 22 закона гласит, что любая деятельность, влекущая за собой изменение среды обитания объектов животного мира и ухудшение условий их размножения, нагула, отдыха и путей миграции, должна осуществляться с соблюдением требований, обеспечивающих охрану животного мира. Например, во время уборки урожая сельхозкультур и скашивания травы необходимо начинать со стороны, противоположной опушке, лесопосадке и т.п., чтобы дать возможность животным и птицам под прикрытием еще не скошенных культур переместиться в защитные места. На практике применяются и специальные механические приспособления для отпугивания диких животных и птиц во время сенокоса и зерноуборочных работ.</w:t>
      </w:r>
    </w:p>
    <w:p w:rsidR="00372C55" w:rsidRPr="00EA506A" w:rsidRDefault="00372C55" w:rsidP="00372C55">
      <w:pPr>
        <w:tabs>
          <w:tab w:val="left" w:pos="3980"/>
        </w:tabs>
        <w:ind w:right="-54" w:firstLine="720"/>
        <w:jc w:val="both"/>
        <w:rPr>
          <w:sz w:val="16"/>
          <w:szCs w:val="16"/>
        </w:rPr>
      </w:pPr>
      <w:r w:rsidRPr="00EA506A">
        <w:rPr>
          <w:sz w:val="16"/>
          <w:szCs w:val="16"/>
        </w:rPr>
        <w:t>Задача правового регулирования применения химических сре</w:t>
      </w:r>
      <w:proofErr w:type="gramStart"/>
      <w:r w:rsidRPr="00EA506A">
        <w:rPr>
          <w:sz w:val="16"/>
          <w:szCs w:val="16"/>
        </w:rPr>
        <w:t>дств в с</w:t>
      </w:r>
      <w:proofErr w:type="gramEnd"/>
      <w:r w:rsidRPr="00EA506A">
        <w:rPr>
          <w:sz w:val="16"/>
          <w:szCs w:val="16"/>
        </w:rPr>
        <w:t>ельском хозяйстве заключается в соблюдении санитарных норм и правил по производству, транспортировке, хранению и использованию химических веществ. Список таких веществ утверждается ежегодно на межведомственной комиссии с участием Минсельхоза РФ, Минприроды РФ и других заинтересованных министерств и ведомств.</w:t>
      </w:r>
    </w:p>
    <w:p w:rsidR="00372C55" w:rsidRPr="00EA506A" w:rsidRDefault="00372C55" w:rsidP="00372C55">
      <w:pPr>
        <w:tabs>
          <w:tab w:val="left" w:pos="3980"/>
        </w:tabs>
        <w:ind w:right="-54" w:firstLine="720"/>
        <w:jc w:val="both"/>
        <w:rPr>
          <w:sz w:val="16"/>
          <w:szCs w:val="16"/>
        </w:rPr>
      </w:pPr>
      <w:r w:rsidRPr="00EA506A">
        <w:rPr>
          <w:sz w:val="16"/>
          <w:szCs w:val="16"/>
        </w:rPr>
        <w:t>К сожалению, экологическое мировоззрение у многих руководителей и специалистов аграрной сферы пока не сформировалось, и по этой причине продолжается ведение сельскохозяйственного производства с грубыми нарушениями норм экологического законодательства. Экологический правопорядок, экологическая культура, этика природопользования и другие категории должны получить прописку в отечественном аграрном секторе экономики. Это соответствует направлениям аграрной политики, утвержденной в законе от 29.12.06 «О развитии сельского хозяйства».</w:t>
      </w:r>
    </w:p>
    <w:p w:rsidR="00372C55" w:rsidRPr="00EA506A" w:rsidRDefault="00372C55" w:rsidP="00372C55">
      <w:pPr>
        <w:tabs>
          <w:tab w:val="left" w:pos="3980"/>
        </w:tabs>
        <w:ind w:right="-54" w:firstLine="720"/>
        <w:jc w:val="both"/>
        <w:rPr>
          <w:sz w:val="16"/>
          <w:szCs w:val="16"/>
        </w:rPr>
      </w:pPr>
      <w:r w:rsidRPr="00EA506A">
        <w:rPr>
          <w:sz w:val="16"/>
          <w:szCs w:val="16"/>
        </w:rPr>
        <w:t>В целях охраны здоровья человека и окружающей среды от вредного воздействия химических средств законодательство об охране здоровья граждан РФ от 12 июля 1993 г. запрещает без соответствующего разрешения Минздрава РФ применение новых химических средств и стимуляторов роста.</w:t>
      </w:r>
    </w:p>
    <w:p w:rsidR="00372C55" w:rsidRPr="00EA506A" w:rsidRDefault="00372C55" w:rsidP="00372C55">
      <w:pPr>
        <w:tabs>
          <w:tab w:val="left" w:pos="3980"/>
        </w:tabs>
        <w:ind w:right="-54" w:firstLine="720"/>
        <w:jc w:val="both"/>
        <w:rPr>
          <w:sz w:val="16"/>
          <w:szCs w:val="16"/>
        </w:rPr>
      </w:pPr>
      <w:r w:rsidRPr="00EA506A">
        <w:rPr>
          <w:sz w:val="16"/>
          <w:szCs w:val="16"/>
        </w:rPr>
        <w:t>Действующее законодательство предусматривает целый ряд правовых мер охраны сельского хозяйства от вредного воздействия окружающей среды. Тем самым обеспечивается ее охрана от тех негативных изменений, которые возникают в результате деятельности промышленных, строительных и иных предприятий.</w:t>
      </w:r>
    </w:p>
    <w:p w:rsidR="00372C55" w:rsidRPr="00EA506A" w:rsidRDefault="00372C55" w:rsidP="00372C55">
      <w:pPr>
        <w:tabs>
          <w:tab w:val="left" w:pos="3980"/>
        </w:tabs>
        <w:ind w:right="-54" w:firstLine="720"/>
        <w:jc w:val="both"/>
        <w:rPr>
          <w:sz w:val="16"/>
          <w:szCs w:val="16"/>
        </w:rPr>
      </w:pPr>
      <w:proofErr w:type="gramStart"/>
      <w:r w:rsidRPr="00EA506A">
        <w:rPr>
          <w:sz w:val="16"/>
          <w:szCs w:val="16"/>
        </w:rPr>
        <w:t>Так, в соответствии с водным законодательством, сельхозпредприятия имеют право на предъявление иска о возмещении ущерба, причиненного посевам, почвам загрязнением окружающей среды сточными неочищенными водами и другими отходами производства; в соответствии с Законом об охране атмосферного воздуха - о возмещении потерь в урожае сельскохозяйственных культур, происшедших в результате загрязнения сельхозугодий неочищенными и необезвреженными выбросами промышленных предприятий.</w:t>
      </w:r>
      <w:proofErr w:type="gramEnd"/>
      <w:r w:rsidRPr="00EA506A">
        <w:rPr>
          <w:sz w:val="16"/>
          <w:szCs w:val="16"/>
        </w:rPr>
        <w:t xml:space="preserve"> Земельный кодекс РФ предусматривает обязанность предприятий, деятельность которых связана с нарушением почвенного покрова, снимать, хранить и наносить плодородный слой почвы на рекультивируемые земли или малопродуктивные угодья, а также по окончании необходимых работ приводить земельные участки в состояние, пригодное для их использования по назначению. Важной мерой, направленной на охрану сельскохозяйственных угодий, является возмещение потерь сельскохозяйственного производства при изъятии земель сельскохозяйственного назначения для несельскохозяйственных надобностей. Большое значение имеет также требование, касающееся недопущения нанесения ущерба сельскохозяйственному производству потравой посевов дикими животными.</w:t>
      </w:r>
    </w:p>
    <w:p w:rsidR="00372C55" w:rsidRPr="00EA506A" w:rsidRDefault="00372C55" w:rsidP="00372C55">
      <w:pPr>
        <w:tabs>
          <w:tab w:val="left" w:pos="3980"/>
        </w:tabs>
        <w:ind w:right="-54" w:firstLine="720"/>
        <w:jc w:val="both"/>
        <w:rPr>
          <w:sz w:val="16"/>
          <w:szCs w:val="16"/>
        </w:rPr>
      </w:pPr>
      <w:r w:rsidRPr="00EA506A">
        <w:rPr>
          <w:sz w:val="16"/>
          <w:szCs w:val="16"/>
        </w:rPr>
        <w:t>Эффективность сельскохозяйственного производства, темпы его роста зависят от состояния почв, а также от правильной организации мероприятий по их охране. Однако в настоящее время состояние земель Российской Федерации, находящихся в сфере сельскохозяйственной деятельности, остается неудовлетворительным. Осуществляемые преобразования, изменение форм собственности и хозяйствования в агропромышленном комплексе не сопровождались в последние годы расширением применения природоохранных и ресурсосберегающих технологий.</w:t>
      </w:r>
    </w:p>
    <w:p w:rsidR="00372C55" w:rsidRPr="00EA506A" w:rsidRDefault="00372C55" w:rsidP="00372C55">
      <w:pPr>
        <w:tabs>
          <w:tab w:val="left" w:pos="3980"/>
        </w:tabs>
        <w:ind w:right="-54" w:firstLine="720"/>
        <w:jc w:val="both"/>
        <w:rPr>
          <w:sz w:val="16"/>
          <w:szCs w:val="16"/>
        </w:rPr>
      </w:pPr>
      <w:r w:rsidRPr="00EA506A">
        <w:rPr>
          <w:sz w:val="16"/>
          <w:szCs w:val="16"/>
        </w:rPr>
        <w:t>Таким образом, основными мероприятиями в области оздоровления почвенного покрова на территории Островского сельского поселения следует считать:</w:t>
      </w:r>
    </w:p>
    <w:p w:rsidR="00372C55" w:rsidRPr="00EA506A" w:rsidRDefault="00372C55" w:rsidP="00C62671">
      <w:pPr>
        <w:numPr>
          <w:ilvl w:val="0"/>
          <w:numId w:val="68"/>
        </w:numPr>
        <w:tabs>
          <w:tab w:val="clear" w:pos="1440"/>
          <w:tab w:val="num" w:pos="1080"/>
        </w:tabs>
        <w:ind w:left="1080" w:right="-186"/>
        <w:jc w:val="both"/>
        <w:rPr>
          <w:sz w:val="16"/>
          <w:szCs w:val="16"/>
        </w:rPr>
      </w:pPr>
      <w:r w:rsidRPr="00EA506A">
        <w:rPr>
          <w:sz w:val="16"/>
          <w:szCs w:val="16"/>
        </w:rPr>
        <w:t>инвентаризацию нарушенных земель с последующей их рекультивацией и экореабилитацией;</w:t>
      </w:r>
    </w:p>
    <w:p w:rsidR="00372C55" w:rsidRPr="00EA506A" w:rsidRDefault="00372C55" w:rsidP="00C62671">
      <w:pPr>
        <w:numPr>
          <w:ilvl w:val="0"/>
          <w:numId w:val="68"/>
        </w:numPr>
        <w:tabs>
          <w:tab w:val="clear" w:pos="1440"/>
          <w:tab w:val="num" w:pos="1080"/>
        </w:tabs>
        <w:ind w:left="1080" w:right="-186"/>
        <w:jc w:val="both"/>
        <w:rPr>
          <w:sz w:val="16"/>
          <w:szCs w:val="16"/>
        </w:rPr>
      </w:pPr>
      <w:r w:rsidRPr="00EA506A">
        <w:rPr>
          <w:sz w:val="16"/>
          <w:szCs w:val="16"/>
        </w:rPr>
        <w:t>оптимизацию системы земледелия в направлении эффективного использования земли, сохранения и повышения плодородия почвы;</w:t>
      </w:r>
    </w:p>
    <w:p w:rsidR="00372C55" w:rsidRPr="00EA506A" w:rsidRDefault="00372C55" w:rsidP="00C62671">
      <w:pPr>
        <w:numPr>
          <w:ilvl w:val="0"/>
          <w:numId w:val="68"/>
        </w:numPr>
        <w:tabs>
          <w:tab w:val="clear" w:pos="1440"/>
          <w:tab w:val="num" w:pos="1080"/>
        </w:tabs>
        <w:ind w:left="1080" w:right="-186"/>
        <w:jc w:val="both"/>
        <w:rPr>
          <w:sz w:val="16"/>
          <w:szCs w:val="16"/>
        </w:rPr>
      </w:pPr>
      <w:r w:rsidRPr="00EA506A">
        <w:rPr>
          <w:sz w:val="16"/>
          <w:szCs w:val="16"/>
        </w:rPr>
        <w:t xml:space="preserve"> реализацию мероприятий по борьбе с эрозией почв.</w:t>
      </w:r>
    </w:p>
    <w:p w:rsidR="00372C55" w:rsidRPr="00EA506A" w:rsidRDefault="00372C55" w:rsidP="00372C55">
      <w:pPr>
        <w:tabs>
          <w:tab w:val="left" w:pos="3980"/>
        </w:tabs>
        <w:ind w:right="-54" w:firstLine="720"/>
        <w:jc w:val="both"/>
        <w:rPr>
          <w:sz w:val="16"/>
          <w:szCs w:val="16"/>
        </w:rPr>
      </w:pPr>
      <w:r w:rsidRPr="00EA506A">
        <w:rPr>
          <w:sz w:val="16"/>
          <w:szCs w:val="16"/>
        </w:rPr>
        <w:t>Рекультивация – восстановление нарушенной хозяйственной деятельностью человека территории с использованием специальных технологий; включает восстановление почв, растительности и нередко ландшафта. Рекультивация имеет два этапа. Техническая рекультивация – этап рекультивации земель, включающий их подготовку для последующего целевого использования в народном хозяйстве, к ней относятся планировка, формирование откосов, снятие, транспортирование, нанесение почв плодородных пород, при необходимости коренная мелиорация, строительство дорог, специальных гидротехнических сооружений и т.д. (ГОСТ 17.5.1.01-83).</w:t>
      </w:r>
    </w:p>
    <w:p w:rsidR="00372C55" w:rsidRPr="00EA506A" w:rsidRDefault="00372C55" w:rsidP="00372C55">
      <w:pPr>
        <w:tabs>
          <w:tab w:val="left" w:pos="3980"/>
        </w:tabs>
        <w:ind w:right="-54" w:firstLine="720"/>
        <w:jc w:val="both"/>
        <w:rPr>
          <w:sz w:val="16"/>
          <w:szCs w:val="16"/>
        </w:rPr>
      </w:pPr>
      <w:r w:rsidRPr="00EA506A">
        <w:rPr>
          <w:sz w:val="16"/>
          <w:szCs w:val="16"/>
        </w:rPr>
        <w:t xml:space="preserve">Биологический этап рекультивации включает мероприятия по восстановлению плодородия рекультивированных земель до комплексного природного потенциала. К ним относится посадка древесно-кустарниковых культур, посев многолетних трав, проведение агротехнических мероприятий, фитомелиоративные и другие работы, направленные на восстановление флоры и фауны. </w:t>
      </w:r>
      <w:proofErr w:type="gramStart"/>
      <w:r w:rsidRPr="00EA506A">
        <w:rPr>
          <w:sz w:val="16"/>
          <w:szCs w:val="16"/>
        </w:rPr>
        <w:t>ГОСТом 17.5.1.02-85 определены следующие направления рекультивации: сельскохозяйственное – пашня, кормовые угодья (сенокосы, пастбища), многолетние насаждения; лесохозяйственное – лесонасаждения общего хозяйственного и пылезащитного направления, лесопитомники; водохозяйственное – водоемы для хозяйственно-бытовых, промышленных нужд, орошения рыбоводства; строительное – площадки под застройку, включая складирование отходов производств; природоохранное и санитарно-гигиеническое – задернение участков, противоэрозионные насаждения; закрепленные техническими средствами, участки самозарастания.</w:t>
      </w:r>
      <w:proofErr w:type="gramEnd"/>
    </w:p>
    <w:p w:rsidR="00372C55" w:rsidRPr="00EA506A" w:rsidRDefault="00372C55" w:rsidP="00372C55">
      <w:pPr>
        <w:tabs>
          <w:tab w:val="left" w:pos="3980"/>
        </w:tabs>
        <w:ind w:right="-54" w:firstLine="720"/>
        <w:jc w:val="both"/>
        <w:rPr>
          <w:sz w:val="16"/>
          <w:szCs w:val="16"/>
        </w:rPr>
      </w:pPr>
      <w:r w:rsidRPr="00EA506A">
        <w:rPr>
          <w:sz w:val="16"/>
          <w:szCs w:val="16"/>
        </w:rPr>
        <w:t>Разработку и ведение системы земледелия для каждого конкретного хозяйства необходимо вести в направлениях:</w:t>
      </w:r>
    </w:p>
    <w:p w:rsidR="00372C55" w:rsidRPr="00EA506A" w:rsidRDefault="00372C55" w:rsidP="00C62671">
      <w:pPr>
        <w:numPr>
          <w:ilvl w:val="0"/>
          <w:numId w:val="69"/>
        </w:numPr>
        <w:tabs>
          <w:tab w:val="clear" w:pos="1440"/>
          <w:tab w:val="num" w:pos="1080"/>
        </w:tabs>
        <w:ind w:left="1080" w:right="-186"/>
        <w:jc w:val="both"/>
        <w:rPr>
          <w:sz w:val="16"/>
          <w:szCs w:val="16"/>
        </w:rPr>
      </w:pPr>
      <w:r w:rsidRPr="00EA506A">
        <w:rPr>
          <w:sz w:val="16"/>
          <w:szCs w:val="16"/>
        </w:rPr>
        <w:t>обеспечения воспроизводства плодородия почв;</w:t>
      </w:r>
    </w:p>
    <w:p w:rsidR="00372C55" w:rsidRPr="00EA506A" w:rsidRDefault="00372C55" w:rsidP="00C62671">
      <w:pPr>
        <w:numPr>
          <w:ilvl w:val="0"/>
          <w:numId w:val="69"/>
        </w:numPr>
        <w:tabs>
          <w:tab w:val="clear" w:pos="1440"/>
          <w:tab w:val="num" w:pos="1080"/>
        </w:tabs>
        <w:ind w:left="1080" w:right="-186"/>
        <w:jc w:val="both"/>
        <w:rPr>
          <w:sz w:val="16"/>
          <w:szCs w:val="16"/>
        </w:rPr>
      </w:pPr>
      <w:r w:rsidRPr="00EA506A">
        <w:rPr>
          <w:sz w:val="16"/>
          <w:szCs w:val="16"/>
        </w:rPr>
        <w:t>усовершенствования системы земледелия и агротехнологии, сделав их наименее затратными и высокопроизводительными, добиться экологической безопасности производства;</w:t>
      </w:r>
    </w:p>
    <w:p w:rsidR="00372C55" w:rsidRPr="00EA506A" w:rsidRDefault="00372C55" w:rsidP="00C62671">
      <w:pPr>
        <w:numPr>
          <w:ilvl w:val="0"/>
          <w:numId w:val="69"/>
        </w:numPr>
        <w:tabs>
          <w:tab w:val="clear" w:pos="1440"/>
          <w:tab w:val="num" w:pos="1080"/>
        </w:tabs>
        <w:ind w:left="1080" w:right="-186"/>
        <w:jc w:val="both"/>
        <w:rPr>
          <w:sz w:val="16"/>
          <w:szCs w:val="16"/>
        </w:rPr>
      </w:pPr>
      <w:r w:rsidRPr="00EA506A">
        <w:rPr>
          <w:sz w:val="16"/>
          <w:szCs w:val="16"/>
        </w:rPr>
        <w:t>повышения урожаев с/х культур, сделать их стабильными;</w:t>
      </w:r>
    </w:p>
    <w:p w:rsidR="00372C55" w:rsidRPr="00EA506A" w:rsidRDefault="00372C55" w:rsidP="00C62671">
      <w:pPr>
        <w:numPr>
          <w:ilvl w:val="0"/>
          <w:numId w:val="69"/>
        </w:numPr>
        <w:tabs>
          <w:tab w:val="clear" w:pos="1440"/>
          <w:tab w:val="num" w:pos="1080"/>
        </w:tabs>
        <w:ind w:left="1080" w:right="-186"/>
        <w:jc w:val="both"/>
        <w:rPr>
          <w:sz w:val="16"/>
          <w:szCs w:val="16"/>
        </w:rPr>
      </w:pPr>
      <w:r w:rsidRPr="00EA506A">
        <w:rPr>
          <w:sz w:val="16"/>
          <w:szCs w:val="16"/>
        </w:rPr>
        <w:t>обеспечения должного качества с/х продукции;</w:t>
      </w:r>
    </w:p>
    <w:p w:rsidR="00372C55" w:rsidRPr="00EA506A" w:rsidRDefault="00372C55" w:rsidP="00C62671">
      <w:pPr>
        <w:numPr>
          <w:ilvl w:val="0"/>
          <w:numId w:val="69"/>
        </w:numPr>
        <w:tabs>
          <w:tab w:val="clear" w:pos="1440"/>
          <w:tab w:val="num" w:pos="1080"/>
        </w:tabs>
        <w:ind w:left="1080" w:right="-186"/>
        <w:jc w:val="both"/>
        <w:rPr>
          <w:sz w:val="16"/>
          <w:szCs w:val="16"/>
        </w:rPr>
      </w:pPr>
      <w:r w:rsidRPr="00EA506A">
        <w:rPr>
          <w:sz w:val="16"/>
          <w:szCs w:val="16"/>
        </w:rPr>
        <w:t>сохранения почвы, водных ресурсов и ландшафтов от деградации и загрязнения.</w:t>
      </w:r>
    </w:p>
    <w:p w:rsidR="00372C55" w:rsidRPr="00EA506A" w:rsidRDefault="00372C55" w:rsidP="00372C55">
      <w:pPr>
        <w:ind w:firstLine="720"/>
        <w:jc w:val="both"/>
        <w:rPr>
          <w:sz w:val="16"/>
          <w:szCs w:val="16"/>
        </w:rPr>
      </w:pPr>
      <w:r w:rsidRPr="00EA506A">
        <w:rPr>
          <w:sz w:val="16"/>
          <w:szCs w:val="16"/>
        </w:rPr>
        <w:t>Для предотвращения дальнейшей деградации плодородия почв, прежде всего, необходимо обеспечить бездефицитный баланс содержания органического вещества. Это возможно экономично сделать только на основе биологизации земледелия (освоение плодосменных севооборотов, использование соломы и навоза на удобрения, возделывание промышленных культур на зеленый корм и сидерацию).</w:t>
      </w:r>
    </w:p>
    <w:p w:rsidR="00372C55" w:rsidRPr="00EA506A" w:rsidRDefault="00EA506A" w:rsidP="00372C55">
      <w:pPr>
        <w:pStyle w:val="12"/>
        <w:keepNext w:val="0"/>
        <w:numPr>
          <w:ilvl w:val="1"/>
          <w:numId w:val="0"/>
        </w:numPr>
        <w:suppressAutoHyphens w:val="0"/>
        <w:spacing w:before="240" w:after="60"/>
        <w:ind w:firstLine="567"/>
        <w:rPr>
          <w:sz w:val="16"/>
          <w:szCs w:val="16"/>
        </w:rPr>
      </w:pPr>
      <w:bookmarkStart w:id="217" w:name="_Toc306807616"/>
      <w:r w:rsidRPr="00EA506A">
        <w:rPr>
          <w:sz w:val="16"/>
          <w:szCs w:val="16"/>
        </w:rPr>
        <w:t xml:space="preserve">7.4 </w:t>
      </w:r>
      <w:r w:rsidR="00372C55" w:rsidRPr="00EA506A">
        <w:rPr>
          <w:sz w:val="16"/>
          <w:szCs w:val="16"/>
        </w:rPr>
        <w:t>Управление отходами производства и потребления</w:t>
      </w:r>
      <w:bookmarkEnd w:id="217"/>
    </w:p>
    <w:p w:rsidR="00372C55" w:rsidRPr="00EA506A" w:rsidRDefault="00372C55" w:rsidP="00372C55">
      <w:pPr>
        <w:ind w:firstLine="708"/>
        <w:jc w:val="both"/>
        <w:rPr>
          <w:sz w:val="16"/>
          <w:szCs w:val="16"/>
        </w:rPr>
      </w:pPr>
      <w:bookmarkStart w:id="218" w:name="_Toc169685042"/>
      <w:r w:rsidRPr="00EA506A">
        <w:rPr>
          <w:sz w:val="16"/>
          <w:szCs w:val="16"/>
        </w:rPr>
        <w:t>Политика в сфере управления отходами, главным образом, должна ориентироваться на снижение количества образующихся отходов и на их максимальное использование. Важнейшей задачей является селективный сбор и сортировка отходов перед их удалением с целью извлечения полезных и возможных к повторному использованию компонентов.</w:t>
      </w:r>
    </w:p>
    <w:p w:rsidR="00372C55" w:rsidRPr="00EA506A" w:rsidRDefault="00372C55" w:rsidP="00372C55">
      <w:pPr>
        <w:ind w:firstLine="708"/>
        <w:jc w:val="both"/>
        <w:rPr>
          <w:sz w:val="16"/>
          <w:szCs w:val="16"/>
        </w:rPr>
      </w:pPr>
      <w:r w:rsidRPr="00EA506A">
        <w:rPr>
          <w:sz w:val="16"/>
          <w:szCs w:val="16"/>
        </w:rPr>
        <w:t>Основным направлением работ по решению проблемы обращения с твердыми бытовыми отходами (ТБО) являются:</w:t>
      </w:r>
    </w:p>
    <w:p w:rsidR="00372C55" w:rsidRPr="00EA506A" w:rsidRDefault="00372C55" w:rsidP="00C62671">
      <w:pPr>
        <w:widowControl/>
        <w:numPr>
          <w:ilvl w:val="0"/>
          <w:numId w:val="56"/>
        </w:numPr>
        <w:tabs>
          <w:tab w:val="clear" w:pos="1068"/>
          <w:tab w:val="num" w:pos="360"/>
        </w:tabs>
        <w:autoSpaceDE/>
        <w:autoSpaceDN/>
        <w:adjustRightInd/>
        <w:jc w:val="both"/>
        <w:rPr>
          <w:sz w:val="16"/>
          <w:szCs w:val="16"/>
        </w:rPr>
      </w:pPr>
      <w:r w:rsidRPr="00EA506A">
        <w:rPr>
          <w:sz w:val="16"/>
          <w:szCs w:val="16"/>
        </w:rPr>
        <w:t>выявление и рекультивация переполненных и неудовлетворяющих нормам участков компостирования ТБО;</w:t>
      </w:r>
    </w:p>
    <w:p w:rsidR="00372C55" w:rsidRPr="00EA506A" w:rsidRDefault="00372C55" w:rsidP="00C62671">
      <w:pPr>
        <w:widowControl/>
        <w:numPr>
          <w:ilvl w:val="0"/>
          <w:numId w:val="56"/>
        </w:numPr>
        <w:tabs>
          <w:tab w:val="clear" w:pos="1068"/>
          <w:tab w:val="num" w:pos="360"/>
        </w:tabs>
        <w:autoSpaceDE/>
        <w:autoSpaceDN/>
        <w:adjustRightInd/>
        <w:jc w:val="both"/>
        <w:rPr>
          <w:sz w:val="16"/>
          <w:szCs w:val="16"/>
        </w:rPr>
      </w:pPr>
      <w:r w:rsidRPr="00EA506A">
        <w:rPr>
          <w:sz w:val="16"/>
          <w:szCs w:val="16"/>
        </w:rPr>
        <w:t>оптимальная эксплуатация участков компостирования ТБО с последующей рекультивацией территорий;</w:t>
      </w:r>
    </w:p>
    <w:p w:rsidR="00372C55" w:rsidRPr="00EA506A" w:rsidRDefault="00372C55" w:rsidP="00C62671">
      <w:pPr>
        <w:widowControl/>
        <w:numPr>
          <w:ilvl w:val="0"/>
          <w:numId w:val="56"/>
        </w:numPr>
        <w:tabs>
          <w:tab w:val="clear" w:pos="1068"/>
          <w:tab w:val="num" w:pos="360"/>
        </w:tabs>
        <w:autoSpaceDE/>
        <w:autoSpaceDN/>
        <w:adjustRightInd/>
        <w:jc w:val="both"/>
        <w:rPr>
          <w:sz w:val="16"/>
          <w:szCs w:val="16"/>
        </w:rPr>
      </w:pPr>
      <w:r w:rsidRPr="00EA506A">
        <w:rPr>
          <w:sz w:val="16"/>
          <w:szCs w:val="16"/>
        </w:rPr>
        <w:t>внедрение комплексной механизации санитарной очистки территории и повышение ее технического уровня;</w:t>
      </w:r>
    </w:p>
    <w:p w:rsidR="00372C55" w:rsidRPr="00EA506A" w:rsidRDefault="00372C55" w:rsidP="00C62671">
      <w:pPr>
        <w:widowControl/>
        <w:numPr>
          <w:ilvl w:val="0"/>
          <w:numId w:val="56"/>
        </w:numPr>
        <w:tabs>
          <w:tab w:val="clear" w:pos="1068"/>
          <w:tab w:val="num" w:pos="360"/>
        </w:tabs>
        <w:autoSpaceDE/>
        <w:autoSpaceDN/>
        <w:adjustRightInd/>
        <w:jc w:val="both"/>
        <w:rPr>
          <w:sz w:val="16"/>
          <w:szCs w:val="16"/>
        </w:rPr>
      </w:pPr>
      <w:r w:rsidRPr="00EA506A">
        <w:rPr>
          <w:sz w:val="16"/>
          <w:szCs w:val="16"/>
        </w:rPr>
        <w:t>внедрение системы государственного учета и контроля сбора, транспортировки, обезвреживания и складирования ТБО;</w:t>
      </w:r>
    </w:p>
    <w:p w:rsidR="00372C55" w:rsidRPr="00EA506A" w:rsidRDefault="00372C55" w:rsidP="00C62671">
      <w:pPr>
        <w:widowControl/>
        <w:numPr>
          <w:ilvl w:val="0"/>
          <w:numId w:val="56"/>
        </w:numPr>
        <w:tabs>
          <w:tab w:val="clear" w:pos="1068"/>
          <w:tab w:val="num" w:pos="360"/>
        </w:tabs>
        <w:autoSpaceDE/>
        <w:autoSpaceDN/>
        <w:adjustRightInd/>
        <w:jc w:val="both"/>
        <w:rPr>
          <w:sz w:val="16"/>
          <w:szCs w:val="16"/>
        </w:rPr>
      </w:pPr>
      <w:r w:rsidRPr="00EA506A">
        <w:rPr>
          <w:sz w:val="16"/>
          <w:szCs w:val="16"/>
        </w:rPr>
        <w:t>оптимизация тарифов сбора, транспорта и утилизации ТБО;</w:t>
      </w:r>
    </w:p>
    <w:p w:rsidR="00372C55" w:rsidRPr="00EA506A" w:rsidRDefault="00372C55" w:rsidP="00C62671">
      <w:pPr>
        <w:widowControl/>
        <w:numPr>
          <w:ilvl w:val="0"/>
          <w:numId w:val="56"/>
        </w:numPr>
        <w:tabs>
          <w:tab w:val="clear" w:pos="1068"/>
          <w:tab w:val="num" w:pos="360"/>
        </w:tabs>
        <w:autoSpaceDE/>
        <w:autoSpaceDN/>
        <w:adjustRightInd/>
        <w:jc w:val="both"/>
        <w:rPr>
          <w:sz w:val="16"/>
          <w:szCs w:val="16"/>
        </w:rPr>
      </w:pPr>
      <w:r w:rsidRPr="00EA506A">
        <w:rPr>
          <w:sz w:val="16"/>
          <w:szCs w:val="16"/>
        </w:rPr>
        <w:t>проведение разъяснительной работы с населением по раздельному сбору отходов потребления;</w:t>
      </w:r>
    </w:p>
    <w:p w:rsidR="00372C55" w:rsidRPr="00EA506A" w:rsidRDefault="00372C55" w:rsidP="00C62671">
      <w:pPr>
        <w:widowControl/>
        <w:numPr>
          <w:ilvl w:val="0"/>
          <w:numId w:val="56"/>
        </w:numPr>
        <w:tabs>
          <w:tab w:val="clear" w:pos="1068"/>
          <w:tab w:val="num" w:pos="360"/>
        </w:tabs>
        <w:autoSpaceDE/>
        <w:autoSpaceDN/>
        <w:adjustRightInd/>
        <w:jc w:val="both"/>
        <w:rPr>
          <w:sz w:val="16"/>
          <w:szCs w:val="16"/>
        </w:rPr>
      </w:pPr>
      <w:r w:rsidRPr="00EA506A">
        <w:rPr>
          <w:sz w:val="16"/>
          <w:szCs w:val="16"/>
        </w:rPr>
        <w:t xml:space="preserve">ликвидация всех несанкционированных свалок, а также разработка системы </w:t>
      </w:r>
      <w:proofErr w:type="gramStart"/>
      <w:r w:rsidRPr="00EA506A">
        <w:rPr>
          <w:sz w:val="16"/>
          <w:szCs w:val="16"/>
        </w:rPr>
        <w:t>контроля за</w:t>
      </w:r>
      <w:proofErr w:type="gramEnd"/>
      <w:r w:rsidRPr="00EA506A">
        <w:rPr>
          <w:sz w:val="16"/>
          <w:szCs w:val="16"/>
        </w:rPr>
        <w:t xml:space="preserve"> несанкционированными свалками и создание условий, исключающие возможность их появления.</w:t>
      </w:r>
    </w:p>
    <w:p w:rsidR="00372C55" w:rsidRPr="00EA506A" w:rsidRDefault="00372C55" w:rsidP="00372C55">
      <w:pPr>
        <w:ind w:firstLine="708"/>
        <w:jc w:val="both"/>
        <w:rPr>
          <w:sz w:val="16"/>
          <w:szCs w:val="16"/>
        </w:rPr>
      </w:pPr>
      <w:r w:rsidRPr="00EA506A">
        <w:rPr>
          <w:sz w:val="16"/>
          <w:szCs w:val="16"/>
        </w:rPr>
        <w:t>На промышленных предприятиях необходимо усовершенствовать технологические процессы, чтобы свести образование отходов к минимуму. Также необходимо всем предприятиям и организациям, находящимся на территории поселения, разработать проекты нормативов образования отходов и лимитов на их размещение (ПНООЛР), а также заключить договора на вывоз соответствующих отходов.</w:t>
      </w:r>
    </w:p>
    <w:p w:rsidR="00372C55" w:rsidRPr="00EA506A" w:rsidRDefault="00372C55" w:rsidP="00372C55">
      <w:pPr>
        <w:ind w:firstLine="708"/>
        <w:jc w:val="both"/>
        <w:rPr>
          <w:sz w:val="16"/>
          <w:szCs w:val="16"/>
        </w:rPr>
      </w:pPr>
      <w:r w:rsidRPr="00EA506A">
        <w:rPr>
          <w:sz w:val="16"/>
          <w:szCs w:val="16"/>
        </w:rPr>
        <w:t>В качестве основных мероприятий по санитарной очистке следует предусмотреть:</w:t>
      </w:r>
    </w:p>
    <w:p w:rsidR="00372C55" w:rsidRPr="00EA506A" w:rsidRDefault="00372C55" w:rsidP="00C62671">
      <w:pPr>
        <w:widowControl/>
        <w:numPr>
          <w:ilvl w:val="0"/>
          <w:numId w:val="62"/>
        </w:numPr>
        <w:tabs>
          <w:tab w:val="clear" w:pos="720"/>
          <w:tab w:val="num" w:pos="1068"/>
        </w:tabs>
        <w:autoSpaceDE/>
        <w:autoSpaceDN/>
        <w:adjustRightInd/>
        <w:ind w:left="1068"/>
        <w:jc w:val="both"/>
        <w:rPr>
          <w:sz w:val="16"/>
          <w:szCs w:val="16"/>
        </w:rPr>
      </w:pPr>
      <w:r w:rsidRPr="00EA506A">
        <w:rPr>
          <w:sz w:val="16"/>
          <w:szCs w:val="16"/>
        </w:rPr>
        <w:t>разработку «Схемы санитарной очистки»;</w:t>
      </w:r>
    </w:p>
    <w:p w:rsidR="00372C55" w:rsidRPr="00EA506A" w:rsidRDefault="00372C55" w:rsidP="00C62671">
      <w:pPr>
        <w:widowControl/>
        <w:numPr>
          <w:ilvl w:val="0"/>
          <w:numId w:val="62"/>
        </w:numPr>
        <w:tabs>
          <w:tab w:val="clear" w:pos="720"/>
          <w:tab w:val="num" w:pos="1068"/>
        </w:tabs>
        <w:autoSpaceDE/>
        <w:autoSpaceDN/>
        <w:adjustRightInd/>
        <w:ind w:left="1068"/>
        <w:jc w:val="both"/>
        <w:rPr>
          <w:sz w:val="16"/>
          <w:szCs w:val="16"/>
        </w:rPr>
      </w:pPr>
      <w:r w:rsidRPr="00EA506A">
        <w:rPr>
          <w:sz w:val="16"/>
          <w:szCs w:val="16"/>
        </w:rPr>
        <w:t>обустройство площадок временного складирования твердых бытовых отходов;</w:t>
      </w:r>
    </w:p>
    <w:p w:rsidR="00372C55" w:rsidRPr="00EA506A" w:rsidRDefault="00372C55" w:rsidP="00C62671">
      <w:pPr>
        <w:widowControl/>
        <w:numPr>
          <w:ilvl w:val="0"/>
          <w:numId w:val="62"/>
        </w:numPr>
        <w:tabs>
          <w:tab w:val="clear" w:pos="720"/>
          <w:tab w:val="num" w:pos="1068"/>
        </w:tabs>
        <w:autoSpaceDE/>
        <w:autoSpaceDN/>
        <w:adjustRightInd/>
        <w:ind w:left="1068"/>
        <w:jc w:val="both"/>
        <w:rPr>
          <w:sz w:val="16"/>
          <w:szCs w:val="16"/>
        </w:rPr>
      </w:pPr>
      <w:r w:rsidRPr="00EA506A">
        <w:rPr>
          <w:sz w:val="16"/>
          <w:szCs w:val="16"/>
        </w:rPr>
        <w:t>устройство нового полигона ТБО.</w:t>
      </w:r>
    </w:p>
    <w:p w:rsidR="00372C55" w:rsidRPr="00EA506A" w:rsidRDefault="00372C55" w:rsidP="00372C55">
      <w:pPr>
        <w:ind w:firstLine="708"/>
        <w:jc w:val="both"/>
        <w:rPr>
          <w:sz w:val="16"/>
          <w:szCs w:val="16"/>
        </w:rPr>
      </w:pPr>
      <w:r w:rsidRPr="00EA506A">
        <w:rPr>
          <w:sz w:val="16"/>
          <w:szCs w:val="16"/>
        </w:rPr>
        <w:t>Широкое распространение в поселении имеет сельскохозяйственное загрязнение. Хранение навоза в поселении носит временный характер и происходит непосредственно около существующих ферм. В дальнейшем сельскохозяйственные отходы используются для удобрения сельскохозяйственных полей. Согласно п. 4.3 СанПиН 2.2.1/2.1.1.1200-03 «Санитарно-защитные зоны и санитарная классификация предприятий, сооружений и иных объектов» при хранении сельскохозяйственных отходов необходимо соблюдать санитарно-защитные зоны до жилой застройки и условия хранения. Основными известными методами переработки сельскохозяйственных отходов являются: компостирование - сбраживание навоза совместно с отходами растениеводства; вермикомпостирование навоза с помощью колоний дождевых червей; термическая или вакуумная сушка навоза и помета с получением сухого концентрированного удобрения; анаэробное сбраживание в реакторах с целью получения биогаза.</w:t>
      </w:r>
    </w:p>
    <w:p w:rsidR="00372C55" w:rsidRPr="00EA506A" w:rsidRDefault="00372C55" w:rsidP="00372C55">
      <w:pPr>
        <w:tabs>
          <w:tab w:val="left" w:pos="3980"/>
        </w:tabs>
        <w:ind w:right="20" w:firstLine="720"/>
        <w:jc w:val="both"/>
        <w:rPr>
          <w:sz w:val="16"/>
          <w:szCs w:val="16"/>
        </w:rPr>
      </w:pPr>
      <w:r w:rsidRPr="00EA506A">
        <w:rPr>
          <w:sz w:val="16"/>
          <w:szCs w:val="16"/>
        </w:rPr>
        <w:t>Основополагающим документом, направленным на обеспечение санитарно-эпидемиологической и экологической безопасности населенного пункта, а также на максимальное использование ресурсного потенциала, применение экологически корректных технологий обезвреживания отходов, минимизацию количества отходов, поступающих на захоронение, является Генеральная схема очистки территории. Генеральная схема очистки территорий населенных пунктов разрабатывается в составе градостроительной документации и утверждается органами местного самоуправления по согласованию с органами жилищно-коммунального хозяйства и санитарно-эпидемиологической службы.</w:t>
      </w:r>
    </w:p>
    <w:p w:rsidR="00372C55" w:rsidRPr="00EA506A" w:rsidRDefault="00372C55" w:rsidP="00372C55">
      <w:pPr>
        <w:tabs>
          <w:tab w:val="left" w:pos="3980"/>
        </w:tabs>
        <w:ind w:right="20" w:firstLine="720"/>
        <w:jc w:val="both"/>
        <w:rPr>
          <w:sz w:val="16"/>
          <w:szCs w:val="16"/>
        </w:rPr>
      </w:pPr>
      <w:r w:rsidRPr="00EA506A">
        <w:rPr>
          <w:sz w:val="16"/>
          <w:szCs w:val="16"/>
        </w:rPr>
        <w:t xml:space="preserve">Как правило, Генеральные схемы очистки разрабатываются для территории всего муниципального района. </w:t>
      </w:r>
      <w:proofErr w:type="gramStart"/>
      <w:r w:rsidRPr="00EA506A">
        <w:rPr>
          <w:sz w:val="16"/>
          <w:szCs w:val="16"/>
        </w:rPr>
        <w:t>В составе такой Генеральной схемы для всех сельских поселений, входящих в состав муниципального района, определяется очередность осуществления мероприятий, объемы работ по всем видам очистки и уборки, системы и методы сбора, удаления, обезвреживания и переработки отходов, необходимое количество уборочных машин, механизмов, оборудования и инвентаря, целесообразность проектирования, строительства, реконструкции или расширения объектов системы санитарной очистки, их основные параметры и размещение, ориентировочные капиталовложения</w:t>
      </w:r>
      <w:proofErr w:type="gramEnd"/>
      <w:r w:rsidRPr="00EA506A">
        <w:rPr>
          <w:sz w:val="16"/>
          <w:szCs w:val="16"/>
        </w:rPr>
        <w:t xml:space="preserve"> на строительство и приобретение технических средств.</w:t>
      </w:r>
    </w:p>
    <w:p w:rsidR="00372C55" w:rsidRPr="00EA506A" w:rsidRDefault="00372C55" w:rsidP="00372C55">
      <w:pPr>
        <w:tabs>
          <w:tab w:val="left" w:pos="3980"/>
        </w:tabs>
        <w:ind w:right="20" w:firstLine="720"/>
        <w:jc w:val="both"/>
        <w:rPr>
          <w:sz w:val="16"/>
          <w:szCs w:val="16"/>
        </w:rPr>
      </w:pPr>
      <w:r w:rsidRPr="00EA506A">
        <w:rPr>
          <w:sz w:val="16"/>
          <w:szCs w:val="16"/>
        </w:rPr>
        <w:t>Деятельность администрации сельского поселения должна быть направлена на создание условий для реализации мероприятий, предусмотренных Генеральной схемой очистки территории муниципального района, обеспечивающей организацию рациональной системы сбора, хранения, регулярного вывоза отходов и уборки территорий и удовлетворять требованиям «Санитарных правил содержания территорий населенных мест» (СанПиН 42-128-4690-88). В Генеральной схеме очистки выделяются следующие этапы обращения с отходами:</w:t>
      </w:r>
    </w:p>
    <w:p w:rsidR="00372C55" w:rsidRPr="00EA506A" w:rsidRDefault="00372C55" w:rsidP="00C62671">
      <w:pPr>
        <w:numPr>
          <w:ilvl w:val="0"/>
          <w:numId w:val="70"/>
        </w:numPr>
        <w:tabs>
          <w:tab w:val="clear" w:pos="1440"/>
          <w:tab w:val="num" w:pos="360"/>
          <w:tab w:val="num" w:pos="900"/>
        </w:tabs>
        <w:spacing w:before="120"/>
        <w:ind w:left="0" w:right="20" w:firstLine="720"/>
        <w:jc w:val="both"/>
        <w:rPr>
          <w:sz w:val="16"/>
          <w:szCs w:val="16"/>
        </w:rPr>
      </w:pPr>
      <w:proofErr w:type="gramStart"/>
      <w:r w:rsidRPr="00EA506A">
        <w:rPr>
          <w:sz w:val="16"/>
          <w:szCs w:val="16"/>
        </w:rPr>
        <w:t>образование (жилые и административные здания, школы, магазины, клубы, и т.д.);</w:t>
      </w:r>
      <w:proofErr w:type="gramEnd"/>
    </w:p>
    <w:p w:rsidR="00372C55" w:rsidRPr="00EA506A" w:rsidRDefault="00372C55" w:rsidP="00C62671">
      <w:pPr>
        <w:numPr>
          <w:ilvl w:val="0"/>
          <w:numId w:val="70"/>
        </w:numPr>
        <w:tabs>
          <w:tab w:val="clear" w:pos="1440"/>
          <w:tab w:val="num" w:pos="360"/>
          <w:tab w:val="num" w:pos="900"/>
        </w:tabs>
        <w:spacing w:before="120"/>
        <w:ind w:left="0" w:right="20" w:firstLine="720"/>
        <w:jc w:val="both"/>
        <w:rPr>
          <w:sz w:val="16"/>
          <w:szCs w:val="16"/>
        </w:rPr>
      </w:pPr>
      <w:r w:rsidRPr="00EA506A">
        <w:rPr>
          <w:sz w:val="16"/>
          <w:szCs w:val="16"/>
        </w:rPr>
        <w:t>сбор (транспортировка отходов к местам накопления отходов – контейнерным площадкам);</w:t>
      </w:r>
    </w:p>
    <w:p w:rsidR="00372C55" w:rsidRPr="00EA506A" w:rsidRDefault="00372C55" w:rsidP="00C62671">
      <w:pPr>
        <w:numPr>
          <w:ilvl w:val="0"/>
          <w:numId w:val="70"/>
        </w:numPr>
        <w:tabs>
          <w:tab w:val="clear" w:pos="1440"/>
          <w:tab w:val="num" w:pos="360"/>
          <w:tab w:val="num" w:pos="900"/>
        </w:tabs>
        <w:spacing w:before="120"/>
        <w:ind w:left="0" w:right="20" w:firstLine="720"/>
        <w:jc w:val="both"/>
        <w:rPr>
          <w:sz w:val="16"/>
          <w:szCs w:val="16"/>
        </w:rPr>
      </w:pPr>
      <w:r w:rsidRPr="00EA506A">
        <w:rPr>
          <w:sz w:val="16"/>
          <w:szCs w:val="16"/>
        </w:rPr>
        <w:t>использование (фактически, в сельском поселении производится использование многих видов образующихся отходов, для собственных нужд, например, пищевые отходы для корма домашних животных; ботва, сухие листья и ветки для компостирования, отходы бумаги и древесины для растопки печей и т.д.);</w:t>
      </w:r>
    </w:p>
    <w:p w:rsidR="00372C55" w:rsidRPr="00EA506A" w:rsidRDefault="00372C55" w:rsidP="00C62671">
      <w:pPr>
        <w:numPr>
          <w:ilvl w:val="0"/>
          <w:numId w:val="70"/>
        </w:numPr>
        <w:tabs>
          <w:tab w:val="clear" w:pos="1440"/>
          <w:tab w:val="num" w:pos="360"/>
          <w:tab w:val="num" w:pos="900"/>
        </w:tabs>
        <w:spacing w:before="120"/>
        <w:ind w:left="0" w:right="20" w:firstLine="720"/>
        <w:jc w:val="both"/>
        <w:rPr>
          <w:sz w:val="16"/>
          <w:szCs w:val="16"/>
        </w:rPr>
      </w:pPr>
      <w:r w:rsidRPr="00EA506A">
        <w:rPr>
          <w:sz w:val="16"/>
          <w:szCs w:val="16"/>
        </w:rPr>
        <w:t>обезвреживание (производится обеззараживание медицинских отходов, образующихся в ФАП);</w:t>
      </w:r>
    </w:p>
    <w:p w:rsidR="00372C55" w:rsidRPr="00EA506A" w:rsidRDefault="00372C55" w:rsidP="00C62671">
      <w:pPr>
        <w:numPr>
          <w:ilvl w:val="0"/>
          <w:numId w:val="70"/>
        </w:numPr>
        <w:tabs>
          <w:tab w:val="clear" w:pos="1440"/>
          <w:tab w:val="num" w:pos="360"/>
          <w:tab w:val="num" w:pos="900"/>
        </w:tabs>
        <w:spacing w:before="120"/>
        <w:ind w:left="0" w:right="20" w:firstLine="720"/>
        <w:jc w:val="both"/>
        <w:rPr>
          <w:sz w:val="16"/>
          <w:szCs w:val="16"/>
        </w:rPr>
      </w:pPr>
      <w:r w:rsidRPr="00EA506A">
        <w:rPr>
          <w:sz w:val="16"/>
          <w:szCs w:val="16"/>
        </w:rPr>
        <w:t>транспортировка (от специально оборудованных контейнерных площадок до свалки;</w:t>
      </w:r>
    </w:p>
    <w:p w:rsidR="00372C55" w:rsidRPr="00EA506A" w:rsidRDefault="00372C55" w:rsidP="00C62671">
      <w:pPr>
        <w:numPr>
          <w:ilvl w:val="0"/>
          <w:numId w:val="70"/>
        </w:numPr>
        <w:tabs>
          <w:tab w:val="clear" w:pos="1440"/>
          <w:tab w:val="num" w:pos="360"/>
          <w:tab w:val="num" w:pos="900"/>
        </w:tabs>
        <w:spacing w:before="120"/>
        <w:ind w:left="0" w:right="20" w:firstLine="720"/>
        <w:jc w:val="both"/>
        <w:rPr>
          <w:rFonts w:eastAsia="Calibri"/>
          <w:sz w:val="16"/>
          <w:szCs w:val="16"/>
          <w:lang w:eastAsia="en-US"/>
        </w:rPr>
      </w:pPr>
      <w:r w:rsidRPr="00EA506A">
        <w:rPr>
          <w:sz w:val="16"/>
          <w:szCs w:val="16"/>
        </w:rPr>
        <w:t>размещение (</w:t>
      </w:r>
      <w:r w:rsidRPr="00EA506A">
        <w:rPr>
          <w:rFonts w:eastAsia="Calibri"/>
          <w:sz w:val="16"/>
          <w:szCs w:val="16"/>
          <w:lang w:eastAsia="en-US"/>
        </w:rPr>
        <w:t>включает в себя понятие «хранение» и «захоронение»).</w:t>
      </w:r>
    </w:p>
    <w:p w:rsidR="00372C55" w:rsidRPr="00EA506A" w:rsidRDefault="00372C55" w:rsidP="00372C55">
      <w:pPr>
        <w:tabs>
          <w:tab w:val="left" w:pos="3980"/>
        </w:tabs>
        <w:ind w:right="20" w:firstLine="720"/>
        <w:jc w:val="both"/>
        <w:rPr>
          <w:sz w:val="16"/>
          <w:szCs w:val="16"/>
        </w:rPr>
      </w:pPr>
      <w:r w:rsidRPr="00EA506A">
        <w:rPr>
          <w:sz w:val="16"/>
          <w:szCs w:val="16"/>
        </w:rPr>
        <w:t>Комплекс мероприятий по управлению отходами основывается на изучении потоков отходов, оценке вариантов их утилизации и включает осуществление небольших экспериментальных проектов, позволяющих собрать информацию и приобрести опыт, реализовать выбранные мероприятия. В качестве основных мероприятий по санитарной очистке территории сельского поселения следует считать:</w:t>
      </w:r>
    </w:p>
    <w:p w:rsidR="00372C55" w:rsidRPr="00EA506A" w:rsidRDefault="00372C55" w:rsidP="00372C55">
      <w:pPr>
        <w:tabs>
          <w:tab w:val="num" w:pos="900"/>
        </w:tabs>
        <w:ind w:right="20" w:firstLine="720"/>
        <w:jc w:val="both"/>
        <w:rPr>
          <w:rFonts w:eastAsia="Calibri"/>
          <w:sz w:val="16"/>
          <w:szCs w:val="16"/>
          <w:lang w:eastAsia="en-US"/>
        </w:rPr>
      </w:pPr>
      <w:r w:rsidRPr="00EA506A">
        <w:rPr>
          <w:rFonts w:eastAsia="Calibri"/>
          <w:sz w:val="16"/>
          <w:szCs w:val="16"/>
          <w:lang w:eastAsia="en-US"/>
        </w:rPr>
        <w:t>1. обустройство площадок временного складирования твердых бытовых отходов;</w:t>
      </w:r>
    </w:p>
    <w:p w:rsidR="00372C55" w:rsidRPr="00EA506A" w:rsidRDefault="00372C55" w:rsidP="00372C55">
      <w:pPr>
        <w:tabs>
          <w:tab w:val="num" w:pos="900"/>
        </w:tabs>
        <w:ind w:right="20" w:firstLine="720"/>
        <w:jc w:val="both"/>
        <w:rPr>
          <w:rFonts w:eastAsia="Calibri"/>
          <w:sz w:val="16"/>
          <w:szCs w:val="16"/>
          <w:lang w:eastAsia="en-US"/>
        </w:rPr>
      </w:pPr>
      <w:r w:rsidRPr="00EA506A">
        <w:rPr>
          <w:rFonts w:eastAsia="Calibri"/>
          <w:sz w:val="16"/>
          <w:szCs w:val="16"/>
          <w:lang w:eastAsia="en-US"/>
        </w:rPr>
        <w:t>2. устройство нового полигона ТБО;</w:t>
      </w:r>
    </w:p>
    <w:p w:rsidR="00372C55" w:rsidRPr="00EA506A" w:rsidRDefault="00372C55" w:rsidP="00372C55">
      <w:pPr>
        <w:tabs>
          <w:tab w:val="num" w:pos="900"/>
        </w:tabs>
        <w:ind w:right="20" w:firstLine="720"/>
        <w:jc w:val="both"/>
        <w:rPr>
          <w:rFonts w:eastAsia="Calibri"/>
          <w:sz w:val="16"/>
          <w:szCs w:val="16"/>
          <w:lang w:eastAsia="en-US"/>
        </w:rPr>
      </w:pPr>
      <w:r w:rsidRPr="00EA506A">
        <w:rPr>
          <w:rFonts w:eastAsia="Calibri"/>
          <w:sz w:val="16"/>
          <w:szCs w:val="16"/>
          <w:lang w:eastAsia="en-US"/>
        </w:rPr>
        <w:t>3. привлечение инвестиций с целью строительства объектов по сортировке и переработке отходов, размещение которых предусмотрено генеральной схемой очистки территории.</w:t>
      </w:r>
    </w:p>
    <w:p w:rsidR="00372C55" w:rsidRPr="00EA506A" w:rsidRDefault="00372C55" w:rsidP="00372C55">
      <w:pPr>
        <w:tabs>
          <w:tab w:val="left" w:pos="3980"/>
        </w:tabs>
        <w:ind w:right="20" w:firstLine="720"/>
        <w:jc w:val="both"/>
        <w:rPr>
          <w:sz w:val="16"/>
          <w:szCs w:val="16"/>
        </w:rPr>
      </w:pPr>
      <w:r w:rsidRPr="00EA506A">
        <w:rPr>
          <w:sz w:val="16"/>
          <w:szCs w:val="16"/>
        </w:rPr>
        <w:t>Администрация района должна осуществлять контроль не только за выполнением мероприятий и целевым и эффективным расходованием средств, но и за достижением целевых индикаторов, предусмотренных генеральной схемой.</w:t>
      </w:r>
    </w:p>
    <w:p w:rsidR="00372C55" w:rsidRPr="00EA506A" w:rsidRDefault="00372C55" w:rsidP="00372C55">
      <w:pPr>
        <w:tabs>
          <w:tab w:val="left" w:pos="3980"/>
        </w:tabs>
        <w:ind w:right="20" w:firstLine="720"/>
        <w:jc w:val="both"/>
        <w:rPr>
          <w:sz w:val="16"/>
          <w:szCs w:val="16"/>
        </w:rPr>
      </w:pPr>
      <w:r w:rsidRPr="00EA506A">
        <w:rPr>
          <w:sz w:val="16"/>
          <w:szCs w:val="16"/>
        </w:rPr>
        <w:t>До разработки и принятия Генеральной схемы очистки территории муниципального района основными мероприятиями в сфере обращения с бытовыми и промышленными отходами являются:</w:t>
      </w:r>
    </w:p>
    <w:p w:rsidR="00372C55" w:rsidRPr="00EA506A" w:rsidRDefault="00372C55" w:rsidP="00C62671">
      <w:pPr>
        <w:widowControl/>
        <w:numPr>
          <w:ilvl w:val="0"/>
          <w:numId w:val="71"/>
        </w:numPr>
        <w:tabs>
          <w:tab w:val="left" w:pos="3980"/>
        </w:tabs>
        <w:autoSpaceDE/>
        <w:autoSpaceDN/>
        <w:adjustRightInd/>
        <w:ind w:right="20"/>
        <w:jc w:val="both"/>
        <w:rPr>
          <w:sz w:val="16"/>
          <w:szCs w:val="16"/>
        </w:rPr>
      </w:pPr>
      <w:r w:rsidRPr="00EA506A">
        <w:rPr>
          <w:sz w:val="16"/>
          <w:szCs w:val="16"/>
        </w:rPr>
        <w:t>обустройство площадок временного складирования твердых бытовых отходов;</w:t>
      </w:r>
    </w:p>
    <w:p w:rsidR="00372C55" w:rsidRPr="00EA506A" w:rsidRDefault="00372C55" w:rsidP="00C62671">
      <w:pPr>
        <w:widowControl/>
        <w:numPr>
          <w:ilvl w:val="0"/>
          <w:numId w:val="71"/>
        </w:numPr>
        <w:autoSpaceDE/>
        <w:autoSpaceDN/>
        <w:adjustRightInd/>
        <w:ind w:right="20"/>
        <w:jc w:val="both"/>
        <w:rPr>
          <w:sz w:val="16"/>
          <w:szCs w:val="16"/>
        </w:rPr>
      </w:pPr>
      <w:r w:rsidRPr="00EA506A">
        <w:rPr>
          <w:sz w:val="16"/>
          <w:szCs w:val="16"/>
        </w:rPr>
        <w:t>устройство нового полигона ТБО.</w:t>
      </w:r>
    </w:p>
    <w:p w:rsidR="00372C55" w:rsidRPr="00EA506A" w:rsidRDefault="00EA506A" w:rsidP="00372C55">
      <w:pPr>
        <w:pStyle w:val="12"/>
        <w:keepNext w:val="0"/>
        <w:numPr>
          <w:ilvl w:val="1"/>
          <w:numId w:val="0"/>
        </w:numPr>
        <w:suppressAutoHyphens w:val="0"/>
        <w:spacing w:before="240" w:after="60"/>
        <w:ind w:firstLine="567"/>
        <w:rPr>
          <w:sz w:val="16"/>
          <w:szCs w:val="16"/>
        </w:rPr>
      </w:pPr>
      <w:bookmarkStart w:id="219" w:name="_Toc306807617"/>
      <w:bookmarkStart w:id="220" w:name="_Toc217809789"/>
      <w:bookmarkEnd w:id="218"/>
      <w:r w:rsidRPr="00EA506A">
        <w:rPr>
          <w:sz w:val="16"/>
          <w:szCs w:val="16"/>
        </w:rPr>
        <w:t xml:space="preserve">7.5 </w:t>
      </w:r>
      <w:r w:rsidR="00372C55" w:rsidRPr="00EA506A">
        <w:rPr>
          <w:sz w:val="16"/>
          <w:szCs w:val="16"/>
        </w:rPr>
        <w:t>Санитарно-защитные зоны объектов</w:t>
      </w:r>
      <w:bookmarkEnd w:id="219"/>
    </w:p>
    <w:bookmarkEnd w:id="220"/>
    <w:p w:rsidR="00372C55" w:rsidRPr="00EA506A" w:rsidRDefault="00372C55" w:rsidP="00372C55">
      <w:pPr>
        <w:ind w:firstLine="708"/>
        <w:jc w:val="both"/>
        <w:rPr>
          <w:sz w:val="16"/>
          <w:szCs w:val="16"/>
        </w:rPr>
      </w:pPr>
      <w:r w:rsidRPr="00EA506A">
        <w:rPr>
          <w:sz w:val="16"/>
          <w:szCs w:val="16"/>
        </w:rPr>
        <w:t>Санитарно-защитные зоны (СЗЗ) промышленных, коммунальных и других объектов устанавливаются в пределах населенных пунктов с целью отделения объектов, являющихся источниками выбросов загрязняющих веществ, повышенных уровней шума, вибрации, ультразвука, электромагнитных волн от жилой застройки. Санитарно-защитные зоны являются основными ограничениями при разработке проектов планировки территорий и генеральных планов поселений и должны учитываться на соответствующих стадиях проектирования. В этих зонах не допускается размещение спортивных сооружений, парков, образовательных и детских учреждений, школ, лечебно-профилактических и оздоровительных учреждений общего пользования. Предприятия пищевых отраслей промышленности, склады продовольственного сырья и пищевых продуктов, комплексы водопроводных сооружений для подготовки и хранения питьевой воды не допускается размещать в границах санитарно-защитных зон и на территории промпредприятия других отраслей промышленности.</w:t>
      </w:r>
    </w:p>
    <w:p w:rsidR="00372C55" w:rsidRPr="00EA506A" w:rsidRDefault="00372C55" w:rsidP="00372C55">
      <w:pPr>
        <w:ind w:firstLine="708"/>
        <w:jc w:val="both"/>
        <w:rPr>
          <w:sz w:val="16"/>
          <w:szCs w:val="16"/>
        </w:rPr>
      </w:pPr>
      <w:r w:rsidRPr="00EA506A">
        <w:rPr>
          <w:sz w:val="16"/>
          <w:szCs w:val="16"/>
        </w:rPr>
        <w:t>Животноводческие фермы и комплексы, предприятия, перерабатывающие сельскохозяйственную продукцию, должны иметь необходимые санитарно-защитные зоны и очистные сооружения, исключающие загрязнение почв, поверхностных и подземных вод, поверхности водосборов водоемов и атмосферного воздуха. Нарушение указанных требований влечет за собой ограничение, приостановление, либо прекращение экологически вредной деятельности сельскохозяйственных и иных объектов по предписанию специально уполномоченных на то государственных органов Российской Федерации в области охраны окружающей природной среды, санитарно-эпидемиологического надзора.</w:t>
      </w:r>
    </w:p>
    <w:p w:rsidR="00372C55" w:rsidRPr="00EA506A" w:rsidRDefault="00372C55" w:rsidP="00372C55">
      <w:pPr>
        <w:ind w:firstLine="708"/>
        <w:jc w:val="both"/>
        <w:rPr>
          <w:sz w:val="16"/>
          <w:szCs w:val="16"/>
        </w:rPr>
      </w:pPr>
      <w:r w:rsidRPr="00EA506A">
        <w:rPr>
          <w:sz w:val="16"/>
          <w:szCs w:val="16"/>
        </w:rPr>
        <w:t xml:space="preserve">В соответствии с СанПиН 2.2.1/2.1.1.1200-03 определены размеры санитарно-защитных зон и санитарных разрывов от объектов, расположенных в границах разработки генерального плана и на сопредельных территориях, они представлены в таблице 1.5-1. </w:t>
      </w:r>
    </w:p>
    <w:p w:rsidR="00372C55" w:rsidRPr="00EA506A" w:rsidRDefault="00372C55" w:rsidP="00372C55">
      <w:pPr>
        <w:ind w:firstLine="708"/>
        <w:jc w:val="both"/>
        <w:rPr>
          <w:sz w:val="16"/>
          <w:szCs w:val="16"/>
        </w:rPr>
      </w:pPr>
    </w:p>
    <w:p w:rsidR="00372C55" w:rsidRPr="00EA506A" w:rsidRDefault="00372C55" w:rsidP="00372C55">
      <w:pPr>
        <w:ind w:firstLine="708"/>
        <w:jc w:val="both"/>
        <w:rPr>
          <w:sz w:val="16"/>
          <w:szCs w:val="16"/>
        </w:rPr>
      </w:pPr>
      <w:r w:rsidRPr="00EA506A">
        <w:rPr>
          <w:sz w:val="16"/>
          <w:szCs w:val="16"/>
        </w:rPr>
        <w:t>Таблица 7.5-1  Размеры санитарно-защитных зон и санитарных разрывов</w:t>
      </w:r>
    </w:p>
    <w:tbl>
      <w:tblPr>
        <w:tblW w:w="9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72"/>
        <w:gridCol w:w="3508"/>
        <w:gridCol w:w="2340"/>
        <w:gridCol w:w="3140"/>
      </w:tblGrid>
      <w:tr w:rsidR="00372C55" w:rsidRPr="00EA506A" w:rsidTr="00372C55">
        <w:trPr>
          <w:trHeight w:val="340"/>
          <w:tblHeader/>
          <w:jc w:val="center"/>
        </w:trPr>
        <w:tc>
          <w:tcPr>
            <w:tcW w:w="872" w:type="dxa"/>
            <w:vAlign w:val="center"/>
          </w:tcPr>
          <w:p w:rsidR="00372C55" w:rsidRPr="00EA506A" w:rsidRDefault="00372C55" w:rsidP="00372C55">
            <w:pPr>
              <w:jc w:val="center"/>
              <w:rPr>
                <w:sz w:val="16"/>
                <w:szCs w:val="16"/>
              </w:rPr>
            </w:pPr>
            <w:r w:rsidRPr="00EA506A">
              <w:rPr>
                <w:sz w:val="16"/>
                <w:szCs w:val="16"/>
              </w:rPr>
              <w:t xml:space="preserve">№ </w:t>
            </w:r>
            <w:proofErr w:type="gramStart"/>
            <w:r w:rsidRPr="00EA506A">
              <w:rPr>
                <w:sz w:val="16"/>
                <w:szCs w:val="16"/>
              </w:rPr>
              <w:t>п</w:t>
            </w:r>
            <w:proofErr w:type="gramEnd"/>
            <w:r w:rsidRPr="00EA506A">
              <w:rPr>
                <w:sz w:val="16"/>
                <w:szCs w:val="16"/>
              </w:rPr>
              <w:t>/п</w:t>
            </w:r>
          </w:p>
        </w:tc>
        <w:tc>
          <w:tcPr>
            <w:tcW w:w="3508" w:type="dxa"/>
            <w:vAlign w:val="center"/>
          </w:tcPr>
          <w:p w:rsidR="00372C55" w:rsidRPr="00EA506A" w:rsidRDefault="00372C55" w:rsidP="00372C55">
            <w:pPr>
              <w:jc w:val="center"/>
              <w:rPr>
                <w:sz w:val="16"/>
                <w:szCs w:val="16"/>
              </w:rPr>
            </w:pPr>
            <w:r w:rsidRPr="00EA506A">
              <w:rPr>
                <w:sz w:val="16"/>
                <w:szCs w:val="16"/>
              </w:rPr>
              <w:t>Наименование объекта</w:t>
            </w:r>
          </w:p>
        </w:tc>
        <w:tc>
          <w:tcPr>
            <w:tcW w:w="2340" w:type="dxa"/>
            <w:vAlign w:val="center"/>
          </w:tcPr>
          <w:p w:rsidR="00372C55" w:rsidRPr="00EA506A" w:rsidRDefault="00372C55" w:rsidP="00372C55">
            <w:pPr>
              <w:jc w:val="center"/>
              <w:rPr>
                <w:sz w:val="16"/>
                <w:szCs w:val="16"/>
              </w:rPr>
            </w:pPr>
            <w:r w:rsidRPr="00EA506A">
              <w:rPr>
                <w:sz w:val="16"/>
                <w:szCs w:val="16"/>
              </w:rPr>
              <w:t xml:space="preserve">Размер СЗЗ, санитарных разрывов, </w:t>
            </w:r>
            <w:proofErr w:type="gramStart"/>
            <w:r w:rsidRPr="00EA506A">
              <w:rPr>
                <w:sz w:val="16"/>
                <w:szCs w:val="16"/>
              </w:rPr>
              <w:t>м</w:t>
            </w:r>
            <w:proofErr w:type="gramEnd"/>
          </w:p>
        </w:tc>
        <w:tc>
          <w:tcPr>
            <w:tcW w:w="3140" w:type="dxa"/>
            <w:vAlign w:val="center"/>
          </w:tcPr>
          <w:p w:rsidR="00372C55" w:rsidRPr="00EA506A" w:rsidRDefault="00372C55" w:rsidP="00372C55">
            <w:pPr>
              <w:jc w:val="center"/>
              <w:rPr>
                <w:sz w:val="16"/>
                <w:szCs w:val="16"/>
              </w:rPr>
            </w:pPr>
            <w:r w:rsidRPr="00EA506A">
              <w:rPr>
                <w:sz w:val="16"/>
                <w:szCs w:val="16"/>
              </w:rPr>
              <w:t>Нормативные правовые акты, устанавливающие СЗЗ</w:t>
            </w:r>
          </w:p>
        </w:tc>
      </w:tr>
      <w:tr w:rsidR="00372C55" w:rsidRPr="00EA506A" w:rsidTr="00372C55">
        <w:trPr>
          <w:trHeight w:val="340"/>
          <w:jc w:val="center"/>
        </w:trPr>
        <w:tc>
          <w:tcPr>
            <w:tcW w:w="872" w:type="dxa"/>
          </w:tcPr>
          <w:p w:rsidR="00372C55" w:rsidRPr="00EA506A" w:rsidRDefault="00372C55" w:rsidP="00372C55">
            <w:pPr>
              <w:jc w:val="center"/>
              <w:rPr>
                <w:sz w:val="16"/>
                <w:szCs w:val="16"/>
              </w:rPr>
            </w:pPr>
            <w:r w:rsidRPr="00EA506A">
              <w:rPr>
                <w:sz w:val="16"/>
                <w:szCs w:val="16"/>
              </w:rPr>
              <w:t>1.</w:t>
            </w:r>
          </w:p>
        </w:tc>
        <w:tc>
          <w:tcPr>
            <w:tcW w:w="3508" w:type="dxa"/>
          </w:tcPr>
          <w:p w:rsidR="00372C55" w:rsidRPr="00EA506A" w:rsidRDefault="00372C55" w:rsidP="00372C55">
            <w:pPr>
              <w:rPr>
                <w:sz w:val="16"/>
                <w:szCs w:val="16"/>
              </w:rPr>
            </w:pPr>
            <w:r w:rsidRPr="00EA506A">
              <w:rPr>
                <w:sz w:val="16"/>
                <w:szCs w:val="16"/>
              </w:rPr>
              <w:t>Коровники</w:t>
            </w:r>
          </w:p>
        </w:tc>
        <w:tc>
          <w:tcPr>
            <w:tcW w:w="2340" w:type="dxa"/>
          </w:tcPr>
          <w:p w:rsidR="00372C55" w:rsidRPr="00EA506A" w:rsidRDefault="00372C55" w:rsidP="00372C55">
            <w:pPr>
              <w:jc w:val="center"/>
              <w:rPr>
                <w:sz w:val="16"/>
                <w:szCs w:val="16"/>
              </w:rPr>
            </w:pPr>
            <w:r w:rsidRPr="00EA506A">
              <w:rPr>
                <w:sz w:val="16"/>
                <w:szCs w:val="16"/>
              </w:rPr>
              <w:t>100</w:t>
            </w:r>
          </w:p>
        </w:tc>
        <w:tc>
          <w:tcPr>
            <w:tcW w:w="3140" w:type="dxa"/>
          </w:tcPr>
          <w:p w:rsidR="00372C55" w:rsidRPr="00EA506A" w:rsidRDefault="00372C55" w:rsidP="00372C55">
            <w:pPr>
              <w:rPr>
                <w:sz w:val="16"/>
                <w:szCs w:val="16"/>
              </w:rPr>
            </w:pPr>
            <w:r w:rsidRPr="00EA506A">
              <w:rPr>
                <w:sz w:val="16"/>
                <w:szCs w:val="16"/>
              </w:rPr>
              <w:t>СанПиН 2.2.1/2.1.1.1200-03</w:t>
            </w:r>
          </w:p>
        </w:tc>
      </w:tr>
      <w:tr w:rsidR="00372C55" w:rsidRPr="00EA506A" w:rsidTr="00372C55">
        <w:trPr>
          <w:trHeight w:val="340"/>
          <w:jc w:val="center"/>
        </w:trPr>
        <w:tc>
          <w:tcPr>
            <w:tcW w:w="872" w:type="dxa"/>
          </w:tcPr>
          <w:p w:rsidR="00372C55" w:rsidRPr="00EA506A" w:rsidRDefault="00372C55" w:rsidP="00372C55">
            <w:pPr>
              <w:jc w:val="center"/>
              <w:rPr>
                <w:sz w:val="16"/>
                <w:szCs w:val="16"/>
              </w:rPr>
            </w:pPr>
            <w:r w:rsidRPr="00EA506A">
              <w:rPr>
                <w:sz w:val="16"/>
                <w:szCs w:val="16"/>
              </w:rPr>
              <w:t>2.</w:t>
            </w:r>
          </w:p>
        </w:tc>
        <w:tc>
          <w:tcPr>
            <w:tcW w:w="3508" w:type="dxa"/>
          </w:tcPr>
          <w:p w:rsidR="00372C55" w:rsidRPr="00EA506A" w:rsidRDefault="00372C55" w:rsidP="00372C55">
            <w:pPr>
              <w:rPr>
                <w:sz w:val="16"/>
                <w:szCs w:val="16"/>
              </w:rPr>
            </w:pPr>
            <w:r w:rsidRPr="00EA506A">
              <w:rPr>
                <w:sz w:val="16"/>
                <w:szCs w:val="16"/>
              </w:rPr>
              <w:t>Телятники</w:t>
            </w:r>
          </w:p>
        </w:tc>
        <w:tc>
          <w:tcPr>
            <w:tcW w:w="2340" w:type="dxa"/>
          </w:tcPr>
          <w:p w:rsidR="00372C55" w:rsidRPr="00EA506A" w:rsidRDefault="00372C55" w:rsidP="00372C55">
            <w:pPr>
              <w:jc w:val="center"/>
              <w:rPr>
                <w:sz w:val="16"/>
                <w:szCs w:val="16"/>
              </w:rPr>
            </w:pPr>
            <w:r w:rsidRPr="00EA506A">
              <w:rPr>
                <w:sz w:val="16"/>
                <w:szCs w:val="16"/>
              </w:rPr>
              <w:t>100</w:t>
            </w:r>
          </w:p>
        </w:tc>
        <w:tc>
          <w:tcPr>
            <w:tcW w:w="3140" w:type="dxa"/>
          </w:tcPr>
          <w:p w:rsidR="00372C55" w:rsidRPr="00EA506A" w:rsidRDefault="00372C55" w:rsidP="00372C55">
            <w:pPr>
              <w:rPr>
                <w:sz w:val="16"/>
                <w:szCs w:val="16"/>
              </w:rPr>
            </w:pPr>
            <w:r w:rsidRPr="00EA506A">
              <w:rPr>
                <w:sz w:val="16"/>
                <w:szCs w:val="16"/>
              </w:rPr>
              <w:t>СанПиН 2.2.1/2.1.1.1200-03</w:t>
            </w:r>
          </w:p>
        </w:tc>
      </w:tr>
      <w:tr w:rsidR="00372C55" w:rsidRPr="00EA506A" w:rsidTr="00372C55">
        <w:trPr>
          <w:trHeight w:val="340"/>
          <w:jc w:val="center"/>
        </w:trPr>
        <w:tc>
          <w:tcPr>
            <w:tcW w:w="872" w:type="dxa"/>
          </w:tcPr>
          <w:p w:rsidR="00372C55" w:rsidRPr="00EA506A" w:rsidRDefault="00372C55" w:rsidP="00372C55">
            <w:pPr>
              <w:jc w:val="center"/>
              <w:rPr>
                <w:sz w:val="16"/>
                <w:szCs w:val="16"/>
              </w:rPr>
            </w:pPr>
            <w:r w:rsidRPr="00EA506A">
              <w:rPr>
                <w:sz w:val="16"/>
                <w:szCs w:val="16"/>
              </w:rPr>
              <w:t>3.</w:t>
            </w:r>
          </w:p>
        </w:tc>
        <w:tc>
          <w:tcPr>
            <w:tcW w:w="3508" w:type="dxa"/>
          </w:tcPr>
          <w:p w:rsidR="00372C55" w:rsidRPr="00EA506A" w:rsidRDefault="00372C55" w:rsidP="00372C55">
            <w:pPr>
              <w:rPr>
                <w:sz w:val="16"/>
                <w:szCs w:val="16"/>
              </w:rPr>
            </w:pPr>
            <w:r w:rsidRPr="00EA506A">
              <w:rPr>
                <w:sz w:val="16"/>
                <w:szCs w:val="16"/>
              </w:rPr>
              <w:t>Фермы птицеводческие</w:t>
            </w:r>
          </w:p>
        </w:tc>
        <w:tc>
          <w:tcPr>
            <w:tcW w:w="2340" w:type="dxa"/>
          </w:tcPr>
          <w:p w:rsidR="00372C55" w:rsidRPr="00EA506A" w:rsidRDefault="00372C55" w:rsidP="00372C55">
            <w:pPr>
              <w:jc w:val="center"/>
              <w:rPr>
                <w:sz w:val="16"/>
                <w:szCs w:val="16"/>
              </w:rPr>
            </w:pPr>
            <w:r w:rsidRPr="00EA506A">
              <w:rPr>
                <w:sz w:val="16"/>
                <w:szCs w:val="16"/>
              </w:rPr>
              <w:t>300</w:t>
            </w:r>
          </w:p>
        </w:tc>
        <w:tc>
          <w:tcPr>
            <w:tcW w:w="3140" w:type="dxa"/>
          </w:tcPr>
          <w:p w:rsidR="00372C55" w:rsidRPr="00EA506A" w:rsidRDefault="00372C55" w:rsidP="00372C55">
            <w:pPr>
              <w:rPr>
                <w:sz w:val="16"/>
                <w:szCs w:val="16"/>
              </w:rPr>
            </w:pPr>
            <w:r w:rsidRPr="00EA506A">
              <w:rPr>
                <w:sz w:val="16"/>
                <w:szCs w:val="16"/>
              </w:rPr>
              <w:t>СанПиН 2.2.1/2.1.1.1200-03</w:t>
            </w:r>
          </w:p>
        </w:tc>
      </w:tr>
      <w:tr w:rsidR="00372C55" w:rsidRPr="00EA506A" w:rsidTr="00372C55">
        <w:trPr>
          <w:trHeight w:val="340"/>
          <w:jc w:val="center"/>
        </w:trPr>
        <w:tc>
          <w:tcPr>
            <w:tcW w:w="872" w:type="dxa"/>
          </w:tcPr>
          <w:p w:rsidR="00372C55" w:rsidRPr="00EA506A" w:rsidRDefault="00372C55" w:rsidP="00372C55">
            <w:pPr>
              <w:jc w:val="center"/>
              <w:rPr>
                <w:sz w:val="16"/>
                <w:szCs w:val="16"/>
              </w:rPr>
            </w:pPr>
            <w:r w:rsidRPr="00EA506A">
              <w:rPr>
                <w:sz w:val="16"/>
                <w:szCs w:val="16"/>
              </w:rPr>
              <w:t>4.</w:t>
            </w:r>
          </w:p>
        </w:tc>
        <w:tc>
          <w:tcPr>
            <w:tcW w:w="3508" w:type="dxa"/>
          </w:tcPr>
          <w:p w:rsidR="00372C55" w:rsidRPr="00EA506A" w:rsidRDefault="00372C55" w:rsidP="00372C55">
            <w:pPr>
              <w:rPr>
                <w:sz w:val="16"/>
                <w:szCs w:val="16"/>
              </w:rPr>
            </w:pPr>
            <w:r w:rsidRPr="00EA506A">
              <w:rPr>
                <w:sz w:val="16"/>
                <w:szCs w:val="16"/>
              </w:rPr>
              <w:t>Открытые хранилища навоза и помета</w:t>
            </w:r>
          </w:p>
        </w:tc>
        <w:tc>
          <w:tcPr>
            <w:tcW w:w="2340" w:type="dxa"/>
          </w:tcPr>
          <w:p w:rsidR="00372C55" w:rsidRPr="00EA506A" w:rsidRDefault="00372C55" w:rsidP="00372C55">
            <w:pPr>
              <w:jc w:val="center"/>
              <w:rPr>
                <w:sz w:val="16"/>
                <w:szCs w:val="16"/>
              </w:rPr>
            </w:pPr>
            <w:r w:rsidRPr="00EA506A">
              <w:rPr>
                <w:sz w:val="16"/>
                <w:szCs w:val="16"/>
              </w:rPr>
              <w:t>1000</w:t>
            </w:r>
          </w:p>
        </w:tc>
        <w:tc>
          <w:tcPr>
            <w:tcW w:w="3140" w:type="dxa"/>
          </w:tcPr>
          <w:p w:rsidR="00372C55" w:rsidRPr="00EA506A" w:rsidRDefault="00372C55" w:rsidP="00372C55">
            <w:pPr>
              <w:rPr>
                <w:sz w:val="16"/>
                <w:szCs w:val="16"/>
              </w:rPr>
            </w:pPr>
            <w:r w:rsidRPr="00EA506A">
              <w:rPr>
                <w:sz w:val="16"/>
                <w:szCs w:val="16"/>
              </w:rPr>
              <w:t>СанПиН 2.2.1/2.1.1.1200-03</w:t>
            </w:r>
          </w:p>
        </w:tc>
      </w:tr>
      <w:tr w:rsidR="00372C55" w:rsidRPr="00EA506A" w:rsidTr="00372C55">
        <w:trPr>
          <w:trHeight w:val="340"/>
          <w:jc w:val="center"/>
        </w:trPr>
        <w:tc>
          <w:tcPr>
            <w:tcW w:w="872" w:type="dxa"/>
          </w:tcPr>
          <w:p w:rsidR="00372C55" w:rsidRPr="00EA506A" w:rsidRDefault="00372C55" w:rsidP="00372C55">
            <w:pPr>
              <w:jc w:val="center"/>
              <w:rPr>
                <w:sz w:val="16"/>
                <w:szCs w:val="16"/>
              </w:rPr>
            </w:pPr>
            <w:r w:rsidRPr="00EA506A">
              <w:rPr>
                <w:sz w:val="16"/>
                <w:szCs w:val="16"/>
              </w:rPr>
              <w:t>5.</w:t>
            </w:r>
          </w:p>
        </w:tc>
        <w:tc>
          <w:tcPr>
            <w:tcW w:w="3508" w:type="dxa"/>
          </w:tcPr>
          <w:p w:rsidR="00372C55" w:rsidRPr="00EA506A" w:rsidRDefault="00372C55" w:rsidP="00372C55">
            <w:pPr>
              <w:rPr>
                <w:sz w:val="16"/>
                <w:szCs w:val="16"/>
              </w:rPr>
            </w:pPr>
            <w:r w:rsidRPr="00EA506A">
              <w:rPr>
                <w:sz w:val="16"/>
                <w:szCs w:val="16"/>
              </w:rPr>
              <w:t>Очистные сооружения хозяйственно-бытовых стоков</w:t>
            </w:r>
          </w:p>
        </w:tc>
        <w:tc>
          <w:tcPr>
            <w:tcW w:w="2340" w:type="dxa"/>
          </w:tcPr>
          <w:p w:rsidR="00372C55" w:rsidRPr="00EA506A" w:rsidRDefault="00372C55" w:rsidP="00372C55">
            <w:pPr>
              <w:jc w:val="center"/>
              <w:rPr>
                <w:sz w:val="16"/>
                <w:szCs w:val="16"/>
              </w:rPr>
            </w:pPr>
            <w:r w:rsidRPr="00EA506A">
              <w:rPr>
                <w:sz w:val="16"/>
                <w:szCs w:val="16"/>
              </w:rPr>
              <w:t>15</w:t>
            </w:r>
          </w:p>
        </w:tc>
        <w:tc>
          <w:tcPr>
            <w:tcW w:w="3140" w:type="dxa"/>
          </w:tcPr>
          <w:p w:rsidR="00372C55" w:rsidRPr="00EA506A" w:rsidRDefault="00372C55" w:rsidP="00372C55">
            <w:pPr>
              <w:rPr>
                <w:sz w:val="16"/>
                <w:szCs w:val="16"/>
              </w:rPr>
            </w:pPr>
            <w:r w:rsidRPr="00EA506A">
              <w:rPr>
                <w:sz w:val="16"/>
                <w:szCs w:val="16"/>
              </w:rPr>
              <w:t>СанПиН 2.2.1/2.1.1.1200-03</w:t>
            </w:r>
          </w:p>
        </w:tc>
      </w:tr>
      <w:tr w:rsidR="00372C55" w:rsidRPr="00EA506A" w:rsidTr="00372C55">
        <w:trPr>
          <w:trHeight w:val="340"/>
          <w:jc w:val="center"/>
        </w:trPr>
        <w:tc>
          <w:tcPr>
            <w:tcW w:w="872" w:type="dxa"/>
          </w:tcPr>
          <w:p w:rsidR="00372C55" w:rsidRPr="00EA506A" w:rsidRDefault="00372C55" w:rsidP="00372C55">
            <w:pPr>
              <w:jc w:val="center"/>
              <w:rPr>
                <w:sz w:val="16"/>
                <w:szCs w:val="16"/>
              </w:rPr>
            </w:pPr>
            <w:r w:rsidRPr="00EA506A">
              <w:rPr>
                <w:sz w:val="16"/>
                <w:szCs w:val="16"/>
              </w:rPr>
              <w:t>6.</w:t>
            </w:r>
          </w:p>
        </w:tc>
        <w:tc>
          <w:tcPr>
            <w:tcW w:w="3508" w:type="dxa"/>
          </w:tcPr>
          <w:p w:rsidR="00372C55" w:rsidRPr="00EA506A" w:rsidRDefault="00372C55" w:rsidP="00372C55">
            <w:pPr>
              <w:rPr>
                <w:sz w:val="16"/>
                <w:szCs w:val="16"/>
              </w:rPr>
            </w:pPr>
            <w:r w:rsidRPr="00EA506A">
              <w:rPr>
                <w:sz w:val="16"/>
                <w:szCs w:val="16"/>
              </w:rPr>
              <w:t>Пилорамы</w:t>
            </w:r>
          </w:p>
        </w:tc>
        <w:tc>
          <w:tcPr>
            <w:tcW w:w="2340" w:type="dxa"/>
          </w:tcPr>
          <w:p w:rsidR="00372C55" w:rsidRPr="00EA506A" w:rsidRDefault="00372C55" w:rsidP="00372C55">
            <w:pPr>
              <w:jc w:val="center"/>
              <w:rPr>
                <w:sz w:val="16"/>
                <w:szCs w:val="16"/>
              </w:rPr>
            </w:pPr>
            <w:r w:rsidRPr="00EA506A">
              <w:rPr>
                <w:sz w:val="16"/>
                <w:szCs w:val="16"/>
              </w:rPr>
              <w:t>100</w:t>
            </w:r>
          </w:p>
        </w:tc>
        <w:tc>
          <w:tcPr>
            <w:tcW w:w="3140" w:type="dxa"/>
          </w:tcPr>
          <w:p w:rsidR="00372C55" w:rsidRPr="00EA506A" w:rsidRDefault="00372C55" w:rsidP="00372C55">
            <w:pPr>
              <w:rPr>
                <w:sz w:val="16"/>
                <w:szCs w:val="16"/>
              </w:rPr>
            </w:pPr>
            <w:r w:rsidRPr="00EA506A">
              <w:rPr>
                <w:sz w:val="16"/>
                <w:szCs w:val="16"/>
              </w:rPr>
              <w:t>СанПиН 2.2.1/2.1.1.1200-03</w:t>
            </w:r>
          </w:p>
        </w:tc>
      </w:tr>
      <w:tr w:rsidR="00372C55" w:rsidRPr="00EA506A" w:rsidTr="00372C55">
        <w:trPr>
          <w:trHeight w:val="340"/>
          <w:jc w:val="center"/>
        </w:trPr>
        <w:tc>
          <w:tcPr>
            <w:tcW w:w="872" w:type="dxa"/>
          </w:tcPr>
          <w:p w:rsidR="00372C55" w:rsidRPr="00EA506A" w:rsidRDefault="00372C55" w:rsidP="00372C55">
            <w:pPr>
              <w:jc w:val="center"/>
              <w:rPr>
                <w:sz w:val="16"/>
                <w:szCs w:val="16"/>
              </w:rPr>
            </w:pPr>
            <w:r w:rsidRPr="00EA506A">
              <w:rPr>
                <w:sz w:val="16"/>
                <w:szCs w:val="16"/>
              </w:rPr>
              <w:t>7.</w:t>
            </w:r>
          </w:p>
        </w:tc>
        <w:tc>
          <w:tcPr>
            <w:tcW w:w="3508" w:type="dxa"/>
          </w:tcPr>
          <w:p w:rsidR="00372C55" w:rsidRPr="00EA506A" w:rsidRDefault="00372C55" w:rsidP="00372C55">
            <w:pPr>
              <w:rPr>
                <w:sz w:val="16"/>
                <w:szCs w:val="16"/>
              </w:rPr>
            </w:pPr>
            <w:r w:rsidRPr="00EA506A">
              <w:rPr>
                <w:sz w:val="16"/>
                <w:szCs w:val="16"/>
              </w:rPr>
              <w:t>Столярные мастерские</w:t>
            </w:r>
          </w:p>
        </w:tc>
        <w:tc>
          <w:tcPr>
            <w:tcW w:w="2340" w:type="dxa"/>
          </w:tcPr>
          <w:p w:rsidR="00372C55" w:rsidRPr="00EA506A" w:rsidRDefault="00372C55" w:rsidP="00372C55">
            <w:pPr>
              <w:jc w:val="center"/>
              <w:rPr>
                <w:sz w:val="16"/>
                <w:szCs w:val="16"/>
              </w:rPr>
            </w:pPr>
            <w:r w:rsidRPr="00EA506A">
              <w:rPr>
                <w:sz w:val="16"/>
                <w:szCs w:val="16"/>
              </w:rPr>
              <w:t>100</w:t>
            </w:r>
          </w:p>
        </w:tc>
        <w:tc>
          <w:tcPr>
            <w:tcW w:w="3140" w:type="dxa"/>
          </w:tcPr>
          <w:p w:rsidR="00372C55" w:rsidRPr="00EA506A" w:rsidRDefault="00372C55" w:rsidP="00372C55">
            <w:pPr>
              <w:rPr>
                <w:sz w:val="16"/>
                <w:szCs w:val="16"/>
              </w:rPr>
            </w:pPr>
            <w:r w:rsidRPr="00EA506A">
              <w:rPr>
                <w:sz w:val="16"/>
                <w:szCs w:val="16"/>
              </w:rPr>
              <w:t>СанПиН 2.2.1/2.1.1.1200-03</w:t>
            </w:r>
          </w:p>
        </w:tc>
      </w:tr>
      <w:tr w:rsidR="00372C55" w:rsidRPr="00EA506A" w:rsidTr="00372C55">
        <w:trPr>
          <w:trHeight w:val="340"/>
          <w:jc w:val="center"/>
        </w:trPr>
        <w:tc>
          <w:tcPr>
            <w:tcW w:w="872" w:type="dxa"/>
          </w:tcPr>
          <w:p w:rsidR="00372C55" w:rsidRPr="00EA506A" w:rsidRDefault="00372C55" w:rsidP="00372C55">
            <w:pPr>
              <w:jc w:val="center"/>
              <w:rPr>
                <w:sz w:val="16"/>
                <w:szCs w:val="16"/>
              </w:rPr>
            </w:pPr>
            <w:r w:rsidRPr="00EA506A">
              <w:rPr>
                <w:sz w:val="16"/>
                <w:szCs w:val="16"/>
              </w:rPr>
              <w:t>8.</w:t>
            </w:r>
          </w:p>
        </w:tc>
        <w:tc>
          <w:tcPr>
            <w:tcW w:w="3508" w:type="dxa"/>
          </w:tcPr>
          <w:p w:rsidR="00372C55" w:rsidRPr="00EA506A" w:rsidRDefault="00372C55" w:rsidP="00372C55">
            <w:pPr>
              <w:rPr>
                <w:sz w:val="16"/>
                <w:szCs w:val="16"/>
              </w:rPr>
            </w:pPr>
            <w:r w:rsidRPr="00EA506A">
              <w:rPr>
                <w:sz w:val="16"/>
                <w:szCs w:val="16"/>
              </w:rPr>
              <w:t>Механические мастерские</w:t>
            </w:r>
          </w:p>
        </w:tc>
        <w:tc>
          <w:tcPr>
            <w:tcW w:w="2340" w:type="dxa"/>
          </w:tcPr>
          <w:p w:rsidR="00372C55" w:rsidRPr="00EA506A" w:rsidRDefault="00372C55" w:rsidP="00372C55">
            <w:pPr>
              <w:jc w:val="center"/>
              <w:rPr>
                <w:sz w:val="16"/>
                <w:szCs w:val="16"/>
              </w:rPr>
            </w:pPr>
            <w:r w:rsidRPr="00EA506A">
              <w:rPr>
                <w:sz w:val="16"/>
                <w:szCs w:val="16"/>
              </w:rPr>
              <w:t>100</w:t>
            </w:r>
          </w:p>
        </w:tc>
        <w:tc>
          <w:tcPr>
            <w:tcW w:w="3140" w:type="dxa"/>
          </w:tcPr>
          <w:p w:rsidR="00372C55" w:rsidRPr="00EA506A" w:rsidRDefault="00372C55" w:rsidP="00372C55">
            <w:pPr>
              <w:rPr>
                <w:sz w:val="16"/>
                <w:szCs w:val="16"/>
              </w:rPr>
            </w:pPr>
            <w:r w:rsidRPr="00EA506A">
              <w:rPr>
                <w:sz w:val="16"/>
                <w:szCs w:val="16"/>
              </w:rPr>
              <w:t>СанПиН 2.2.1/2.1.1.1200-03</w:t>
            </w:r>
          </w:p>
        </w:tc>
      </w:tr>
      <w:tr w:rsidR="00372C55" w:rsidRPr="00EA506A" w:rsidTr="00372C55">
        <w:trPr>
          <w:trHeight w:val="340"/>
          <w:jc w:val="center"/>
        </w:trPr>
        <w:tc>
          <w:tcPr>
            <w:tcW w:w="872" w:type="dxa"/>
          </w:tcPr>
          <w:p w:rsidR="00372C55" w:rsidRPr="00EA506A" w:rsidRDefault="00372C55" w:rsidP="00372C55">
            <w:pPr>
              <w:jc w:val="center"/>
              <w:rPr>
                <w:sz w:val="16"/>
                <w:szCs w:val="16"/>
              </w:rPr>
            </w:pPr>
            <w:r w:rsidRPr="00EA506A">
              <w:rPr>
                <w:sz w:val="16"/>
                <w:szCs w:val="16"/>
              </w:rPr>
              <w:t>9.</w:t>
            </w:r>
          </w:p>
        </w:tc>
        <w:tc>
          <w:tcPr>
            <w:tcW w:w="3508" w:type="dxa"/>
          </w:tcPr>
          <w:p w:rsidR="00372C55" w:rsidRPr="00EA506A" w:rsidRDefault="00372C55" w:rsidP="00372C55">
            <w:pPr>
              <w:rPr>
                <w:sz w:val="16"/>
                <w:szCs w:val="16"/>
              </w:rPr>
            </w:pPr>
            <w:r w:rsidRPr="00EA506A">
              <w:rPr>
                <w:sz w:val="16"/>
                <w:szCs w:val="16"/>
              </w:rPr>
              <w:t>Котельные (топливо - уголь, дрова)</w:t>
            </w:r>
          </w:p>
        </w:tc>
        <w:tc>
          <w:tcPr>
            <w:tcW w:w="2340" w:type="dxa"/>
          </w:tcPr>
          <w:p w:rsidR="00372C55" w:rsidRPr="00EA506A" w:rsidRDefault="00372C55" w:rsidP="00372C55">
            <w:pPr>
              <w:jc w:val="center"/>
              <w:rPr>
                <w:sz w:val="16"/>
                <w:szCs w:val="16"/>
              </w:rPr>
            </w:pPr>
            <w:r w:rsidRPr="00EA506A">
              <w:rPr>
                <w:sz w:val="16"/>
                <w:szCs w:val="16"/>
              </w:rPr>
              <w:t>500</w:t>
            </w:r>
          </w:p>
        </w:tc>
        <w:tc>
          <w:tcPr>
            <w:tcW w:w="3140" w:type="dxa"/>
          </w:tcPr>
          <w:p w:rsidR="00372C55" w:rsidRPr="00EA506A" w:rsidRDefault="00372C55" w:rsidP="00372C55">
            <w:pPr>
              <w:rPr>
                <w:sz w:val="16"/>
                <w:szCs w:val="16"/>
              </w:rPr>
            </w:pPr>
            <w:r w:rsidRPr="00EA506A">
              <w:rPr>
                <w:sz w:val="16"/>
                <w:szCs w:val="16"/>
              </w:rPr>
              <w:t>СанПиН 2.2.1/2.1.1.1200-03</w:t>
            </w:r>
          </w:p>
        </w:tc>
      </w:tr>
      <w:tr w:rsidR="00372C55" w:rsidRPr="00EA506A" w:rsidTr="00372C55">
        <w:trPr>
          <w:trHeight w:val="340"/>
          <w:jc w:val="center"/>
        </w:trPr>
        <w:tc>
          <w:tcPr>
            <w:tcW w:w="872" w:type="dxa"/>
          </w:tcPr>
          <w:p w:rsidR="00372C55" w:rsidRPr="00EA506A" w:rsidRDefault="00372C55" w:rsidP="00372C55">
            <w:pPr>
              <w:jc w:val="center"/>
              <w:rPr>
                <w:sz w:val="16"/>
                <w:szCs w:val="16"/>
              </w:rPr>
            </w:pPr>
            <w:r w:rsidRPr="00EA506A">
              <w:rPr>
                <w:sz w:val="16"/>
                <w:szCs w:val="16"/>
              </w:rPr>
              <w:t>10.</w:t>
            </w:r>
          </w:p>
        </w:tc>
        <w:tc>
          <w:tcPr>
            <w:tcW w:w="3508" w:type="dxa"/>
          </w:tcPr>
          <w:p w:rsidR="00372C55" w:rsidRPr="00EA506A" w:rsidRDefault="00372C55" w:rsidP="00372C55">
            <w:pPr>
              <w:rPr>
                <w:sz w:val="16"/>
                <w:szCs w:val="16"/>
              </w:rPr>
            </w:pPr>
            <w:r w:rsidRPr="00EA506A">
              <w:rPr>
                <w:sz w:val="16"/>
                <w:szCs w:val="16"/>
              </w:rPr>
              <w:t>Пождепо</w:t>
            </w:r>
          </w:p>
        </w:tc>
        <w:tc>
          <w:tcPr>
            <w:tcW w:w="2340" w:type="dxa"/>
          </w:tcPr>
          <w:p w:rsidR="00372C55" w:rsidRPr="00EA506A" w:rsidRDefault="00372C55" w:rsidP="00372C55">
            <w:pPr>
              <w:jc w:val="center"/>
              <w:rPr>
                <w:sz w:val="16"/>
                <w:szCs w:val="16"/>
              </w:rPr>
            </w:pPr>
            <w:r w:rsidRPr="00EA506A">
              <w:rPr>
                <w:sz w:val="16"/>
                <w:szCs w:val="16"/>
              </w:rPr>
              <w:t>15</w:t>
            </w:r>
          </w:p>
        </w:tc>
        <w:tc>
          <w:tcPr>
            <w:tcW w:w="3140" w:type="dxa"/>
          </w:tcPr>
          <w:p w:rsidR="00372C55" w:rsidRPr="00EA506A" w:rsidRDefault="00372C55" w:rsidP="00372C55">
            <w:pPr>
              <w:rPr>
                <w:sz w:val="16"/>
                <w:szCs w:val="16"/>
              </w:rPr>
            </w:pPr>
            <w:r w:rsidRPr="00EA506A">
              <w:rPr>
                <w:sz w:val="16"/>
                <w:szCs w:val="16"/>
              </w:rPr>
              <w:t>№123-ФЗ от 11.07.08 Технический регламент о требованиях пожарной безопасности</w:t>
            </w:r>
          </w:p>
        </w:tc>
      </w:tr>
      <w:tr w:rsidR="00372C55" w:rsidRPr="00EA506A" w:rsidTr="00372C55">
        <w:trPr>
          <w:trHeight w:val="340"/>
          <w:jc w:val="center"/>
        </w:trPr>
        <w:tc>
          <w:tcPr>
            <w:tcW w:w="872" w:type="dxa"/>
          </w:tcPr>
          <w:p w:rsidR="00372C55" w:rsidRPr="00EA506A" w:rsidRDefault="00372C55" w:rsidP="00372C55">
            <w:pPr>
              <w:jc w:val="center"/>
              <w:rPr>
                <w:sz w:val="16"/>
                <w:szCs w:val="16"/>
              </w:rPr>
            </w:pPr>
            <w:r w:rsidRPr="00EA506A">
              <w:rPr>
                <w:sz w:val="16"/>
                <w:szCs w:val="16"/>
              </w:rPr>
              <w:t>11.</w:t>
            </w:r>
          </w:p>
        </w:tc>
        <w:tc>
          <w:tcPr>
            <w:tcW w:w="3508" w:type="dxa"/>
          </w:tcPr>
          <w:p w:rsidR="00372C55" w:rsidRPr="00EA506A" w:rsidRDefault="00372C55" w:rsidP="00372C55">
            <w:pPr>
              <w:rPr>
                <w:sz w:val="16"/>
                <w:szCs w:val="16"/>
              </w:rPr>
            </w:pPr>
            <w:r w:rsidRPr="00EA506A">
              <w:rPr>
                <w:sz w:val="16"/>
                <w:szCs w:val="16"/>
              </w:rPr>
              <w:t>Кладбища</w:t>
            </w:r>
          </w:p>
        </w:tc>
        <w:tc>
          <w:tcPr>
            <w:tcW w:w="2340" w:type="dxa"/>
          </w:tcPr>
          <w:p w:rsidR="00372C55" w:rsidRPr="00EA506A" w:rsidRDefault="00372C55" w:rsidP="00372C55">
            <w:pPr>
              <w:jc w:val="center"/>
              <w:rPr>
                <w:sz w:val="16"/>
                <w:szCs w:val="16"/>
              </w:rPr>
            </w:pPr>
            <w:r w:rsidRPr="00EA506A">
              <w:rPr>
                <w:sz w:val="16"/>
                <w:szCs w:val="16"/>
              </w:rPr>
              <w:t>50</w:t>
            </w:r>
          </w:p>
        </w:tc>
        <w:tc>
          <w:tcPr>
            <w:tcW w:w="3140" w:type="dxa"/>
          </w:tcPr>
          <w:p w:rsidR="00372C55" w:rsidRPr="00EA506A" w:rsidRDefault="00372C55" w:rsidP="00372C55">
            <w:pPr>
              <w:rPr>
                <w:sz w:val="16"/>
                <w:szCs w:val="16"/>
              </w:rPr>
            </w:pPr>
            <w:r w:rsidRPr="00EA506A">
              <w:rPr>
                <w:sz w:val="16"/>
                <w:szCs w:val="16"/>
              </w:rPr>
              <w:t>СанПиН 2.2.1/2.1.1.1200-03</w:t>
            </w:r>
          </w:p>
        </w:tc>
      </w:tr>
      <w:tr w:rsidR="00372C55" w:rsidRPr="00EA506A" w:rsidTr="00372C55">
        <w:trPr>
          <w:trHeight w:val="340"/>
          <w:jc w:val="center"/>
        </w:trPr>
        <w:tc>
          <w:tcPr>
            <w:tcW w:w="872" w:type="dxa"/>
          </w:tcPr>
          <w:p w:rsidR="00372C55" w:rsidRPr="00EA506A" w:rsidRDefault="00372C55" w:rsidP="00372C55">
            <w:pPr>
              <w:jc w:val="center"/>
              <w:rPr>
                <w:sz w:val="16"/>
                <w:szCs w:val="16"/>
              </w:rPr>
            </w:pPr>
            <w:r w:rsidRPr="00EA506A">
              <w:rPr>
                <w:sz w:val="16"/>
                <w:szCs w:val="16"/>
              </w:rPr>
              <w:t>12.</w:t>
            </w:r>
          </w:p>
        </w:tc>
        <w:tc>
          <w:tcPr>
            <w:tcW w:w="3508" w:type="dxa"/>
          </w:tcPr>
          <w:p w:rsidR="00372C55" w:rsidRPr="00EA506A" w:rsidRDefault="00372C55" w:rsidP="00372C55">
            <w:pPr>
              <w:rPr>
                <w:sz w:val="16"/>
                <w:szCs w:val="16"/>
              </w:rPr>
            </w:pPr>
            <w:r w:rsidRPr="00EA506A">
              <w:rPr>
                <w:sz w:val="16"/>
                <w:szCs w:val="16"/>
              </w:rPr>
              <w:t>Гаражи</w:t>
            </w:r>
          </w:p>
        </w:tc>
        <w:tc>
          <w:tcPr>
            <w:tcW w:w="2340" w:type="dxa"/>
          </w:tcPr>
          <w:p w:rsidR="00372C55" w:rsidRPr="00EA506A" w:rsidRDefault="00372C55" w:rsidP="00372C55">
            <w:pPr>
              <w:jc w:val="center"/>
              <w:rPr>
                <w:sz w:val="16"/>
                <w:szCs w:val="16"/>
              </w:rPr>
            </w:pPr>
            <w:r w:rsidRPr="00EA506A">
              <w:rPr>
                <w:sz w:val="16"/>
                <w:szCs w:val="16"/>
              </w:rPr>
              <w:t>300</w:t>
            </w:r>
          </w:p>
        </w:tc>
        <w:tc>
          <w:tcPr>
            <w:tcW w:w="3140" w:type="dxa"/>
          </w:tcPr>
          <w:p w:rsidR="00372C55" w:rsidRPr="00EA506A" w:rsidRDefault="00372C55" w:rsidP="00372C55">
            <w:pPr>
              <w:rPr>
                <w:sz w:val="16"/>
                <w:szCs w:val="16"/>
              </w:rPr>
            </w:pPr>
            <w:r w:rsidRPr="00EA506A">
              <w:rPr>
                <w:sz w:val="16"/>
                <w:szCs w:val="16"/>
              </w:rPr>
              <w:t>СанПиН 2.2.1/2.1.1.1200-03</w:t>
            </w:r>
          </w:p>
        </w:tc>
      </w:tr>
      <w:tr w:rsidR="00372C55" w:rsidRPr="00EA506A" w:rsidTr="00372C55">
        <w:trPr>
          <w:trHeight w:val="340"/>
          <w:jc w:val="center"/>
        </w:trPr>
        <w:tc>
          <w:tcPr>
            <w:tcW w:w="872" w:type="dxa"/>
          </w:tcPr>
          <w:p w:rsidR="00372C55" w:rsidRPr="00EA506A" w:rsidRDefault="00372C55" w:rsidP="00372C55">
            <w:pPr>
              <w:jc w:val="center"/>
              <w:rPr>
                <w:sz w:val="16"/>
                <w:szCs w:val="16"/>
              </w:rPr>
            </w:pPr>
            <w:r w:rsidRPr="00EA506A">
              <w:rPr>
                <w:sz w:val="16"/>
                <w:szCs w:val="16"/>
              </w:rPr>
              <w:t>13.</w:t>
            </w:r>
          </w:p>
        </w:tc>
        <w:tc>
          <w:tcPr>
            <w:tcW w:w="3508" w:type="dxa"/>
          </w:tcPr>
          <w:p w:rsidR="00372C55" w:rsidRPr="00EA506A" w:rsidRDefault="00372C55" w:rsidP="00372C55">
            <w:pPr>
              <w:rPr>
                <w:sz w:val="16"/>
                <w:szCs w:val="16"/>
              </w:rPr>
            </w:pPr>
            <w:r w:rsidRPr="00EA506A">
              <w:rPr>
                <w:sz w:val="16"/>
                <w:szCs w:val="16"/>
              </w:rPr>
              <w:t>Автотранспортные предприятия</w:t>
            </w:r>
          </w:p>
        </w:tc>
        <w:tc>
          <w:tcPr>
            <w:tcW w:w="2340" w:type="dxa"/>
          </w:tcPr>
          <w:p w:rsidR="00372C55" w:rsidRPr="00EA506A" w:rsidRDefault="00372C55" w:rsidP="00372C55">
            <w:pPr>
              <w:jc w:val="center"/>
              <w:rPr>
                <w:sz w:val="16"/>
                <w:szCs w:val="16"/>
              </w:rPr>
            </w:pPr>
            <w:r w:rsidRPr="00EA506A">
              <w:rPr>
                <w:sz w:val="16"/>
                <w:szCs w:val="16"/>
              </w:rPr>
              <w:t>100</w:t>
            </w:r>
          </w:p>
        </w:tc>
        <w:tc>
          <w:tcPr>
            <w:tcW w:w="3140" w:type="dxa"/>
          </w:tcPr>
          <w:p w:rsidR="00372C55" w:rsidRPr="00EA506A" w:rsidRDefault="00372C55" w:rsidP="00372C55">
            <w:pPr>
              <w:rPr>
                <w:sz w:val="16"/>
                <w:szCs w:val="16"/>
              </w:rPr>
            </w:pPr>
            <w:r w:rsidRPr="00EA506A">
              <w:rPr>
                <w:sz w:val="16"/>
                <w:szCs w:val="16"/>
              </w:rPr>
              <w:t>СанПиН 2.2.1/2.1.1.1200-03</w:t>
            </w:r>
          </w:p>
        </w:tc>
      </w:tr>
      <w:tr w:rsidR="00372C55" w:rsidRPr="00EA506A" w:rsidTr="00372C55">
        <w:trPr>
          <w:trHeight w:val="340"/>
          <w:jc w:val="center"/>
        </w:trPr>
        <w:tc>
          <w:tcPr>
            <w:tcW w:w="872" w:type="dxa"/>
          </w:tcPr>
          <w:p w:rsidR="00372C55" w:rsidRPr="00EA506A" w:rsidRDefault="00372C55" w:rsidP="00372C55">
            <w:pPr>
              <w:jc w:val="center"/>
              <w:rPr>
                <w:sz w:val="16"/>
                <w:szCs w:val="16"/>
              </w:rPr>
            </w:pPr>
            <w:r w:rsidRPr="00EA506A">
              <w:rPr>
                <w:sz w:val="16"/>
                <w:szCs w:val="16"/>
              </w:rPr>
              <w:t>14.</w:t>
            </w:r>
          </w:p>
        </w:tc>
        <w:tc>
          <w:tcPr>
            <w:tcW w:w="3508" w:type="dxa"/>
          </w:tcPr>
          <w:p w:rsidR="00372C55" w:rsidRPr="00EA506A" w:rsidRDefault="00372C55" w:rsidP="00372C55">
            <w:pPr>
              <w:rPr>
                <w:sz w:val="16"/>
                <w:szCs w:val="16"/>
              </w:rPr>
            </w:pPr>
            <w:r w:rsidRPr="00EA506A">
              <w:rPr>
                <w:sz w:val="16"/>
                <w:szCs w:val="16"/>
              </w:rPr>
              <w:t>Предприятия по переработке молока</w:t>
            </w:r>
          </w:p>
        </w:tc>
        <w:tc>
          <w:tcPr>
            <w:tcW w:w="2340" w:type="dxa"/>
          </w:tcPr>
          <w:p w:rsidR="00372C55" w:rsidRPr="00EA506A" w:rsidRDefault="00372C55" w:rsidP="00372C55">
            <w:pPr>
              <w:jc w:val="center"/>
              <w:rPr>
                <w:sz w:val="16"/>
                <w:szCs w:val="16"/>
              </w:rPr>
            </w:pPr>
            <w:r w:rsidRPr="00EA506A">
              <w:rPr>
                <w:sz w:val="16"/>
                <w:szCs w:val="16"/>
              </w:rPr>
              <w:t>100</w:t>
            </w:r>
          </w:p>
        </w:tc>
        <w:tc>
          <w:tcPr>
            <w:tcW w:w="3140" w:type="dxa"/>
          </w:tcPr>
          <w:p w:rsidR="00372C55" w:rsidRPr="00EA506A" w:rsidRDefault="00372C55" w:rsidP="00372C55">
            <w:pPr>
              <w:rPr>
                <w:sz w:val="16"/>
                <w:szCs w:val="16"/>
              </w:rPr>
            </w:pPr>
            <w:r w:rsidRPr="00EA506A">
              <w:rPr>
                <w:sz w:val="16"/>
                <w:szCs w:val="16"/>
              </w:rPr>
              <w:t>СанПиН 2.2.1/2.1.1.1200-03</w:t>
            </w:r>
          </w:p>
        </w:tc>
      </w:tr>
      <w:tr w:rsidR="00372C55" w:rsidRPr="00EA506A" w:rsidTr="00372C55">
        <w:trPr>
          <w:trHeight w:val="340"/>
          <w:jc w:val="center"/>
        </w:trPr>
        <w:tc>
          <w:tcPr>
            <w:tcW w:w="872" w:type="dxa"/>
          </w:tcPr>
          <w:p w:rsidR="00372C55" w:rsidRPr="00EA506A" w:rsidRDefault="00372C55" w:rsidP="00372C55">
            <w:pPr>
              <w:jc w:val="center"/>
              <w:rPr>
                <w:sz w:val="16"/>
                <w:szCs w:val="16"/>
              </w:rPr>
            </w:pPr>
            <w:r w:rsidRPr="00EA506A">
              <w:rPr>
                <w:sz w:val="16"/>
                <w:szCs w:val="16"/>
              </w:rPr>
              <w:t>15.</w:t>
            </w:r>
          </w:p>
        </w:tc>
        <w:tc>
          <w:tcPr>
            <w:tcW w:w="3508" w:type="dxa"/>
          </w:tcPr>
          <w:p w:rsidR="00372C55" w:rsidRPr="00EA506A" w:rsidRDefault="00372C55" w:rsidP="00372C55">
            <w:pPr>
              <w:rPr>
                <w:sz w:val="16"/>
                <w:szCs w:val="16"/>
              </w:rPr>
            </w:pPr>
            <w:r w:rsidRPr="00EA506A">
              <w:rPr>
                <w:sz w:val="16"/>
                <w:szCs w:val="16"/>
              </w:rPr>
              <w:t>Подземные водозаборные скважины</w:t>
            </w:r>
          </w:p>
        </w:tc>
        <w:tc>
          <w:tcPr>
            <w:tcW w:w="2340" w:type="dxa"/>
          </w:tcPr>
          <w:p w:rsidR="00372C55" w:rsidRPr="00EA506A" w:rsidRDefault="00372C55" w:rsidP="00372C55">
            <w:pPr>
              <w:jc w:val="center"/>
              <w:rPr>
                <w:sz w:val="16"/>
                <w:szCs w:val="16"/>
              </w:rPr>
            </w:pPr>
            <w:r w:rsidRPr="00EA506A">
              <w:rPr>
                <w:sz w:val="16"/>
                <w:szCs w:val="16"/>
              </w:rPr>
              <w:t>30</w:t>
            </w:r>
          </w:p>
        </w:tc>
        <w:tc>
          <w:tcPr>
            <w:tcW w:w="3140" w:type="dxa"/>
          </w:tcPr>
          <w:p w:rsidR="00372C55" w:rsidRPr="00EA506A" w:rsidRDefault="00372C55" w:rsidP="00372C55">
            <w:pPr>
              <w:rPr>
                <w:sz w:val="16"/>
                <w:szCs w:val="16"/>
              </w:rPr>
            </w:pPr>
            <w:r w:rsidRPr="00EA506A">
              <w:rPr>
                <w:sz w:val="16"/>
                <w:szCs w:val="16"/>
              </w:rPr>
              <w:t>СанПиН 2.2.1/2.1.1.1200-03</w:t>
            </w:r>
          </w:p>
        </w:tc>
      </w:tr>
    </w:tbl>
    <w:p w:rsidR="00372C55" w:rsidRPr="00EA506A" w:rsidRDefault="00EA506A" w:rsidP="00372C55">
      <w:pPr>
        <w:pStyle w:val="12"/>
        <w:keepNext w:val="0"/>
        <w:numPr>
          <w:ilvl w:val="1"/>
          <w:numId w:val="0"/>
        </w:numPr>
        <w:suppressAutoHyphens w:val="0"/>
        <w:spacing w:before="240" w:after="60"/>
        <w:ind w:firstLine="567"/>
        <w:rPr>
          <w:sz w:val="16"/>
          <w:szCs w:val="16"/>
        </w:rPr>
      </w:pPr>
      <w:bookmarkStart w:id="221" w:name="_Toc306807618"/>
      <w:r w:rsidRPr="00EA506A">
        <w:rPr>
          <w:sz w:val="16"/>
          <w:szCs w:val="16"/>
        </w:rPr>
        <w:t xml:space="preserve">7.6 </w:t>
      </w:r>
      <w:r w:rsidR="00372C55" w:rsidRPr="00EA506A">
        <w:rPr>
          <w:sz w:val="16"/>
          <w:szCs w:val="16"/>
        </w:rPr>
        <w:t>Охрана лесов</w:t>
      </w:r>
      <w:bookmarkEnd w:id="221"/>
    </w:p>
    <w:p w:rsidR="00372C55" w:rsidRPr="00EA506A" w:rsidRDefault="00372C55" w:rsidP="00372C55">
      <w:pPr>
        <w:ind w:right="-54" w:firstLine="720"/>
        <w:jc w:val="both"/>
        <w:rPr>
          <w:sz w:val="16"/>
          <w:szCs w:val="16"/>
        </w:rPr>
      </w:pPr>
      <w:r w:rsidRPr="00EA506A">
        <w:rPr>
          <w:sz w:val="16"/>
          <w:szCs w:val="16"/>
        </w:rPr>
        <w:t>На территории Островского муниципального района ведением лесного хозяйства занимается ОГУ «Островское лесничество.</w:t>
      </w:r>
    </w:p>
    <w:p w:rsidR="00372C55" w:rsidRPr="00EA506A" w:rsidRDefault="00372C55" w:rsidP="00372C55">
      <w:pPr>
        <w:ind w:right="-54" w:firstLine="720"/>
        <w:jc w:val="both"/>
        <w:rPr>
          <w:sz w:val="16"/>
          <w:szCs w:val="16"/>
        </w:rPr>
      </w:pPr>
      <w:r w:rsidRPr="00EA506A">
        <w:rPr>
          <w:sz w:val="16"/>
          <w:szCs w:val="16"/>
        </w:rPr>
        <w:t>Островское лесничество организовано приказом Рослесхоза от 23.05.2008 № 168. Лесничество граничит на севере с Галичским и Антроповским лесничествами, на востоке с Кадыйским лесничеством, на юге с Ивановской областью на западе с Судиславским лесничеством. Общая площадь Островского лесничества составляет 185081 га, в него входят 7 участковых лесничеств. Островское лесничество ведет лесохозяйственную деятельность в границах Островского муниципального района на землях лесного фонда и землях, предназначенных для перевода в установленном порядке в земли лесного фонда. Структура Островского лесничества и площади участковых лесниче</w:t>
      </w:r>
      <w:proofErr w:type="gramStart"/>
      <w:r w:rsidRPr="00EA506A">
        <w:rPr>
          <w:sz w:val="16"/>
          <w:szCs w:val="16"/>
        </w:rPr>
        <w:t>ств пр</w:t>
      </w:r>
      <w:proofErr w:type="gramEnd"/>
      <w:r w:rsidRPr="00EA506A">
        <w:rPr>
          <w:sz w:val="16"/>
          <w:szCs w:val="16"/>
        </w:rPr>
        <w:t>иведены в таблице 7.6-1.</w:t>
      </w:r>
    </w:p>
    <w:p w:rsidR="00372C55" w:rsidRPr="00EA506A" w:rsidRDefault="00372C55" w:rsidP="00372C55">
      <w:pPr>
        <w:ind w:right="-54" w:firstLine="720"/>
        <w:rPr>
          <w:sz w:val="16"/>
          <w:szCs w:val="16"/>
        </w:rPr>
      </w:pPr>
    </w:p>
    <w:p w:rsidR="00372C55" w:rsidRPr="00EA506A" w:rsidRDefault="00372C55" w:rsidP="00372C55">
      <w:pPr>
        <w:ind w:right="-186" w:firstLine="720"/>
        <w:rPr>
          <w:sz w:val="16"/>
          <w:szCs w:val="16"/>
        </w:rPr>
      </w:pPr>
      <w:r w:rsidRPr="00EA506A">
        <w:rPr>
          <w:sz w:val="16"/>
          <w:szCs w:val="16"/>
        </w:rPr>
        <w:t>Таблица 7.6-1. Структура Островского лесничества</w:t>
      </w:r>
    </w:p>
    <w:tbl>
      <w:tblPr>
        <w:tblW w:w="9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45"/>
        <w:gridCol w:w="5962"/>
        <w:gridCol w:w="2795"/>
      </w:tblGrid>
      <w:tr w:rsidR="00372C55" w:rsidRPr="00EA506A" w:rsidTr="00372C55">
        <w:trPr>
          <w:trHeight w:val="360"/>
          <w:tblHeader/>
          <w:jc w:val="center"/>
        </w:trPr>
        <w:tc>
          <w:tcPr>
            <w:tcW w:w="745" w:type="dxa"/>
            <w:tcBorders>
              <w:bottom w:val="single" w:sz="4" w:space="0" w:color="auto"/>
            </w:tcBorders>
            <w:vAlign w:val="center"/>
          </w:tcPr>
          <w:p w:rsidR="00372C55" w:rsidRPr="00EA506A" w:rsidRDefault="00372C55" w:rsidP="00372C55">
            <w:pPr>
              <w:pStyle w:val="u"/>
              <w:shd w:val="clear" w:color="auto" w:fill="FFFFFF"/>
              <w:ind w:firstLine="0"/>
              <w:jc w:val="center"/>
              <w:rPr>
                <w:color w:val="auto"/>
                <w:sz w:val="16"/>
                <w:szCs w:val="16"/>
              </w:rPr>
            </w:pPr>
            <w:r w:rsidRPr="00EA506A">
              <w:rPr>
                <w:color w:val="auto"/>
                <w:sz w:val="16"/>
                <w:szCs w:val="16"/>
              </w:rPr>
              <w:t>№ п.п.</w:t>
            </w:r>
          </w:p>
        </w:tc>
        <w:tc>
          <w:tcPr>
            <w:tcW w:w="5962" w:type="dxa"/>
            <w:tcBorders>
              <w:bottom w:val="single" w:sz="4" w:space="0" w:color="auto"/>
            </w:tcBorders>
            <w:vAlign w:val="center"/>
          </w:tcPr>
          <w:p w:rsidR="00372C55" w:rsidRPr="00EA506A" w:rsidRDefault="00372C55" w:rsidP="00372C55">
            <w:pPr>
              <w:pStyle w:val="u"/>
              <w:shd w:val="clear" w:color="auto" w:fill="FFFFFF"/>
              <w:ind w:firstLine="25"/>
              <w:jc w:val="center"/>
              <w:rPr>
                <w:color w:val="auto"/>
                <w:sz w:val="16"/>
                <w:szCs w:val="16"/>
              </w:rPr>
            </w:pPr>
            <w:r w:rsidRPr="00EA506A">
              <w:rPr>
                <w:color w:val="auto"/>
                <w:sz w:val="16"/>
                <w:szCs w:val="16"/>
              </w:rPr>
              <w:t>Наименование участковых лесничеств</w:t>
            </w:r>
          </w:p>
        </w:tc>
        <w:tc>
          <w:tcPr>
            <w:tcW w:w="2795" w:type="dxa"/>
            <w:tcBorders>
              <w:bottom w:val="single" w:sz="4" w:space="0" w:color="auto"/>
            </w:tcBorders>
            <w:vAlign w:val="center"/>
          </w:tcPr>
          <w:p w:rsidR="00372C55" w:rsidRPr="00EA506A" w:rsidRDefault="00372C55" w:rsidP="00372C55">
            <w:pPr>
              <w:pStyle w:val="u"/>
              <w:shd w:val="clear" w:color="auto" w:fill="FFFFFF"/>
              <w:ind w:firstLine="0"/>
              <w:jc w:val="center"/>
              <w:rPr>
                <w:color w:val="auto"/>
                <w:sz w:val="16"/>
                <w:szCs w:val="16"/>
              </w:rPr>
            </w:pPr>
            <w:r w:rsidRPr="00EA506A">
              <w:rPr>
                <w:color w:val="auto"/>
                <w:sz w:val="16"/>
                <w:szCs w:val="16"/>
              </w:rPr>
              <w:t xml:space="preserve">Общая площадь, </w:t>
            </w:r>
            <w:proofErr w:type="gramStart"/>
            <w:r w:rsidRPr="00EA506A">
              <w:rPr>
                <w:color w:val="auto"/>
                <w:sz w:val="16"/>
                <w:szCs w:val="16"/>
              </w:rPr>
              <w:t>га</w:t>
            </w:r>
            <w:proofErr w:type="gramEnd"/>
          </w:p>
        </w:tc>
      </w:tr>
      <w:tr w:rsidR="00372C55" w:rsidRPr="00EA506A" w:rsidTr="00372C55">
        <w:trPr>
          <w:trHeight w:val="360"/>
          <w:tblHeader/>
          <w:jc w:val="center"/>
        </w:trPr>
        <w:tc>
          <w:tcPr>
            <w:tcW w:w="745" w:type="dxa"/>
            <w:tcBorders>
              <w:top w:val="nil"/>
            </w:tcBorders>
            <w:vAlign w:val="center"/>
          </w:tcPr>
          <w:p w:rsidR="00372C55" w:rsidRPr="00EA506A" w:rsidRDefault="00372C55" w:rsidP="00372C55">
            <w:pPr>
              <w:pStyle w:val="afa"/>
              <w:jc w:val="center"/>
              <w:rPr>
                <w:sz w:val="16"/>
                <w:szCs w:val="16"/>
              </w:rPr>
            </w:pPr>
            <w:r w:rsidRPr="00EA506A">
              <w:rPr>
                <w:sz w:val="16"/>
                <w:szCs w:val="16"/>
              </w:rPr>
              <w:t>1</w:t>
            </w:r>
          </w:p>
        </w:tc>
        <w:tc>
          <w:tcPr>
            <w:tcW w:w="5962" w:type="dxa"/>
            <w:tcBorders>
              <w:top w:val="nil"/>
            </w:tcBorders>
            <w:vAlign w:val="center"/>
          </w:tcPr>
          <w:p w:rsidR="00372C55" w:rsidRPr="00EA506A" w:rsidRDefault="00372C55" w:rsidP="00372C55">
            <w:pPr>
              <w:pStyle w:val="afa"/>
              <w:rPr>
                <w:sz w:val="16"/>
                <w:szCs w:val="16"/>
              </w:rPr>
            </w:pPr>
            <w:r w:rsidRPr="00EA506A">
              <w:rPr>
                <w:sz w:val="16"/>
                <w:szCs w:val="16"/>
              </w:rPr>
              <w:t>Игодовское</w:t>
            </w:r>
          </w:p>
        </w:tc>
        <w:tc>
          <w:tcPr>
            <w:tcW w:w="2795" w:type="dxa"/>
            <w:tcBorders>
              <w:top w:val="nil"/>
            </w:tcBorders>
          </w:tcPr>
          <w:p w:rsidR="00372C55" w:rsidRPr="00EA506A" w:rsidRDefault="00372C55" w:rsidP="00372C55">
            <w:pPr>
              <w:pStyle w:val="afa"/>
              <w:jc w:val="center"/>
              <w:rPr>
                <w:sz w:val="16"/>
                <w:szCs w:val="16"/>
              </w:rPr>
            </w:pPr>
            <w:r w:rsidRPr="00EA506A">
              <w:rPr>
                <w:sz w:val="16"/>
                <w:szCs w:val="16"/>
              </w:rPr>
              <w:t>26016</w:t>
            </w:r>
          </w:p>
        </w:tc>
      </w:tr>
      <w:tr w:rsidR="00372C55" w:rsidRPr="00EA506A" w:rsidTr="00372C55">
        <w:trPr>
          <w:trHeight w:val="360"/>
          <w:tblHeader/>
          <w:jc w:val="center"/>
        </w:trPr>
        <w:tc>
          <w:tcPr>
            <w:tcW w:w="745" w:type="dxa"/>
            <w:vAlign w:val="center"/>
          </w:tcPr>
          <w:p w:rsidR="00372C55" w:rsidRPr="00EA506A" w:rsidRDefault="00372C55" w:rsidP="00372C55">
            <w:pPr>
              <w:pStyle w:val="afa"/>
              <w:jc w:val="center"/>
              <w:rPr>
                <w:sz w:val="16"/>
                <w:szCs w:val="16"/>
              </w:rPr>
            </w:pPr>
            <w:r w:rsidRPr="00EA506A">
              <w:rPr>
                <w:sz w:val="16"/>
                <w:szCs w:val="16"/>
              </w:rPr>
              <w:t>2</w:t>
            </w:r>
          </w:p>
        </w:tc>
        <w:tc>
          <w:tcPr>
            <w:tcW w:w="5962" w:type="dxa"/>
            <w:vAlign w:val="center"/>
          </w:tcPr>
          <w:p w:rsidR="00372C55" w:rsidRPr="00EA506A" w:rsidRDefault="00372C55" w:rsidP="00372C55">
            <w:pPr>
              <w:pStyle w:val="afa"/>
              <w:rPr>
                <w:sz w:val="16"/>
                <w:szCs w:val="16"/>
              </w:rPr>
            </w:pPr>
            <w:r w:rsidRPr="00EA506A">
              <w:rPr>
                <w:sz w:val="16"/>
                <w:szCs w:val="16"/>
              </w:rPr>
              <w:t>Ломковское</w:t>
            </w:r>
          </w:p>
        </w:tc>
        <w:tc>
          <w:tcPr>
            <w:tcW w:w="2795" w:type="dxa"/>
          </w:tcPr>
          <w:p w:rsidR="00372C55" w:rsidRPr="00EA506A" w:rsidRDefault="00372C55" w:rsidP="00372C55">
            <w:pPr>
              <w:pStyle w:val="afa"/>
              <w:jc w:val="center"/>
              <w:rPr>
                <w:sz w:val="16"/>
                <w:szCs w:val="16"/>
              </w:rPr>
            </w:pPr>
            <w:r w:rsidRPr="00EA506A">
              <w:rPr>
                <w:sz w:val="16"/>
                <w:szCs w:val="16"/>
              </w:rPr>
              <w:t>19688</w:t>
            </w:r>
          </w:p>
        </w:tc>
      </w:tr>
      <w:tr w:rsidR="00372C55" w:rsidRPr="00EA506A" w:rsidTr="00372C55">
        <w:trPr>
          <w:trHeight w:val="360"/>
          <w:tblHeader/>
          <w:jc w:val="center"/>
        </w:trPr>
        <w:tc>
          <w:tcPr>
            <w:tcW w:w="745" w:type="dxa"/>
            <w:vAlign w:val="center"/>
          </w:tcPr>
          <w:p w:rsidR="00372C55" w:rsidRPr="00EA506A" w:rsidRDefault="00372C55" w:rsidP="00372C55">
            <w:pPr>
              <w:pStyle w:val="afa"/>
              <w:jc w:val="center"/>
              <w:rPr>
                <w:sz w:val="16"/>
                <w:szCs w:val="16"/>
              </w:rPr>
            </w:pPr>
            <w:r w:rsidRPr="00EA506A">
              <w:rPr>
                <w:sz w:val="16"/>
                <w:szCs w:val="16"/>
              </w:rPr>
              <w:t>3</w:t>
            </w:r>
          </w:p>
        </w:tc>
        <w:tc>
          <w:tcPr>
            <w:tcW w:w="5962" w:type="dxa"/>
            <w:vAlign w:val="center"/>
          </w:tcPr>
          <w:p w:rsidR="00372C55" w:rsidRPr="00EA506A" w:rsidRDefault="00372C55" w:rsidP="00372C55">
            <w:pPr>
              <w:pStyle w:val="afa"/>
              <w:rPr>
                <w:sz w:val="16"/>
                <w:szCs w:val="16"/>
              </w:rPr>
            </w:pPr>
            <w:r w:rsidRPr="00EA506A">
              <w:rPr>
                <w:sz w:val="16"/>
                <w:szCs w:val="16"/>
              </w:rPr>
              <w:t>1-е Островское</w:t>
            </w:r>
          </w:p>
        </w:tc>
        <w:tc>
          <w:tcPr>
            <w:tcW w:w="2795" w:type="dxa"/>
          </w:tcPr>
          <w:p w:rsidR="00372C55" w:rsidRPr="00EA506A" w:rsidRDefault="00372C55" w:rsidP="00372C55">
            <w:pPr>
              <w:pStyle w:val="afa"/>
              <w:jc w:val="center"/>
              <w:rPr>
                <w:sz w:val="16"/>
                <w:szCs w:val="16"/>
              </w:rPr>
            </w:pPr>
            <w:r w:rsidRPr="00EA506A">
              <w:rPr>
                <w:sz w:val="16"/>
                <w:szCs w:val="16"/>
              </w:rPr>
              <w:t>20570</w:t>
            </w:r>
          </w:p>
        </w:tc>
      </w:tr>
      <w:tr w:rsidR="00372C55" w:rsidRPr="00EA506A" w:rsidTr="00372C55">
        <w:trPr>
          <w:trHeight w:val="360"/>
          <w:tblHeader/>
          <w:jc w:val="center"/>
        </w:trPr>
        <w:tc>
          <w:tcPr>
            <w:tcW w:w="745" w:type="dxa"/>
            <w:vAlign w:val="center"/>
          </w:tcPr>
          <w:p w:rsidR="00372C55" w:rsidRPr="00EA506A" w:rsidRDefault="00372C55" w:rsidP="00372C55">
            <w:pPr>
              <w:pStyle w:val="afa"/>
              <w:jc w:val="center"/>
              <w:rPr>
                <w:sz w:val="16"/>
                <w:szCs w:val="16"/>
              </w:rPr>
            </w:pPr>
            <w:r w:rsidRPr="00EA506A">
              <w:rPr>
                <w:sz w:val="16"/>
                <w:szCs w:val="16"/>
              </w:rPr>
              <w:t>4</w:t>
            </w:r>
          </w:p>
        </w:tc>
        <w:tc>
          <w:tcPr>
            <w:tcW w:w="5962" w:type="dxa"/>
            <w:vAlign w:val="center"/>
          </w:tcPr>
          <w:p w:rsidR="00372C55" w:rsidRPr="00EA506A" w:rsidRDefault="00372C55" w:rsidP="00372C55">
            <w:pPr>
              <w:pStyle w:val="afa"/>
              <w:rPr>
                <w:sz w:val="16"/>
                <w:szCs w:val="16"/>
              </w:rPr>
            </w:pPr>
            <w:r w:rsidRPr="00EA506A">
              <w:rPr>
                <w:sz w:val="16"/>
                <w:szCs w:val="16"/>
              </w:rPr>
              <w:t>Дымницкое</w:t>
            </w:r>
          </w:p>
        </w:tc>
        <w:tc>
          <w:tcPr>
            <w:tcW w:w="2795" w:type="dxa"/>
          </w:tcPr>
          <w:p w:rsidR="00372C55" w:rsidRPr="00EA506A" w:rsidRDefault="00372C55" w:rsidP="00372C55">
            <w:pPr>
              <w:pStyle w:val="afa"/>
              <w:jc w:val="center"/>
              <w:rPr>
                <w:sz w:val="16"/>
                <w:szCs w:val="16"/>
              </w:rPr>
            </w:pPr>
            <w:r w:rsidRPr="00EA506A">
              <w:rPr>
                <w:sz w:val="16"/>
                <w:szCs w:val="16"/>
              </w:rPr>
              <w:t>22074</w:t>
            </w:r>
          </w:p>
        </w:tc>
      </w:tr>
      <w:tr w:rsidR="00372C55" w:rsidRPr="00EA506A" w:rsidTr="00372C55">
        <w:trPr>
          <w:trHeight w:val="360"/>
          <w:tblHeader/>
          <w:jc w:val="center"/>
        </w:trPr>
        <w:tc>
          <w:tcPr>
            <w:tcW w:w="745" w:type="dxa"/>
            <w:vAlign w:val="center"/>
          </w:tcPr>
          <w:p w:rsidR="00372C55" w:rsidRPr="00EA506A" w:rsidRDefault="00372C55" w:rsidP="00372C55">
            <w:pPr>
              <w:pStyle w:val="afa"/>
              <w:jc w:val="center"/>
              <w:rPr>
                <w:sz w:val="16"/>
                <w:szCs w:val="16"/>
              </w:rPr>
            </w:pPr>
            <w:r w:rsidRPr="00EA506A">
              <w:rPr>
                <w:sz w:val="16"/>
                <w:szCs w:val="16"/>
              </w:rPr>
              <w:t>5</w:t>
            </w:r>
          </w:p>
        </w:tc>
        <w:tc>
          <w:tcPr>
            <w:tcW w:w="5962" w:type="dxa"/>
            <w:vAlign w:val="center"/>
          </w:tcPr>
          <w:p w:rsidR="00372C55" w:rsidRPr="00EA506A" w:rsidRDefault="00372C55" w:rsidP="00372C55">
            <w:pPr>
              <w:pStyle w:val="afa"/>
              <w:rPr>
                <w:sz w:val="16"/>
                <w:szCs w:val="16"/>
              </w:rPr>
            </w:pPr>
            <w:r w:rsidRPr="00EA506A">
              <w:rPr>
                <w:sz w:val="16"/>
                <w:szCs w:val="16"/>
              </w:rPr>
              <w:t>Адищевское</w:t>
            </w:r>
          </w:p>
        </w:tc>
        <w:tc>
          <w:tcPr>
            <w:tcW w:w="2795" w:type="dxa"/>
          </w:tcPr>
          <w:p w:rsidR="00372C55" w:rsidRPr="00EA506A" w:rsidRDefault="00372C55" w:rsidP="00372C55">
            <w:pPr>
              <w:pStyle w:val="afa"/>
              <w:jc w:val="center"/>
              <w:rPr>
                <w:sz w:val="16"/>
                <w:szCs w:val="16"/>
              </w:rPr>
            </w:pPr>
            <w:r w:rsidRPr="00EA506A">
              <w:rPr>
                <w:sz w:val="16"/>
                <w:szCs w:val="16"/>
              </w:rPr>
              <w:t>19765</w:t>
            </w:r>
          </w:p>
        </w:tc>
      </w:tr>
      <w:tr w:rsidR="00372C55" w:rsidRPr="00EA506A" w:rsidTr="00372C55">
        <w:trPr>
          <w:trHeight w:val="360"/>
          <w:tblHeader/>
          <w:jc w:val="center"/>
        </w:trPr>
        <w:tc>
          <w:tcPr>
            <w:tcW w:w="745" w:type="dxa"/>
            <w:vAlign w:val="center"/>
          </w:tcPr>
          <w:p w:rsidR="00372C55" w:rsidRPr="00EA506A" w:rsidRDefault="00372C55" w:rsidP="00372C55">
            <w:pPr>
              <w:pStyle w:val="afa"/>
              <w:jc w:val="center"/>
              <w:rPr>
                <w:sz w:val="16"/>
                <w:szCs w:val="16"/>
              </w:rPr>
            </w:pPr>
            <w:r w:rsidRPr="00EA506A">
              <w:rPr>
                <w:sz w:val="16"/>
                <w:szCs w:val="16"/>
              </w:rPr>
              <w:t>6</w:t>
            </w:r>
          </w:p>
        </w:tc>
        <w:tc>
          <w:tcPr>
            <w:tcW w:w="5962" w:type="dxa"/>
            <w:vAlign w:val="center"/>
          </w:tcPr>
          <w:p w:rsidR="00372C55" w:rsidRPr="00EA506A" w:rsidRDefault="00372C55" w:rsidP="00372C55">
            <w:pPr>
              <w:pStyle w:val="afa"/>
              <w:rPr>
                <w:sz w:val="16"/>
                <w:szCs w:val="16"/>
              </w:rPr>
            </w:pPr>
            <w:r w:rsidRPr="00EA506A">
              <w:rPr>
                <w:sz w:val="16"/>
                <w:szCs w:val="16"/>
              </w:rPr>
              <w:t>Заборское</w:t>
            </w:r>
          </w:p>
        </w:tc>
        <w:tc>
          <w:tcPr>
            <w:tcW w:w="2795" w:type="dxa"/>
          </w:tcPr>
          <w:p w:rsidR="00372C55" w:rsidRPr="00EA506A" w:rsidRDefault="00372C55" w:rsidP="00372C55">
            <w:pPr>
              <w:pStyle w:val="afa"/>
              <w:jc w:val="center"/>
              <w:rPr>
                <w:sz w:val="16"/>
                <w:szCs w:val="16"/>
              </w:rPr>
            </w:pPr>
            <w:r w:rsidRPr="00EA506A">
              <w:rPr>
                <w:sz w:val="16"/>
                <w:szCs w:val="16"/>
              </w:rPr>
              <w:t>24006</w:t>
            </w:r>
          </w:p>
        </w:tc>
      </w:tr>
      <w:tr w:rsidR="00372C55" w:rsidRPr="00EA506A" w:rsidTr="00372C55">
        <w:trPr>
          <w:trHeight w:val="360"/>
          <w:tblHeader/>
          <w:jc w:val="center"/>
        </w:trPr>
        <w:tc>
          <w:tcPr>
            <w:tcW w:w="745" w:type="dxa"/>
            <w:tcBorders>
              <w:bottom w:val="single" w:sz="4" w:space="0" w:color="auto"/>
            </w:tcBorders>
            <w:vAlign w:val="center"/>
          </w:tcPr>
          <w:p w:rsidR="00372C55" w:rsidRPr="00EA506A" w:rsidRDefault="00372C55" w:rsidP="00372C55">
            <w:pPr>
              <w:pStyle w:val="afa"/>
              <w:jc w:val="center"/>
              <w:rPr>
                <w:sz w:val="16"/>
                <w:szCs w:val="16"/>
              </w:rPr>
            </w:pPr>
            <w:r w:rsidRPr="00EA506A">
              <w:rPr>
                <w:sz w:val="16"/>
                <w:szCs w:val="16"/>
              </w:rPr>
              <w:t>7</w:t>
            </w:r>
          </w:p>
        </w:tc>
        <w:tc>
          <w:tcPr>
            <w:tcW w:w="5962" w:type="dxa"/>
            <w:tcBorders>
              <w:bottom w:val="single" w:sz="4" w:space="0" w:color="auto"/>
            </w:tcBorders>
            <w:vAlign w:val="center"/>
          </w:tcPr>
          <w:p w:rsidR="00372C55" w:rsidRPr="00EA506A" w:rsidRDefault="00372C55" w:rsidP="00372C55">
            <w:pPr>
              <w:pStyle w:val="afa"/>
              <w:rPr>
                <w:sz w:val="16"/>
                <w:szCs w:val="16"/>
              </w:rPr>
            </w:pPr>
            <w:r w:rsidRPr="00EA506A">
              <w:rPr>
                <w:sz w:val="16"/>
                <w:szCs w:val="16"/>
              </w:rPr>
              <w:t>2-е Островское</w:t>
            </w:r>
          </w:p>
        </w:tc>
        <w:tc>
          <w:tcPr>
            <w:tcW w:w="2795" w:type="dxa"/>
            <w:tcBorders>
              <w:bottom w:val="single" w:sz="4" w:space="0" w:color="auto"/>
            </w:tcBorders>
          </w:tcPr>
          <w:p w:rsidR="00372C55" w:rsidRPr="00EA506A" w:rsidRDefault="00372C55" w:rsidP="00372C55">
            <w:pPr>
              <w:pStyle w:val="afa"/>
              <w:jc w:val="center"/>
              <w:rPr>
                <w:sz w:val="16"/>
                <w:szCs w:val="16"/>
              </w:rPr>
            </w:pPr>
            <w:r w:rsidRPr="00EA506A">
              <w:rPr>
                <w:sz w:val="16"/>
                <w:szCs w:val="16"/>
              </w:rPr>
              <w:t>52962</w:t>
            </w:r>
          </w:p>
        </w:tc>
      </w:tr>
      <w:tr w:rsidR="00372C55" w:rsidRPr="00EA506A" w:rsidTr="00372C55">
        <w:trPr>
          <w:trHeight w:val="360"/>
          <w:tblHeader/>
          <w:jc w:val="center"/>
        </w:trPr>
        <w:tc>
          <w:tcPr>
            <w:tcW w:w="6707" w:type="dxa"/>
            <w:gridSpan w:val="2"/>
            <w:tcBorders>
              <w:bottom w:val="single" w:sz="4" w:space="0" w:color="auto"/>
            </w:tcBorders>
            <w:vAlign w:val="center"/>
          </w:tcPr>
          <w:p w:rsidR="00372C55" w:rsidRPr="00EA506A" w:rsidRDefault="00372C55" w:rsidP="00372C55">
            <w:pPr>
              <w:pStyle w:val="afa"/>
              <w:rPr>
                <w:b/>
                <w:color w:val="FF0000"/>
                <w:sz w:val="16"/>
                <w:szCs w:val="16"/>
              </w:rPr>
            </w:pPr>
            <w:r w:rsidRPr="00EA506A">
              <w:rPr>
                <w:b/>
                <w:sz w:val="16"/>
                <w:szCs w:val="16"/>
              </w:rPr>
              <w:t>Всего по лесничеству:</w:t>
            </w:r>
          </w:p>
        </w:tc>
        <w:tc>
          <w:tcPr>
            <w:tcW w:w="2795" w:type="dxa"/>
            <w:tcBorders>
              <w:bottom w:val="single" w:sz="4" w:space="0" w:color="auto"/>
            </w:tcBorders>
            <w:vAlign w:val="center"/>
          </w:tcPr>
          <w:p w:rsidR="00372C55" w:rsidRPr="00EA506A" w:rsidRDefault="00372C55" w:rsidP="00372C55">
            <w:pPr>
              <w:pStyle w:val="afa"/>
              <w:jc w:val="center"/>
              <w:rPr>
                <w:b/>
                <w:bCs/>
                <w:color w:val="FF0000"/>
                <w:sz w:val="16"/>
                <w:szCs w:val="16"/>
              </w:rPr>
            </w:pPr>
            <w:r w:rsidRPr="00EA506A">
              <w:rPr>
                <w:b/>
                <w:sz w:val="16"/>
                <w:szCs w:val="16"/>
              </w:rPr>
              <w:t>185081</w:t>
            </w:r>
          </w:p>
        </w:tc>
      </w:tr>
    </w:tbl>
    <w:p w:rsidR="00372C55" w:rsidRPr="00EA506A" w:rsidRDefault="00372C55" w:rsidP="00372C55">
      <w:pPr>
        <w:ind w:right="-54" w:firstLine="720"/>
        <w:jc w:val="both"/>
        <w:rPr>
          <w:sz w:val="16"/>
          <w:szCs w:val="16"/>
        </w:rPr>
      </w:pPr>
      <w:r w:rsidRPr="00EA506A">
        <w:rPr>
          <w:sz w:val="16"/>
          <w:szCs w:val="16"/>
        </w:rPr>
        <w:t>Лесным кодексом Российской Федерации (от 04.12.2006 № 200-ФЗ) определена новая категория защитных лесов – «леса, расположенные в водоохранных зонах», которая ранее в лесах Российской Федерации не выделялась. Правовой режим лесов, расположенных в водоохранных зонах, установлен статьей 104 Лесного кодекса РФ. Особенности использования, охраны, защиты, воспроизводства лесов, выполняющих функции защиты природных и иных объектов, устанавливаются уполномоченным федеральным органом исполнительной власти.</w:t>
      </w:r>
    </w:p>
    <w:p w:rsidR="00372C55" w:rsidRPr="00EA506A" w:rsidRDefault="00372C55" w:rsidP="00372C55">
      <w:pPr>
        <w:ind w:right="-54" w:firstLine="720"/>
        <w:jc w:val="both"/>
        <w:rPr>
          <w:sz w:val="16"/>
          <w:szCs w:val="16"/>
        </w:rPr>
      </w:pPr>
      <w:r w:rsidRPr="00EA506A">
        <w:rPr>
          <w:sz w:val="16"/>
          <w:szCs w:val="16"/>
        </w:rPr>
        <w:t>Леса, расположенные в водоохранных зонах, подлежат освоению в целях сохранения средообразующих, водоохранных, защитных, санитарно-гигиенических, оздоровительных и иных полезных функций лесов с одновременным использованием лесов, при условии, если это совместимо с целевым назначением защитных лесов и выполняемыми ими полезными функциями.</w:t>
      </w:r>
    </w:p>
    <w:p w:rsidR="00372C55" w:rsidRPr="00EA506A" w:rsidRDefault="00372C55" w:rsidP="00372C55">
      <w:pPr>
        <w:ind w:right="-54" w:firstLine="720"/>
        <w:jc w:val="both"/>
        <w:rPr>
          <w:sz w:val="16"/>
          <w:szCs w:val="16"/>
        </w:rPr>
      </w:pPr>
      <w:r w:rsidRPr="00EA506A">
        <w:rPr>
          <w:sz w:val="16"/>
          <w:szCs w:val="16"/>
        </w:rPr>
        <w:t>В лесах, расположенных в водоохранных зонах, запрещается проведение сплошных рубок лесных насаждений, использование токсичных препаратов для охраны и защиты лесов, в том числе в научных целях, создание лесоперерабатывающей инфраструктуры, использование лесов в целях создания лесных плантаций, проведение реконструкции малоценных лесных насаждений путем сплошной вырубки. При уходе за лесами данной категории защитных лесов осуществляются рубки ухода очень слабой, слабой и умеренной интенсивности, обеспечивающие формирование сложных, преимущественно разновозрастных лесных насаждений высокой полноты из наиболее долговечных древесных пород (дуба, сосны, ели, лиственницы), эффективно выполняющих водоохранные функции.</w:t>
      </w:r>
    </w:p>
    <w:p w:rsidR="00372C55" w:rsidRPr="00EA506A" w:rsidRDefault="00372C55" w:rsidP="00372C55">
      <w:pPr>
        <w:ind w:right="-54" w:firstLine="720"/>
        <w:jc w:val="both"/>
        <w:rPr>
          <w:sz w:val="16"/>
          <w:szCs w:val="16"/>
        </w:rPr>
      </w:pPr>
      <w:r w:rsidRPr="00EA506A">
        <w:rPr>
          <w:sz w:val="16"/>
          <w:szCs w:val="16"/>
        </w:rPr>
        <w:t xml:space="preserve">В соответствии с лесорастительным районированием, утвержденным приказом МПР России от 28.03.2007 № 68, все леса Островского лесничества отнесены к таежной зоне лесов, южно-таежному лесному району Европейской части Российской Федерации. </w:t>
      </w:r>
    </w:p>
    <w:p w:rsidR="00372C55" w:rsidRPr="00EA506A" w:rsidRDefault="00372C55" w:rsidP="00372C55">
      <w:pPr>
        <w:ind w:right="-54" w:firstLine="720"/>
        <w:jc w:val="both"/>
        <w:rPr>
          <w:sz w:val="16"/>
          <w:szCs w:val="16"/>
        </w:rPr>
      </w:pPr>
      <w:r w:rsidRPr="00EA506A">
        <w:rPr>
          <w:sz w:val="16"/>
          <w:szCs w:val="16"/>
        </w:rPr>
        <w:t xml:space="preserve">Породная структура лесных насаждений следующая: леса, сформированные мягколиственными породами, занимают 65,1 % лесопокрытой площади (из них 83 % – березняки); хвойными породами – 34,9 % (из них 52 % – сосняки). </w:t>
      </w:r>
    </w:p>
    <w:p w:rsidR="00372C55" w:rsidRPr="00EA506A" w:rsidRDefault="00372C55" w:rsidP="00372C55">
      <w:pPr>
        <w:ind w:right="-54" w:firstLine="720"/>
        <w:jc w:val="both"/>
        <w:rPr>
          <w:sz w:val="16"/>
          <w:szCs w:val="16"/>
        </w:rPr>
      </w:pPr>
      <w:r w:rsidRPr="00EA506A">
        <w:rPr>
          <w:sz w:val="16"/>
          <w:szCs w:val="16"/>
        </w:rPr>
        <w:t xml:space="preserve">Большая доля вторичных березняков и осинников вызвана интенсивными лесозаготовками 50-х - 60-х годов прошлого столетия, когда заготовки велись с перерубами расчётной лесосеки по хвойному хозяйству в два и более раза. </w:t>
      </w:r>
    </w:p>
    <w:p w:rsidR="00372C55" w:rsidRPr="00EA506A" w:rsidRDefault="00372C55" w:rsidP="00372C55">
      <w:pPr>
        <w:ind w:right="-54" w:firstLine="720"/>
        <w:jc w:val="both"/>
        <w:rPr>
          <w:sz w:val="16"/>
          <w:szCs w:val="16"/>
        </w:rPr>
      </w:pPr>
      <w:r w:rsidRPr="00EA506A">
        <w:rPr>
          <w:sz w:val="16"/>
          <w:szCs w:val="16"/>
        </w:rPr>
        <w:t xml:space="preserve">Распределение лесов Островского лесничества по целевому назначению и категориям защитных лесов по кварталам или их частям, а также основания выделения защитных, и эксплуатационных лесов приведено в таблице 6.2. Отнесение лесов </w:t>
      </w:r>
      <w:proofErr w:type="gramStart"/>
      <w:r w:rsidRPr="00EA506A">
        <w:rPr>
          <w:sz w:val="16"/>
          <w:szCs w:val="16"/>
        </w:rPr>
        <w:t>к</w:t>
      </w:r>
      <w:proofErr w:type="gramEnd"/>
      <w:r w:rsidRPr="00EA506A">
        <w:rPr>
          <w:sz w:val="16"/>
          <w:szCs w:val="16"/>
        </w:rPr>
        <w:t xml:space="preserve"> защитным и эксплуатационным, разделение защитных лесов на категории осуществлялось в соответствии с приказом Рослесхоза от 20.03.2008 № 84. </w:t>
      </w:r>
    </w:p>
    <w:p w:rsidR="00372C55" w:rsidRPr="00EA506A" w:rsidRDefault="00372C55" w:rsidP="00372C55">
      <w:pPr>
        <w:tabs>
          <w:tab w:val="left" w:pos="3980"/>
        </w:tabs>
        <w:ind w:left="540" w:right="-54" w:firstLine="540"/>
        <w:rPr>
          <w:sz w:val="16"/>
          <w:szCs w:val="16"/>
        </w:rPr>
      </w:pPr>
    </w:p>
    <w:p w:rsidR="00372C55" w:rsidRPr="00EA506A" w:rsidRDefault="00372C55" w:rsidP="00372C55">
      <w:pPr>
        <w:ind w:right="-54" w:firstLine="720"/>
        <w:rPr>
          <w:sz w:val="16"/>
          <w:szCs w:val="16"/>
        </w:rPr>
      </w:pPr>
      <w:r w:rsidRPr="00EA506A">
        <w:rPr>
          <w:sz w:val="16"/>
          <w:szCs w:val="16"/>
        </w:rPr>
        <w:t xml:space="preserve">Таблица 6.2. Распределение лесов Островского лесничества по целевому назначению и категориям защитных лесов </w:t>
      </w:r>
    </w:p>
    <w:tbl>
      <w:tblPr>
        <w:tblW w:w="47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164"/>
        <w:gridCol w:w="2169"/>
        <w:gridCol w:w="3913"/>
        <w:gridCol w:w="1200"/>
      </w:tblGrid>
      <w:tr w:rsidR="00372C55" w:rsidRPr="00EA506A" w:rsidTr="00372C55">
        <w:trPr>
          <w:trHeight w:val="340"/>
          <w:tblHeader/>
          <w:jc w:val="center"/>
        </w:trPr>
        <w:tc>
          <w:tcPr>
            <w:tcW w:w="1146" w:type="pct"/>
            <w:vAlign w:val="center"/>
          </w:tcPr>
          <w:p w:rsidR="00372C55" w:rsidRPr="00EA506A" w:rsidRDefault="00372C55" w:rsidP="00372C55">
            <w:pPr>
              <w:pStyle w:val="u"/>
              <w:shd w:val="clear" w:color="auto" w:fill="FFFFFF"/>
              <w:ind w:firstLine="0"/>
              <w:jc w:val="center"/>
              <w:rPr>
                <w:color w:val="auto"/>
                <w:sz w:val="16"/>
                <w:szCs w:val="16"/>
              </w:rPr>
            </w:pPr>
            <w:r w:rsidRPr="00EA506A">
              <w:rPr>
                <w:color w:val="auto"/>
                <w:sz w:val="16"/>
                <w:szCs w:val="16"/>
              </w:rPr>
              <w:t>Целевое назначение лесов и категории защитных лесов</w:t>
            </w:r>
          </w:p>
        </w:tc>
        <w:tc>
          <w:tcPr>
            <w:tcW w:w="1148" w:type="pct"/>
            <w:vAlign w:val="center"/>
          </w:tcPr>
          <w:p w:rsidR="00372C55" w:rsidRPr="00EA506A" w:rsidRDefault="00372C55" w:rsidP="00372C55">
            <w:pPr>
              <w:pStyle w:val="u"/>
              <w:shd w:val="clear" w:color="auto" w:fill="FFFFFF"/>
              <w:ind w:firstLine="0"/>
              <w:jc w:val="center"/>
              <w:rPr>
                <w:color w:val="auto"/>
                <w:sz w:val="16"/>
                <w:szCs w:val="16"/>
              </w:rPr>
            </w:pPr>
            <w:r w:rsidRPr="00EA506A">
              <w:rPr>
                <w:color w:val="auto"/>
                <w:sz w:val="16"/>
                <w:szCs w:val="16"/>
              </w:rPr>
              <w:t>Участковое</w:t>
            </w:r>
          </w:p>
          <w:p w:rsidR="00372C55" w:rsidRPr="00EA506A" w:rsidRDefault="00372C55" w:rsidP="00372C55">
            <w:pPr>
              <w:pStyle w:val="u"/>
              <w:shd w:val="clear" w:color="auto" w:fill="FFFFFF"/>
              <w:ind w:firstLine="0"/>
              <w:jc w:val="center"/>
              <w:rPr>
                <w:color w:val="auto"/>
                <w:sz w:val="16"/>
                <w:szCs w:val="16"/>
              </w:rPr>
            </w:pPr>
            <w:r w:rsidRPr="00EA506A">
              <w:rPr>
                <w:color w:val="auto"/>
                <w:sz w:val="16"/>
                <w:szCs w:val="16"/>
              </w:rPr>
              <w:t>лесничество</w:t>
            </w:r>
          </w:p>
        </w:tc>
        <w:tc>
          <w:tcPr>
            <w:tcW w:w="2071" w:type="pct"/>
            <w:vAlign w:val="center"/>
          </w:tcPr>
          <w:p w:rsidR="00372C55" w:rsidRPr="00EA506A" w:rsidRDefault="00372C55" w:rsidP="00372C55">
            <w:pPr>
              <w:pStyle w:val="u"/>
              <w:shd w:val="clear" w:color="auto" w:fill="FFFFFF"/>
              <w:ind w:firstLine="0"/>
              <w:jc w:val="center"/>
              <w:rPr>
                <w:color w:val="auto"/>
                <w:sz w:val="16"/>
                <w:szCs w:val="16"/>
              </w:rPr>
            </w:pPr>
            <w:r w:rsidRPr="00EA506A">
              <w:rPr>
                <w:color w:val="auto"/>
                <w:sz w:val="16"/>
                <w:szCs w:val="16"/>
              </w:rPr>
              <w:t>Номера кварталов или их частей</w:t>
            </w:r>
          </w:p>
        </w:tc>
        <w:tc>
          <w:tcPr>
            <w:tcW w:w="635" w:type="pct"/>
            <w:vAlign w:val="center"/>
          </w:tcPr>
          <w:p w:rsidR="00372C55" w:rsidRPr="00EA506A" w:rsidRDefault="00372C55" w:rsidP="00372C55">
            <w:pPr>
              <w:pStyle w:val="u"/>
              <w:shd w:val="clear" w:color="auto" w:fill="FFFFFF"/>
              <w:ind w:firstLine="0"/>
              <w:jc w:val="center"/>
              <w:rPr>
                <w:color w:val="auto"/>
                <w:sz w:val="16"/>
                <w:szCs w:val="16"/>
              </w:rPr>
            </w:pPr>
            <w:r w:rsidRPr="00EA506A">
              <w:rPr>
                <w:color w:val="auto"/>
                <w:sz w:val="16"/>
                <w:szCs w:val="16"/>
              </w:rPr>
              <w:t>Площадь,</w:t>
            </w:r>
          </w:p>
          <w:p w:rsidR="00372C55" w:rsidRPr="00EA506A" w:rsidRDefault="00372C55" w:rsidP="00372C55">
            <w:pPr>
              <w:pStyle w:val="u"/>
              <w:shd w:val="clear" w:color="auto" w:fill="FFFFFF"/>
              <w:ind w:firstLine="0"/>
              <w:jc w:val="center"/>
              <w:rPr>
                <w:color w:val="auto"/>
                <w:sz w:val="16"/>
                <w:szCs w:val="16"/>
              </w:rPr>
            </w:pPr>
            <w:r w:rsidRPr="00EA506A">
              <w:rPr>
                <w:color w:val="auto"/>
                <w:sz w:val="16"/>
                <w:szCs w:val="16"/>
              </w:rPr>
              <w:t>га</w:t>
            </w:r>
          </w:p>
        </w:tc>
      </w:tr>
      <w:tr w:rsidR="00372C55" w:rsidRPr="00EA506A" w:rsidTr="00372C55">
        <w:trPr>
          <w:trHeight w:val="340"/>
          <w:tblHeader/>
          <w:jc w:val="center"/>
        </w:trPr>
        <w:tc>
          <w:tcPr>
            <w:tcW w:w="1146" w:type="pct"/>
            <w:vMerge w:val="restart"/>
            <w:shd w:val="clear" w:color="auto" w:fill="auto"/>
          </w:tcPr>
          <w:p w:rsidR="00372C55" w:rsidRPr="00EA506A" w:rsidRDefault="00372C55" w:rsidP="00372C55">
            <w:pPr>
              <w:jc w:val="center"/>
              <w:rPr>
                <w:rFonts w:eastAsia="Arial Unicode MS"/>
                <w:sz w:val="16"/>
                <w:szCs w:val="16"/>
              </w:rPr>
            </w:pPr>
            <w:r w:rsidRPr="00EA506A">
              <w:rPr>
                <w:rFonts w:eastAsia="Arial Unicode MS"/>
                <w:sz w:val="16"/>
                <w:szCs w:val="16"/>
              </w:rPr>
              <w:t>Защитные леса</w:t>
            </w:r>
          </w:p>
        </w:tc>
        <w:tc>
          <w:tcPr>
            <w:tcW w:w="1148" w:type="pct"/>
          </w:tcPr>
          <w:p w:rsidR="00372C55" w:rsidRPr="00EA506A" w:rsidRDefault="00372C55" w:rsidP="00372C55">
            <w:pPr>
              <w:pStyle w:val="afa"/>
              <w:rPr>
                <w:sz w:val="16"/>
                <w:szCs w:val="16"/>
              </w:rPr>
            </w:pPr>
            <w:r w:rsidRPr="00EA506A">
              <w:rPr>
                <w:sz w:val="16"/>
                <w:szCs w:val="16"/>
              </w:rPr>
              <w:t>Игодовское</w:t>
            </w:r>
          </w:p>
        </w:tc>
        <w:tc>
          <w:tcPr>
            <w:tcW w:w="2071" w:type="pct"/>
          </w:tcPr>
          <w:p w:rsidR="00372C55" w:rsidRPr="00EA506A" w:rsidRDefault="00372C55" w:rsidP="00372C55">
            <w:pPr>
              <w:pStyle w:val="afa"/>
              <w:rPr>
                <w:sz w:val="16"/>
                <w:szCs w:val="16"/>
              </w:rPr>
            </w:pPr>
            <w:r w:rsidRPr="00EA506A">
              <w:rPr>
                <w:sz w:val="16"/>
                <w:szCs w:val="16"/>
              </w:rPr>
              <w:t>62;63;106;107;111;112</w:t>
            </w:r>
          </w:p>
          <w:p w:rsidR="00372C55" w:rsidRPr="00EA506A" w:rsidRDefault="00372C55" w:rsidP="00372C55">
            <w:pPr>
              <w:pStyle w:val="afa"/>
              <w:rPr>
                <w:sz w:val="16"/>
                <w:szCs w:val="16"/>
              </w:rPr>
            </w:pPr>
            <w:r w:rsidRPr="00EA506A">
              <w:rPr>
                <w:sz w:val="16"/>
                <w:szCs w:val="16"/>
              </w:rPr>
              <w:t>Части кварталов:</w:t>
            </w:r>
          </w:p>
          <w:p w:rsidR="00372C55" w:rsidRPr="00EA506A" w:rsidRDefault="00372C55" w:rsidP="00372C55">
            <w:pPr>
              <w:pStyle w:val="afa"/>
              <w:rPr>
                <w:sz w:val="16"/>
                <w:szCs w:val="16"/>
              </w:rPr>
            </w:pPr>
            <w:r w:rsidRPr="00EA506A">
              <w:rPr>
                <w:sz w:val="16"/>
                <w:szCs w:val="16"/>
              </w:rPr>
              <w:t>3;11;15;22;74;85;87;93-95;101;102</w:t>
            </w:r>
          </w:p>
        </w:tc>
        <w:tc>
          <w:tcPr>
            <w:tcW w:w="635" w:type="pct"/>
          </w:tcPr>
          <w:p w:rsidR="00372C55" w:rsidRPr="00EA506A" w:rsidRDefault="00372C55" w:rsidP="00372C55">
            <w:pPr>
              <w:pStyle w:val="afa"/>
              <w:jc w:val="center"/>
              <w:rPr>
                <w:sz w:val="16"/>
                <w:szCs w:val="16"/>
              </w:rPr>
            </w:pPr>
            <w:r w:rsidRPr="00EA506A">
              <w:rPr>
                <w:sz w:val="16"/>
                <w:szCs w:val="16"/>
              </w:rPr>
              <w:t>2322</w:t>
            </w:r>
          </w:p>
        </w:tc>
      </w:tr>
      <w:tr w:rsidR="00372C55" w:rsidRPr="00EA506A" w:rsidTr="00372C55">
        <w:trPr>
          <w:trHeight w:val="340"/>
          <w:tblHeader/>
          <w:jc w:val="center"/>
        </w:trPr>
        <w:tc>
          <w:tcPr>
            <w:tcW w:w="1146" w:type="pct"/>
            <w:vMerge/>
            <w:shd w:val="clear" w:color="auto" w:fill="auto"/>
            <w:vAlign w:val="center"/>
          </w:tcPr>
          <w:p w:rsidR="00372C55" w:rsidRPr="00EA506A" w:rsidRDefault="00372C55" w:rsidP="00372C55">
            <w:pPr>
              <w:jc w:val="center"/>
              <w:rPr>
                <w:rFonts w:eastAsia="Arial Unicode MS"/>
                <w:sz w:val="16"/>
                <w:szCs w:val="16"/>
              </w:rPr>
            </w:pPr>
          </w:p>
        </w:tc>
        <w:tc>
          <w:tcPr>
            <w:tcW w:w="1148" w:type="pct"/>
          </w:tcPr>
          <w:p w:rsidR="00372C55" w:rsidRPr="00EA506A" w:rsidRDefault="00372C55" w:rsidP="00372C55">
            <w:pPr>
              <w:pStyle w:val="afa"/>
              <w:rPr>
                <w:sz w:val="16"/>
                <w:szCs w:val="16"/>
              </w:rPr>
            </w:pPr>
            <w:r w:rsidRPr="00EA506A">
              <w:rPr>
                <w:sz w:val="16"/>
                <w:szCs w:val="16"/>
              </w:rPr>
              <w:t>1-е Островское</w:t>
            </w:r>
          </w:p>
        </w:tc>
        <w:tc>
          <w:tcPr>
            <w:tcW w:w="2071" w:type="pct"/>
          </w:tcPr>
          <w:p w:rsidR="00372C55" w:rsidRPr="00EA506A" w:rsidRDefault="00372C55" w:rsidP="00372C55">
            <w:pPr>
              <w:pStyle w:val="afa"/>
              <w:rPr>
                <w:sz w:val="16"/>
                <w:szCs w:val="16"/>
              </w:rPr>
            </w:pPr>
            <w:r w:rsidRPr="00EA506A">
              <w:rPr>
                <w:sz w:val="16"/>
                <w:szCs w:val="16"/>
              </w:rPr>
              <w:t>34;119</w:t>
            </w:r>
          </w:p>
          <w:p w:rsidR="00372C55" w:rsidRPr="00EA506A" w:rsidRDefault="00372C55" w:rsidP="00372C55">
            <w:pPr>
              <w:pStyle w:val="afa"/>
              <w:rPr>
                <w:sz w:val="16"/>
                <w:szCs w:val="16"/>
              </w:rPr>
            </w:pPr>
            <w:r w:rsidRPr="00EA506A">
              <w:rPr>
                <w:sz w:val="16"/>
                <w:szCs w:val="16"/>
              </w:rPr>
              <w:t>Части кварталов: 24;27-30;35-37;91;93;97;98;101;102;105;108</w:t>
            </w:r>
          </w:p>
        </w:tc>
        <w:tc>
          <w:tcPr>
            <w:tcW w:w="635" w:type="pct"/>
          </w:tcPr>
          <w:p w:rsidR="00372C55" w:rsidRPr="00EA506A" w:rsidRDefault="00372C55" w:rsidP="00372C55">
            <w:pPr>
              <w:pStyle w:val="afa"/>
              <w:jc w:val="center"/>
              <w:rPr>
                <w:sz w:val="16"/>
                <w:szCs w:val="16"/>
              </w:rPr>
            </w:pPr>
            <w:r w:rsidRPr="00EA506A">
              <w:rPr>
                <w:sz w:val="16"/>
                <w:szCs w:val="16"/>
              </w:rPr>
              <w:t>1377</w:t>
            </w:r>
          </w:p>
        </w:tc>
      </w:tr>
      <w:tr w:rsidR="00372C55" w:rsidRPr="00EA506A" w:rsidTr="00372C55">
        <w:trPr>
          <w:trHeight w:val="340"/>
          <w:tblHeader/>
          <w:jc w:val="center"/>
        </w:trPr>
        <w:tc>
          <w:tcPr>
            <w:tcW w:w="1146" w:type="pct"/>
            <w:vMerge/>
            <w:shd w:val="clear" w:color="auto" w:fill="auto"/>
            <w:vAlign w:val="center"/>
          </w:tcPr>
          <w:p w:rsidR="00372C55" w:rsidRPr="00EA506A" w:rsidRDefault="00372C55" w:rsidP="00372C55">
            <w:pPr>
              <w:jc w:val="center"/>
              <w:rPr>
                <w:rFonts w:eastAsia="Arial Unicode MS"/>
                <w:sz w:val="16"/>
                <w:szCs w:val="16"/>
              </w:rPr>
            </w:pPr>
          </w:p>
        </w:tc>
        <w:tc>
          <w:tcPr>
            <w:tcW w:w="1148" w:type="pct"/>
          </w:tcPr>
          <w:p w:rsidR="00372C55" w:rsidRPr="00EA506A" w:rsidRDefault="00372C55" w:rsidP="00372C55">
            <w:pPr>
              <w:pStyle w:val="afa"/>
              <w:rPr>
                <w:sz w:val="16"/>
                <w:szCs w:val="16"/>
              </w:rPr>
            </w:pPr>
            <w:r w:rsidRPr="00EA506A">
              <w:rPr>
                <w:sz w:val="16"/>
                <w:szCs w:val="16"/>
              </w:rPr>
              <w:t>Дымницкое</w:t>
            </w:r>
          </w:p>
        </w:tc>
        <w:tc>
          <w:tcPr>
            <w:tcW w:w="2071" w:type="pct"/>
          </w:tcPr>
          <w:p w:rsidR="00372C55" w:rsidRPr="00EA506A" w:rsidRDefault="00372C55" w:rsidP="00372C55">
            <w:pPr>
              <w:pStyle w:val="afa"/>
              <w:rPr>
                <w:sz w:val="16"/>
                <w:szCs w:val="16"/>
              </w:rPr>
            </w:pPr>
            <w:r w:rsidRPr="00EA506A">
              <w:rPr>
                <w:sz w:val="16"/>
                <w:szCs w:val="16"/>
              </w:rPr>
              <w:t>Части кварталов: 38-41;43;49-55</w:t>
            </w:r>
          </w:p>
        </w:tc>
        <w:tc>
          <w:tcPr>
            <w:tcW w:w="635" w:type="pct"/>
          </w:tcPr>
          <w:p w:rsidR="00372C55" w:rsidRPr="00EA506A" w:rsidRDefault="00372C55" w:rsidP="00372C55">
            <w:pPr>
              <w:pStyle w:val="afa"/>
              <w:jc w:val="center"/>
              <w:rPr>
                <w:sz w:val="16"/>
                <w:szCs w:val="16"/>
              </w:rPr>
            </w:pPr>
            <w:r w:rsidRPr="00EA506A">
              <w:rPr>
                <w:sz w:val="16"/>
                <w:szCs w:val="16"/>
              </w:rPr>
              <w:t>310</w:t>
            </w:r>
          </w:p>
        </w:tc>
      </w:tr>
      <w:tr w:rsidR="00372C55" w:rsidRPr="00EA506A" w:rsidTr="00372C55">
        <w:trPr>
          <w:trHeight w:val="340"/>
          <w:tblHeader/>
          <w:jc w:val="center"/>
        </w:trPr>
        <w:tc>
          <w:tcPr>
            <w:tcW w:w="1146" w:type="pct"/>
            <w:vMerge/>
            <w:shd w:val="clear" w:color="auto" w:fill="auto"/>
            <w:vAlign w:val="center"/>
          </w:tcPr>
          <w:p w:rsidR="00372C55" w:rsidRPr="00EA506A" w:rsidRDefault="00372C55" w:rsidP="00372C55">
            <w:pPr>
              <w:jc w:val="center"/>
              <w:rPr>
                <w:rFonts w:eastAsia="Arial Unicode MS"/>
                <w:sz w:val="16"/>
                <w:szCs w:val="16"/>
              </w:rPr>
            </w:pPr>
          </w:p>
        </w:tc>
        <w:tc>
          <w:tcPr>
            <w:tcW w:w="1148" w:type="pct"/>
          </w:tcPr>
          <w:p w:rsidR="00372C55" w:rsidRPr="00EA506A" w:rsidRDefault="00372C55" w:rsidP="00372C55">
            <w:pPr>
              <w:pStyle w:val="afa"/>
              <w:rPr>
                <w:sz w:val="16"/>
                <w:szCs w:val="16"/>
              </w:rPr>
            </w:pPr>
            <w:r w:rsidRPr="00EA506A">
              <w:rPr>
                <w:sz w:val="16"/>
                <w:szCs w:val="16"/>
              </w:rPr>
              <w:t>Адищевское</w:t>
            </w:r>
          </w:p>
        </w:tc>
        <w:tc>
          <w:tcPr>
            <w:tcW w:w="2071" w:type="pct"/>
          </w:tcPr>
          <w:p w:rsidR="00372C55" w:rsidRPr="00EA506A" w:rsidRDefault="00372C55" w:rsidP="00372C55">
            <w:pPr>
              <w:pStyle w:val="afa"/>
              <w:rPr>
                <w:sz w:val="16"/>
                <w:szCs w:val="16"/>
              </w:rPr>
            </w:pPr>
            <w:r w:rsidRPr="00EA506A">
              <w:rPr>
                <w:sz w:val="16"/>
                <w:szCs w:val="16"/>
              </w:rPr>
              <w:t>55;56;70;77;82;92;99-102;</w:t>
            </w:r>
          </w:p>
          <w:p w:rsidR="00372C55" w:rsidRPr="00EA506A" w:rsidRDefault="00372C55" w:rsidP="00372C55">
            <w:pPr>
              <w:pStyle w:val="afa"/>
              <w:rPr>
                <w:sz w:val="16"/>
                <w:szCs w:val="16"/>
              </w:rPr>
            </w:pPr>
            <w:r w:rsidRPr="00EA506A">
              <w:rPr>
                <w:sz w:val="16"/>
                <w:szCs w:val="16"/>
              </w:rPr>
              <w:t>Части кварталов: 0;61;69;83;84;93;106-108</w:t>
            </w:r>
          </w:p>
        </w:tc>
        <w:tc>
          <w:tcPr>
            <w:tcW w:w="635" w:type="pct"/>
          </w:tcPr>
          <w:p w:rsidR="00372C55" w:rsidRPr="00EA506A" w:rsidRDefault="00372C55" w:rsidP="00372C55">
            <w:pPr>
              <w:pStyle w:val="afa"/>
              <w:jc w:val="center"/>
              <w:rPr>
                <w:sz w:val="16"/>
                <w:szCs w:val="16"/>
              </w:rPr>
            </w:pPr>
            <w:r w:rsidRPr="00EA506A">
              <w:rPr>
                <w:sz w:val="16"/>
                <w:szCs w:val="16"/>
              </w:rPr>
              <w:t>2599</w:t>
            </w:r>
          </w:p>
        </w:tc>
      </w:tr>
      <w:tr w:rsidR="00372C55" w:rsidRPr="00EA506A" w:rsidTr="00372C55">
        <w:trPr>
          <w:trHeight w:val="340"/>
          <w:tblHeader/>
          <w:jc w:val="center"/>
        </w:trPr>
        <w:tc>
          <w:tcPr>
            <w:tcW w:w="1146" w:type="pct"/>
            <w:vMerge w:val="restart"/>
            <w:shd w:val="clear" w:color="auto" w:fill="auto"/>
          </w:tcPr>
          <w:p w:rsidR="00372C55" w:rsidRPr="00EA506A" w:rsidRDefault="00372C55" w:rsidP="00372C55">
            <w:pPr>
              <w:jc w:val="center"/>
              <w:rPr>
                <w:rFonts w:eastAsia="Arial Unicode MS"/>
                <w:sz w:val="16"/>
                <w:szCs w:val="16"/>
              </w:rPr>
            </w:pPr>
            <w:r w:rsidRPr="00EA506A">
              <w:rPr>
                <w:rFonts w:eastAsia="Arial Unicode MS"/>
                <w:sz w:val="16"/>
                <w:szCs w:val="16"/>
              </w:rPr>
              <w:t>Защитные леса</w:t>
            </w:r>
          </w:p>
        </w:tc>
        <w:tc>
          <w:tcPr>
            <w:tcW w:w="1148" w:type="pct"/>
          </w:tcPr>
          <w:p w:rsidR="00372C55" w:rsidRPr="00EA506A" w:rsidRDefault="00372C55" w:rsidP="00372C55">
            <w:pPr>
              <w:pStyle w:val="afa"/>
              <w:rPr>
                <w:sz w:val="16"/>
                <w:szCs w:val="16"/>
              </w:rPr>
            </w:pPr>
            <w:r w:rsidRPr="00EA506A">
              <w:rPr>
                <w:sz w:val="16"/>
                <w:szCs w:val="16"/>
              </w:rPr>
              <w:t>Заборское</w:t>
            </w:r>
          </w:p>
        </w:tc>
        <w:tc>
          <w:tcPr>
            <w:tcW w:w="2071" w:type="pct"/>
          </w:tcPr>
          <w:p w:rsidR="00372C55" w:rsidRPr="00EA506A" w:rsidRDefault="00372C55" w:rsidP="00372C55">
            <w:pPr>
              <w:pStyle w:val="afa"/>
              <w:rPr>
                <w:sz w:val="16"/>
                <w:szCs w:val="16"/>
              </w:rPr>
            </w:pPr>
            <w:r w:rsidRPr="00EA506A">
              <w:rPr>
                <w:sz w:val="16"/>
                <w:szCs w:val="16"/>
              </w:rPr>
              <w:t>8;9;78-81;108</w:t>
            </w:r>
          </w:p>
        </w:tc>
        <w:tc>
          <w:tcPr>
            <w:tcW w:w="635" w:type="pct"/>
          </w:tcPr>
          <w:p w:rsidR="00372C55" w:rsidRPr="00EA506A" w:rsidRDefault="00372C55" w:rsidP="00372C55">
            <w:pPr>
              <w:pStyle w:val="afa"/>
              <w:jc w:val="center"/>
              <w:rPr>
                <w:sz w:val="16"/>
                <w:szCs w:val="16"/>
              </w:rPr>
            </w:pPr>
            <w:r w:rsidRPr="00EA506A">
              <w:rPr>
                <w:sz w:val="16"/>
                <w:szCs w:val="16"/>
              </w:rPr>
              <w:t>1207</w:t>
            </w:r>
          </w:p>
        </w:tc>
      </w:tr>
      <w:tr w:rsidR="00372C55" w:rsidRPr="00EA506A" w:rsidTr="00372C55">
        <w:trPr>
          <w:trHeight w:val="340"/>
          <w:tblHeader/>
          <w:jc w:val="center"/>
        </w:trPr>
        <w:tc>
          <w:tcPr>
            <w:tcW w:w="1146" w:type="pct"/>
            <w:vMerge/>
            <w:shd w:val="clear" w:color="auto" w:fill="auto"/>
            <w:vAlign w:val="center"/>
          </w:tcPr>
          <w:p w:rsidR="00372C55" w:rsidRPr="00EA506A" w:rsidRDefault="00372C55" w:rsidP="00372C55">
            <w:pPr>
              <w:jc w:val="center"/>
              <w:rPr>
                <w:rFonts w:eastAsia="Arial Unicode MS"/>
                <w:sz w:val="16"/>
                <w:szCs w:val="16"/>
              </w:rPr>
            </w:pPr>
          </w:p>
        </w:tc>
        <w:tc>
          <w:tcPr>
            <w:tcW w:w="1148" w:type="pct"/>
          </w:tcPr>
          <w:p w:rsidR="00372C55" w:rsidRPr="00EA506A" w:rsidRDefault="00372C55" w:rsidP="00372C55">
            <w:pPr>
              <w:pStyle w:val="afa"/>
              <w:rPr>
                <w:sz w:val="16"/>
                <w:szCs w:val="16"/>
              </w:rPr>
            </w:pPr>
            <w:r w:rsidRPr="00EA506A">
              <w:rPr>
                <w:sz w:val="16"/>
                <w:szCs w:val="16"/>
              </w:rPr>
              <w:t xml:space="preserve">2-е </w:t>
            </w:r>
            <w:proofErr w:type="gramStart"/>
            <w:r w:rsidRPr="00EA506A">
              <w:rPr>
                <w:sz w:val="16"/>
                <w:szCs w:val="16"/>
              </w:rPr>
              <w:t>Островское</w:t>
            </w:r>
            <w:proofErr w:type="gramEnd"/>
            <w:r w:rsidRPr="00EA506A">
              <w:rPr>
                <w:sz w:val="16"/>
                <w:szCs w:val="16"/>
              </w:rPr>
              <w:t xml:space="preserve"> – всего,</w:t>
            </w:r>
          </w:p>
          <w:p w:rsidR="00372C55" w:rsidRPr="00EA506A" w:rsidRDefault="00372C55" w:rsidP="00372C55">
            <w:pPr>
              <w:pStyle w:val="afa"/>
              <w:rPr>
                <w:sz w:val="16"/>
                <w:szCs w:val="16"/>
              </w:rPr>
            </w:pPr>
            <w:r w:rsidRPr="00EA506A">
              <w:rPr>
                <w:sz w:val="16"/>
                <w:szCs w:val="16"/>
              </w:rPr>
              <w:t>в том числе:</w:t>
            </w:r>
          </w:p>
        </w:tc>
        <w:tc>
          <w:tcPr>
            <w:tcW w:w="2071" w:type="pct"/>
          </w:tcPr>
          <w:p w:rsidR="00372C55" w:rsidRPr="00EA506A" w:rsidRDefault="00372C55" w:rsidP="00372C55">
            <w:pPr>
              <w:pStyle w:val="afa"/>
              <w:rPr>
                <w:sz w:val="16"/>
                <w:szCs w:val="16"/>
              </w:rPr>
            </w:pPr>
            <w:r w:rsidRPr="00EA506A">
              <w:rPr>
                <w:sz w:val="16"/>
                <w:szCs w:val="16"/>
              </w:rPr>
              <w:t xml:space="preserve"> – </w:t>
            </w:r>
          </w:p>
        </w:tc>
        <w:tc>
          <w:tcPr>
            <w:tcW w:w="635" w:type="pct"/>
          </w:tcPr>
          <w:p w:rsidR="00372C55" w:rsidRPr="00EA506A" w:rsidRDefault="00372C55" w:rsidP="00372C55">
            <w:pPr>
              <w:pStyle w:val="afa"/>
              <w:jc w:val="center"/>
              <w:rPr>
                <w:sz w:val="16"/>
                <w:szCs w:val="16"/>
              </w:rPr>
            </w:pPr>
            <w:r w:rsidRPr="00EA506A">
              <w:rPr>
                <w:sz w:val="16"/>
                <w:szCs w:val="16"/>
              </w:rPr>
              <w:t>14929</w:t>
            </w:r>
          </w:p>
        </w:tc>
      </w:tr>
      <w:tr w:rsidR="00372C55" w:rsidRPr="00EA506A" w:rsidTr="00372C55">
        <w:trPr>
          <w:trHeight w:val="340"/>
          <w:tblHeader/>
          <w:jc w:val="center"/>
        </w:trPr>
        <w:tc>
          <w:tcPr>
            <w:tcW w:w="1146" w:type="pct"/>
            <w:vMerge/>
            <w:shd w:val="clear" w:color="auto" w:fill="auto"/>
            <w:vAlign w:val="center"/>
          </w:tcPr>
          <w:p w:rsidR="00372C55" w:rsidRPr="00EA506A" w:rsidRDefault="00372C55" w:rsidP="00372C55">
            <w:pPr>
              <w:jc w:val="center"/>
              <w:rPr>
                <w:rFonts w:eastAsia="Arial Unicode MS"/>
                <w:sz w:val="16"/>
                <w:szCs w:val="16"/>
              </w:rPr>
            </w:pPr>
          </w:p>
        </w:tc>
        <w:tc>
          <w:tcPr>
            <w:tcW w:w="1148" w:type="pct"/>
          </w:tcPr>
          <w:p w:rsidR="00372C55" w:rsidRPr="00EA506A" w:rsidRDefault="00372C55" w:rsidP="00372C55">
            <w:pPr>
              <w:pStyle w:val="afa"/>
              <w:rPr>
                <w:sz w:val="16"/>
                <w:szCs w:val="16"/>
              </w:rPr>
            </w:pPr>
            <w:r w:rsidRPr="00EA506A">
              <w:rPr>
                <w:sz w:val="16"/>
                <w:szCs w:val="16"/>
              </w:rPr>
              <w:t>ТОО «Дубянский»</w:t>
            </w:r>
          </w:p>
        </w:tc>
        <w:tc>
          <w:tcPr>
            <w:tcW w:w="2071" w:type="pct"/>
          </w:tcPr>
          <w:p w:rsidR="00372C55" w:rsidRPr="00EA506A" w:rsidRDefault="00372C55" w:rsidP="00372C55">
            <w:pPr>
              <w:pStyle w:val="afa"/>
              <w:rPr>
                <w:sz w:val="16"/>
                <w:szCs w:val="16"/>
              </w:rPr>
            </w:pPr>
            <w:r w:rsidRPr="00EA506A">
              <w:rPr>
                <w:sz w:val="16"/>
                <w:szCs w:val="16"/>
              </w:rPr>
              <w:t>Части кварталов: 16;17;19;20;21;22;24</w:t>
            </w:r>
          </w:p>
        </w:tc>
        <w:tc>
          <w:tcPr>
            <w:tcW w:w="635" w:type="pct"/>
          </w:tcPr>
          <w:p w:rsidR="00372C55" w:rsidRPr="00EA506A" w:rsidRDefault="00372C55" w:rsidP="00372C55">
            <w:pPr>
              <w:pStyle w:val="afa"/>
              <w:jc w:val="center"/>
              <w:rPr>
                <w:sz w:val="16"/>
                <w:szCs w:val="16"/>
              </w:rPr>
            </w:pPr>
            <w:r w:rsidRPr="00EA506A">
              <w:rPr>
                <w:sz w:val="16"/>
                <w:szCs w:val="16"/>
              </w:rPr>
              <w:t>95</w:t>
            </w:r>
          </w:p>
        </w:tc>
      </w:tr>
      <w:tr w:rsidR="00372C55" w:rsidRPr="00EA506A" w:rsidTr="00372C55">
        <w:trPr>
          <w:trHeight w:val="340"/>
          <w:tblHeader/>
          <w:jc w:val="center"/>
        </w:trPr>
        <w:tc>
          <w:tcPr>
            <w:tcW w:w="1146" w:type="pct"/>
            <w:vMerge/>
            <w:shd w:val="clear" w:color="auto" w:fill="auto"/>
            <w:vAlign w:val="center"/>
          </w:tcPr>
          <w:p w:rsidR="00372C55" w:rsidRPr="00EA506A" w:rsidRDefault="00372C55" w:rsidP="00372C55">
            <w:pPr>
              <w:jc w:val="center"/>
              <w:rPr>
                <w:rFonts w:eastAsia="Arial Unicode MS"/>
                <w:sz w:val="16"/>
                <w:szCs w:val="16"/>
              </w:rPr>
            </w:pPr>
          </w:p>
        </w:tc>
        <w:tc>
          <w:tcPr>
            <w:tcW w:w="1148" w:type="pct"/>
          </w:tcPr>
          <w:p w:rsidR="00372C55" w:rsidRPr="00EA506A" w:rsidRDefault="00372C55" w:rsidP="00372C55">
            <w:pPr>
              <w:pStyle w:val="afa"/>
              <w:rPr>
                <w:sz w:val="16"/>
                <w:szCs w:val="16"/>
              </w:rPr>
            </w:pPr>
            <w:r w:rsidRPr="00EA506A">
              <w:rPr>
                <w:sz w:val="16"/>
                <w:szCs w:val="16"/>
              </w:rPr>
              <w:t>СПКДС «Иград»</w:t>
            </w:r>
          </w:p>
        </w:tc>
        <w:tc>
          <w:tcPr>
            <w:tcW w:w="2071" w:type="pct"/>
          </w:tcPr>
          <w:p w:rsidR="00372C55" w:rsidRPr="00EA506A" w:rsidRDefault="00372C55" w:rsidP="00372C55">
            <w:pPr>
              <w:pStyle w:val="afa"/>
              <w:rPr>
                <w:sz w:val="16"/>
                <w:szCs w:val="16"/>
              </w:rPr>
            </w:pPr>
            <w:r w:rsidRPr="00EA506A">
              <w:rPr>
                <w:sz w:val="16"/>
                <w:szCs w:val="16"/>
              </w:rPr>
              <w:t>2;8</w:t>
            </w:r>
          </w:p>
          <w:p w:rsidR="00372C55" w:rsidRPr="00EA506A" w:rsidRDefault="00372C55" w:rsidP="00372C55">
            <w:pPr>
              <w:pStyle w:val="afa"/>
              <w:rPr>
                <w:sz w:val="16"/>
                <w:szCs w:val="16"/>
              </w:rPr>
            </w:pPr>
            <w:r w:rsidRPr="00EA506A">
              <w:rPr>
                <w:sz w:val="16"/>
                <w:szCs w:val="16"/>
              </w:rPr>
              <w:t>Части кварталов: 1;3;4;7;10</w:t>
            </w:r>
          </w:p>
        </w:tc>
        <w:tc>
          <w:tcPr>
            <w:tcW w:w="635" w:type="pct"/>
          </w:tcPr>
          <w:p w:rsidR="00372C55" w:rsidRPr="00EA506A" w:rsidRDefault="00372C55" w:rsidP="00372C55">
            <w:pPr>
              <w:pStyle w:val="afa"/>
              <w:jc w:val="center"/>
              <w:rPr>
                <w:sz w:val="16"/>
                <w:szCs w:val="16"/>
              </w:rPr>
            </w:pPr>
            <w:r w:rsidRPr="00EA506A">
              <w:rPr>
                <w:sz w:val="16"/>
                <w:szCs w:val="16"/>
              </w:rPr>
              <w:t>556</w:t>
            </w:r>
          </w:p>
        </w:tc>
      </w:tr>
      <w:tr w:rsidR="00372C55" w:rsidRPr="00EA506A" w:rsidTr="00372C55">
        <w:trPr>
          <w:trHeight w:val="340"/>
          <w:tblHeader/>
          <w:jc w:val="center"/>
        </w:trPr>
        <w:tc>
          <w:tcPr>
            <w:tcW w:w="1146" w:type="pct"/>
            <w:vMerge/>
            <w:shd w:val="clear" w:color="auto" w:fill="auto"/>
            <w:vAlign w:val="center"/>
          </w:tcPr>
          <w:p w:rsidR="00372C55" w:rsidRPr="00EA506A" w:rsidRDefault="00372C55" w:rsidP="00372C55">
            <w:pPr>
              <w:jc w:val="center"/>
              <w:rPr>
                <w:rFonts w:eastAsia="Arial Unicode MS"/>
                <w:sz w:val="16"/>
                <w:szCs w:val="16"/>
              </w:rPr>
            </w:pPr>
          </w:p>
        </w:tc>
        <w:tc>
          <w:tcPr>
            <w:tcW w:w="1148" w:type="pct"/>
          </w:tcPr>
          <w:p w:rsidR="00372C55" w:rsidRPr="00EA506A" w:rsidRDefault="00372C55" w:rsidP="00372C55">
            <w:pPr>
              <w:pStyle w:val="afa"/>
              <w:rPr>
                <w:sz w:val="16"/>
                <w:szCs w:val="16"/>
              </w:rPr>
            </w:pPr>
            <w:r w:rsidRPr="00EA506A">
              <w:rPr>
                <w:sz w:val="16"/>
                <w:szCs w:val="16"/>
              </w:rPr>
              <w:t>ТОО «Заря»</w:t>
            </w:r>
          </w:p>
        </w:tc>
        <w:tc>
          <w:tcPr>
            <w:tcW w:w="2071" w:type="pct"/>
          </w:tcPr>
          <w:p w:rsidR="00372C55" w:rsidRPr="00EA506A" w:rsidRDefault="00372C55" w:rsidP="00372C55">
            <w:pPr>
              <w:pStyle w:val="afa"/>
              <w:rPr>
                <w:sz w:val="16"/>
                <w:szCs w:val="16"/>
              </w:rPr>
            </w:pPr>
            <w:r w:rsidRPr="00EA506A">
              <w:rPr>
                <w:sz w:val="16"/>
                <w:szCs w:val="16"/>
              </w:rPr>
              <w:t>Части кварталов: 7;9;10;13;15;16;23-25</w:t>
            </w:r>
          </w:p>
        </w:tc>
        <w:tc>
          <w:tcPr>
            <w:tcW w:w="635" w:type="pct"/>
          </w:tcPr>
          <w:p w:rsidR="00372C55" w:rsidRPr="00EA506A" w:rsidRDefault="00372C55" w:rsidP="00372C55">
            <w:pPr>
              <w:pStyle w:val="afa"/>
              <w:jc w:val="center"/>
              <w:rPr>
                <w:sz w:val="16"/>
                <w:szCs w:val="16"/>
              </w:rPr>
            </w:pPr>
            <w:r w:rsidRPr="00EA506A">
              <w:rPr>
                <w:sz w:val="16"/>
                <w:szCs w:val="16"/>
              </w:rPr>
              <w:t>234</w:t>
            </w:r>
          </w:p>
        </w:tc>
      </w:tr>
      <w:tr w:rsidR="00372C55" w:rsidRPr="00EA506A" w:rsidTr="00372C55">
        <w:trPr>
          <w:trHeight w:val="340"/>
          <w:tblHeader/>
          <w:jc w:val="center"/>
        </w:trPr>
        <w:tc>
          <w:tcPr>
            <w:tcW w:w="1146" w:type="pct"/>
            <w:vMerge/>
            <w:shd w:val="clear" w:color="auto" w:fill="auto"/>
            <w:vAlign w:val="center"/>
          </w:tcPr>
          <w:p w:rsidR="00372C55" w:rsidRPr="00EA506A" w:rsidRDefault="00372C55" w:rsidP="00372C55">
            <w:pPr>
              <w:jc w:val="center"/>
              <w:rPr>
                <w:rFonts w:eastAsia="Arial Unicode MS"/>
                <w:sz w:val="16"/>
                <w:szCs w:val="16"/>
              </w:rPr>
            </w:pPr>
          </w:p>
        </w:tc>
        <w:tc>
          <w:tcPr>
            <w:tcW w:w="1148" w:type="pct"/>
          </w:tcPr>
          <w:p w:rsidR="00372C55" w:rsidRPr="00EA506A" w:rsidRDefault="00372C55" w:rsidP="00372C55">
            <w:pPr>
              <w:pStyle w:val="afa"/>
              <w:rPr>
                <w:sz w:val="16"/>
                <w:szCs w:val="16"/>
              </w:rPr>
            </w:pPr>
            <w:r w:rsidRPr="00EA506A">
              <w:rPr>
                <w:sz w:val="16"/>
                <w:szCs w:val="16"/>
              </w:rPr>
              <w:t>ТОО «Хомутовский»</w:t>
            </w:r>
          </w:p>
        </w:tc>
        <w:tc>
          <w:tcPr>
            <w:tcW w:w="2071" w:type="pct"/>
          </w:tcPr>
          <w:p w:rsidR="00372C55" w:rsidRPr="00EA506A" w:rsidRDefault="00372C55" w:rsidP="00372C55">
            <w:pPr>
              <w:pStyle w:val="afa"/>
              <w:rPr>
                <w:sz w:val="16"/>
                <w:szCs w:val="16"/>
              </w:rPr>
            </w:pPr>
            <w:r w:rsidRPr="00EA506A">
              <w:rPr>
                <w:sz w:val="16"/>
                <w:szCs w:val="16"/>
              </w:rPr>
              <w:t>Части кварталов: 2;3;7;9;10;23;24;34;48;49;51;52</w:t>
            </w:r>
          </w:p>
        </w:tc>
        <w:tc>
          <w:tcPr>
            <w:tcW w:w="635" w:type="pct"/>
          </w:tcPr>
          <w:p w:rsidR="00372C55" w:rsidRPr="00EA506A" w:rsidRDefault="00372C55" w:rsidP="00372C55">
            <w:pPr>
              <w:pStyle w:val="afa"/>
              <w:jc w:val="center"/>
              <w:rPr>
                <w:sz w:val="16"/>
                <w:szCs w:val="16"/>
              </w:rPr>
            </w:pPr>
            <w:r w:rsidRPr="00EA506A">
              <w:rPr>
                <w:sz w:val="16"/>
                <w:szCs w:val="16"/>
              </w:rPr>
              <w:t>168</w:t>
            </w:r>
          </w:p>
        </w:tc>
      </w:tr>
      <w:tr w:rsidR="00372C55" w:rsidRPr="00EA506A" w:rsidTr="00372C55">
        <w:trPr>
          <w:trHeight w:val="340"/>
          <w:tblHeader/>
          <w:jc w:val="center"/>
        </w:trPr>
        <w:tc>
          <w:tcPr>
            <w:tcW w:w="1146" w:type="pct"/>
            <w:vMerge/>
            <w:shd w:val="clear" w:color="auto" w:fill="auto"/>
            <w:vAlign w:val="center"/>
          </w:tcPr>
          <w:p w:rsidR="00372C55" w:rsidRPr="00EA506A" w:rsidRDefault="00372C55" w:rsidP="00372C55">
            <w:pPr>
              <w:jc w:val="center"/>
              <w:rPr>
                <w:rFonts w:eastAsia="Arial Unicode MS"/>
                <w:sz w:val="16"/>
                <w:szCs w:val="16"/>
              </w:rPr>
            </w:pPr>
          </w:p>
        </w:tc>
        <w:tc>
          <w:tcPr>
            <w:tcW w:w="1148" w:type="pct"/>
          </w:tcPr>
          <w:p w:rsidR="00372C55" w:rsidRPr="00EA506A" w:rsidRDefault="00372C55" w:rsidP="00372C55">
            <w:pPr>
              <w:pStyle w:val="afa"/>
              <w:rPr>
                <w:sz w:val="16"/>
                <w:szCs w:val="16"/>
              </w:rPr>
            </w:pPr>
            <w:r w:rsidRPr="00EA506A">
              <w:rPr>
                <w:sz w:val="16"/>
                <w:szCs w:val="16"/>
              </w:rPr>
              <w:t>ТОО «Вперед»</w:t>
            </w:r>
          </w:p>
        </w:tc>
        <w:tc>
          <w:tcPr>
            <w:tcW w:w="2071" w:type="pct"/>
          </w:tcPr>
          <w:p w:rsidR="00372C55" w:rsidRPr="00EA506A" w:rsidRDefault="00372C55" w:rsidP="00372C55">
            <w:pPr>
              <w:pStyle w:val="afa"/>
              <w:rPr>
                <w:sz w:val="16"/>
                <w:szCs w:val="16"/>
              </w:rPr>
            </w:pPr>
            <w:r w:rsidRPr="00EA506A">
              <w:rPr>
                <w:sz w:val="16"/>
                <w:szCs w:val="16"/>
              </w:rPr>
              <w:t>19;28;30;31;37-39;41;44;46</w:t>
            </w:r>
          </w:p>
          <w:p w:rsidR="00372C55" w:rsidRPr="00EA506A" w:rsidRDefault="00372C55" w:rsidP="00372C55">
            <w:pPr>
              <w:pStyle w:val="afa"/>
              <w:rPr>
                <w:sz w:val="16"/>
                <w:szCs w:val="16"/>
              </w:rPr>
            </w:pPr>
            <w:r w:rsidRPr="00EA506A">
              <w:rPr>
                <w:sz w:val="16"/>
                <w:szCs w:val="16"/>
              </w:rPr>
              <w:t>Части кварталов: 18;26;27;36;40;45</w:t>
            </w:r>
          </w:p>
        </w:tc>
        <w:tc>
          <w:tcPr>
            <w:tcW w:w="635" w:type="pct"/>
          </w:tcPr>
          <w:p w:rsidR="00372C55" w:rsidRPr="00EA506A" w:rsidRDefault="00372C55" w:rsidP="00372C55">
            <w:pPr>
              <w:pStyle w:val="afa"/>
              <w:jc w:val="center"/>
              <w:rPr>
                <w:sz w:val="16"/>
                <w:szCs w:val="16"/>
              </w:rPr>
            </w:pPr>
            <w:r w:rsidRPr="00EA506A">
              <w:rPr>
                <w:sz w:val="16"/>
                <w:szCs w:val="16"/>
              </w:rPr>
              <w:t>1425</w:t>
            </w:r>
          </w:p>
        </w:tc>
      </w:tr>
      <w:tr w:rsidR="00372C55" w:rsidRPr="00EA506A" w:rsidTr="00372C55">
        <w:trPr>
          <w:trHeight w:val="340"/>
          <w:tblHeader/>
          <w:jc w:val="center"/>
        </w:trPr>
        <w:tc>
          <w:tcPr>
            <w:tcW w:w="1146" w:type="pct"/>
            <w:vMerge/>
            <w:shd w:val="clear" w:color="auto" w:fill="auto"/>
            <w:vAlign w:val="center"/>
          </w:tcPr>
          <w:p w:rsidR="00372C55" w:rsidRPr="00EA506A" w:rsidRDefault="00372C55" w:rsidP="00372C55">
            <w:pPr>
              <w:jc w:val="center"/>
              <w:rPr>
                <w:rFonts w:eastAsia="Arial Unicode MS"/>
                <w:sz w:val="16"/>
                <w:szCs w:val="16"/>
              </w:rPr>
            </w:pPr>
          </w:p>
        </w:tc>
        <w:tc>
          <w:tcPr>
            <w:tcW w:w="1148" w:type="pct"/>
          </w:tcPr>
          <w:p w:rsidR="00372C55" w:rsidRPr="00EA506A" w:rsidRDefault="00372C55" w:rsidP="00372C55">
            <w:pPr>
              <w:pStyle w:val="afa"/>
              <w:rPr>
                <w:sz w:val="16"/>
                <w:szCs w:val="16"/>
              </w:rPr>
            </w:pPr>
            <w:r w:rsidRPr="00EA506A">
              <w:rPr>
                <w:sz w:val="16"/>
                <w:szCs w:val="16"/>
              </w:rPr>
              <w:t>СПК «Прогресс»</w:t>
            </w:r>
          </w:p>
        </w:tc>
        <w:tc>
          <w:tcPr>
            <w:tcW w:w="2071" w:type="pct"/>
          </w:tcPr>
          <w:p w:rsidR="00372C55" w:rsidRPr="00EA506A" w:rsidRDefault="00372C55" w:rsidP="00372C55">
            <w:pPr>
              <w:pStyle w:val="afa"/>
              <w:rPr>
                <w:sz w:val="16"/>
                <w:szCs w:val="16"/>
              </w:rPr>
            </w:pPr>
            <w:r w:rsidRPr="00EA506A">
              <w:rPr>
                <w:sz w:val="16"/>
                <w:szCs w:val="16"/>
              </w:rPr>
              <w:t>Части кварталов: 20;22;23;25-29;31</w:t>
            </w:r>
          </w:p>
        </w:tc>
        <w:tc>
          <w:tcPr>
            <w:tcW w:w="635" w:type="pct"/>
          </w:tcPr>
          <w:p w:rsidR="00372C55" w:rsidRPr="00EA506A" w:rsidRDefault="00372C55" w:rsidP="00372C55">
            <w:pPr>
              <w:pStyle w:val="afa"/>
              <w:jc w:val="center"/>
              <w:rPr>
                <w:sz w:val="16"/>
                <w:szCs w:val="16"/>
              </w:rPr>
            </w:pPr>
            <w:r w:rsidRPr="00EA506A">
              <w:rPr>
                <w:sz w:val="16"/>
                <w:szCs w:val="16"/>
              </w:rPr>
              <w:t>178</w:t>
            </w:r>
          </w:p>
        </w:tc>
      </w:tr>
      <w:tr w:rsidR="00372C55" w:rsidRPr="00EA506A" w:rsidTr="00372C55">
        <w:trPr>
          <w:trHeight w:val="340"/>
          <w:tblHeader/>
          <w:jc w:val="center"/>
        </w:trPr>
        <w:tc>
          <w:tcPr>
            <w:tcW w:w="1146" w:type="pct"/>
            <w:vMerge/>
            <w:shd w:val="clear" w:color="auto" w:fill="auto"/>
            <w:vAlign w:val="center"/>
          </w:tcPr>
          <w:p w:rsidR="00372C55" w:rsidRPr="00EA506A" w:rsidRDefault="00372C55" w:rsidP="00372C55">
            <w:pPr>
              <w:jc w:val="center"/>
              <w:rPr>
                <w:rFonts w:eastAsia="Arial Unicode MS"/>
                <w:sz w:val="16"/>
                <w:szCs w:val="16"/>
              </w:rPr>
            </w:pPr>
          </w:p>
        </w:tc>
        <w:tc>
          <w:tcPr>
            <w:tcW w:w="1148" w:type="pct"/>
          </w:tcPr>
          <w:p w:rsidR="00372C55" w:rsidRPr="00EA506A" w:rsidRDefault="00372C55" w:rsidP="00372C55">
            <w:pPr>
              <w:pStyle w:val="afa"/>
              <w:rPr>
                <w:sz w:val="16"/>
                <w:szCs w:val="16"/>
              </w:rPr>
            </w:pPr>
            <w:r w:rsidRPr="00EA506A">
              <w:rPr>
                <w:sz w:val="16"/>
                <w:szCs w:val="16"/>
              </w:rPr>
              <w:t>ТОО «Гармониха»</w:t>
            </w:r>
          </w:p>
        </w:tc>
        <w:tc>
          <w:tcPr>
            <w:tcW w:w="2071" w:type="pct"/>
          </w:tcPr>
          <w:p w:rsidR="00372C55" w:rsidRPr="00EA506A" w:rsidRDefault="00372C55" w:rsidP="00372C55">
            <w:pPr>
              <w:pStyle w:val="afa"/>
              <w:rPr>
                <w:sz w:val="16"/>
                <w:szCs w:val="16"/>
              </w:rPr>
            </w:pPr>
            <w:r w:rsidRPr="00EA506A">
              <w:rPr>
                <w:sz w:val="16"/>
                <w:szCs w:val="16"/>
              </w:rPr>
              <w:t>Части кварталов: 5-11</w:t>
            </w:r>
          </w:p>
        </w:tc>
        <w:tc>
          <w:tcPr>
            <w:tcW w:w="635" w:type="pct"/>
          </w:tcPr>
          <w:p w:rsidR="00372C55" w:rsidRPr="00EA506A" w:rsidRDefault="00372C55" w:rsidP="00372C55">
            <w:pPr>
              <w:pStyle w:val="afa"/>
              <w:jc w:val="center"/>
              <w:rPr>
                <w:sz w:val="16"/>
                <w:szCs w:val="16"/>
              </w:rPr>
            </w:pPr>
            <w:r w:rsidRPr="00EA506A">
              <w:rPr>
                <w:sz w:val="16"/>
                <w:szCs w:val="16"/>
              </w:rPr>
              <w:t>140</w:t>
            </w:r>
          </w:p>
        </w:tc>
      </w:tr>
      <w:tr w:rsidR="00372C55" w:rsidRPr="00EA506A" w:rsidTr="00372C55">
        <w:trPr>
          <w:trHeight w:val="340"/>
          <w:tblHeader/>
          <w:jc w:val="center"/>
        </w:trPr>
        <w:tc>
          <w:tcPr>
            <w:tcW w:w="1146" w:type="pct"/>
            <w:vMerge/>
            <w:shd w:val="clear" w:color="auto" w:fill="auto"/>
            <w:vAlign w:val="center"/>
          </w:tcPr>
          <w:p w:rsidR="00372C55" w:rsidRPr="00EA506A" w:rsidRDefault="00372C55" w:rsidP="00372C55">
            <w:pPr>
              <w:jc w:val="center"/>
              <w:rPr>
                <w:rFonts w:eastAsia="Arial Unicode MS"/>
                <w:sz w:val="16"/>
                <w:szCs w:val="16"/>
              </w:rPr>
            </w:pPr>
          </w:p>
        </w:tc>
        <w:tc>
          <w:tcPr>
            <w:tcW w:w="1148" w:type="pct"/>
          </w:tcPr>
          <w:p w:rsidR="00372C55" w:rsidRPr="00EA506A" w:rsidRDefault="00372C55" w:rsidP="00372C55">
            <w:pPr>
              <w:pStyle w:val="afa"/>
              <w:rPr>
                <w:sz w:val="16"/>
                <w:szCs w:val="16"/>
              </w:rPr>
            </w:pPr>
            <w:r w:rsidRPr="00EA506A">
              <w:rPr>
                <w:sz w:val="16"/>
                <w:szCs w:val="16"/>
              </w:rPr>
              <w:t>ТОО «Гуляевский»</w:t>
            </w:r>
          </w:p>
        </w:tc>
        <w:tc>
          <w:tcPr>
            <w:tcW w:w="2071" w:type="pct"/>
          </w:tcPr>
          <w:p w:rsidR="00372C55" w:rsidRPr="00EA506A" w:rsidRDefault="00372C55" w:rsidP="00372C55">
            <w:pPr>
              <w:pStyle w:val="afa"/>
              <w:rPr>
                <w:sz w:val="16"/>
                <w:szCs w:val="16"/>
              </w:rPr>
            </w:pPr>
            <w:r w:rsidRPr="00EA506A">
              <w:rPr>
                <w:sz w:val="16"/>
                <w:szCs w:val="16"/>
              </w:rPr>
              <w:t>Части кварталов: 1;4-6;8-13</w:t>
            </w:r>
          </w:p>
        </w:tc>
        <w:tc>
          <w:tcPr>
            <w:tcW w:w="635" w:type="pct"/>
          </w:tcPr>
          <w:p w:rsidR="00372C55" w:rsidRPr="00EA506A" w:rsidRDefault="00372C55" w:rsidP="00372C55">
            <w:pPr>
              <w:pStyle w:val="afa"/>
              <w:jc w:val="center"/>
              <w:rPr>
                <w:sz w:val="16"/>
                <w:szCs w:val="16"/>
              </w:rPr>
            </w:pPr>
            <w:r w:rsidRPr="00EA506A">
              <w:rPr>
                <w:sz w:val="16"/>
                <w:szCs w:val="16"/>
              </w:rPr>
              <w:t>728</w:t>
            </w:r>
          </w:p>
        </w:tc>
      </w:tr>
      <w:tr w:rsidR="00372C55" w:rsidRPr="00EA506A" w:rsidTr="00372C55">
        <w:trPr>
          <w:trHeight w:val="340"/>
          <w:tblHeader/>
          <w:jc w:val="center"/>
        </w:trPr>
        <w:tc>
          <w:tcPr>
            <w:tcW w:w="1146" w:type="pct"/>
            <w:vMerge/>
            <w:shd w:val="clear" w:color="auto" w:fill="auto"/>
            <w:vAlign w:val="center"/>
          </w:tcPr>
          <w:p w:rsidR="00372C55" w:rsidRPr="00EA506A" w:rsidRDefault="00372C55" w:rsidP="00372C55">
            <w:pPr>
              <w:jc w:val="center"/>
              <w:rPr>
                <w:rFonts w:eastAsia="Arial Unicode MS"/>
                <w:sz w:val="16"/>
                <w:szCs w:val="16"/>
              </w:rPr>
            </w:pPr>
          </w:p>
        </w:tc>
        <w:tc>
          <w:tcPr>
            <w:tcW w:w="1148" w:type="pct"/>
          </w:tcPr>
          <w:p w:rsidR="00372C55" w:rsidRPr="00EA506A" w:rsidRDefault="00372C55" w:rsidP="00372C55">
            <w:pPr>
              <w:pStyle w:val="afa"/>
              <w:rPr>
                <w:sz w:val="16"/>
                <w:szCs w:val="16"/>
              </w:rPr>
            </w:pPr>
            <w:r w:rsidRPr="00EA506A">
              <w:rPr>
                <w:sz w:val="16"/>
                <w:szCs w:val="16"/>
              </w:rPr>
              <w:t>ТОО «Островский»</w:t>
            </w:r>
          </w:p>
        </w:tc>
        <w:tc>
          <w:tcPr>
            <w:tcW w:w="2071" w:type="pct"/>
          </w:tcPr>
          <w:p w:rsidR="00372C55" w:rsidRPr="00EA506A" w:rsidRDefault="00372C55" w:rsidP="00372C55">
            <w:pPr>
              <w:pStyle w:val="afa"/>
              <w:rPr>
                <w:sz w:val="16"/>
                <w:szCs w:val="16"/>
              </w:rPr>
            </w:pPr>
            <w:r w:rsidRPr="00EA506A">
              <w:rPr>
                <w:sz w:val="16"/>
                <w:szCs w:val="16"/>
              </w:rPr>
              <w:t>Части кварталов: 1-7;13;17</w:t>
            </w:r>
          </w:p>
        </w:tc>
        <w:tc>
          <w:tcPr>
            <w:tcW w:w="635" w:type="pct"/>
          </w:tcPr>
          <w:p w:rsidR="00372C55" w:rsidRPr="00EA506A" w:rsidRDefault="00372C55" w:rsidP="00372C55">
            <w:pPr>
              <w:pStyle w:val="afa"/>
              <w:jc w:val="center"/>
              <w:rPr>
                <w:sz w:val="16"/>
                <w:szCs w:val="16"/>
              </w:rPr>
            </w:pPr>
            <w:r w:rsidRPr="00EA506A">
              <w:rPr>
                <w:sz w:val="16"/>
                <w:szCs w:val="16"/>
              </w:rPr>
              <w:t>496</w:t>
            </w:r>
          </w:p>
        </w:tc>
      </w:tr>
      <w:tr w:rsidR="00372C55" w:rsidRPr="00EA506A" w:rsidTr="00372C55">
        <w:trPr>
          <w:trHeight w:val="340"/>
          <w:tblHeader/>
          <w:jc w:val="center"/>
        </w:trPr>
        <w:tc>
          <w:tcPr>
            <w:tcW w:w="1146" w:type="pct"/>
            <w:vMerge/>
            <w:shd w:val="clear" w:color="auto" w:fill="auto"/>
            <w:vAlign w:val="center"/>
          </w:tcPr>
          <w:p w:rsidR="00372C55" w:rsidRPr="00EA506A" w:rsidRDefault="00372C55" w:rsidP="00372C55">
            <w:pPr>
              <w:jc w:val="center"/>
              <w:rPr>
                <w:rFonts w:eastAsia="Arial Unicode MS"/>
                <w:sz w:val="16"/>
                <w:szCs w:val="16"/>
              </w:rPr>
            </w:pPr>
          </w:p>
        </w:tc>
        <w:tc>
          <w:tcPr>
            <w:tcW w:w="1148" w:type="pct"/>
          </w:tcPr>
          <w:p w:rsidR="00372C55" w:rsidRPr="00EA506A" w:rsidRDefault="00372C55" w:rsidP="00372C55">
            <w:pPr>
              <w:pStyle w:val="afa"/>
              <w:rPr>
                <w:sz w:val="16"/>
                <w:szCs w:val="16"/>
              </w:rPr>
            </w:pPr>
            <w:r w:rsidRPr="00EA506A">
              <w:rPr>
                <w:sz w:val="16"/>
                <w:szCs w:val="16"/>
              </w:rPr>
              <w:t>СПК «Пески»</w:t>
            </w:r>
          </w:p>
        </w:tc>
        <w:tc>
          <w:tcPr>
            <w:tcW w:w="2071" w:type="pct"/>
          </w:tcPr>
          <w:p w:rsidR="00372C55" w:rsidRPr="00EA506A" w:rsidRDefault="00372C55" w:rsidP="00372C55">
            <w:pPr>
              <w:pStyle w:val="afa"/>
              <w:rPr>
                <w:sz w:val="16"/>
                <w:szCs w:val="16"/>
              </w:rPr>
            </w:pPr>
            <w:r w:rsidRPr="00EA506A">
              <w:rPr>
                <w:sz w:val="16"/>
                <w:szCs w:val="16"/>
              </w:rPr>
              <w:t>Части кварталов: 4;8;9;10;12-16</w:t>
            </w:r>
          </w:p>
        </w:tc>
        <w:tc>
          <w:tcPr>
            <w:tcW w:w="635" w:type="pct"/>
          </w:tcPr>
          <w:p w:rsidR="00372C55" w:rsidRPr="00EA506A" w:rsidRDefault="00372C55" w:rsidP="00372C55">
            <w:pPr>
              <w:pStyle w:val="afa"/>
              <w:jc w:val="center"/>
              <w:rPr>
                <w:sz w:val="16"/>
                <w:szCs w:val="16"/>
              </w:rPr>
            </w:pPr>
            <w:r w:rsidRPr="00EA506A">
              <w:rPr>
                <w:sz w:val="16"/>
                <w:szCs w:val="16"/>
              </w:rPr>
              <w:t>397</w:t>
            </w:r>
          </w:p>
        </w:tc>
      </w:tr>
      <w:tr w:rsidR="00372C55" w:rsidRPr="00EA506A" w:rsidTr="00372C55">
        <w:trPr>
          <w:trHeight w:val="340"/>
          <w:tblHeader/>
          <w:jc w:val="center"/>
        </w:trPr>
        <w:tc>
          <w:tcPr>
            <w:tcW w:w="1146" w:type="pct"/>
            <w:vMerge/>
            <w:shd w:val="clear" w:color="auto" w:fill="auto"/>
            <w:vAlign w:val="center"/>
          </w:tcPr>
          <w:p w:rsidR="00372C55" w:rsidRPr="00EA506A" w:rsidRDefault="00372C55" w:rsidP="00372C55">
            <w:pPr>
              <w:jc w:val="center"/>
              <w:rPr>
                <w:rFonts w:eastAsia="Arial Unicode MS"/>
                <w:sz w:val="16"/>
                <w:szCs w:val="16"/>
              </w:rPr>
            </w:pPr>
          </w:p>
        </w:tc>
        <w:tc>
          <w:tcPr>
            <w:tcW w:w="1148" w:type="pct"/>
          </w:tcPr>
          <w:p w:rsidR="00372C55" w:rsidRPr="00EA506A" w:rsidRDefault="00372C55" w:rsidP="00372C55">
            <w:pPr>
              <w:pStyle w:val="afa"/>
              <w:rPr>
                <w:sz w:val="16"/>
                <w:szCs w:val="16"/>
              </w:rPr>
            </w:pPr>
            <w:r w:rsidRPr="00EA506A">
              <w:rPr>
                <w:sz w:val="16"/>
                <w:szCs w:val="16"/>
              </w:rPr>
              <w:t>ТОО «Крутец»</w:t>
            </w:r>
          </w:p>
        </w:tc>
        <w:tc>
          <w:tcPr>
            <w:tcW w:w="2071" w:type="pct"/>
          </w:tcPr>
          <w:p w:rsidR="00372C55" w:rsidRPr="00EA506A" w:rsidRDefault="00372C55" w:rsidP="00372C55">
            <w:pPr>
              <w:pStyle w:val="afa"/>
              <w:rPr>
                <w:sz w:val="16"/>
                <w:szCs w:val="16"/>
              </w:rPr>
            </w:pPr>
            <w:r w:rsidRPr="00EA506A">
              <w:rPr>
                <w:sz w:val="16"/>
                <w:szCs w:val="16"/>
              </w:rPr>
              <w:t>Части кварталов: 1</w:t>
            </w:r>
          </w:p>
        </w:tc>
        <w:tc>
          <w:tcPr>
            <w:tcW w:w="635" w:type="pct"/>
          </w:tcPr>
          <w:p w:rsidR="00372C55" w:rsidRPr="00EA506A" w:rsidRDefault="00372C55" w:rsidP="00372C55">
            <w:pPr>
              <w:pStyle w:val="afa"/>
              <w:jc w:val="center"/>
              <w:rPr>
                <w:sz w:val="16"/>
                <w:szCs w:val="16"/>
              </w:rPr>
            </w:pPr>
            <w:r w:rsidRPr="00EA506A">
              <w:rPr>
                <w:sz w:val="16"/>
                <w:szCs w:val="16"/>
              </w:rPr>
              <w:t>45</w:t>
            </w:r>
          </w:p>
        </w:tc>
      </w:tr>
      <w:tr w:rsidR="00372C55" w:rsidRPr="00EA506A" w:rsidTr="00372C55">
        <w:trPr>
          <w:trHeight w:val="340"/>
          <w:tblHeader/>
          <w:jc w:val="center"/>
        </w:trPr>
        <w:tc>
          <w:tcPr>
            <w:tcW w:w="1146" w:type="pct"/>
            <w:vMerge/>
            <w:shd w:val="clear" w:color="auto" w:fill="auto"/>
            <w:vAlign w:val="center"/>
          </w:tcPr>
          <w:p w:rsidR="00372C55" w:rsidRPr="00EA506A" w:rsidRDefault="00372C55" w:rsidP="00372C55">
            <w:pPr>
              <w:jc w:val="center"/>
              <w:rPr>
                <w:rFonts w:eastAsia="Arial Unicode MS"/>
                <w:sz w:val="16"/>
                <w:szCs w:val="16"/>
              </w:rPr>
            </w:pPr>
          </w:p>
        </w:tc>
        <w:tc>
          <w:tcPr>
            <w:tcW w:w="1148" w:type="pct"/>
          </w:tcPr>
          <w:p w:rsidR="00372C55" w:rsidRPr="00EA506A" w:rsidRDefault="00372C55" w:rsidP="00372C55">
            <w:pPr>
              <w:pStyle w:val="afa"/>
              <w:rPr>
                <w:sz w:val="16"/>
                <w:szCs w:val="16"/>
              </w:rPr>
            </w:pPr>
            <w:r w:rsidRPr="00EA506A">
              <w:rPr>
                <w:sz w:val="16"/>
                <w:szCs w:val="16"/>
              </w:rPr>
              <w:t>ТОО «Рассвет»</w:t>
            </w:r>
          </w:p>
        </w:tc>
        <w:tc>
          <w:tcPr>
            <w:tcW w:w="2071" w:type="pct"/>
          </w:tcPr>
          <w:p w:rsidR="00372C55" w:rsidRPr="00EA506A" w:rsidRDefault="00372C55" w:rsidP="00372C55">
            <w:pPr>
              <w:pStyle w:val="afa"/>
              <w:rPr>
                <w:sz w:val="16"/>
                <w:szCs w:val="16"/>
              </w:rPr>
            </w:pPr>
            <w:r w:rsidRPr="00EA506A">
              <w:rPr>
                <w:sz w:val="16"/>
                <w:szCs w:val="16"/>
              </w:rPr>
              <w:t>Части кварталов: 2;4-6</w:t>
            </w:r>
          </w:p>
        </w:tc>
        <w:tc>
          <w:tcPr>
            <w:tcW w:w="635" w:type="pct"/>
          </w:tcPr>
          <w:p w:rsidR="00372C55" w:rsidRPr="00EA506A" w:rsidRDefault="00372C55" w:rsidP="00372C55">
            <w:pPr>
              <w:pStyle w:val="afa"/>
              <w:jc w:val="center"/>
              <w:rPr>
                <w:sz w:val="16"/>
                <w:szCs w:val="16"/>
              </w:rPr>
            </w:pPr>
            <w:r w:rsidRPr="00EA506A">
              <w:rPr>
                <w:sz w:val="16"/>
                <w:szCs w:val="16"/>
              </w:rPr>
              <w:t>49</w:t>
            </w:r>
          </w:p>
        </w:tc>
      </w:tr>
      <w:tr w:rsidR="00372C55" w:rsidRPr="00EA506A" w:rsidTr="00372C55">
        <w:trPr>
          <w:trHeight w:val="340"/>
          <w:tblHeader/>
          <w:jc w:val="center"/>
        </w:trPr>
        <w:tc>
          <w:tcPr>
            <w:tcW w:w="1146" w:type="pct"/>
            <w:vMerge/>
            <w:shd w:val="clear" w:color="auto" w:fill="auto"/>
            <w:vAlign w:val="center"/>
          </w:tcPr>
          <w:p w:rsidR="00372C55" w:rsidRPr="00EA506A" w:rsidRDefault="00372C55" w:rsidP="00372C55">
            <w:pPr>
              <w:jc w:val="center"/>
              <w:rPr>
                <w:rFonts w:eastAsia="Arial Unicode MS"/>
                <w:sz w:val="16"/>
                <w:szCs w:val="16"/>
              </w:rPr>
            </w:pPr>
          </w:p>
        </w:tc>
        <w:tc>
          <w:tcPr>
            <w:tcW w:w="1148" w:type="pct"/>
          </w:tcPr>
          <w:p w:rsidR="00372C55" w:rsidRPr="00EA506A" w:rsidRDefault="00372C55" w:rsidP="00372C55">
            <w:pPr>
              <w:pStyle w:val="afa"/>
              <w:rPr>
                <w:sz w:val="16"/>
                <w:szCs w:val="16"/>
              </w:rPr>
            </w:pPr>
            <w:r w:rsidRPr="00EA506A">
              <w:rPr>
                <w:sz w:val="16"/>
                <w:szCs w:val="16"/>
              </w:rPr>
              <w:t>ТОО «Лесные Поляны»</w:t>
            </w:r>
          </w:p>
        </w:tc>
        <w:tc>
          <w:tcPr>
            <w:tcW w:w="2071" w:type="pct"/>
          </w:tcPr>
          <w:p w:rsidR="00372C55" w:rsidRPr="00EA506A" w:rsidRDefault="00372C55" w:rsidP="00372C55">
            <w:pPr>
              <w:pStyle w:val="afa"/>
              <w:rPr>
                <w:sz w:val="16"/>
                <w:szCs w:val="16"/>
              </w:rPr>
            </w:pPr>
            <w:r w:rsidRPr="00EA506A">
              <w:rPr>
                <w:sz w:val="16"/>
                <w:szCs w:val="16"/>
              </w:rPr>
              <w:t>Части кварталов: 2-5</w:t>
            </w:r>
          </w:p>
        </w:tc>
        <w:tc>
          <w:tcPr>
            <w:tcW w:w="635" w:type="pct"/>
          </w:tcPr>
          <w:p w:rsidR="00372C55" w:rsidRPr="00EA506A" w:rsidRDefault="00372C55" w:rsidP="00372C55">
            <w:pPr>
              <w:pStyle w:val="afa"/>
              <w:jc w:val="center"/>
              <w:rPr>
                <w:sz w:val="16"/>
                <w:szCs w:val="16"/>
              </w:rPr>
            </w:pPr>
            <w:r w:rsidRPr="00EA506A">
              <w:rPr>
                <w:sz w:val="16"/>
                <w:szCs w:val="16"/>
              </w:rPr>
              <w:t>70</w:t>
            </w:r>
          </w:p>
        </w:tc>
      </w:tr>
      <w:tr w:rsidR="00372C55" w:rsidRPr="00EA506A" w:rsidTr="00372C55">
        <w:trPr>
          <w:trHeight w:val="340"/>
          <w:tblHeader/>
          <w:jc w:val="center"/>
        </w:trPr>
        <w:tc>
          <w:tcPr>
            <w:tcW w:w="1146" w:type="pct"/>
            <w:vMerge/>
            <w:shd w:val="clear" w:color="auto" w:fill="auto"/>
            <w:vAlign w:val="center"/>
          </w:tcPr>
          <w:p w:rsidR="00372C55" w:rsidRPr="00EA506A" w:rsidRDefault="00372C55" w:rsidP="00372C55">
            <w:pPr>
              <w:tabs>
                <w:tab w:val="left" w:pos="1200"/>
              </w:tabs>
              <w:jc w:val="center"/>
              <w:rPr>
                <w:rFonts w:eastAsia="Arial Unicode MS"/>
                <w:sz w:val="16"/>
                <w:szCs w:val="16"/>
              </w:rPr>
            </w:pPr>
          </w:p>
        </w:tc>
        <w:tc>
          <w:tcPr>
            <w:tcW w:w="1148" w:type="pct"/>
          </w:tcPr>
          <w:p w:rsidR="00372C55" w:rsidRPr="00EA506A" w:rsidRDefault="00372C55" w:rsidP="00372C55">
            <w:pPr>
              <w:pStyle w:val="afa"/>
              <w:rPr>
                <w:sz w:val="16"/>
                <w:szCs w:val="16"/>
              </w:rPr>
            </w:pPr>
            <w:r w:rsidRPr="00EA506A">
              <w:rPr>
                <w:sz w:val="16"/>
                <w:szCs w:val="16"/>
              </w:rPr>
              <w:t>ТОО «Адищевский»</w:t>
            </w:r>
          </w:p>
        </w:tc>
        <w:tc>
          <w:tcPr>
            <w:tcW w:w="2071" w:type="pct"/>
          </w:tcPr>
          <w:p w:rsidR="00372C55" w:rsidRPr="00EA506A" w:rsidRDefault="00372C55" w:rsidP="00372C55">
            <w:pPr>
              <w:pStyle w:val="afa"/>
              <w:rPr>
                <w:sz w:val="16"/>
                <w:szCs w:val="16"/>
              </w:rPr>
            </w:pPr>
            <w:r w:rsidRPr="00EA506A">
              <w:rPr>
                <w:sz w:val="16"/>
                <w:szCs w:val="16"/>
              </w:rPr>
              <w:t>38-44</w:t>
            </w:r>
          </w:p>
          <w:p w:rsidR="00372C55" w:rsidRPr="00EA506A" w:rsidRDefault="00372C55" w:rsidP="00372C55">
            <w:pPr>
              <w:pStyle w:val="afa"/>
              <w:rPr>
                <w:sz w:val="16"/>
                <w:szCs w:val="16"/>
              </w:rPr>
            </w:pPr>
            <w:r w:rsidRPr="00EA506A">
              <w:rPr>
                <w:sz w:val="16"/>
                <w:szCs w:val="16"/>
              </w:rPr>
              <w:t>Части кварталов: 46</w:t>
            </w:r>
          </w:p>
        </w:tc>
        <w:tc>
          <w:tcPr>
            <w:tcW w:w="635" w:type="pct"/>
          </w:tcPr>
          <w:p w:rsidR="00372C55" w:rsidRPr="00EA506A" w:rsidRDefault="00372C55" w:rsidP="00372C55">
            <w:pPr>
              <w:pStyle w:val="afa"/>
              <w:jc w:val="center"/>
              <w:rPr>
                <w:sz w:val="16"/>
                <w:szCs w:val="16"/>
              </w:rPr>
            </w:pPr>
            <w:r w:rsidRPr="00EA506A">
              <w:rPr>
                <w:sz w:val="16"/>
                <w:szCs w:val="16"/>
              </w:rPr>
              <w:t>853</w:t>
            </w:r>
          </w:p>
        </w:tc>
      </w:tr>
      <w:tr w:rsidR="00372C55" w:rsidRPr="00EA506A" w:rsidTr="00372C55">
        <w:trPr>
          <w:trHeight w:val="340"/>
          <w:tblHeader/>
          <w:jc w:val="center"/>
        </w:trPr>
        <w:tc>
          <w:tcPr>
            <w:tcW w:w="1146" w:type="pct"/>
            <w:vMerge/>
            <w:shd w:val="clear" w:color="auto" w:fill="auto"/>
            <w:vAlign w:val="center"/>
          </w:tcPr>
          <w:p w:rsidR="00372C55" w:rsidRPr="00EA506A" w:rsidRDefault="00372C55" w:rsidP="00372C55">
            <w:pPr>
              <w:tabs>
                <w:tab w:val="left" w:pos="1200"/>
              </w:tabs>
              <w:jc w:val="center"/>
              <w:rPr>
                <w:rFonts w:eastAsia="Arial Unicode MS"/>
                <w:sz w:val="16"/>
                <w:szCs w:val="16"/>
              </w:rPr>
            </w:pPr>
          </w:p>
        </w:tc>
        <w:tc>
          <w:tcPr>
            <w:tcW w:w="1148" w:type="pct"/>
          </w:tcPr>
          <w:p w:rsidR="00372C55" w:rsidRPr="00EA506A" w:rsidRDefault="00372C55" w:rsidP="00372C55">
            <w:pPr>
              <w:pStyle w:val="afa"/>
              <w:rPr>
                <w:sz w:val="16"/>
                <w:szCs w:val="16"/>
              </w:rPr>
            </w:pPr>
            <w:r w:rsidRPr="00EA506A">
              <w:rPr>
                <w:sz w:val="16"/>
                <w:szCs w:val="16"/>
              </w:rPr>
              <w:t>ТОО им. Островского</w:t>
            </w:r>
          </w:p>
        </w:tc>
        <w:tc>
          <w:tcPr>
            <w:tcW w:w="2071" w:type="pct"/>
          </w:tcPr>
          <w:p w:rsidR="00372C55" w:rsidRPr="00EA506A" w:rsidRDefault="00372C55" w:rsidP="00372C55">
            <w:pPr>
              <w:pStyle w:val="afa"/>
              <w:rPr>
                <w:sz w:val="16"/>
                <w:szCs w:val="16"/>
              </w:rPr>
            </w:pPr>
            <w:r w:rsidRPr="00EA506A">
              <w:rPr>
                <w:sz w:val="16"/>
                <w:szCs w:val="16"/>
              </w:rPr>
              <w:t>16-19</w:t>
            </w:r>
          </w:p>
        </w:tc>
        <w:tc>
          <w:tcPr>
            <w:tcW w:w="635" w:type="pct"/>
          </w:tcPr>
          <w:p w:rsidR="00372C55" w:rsidRPr="00EA506A" w:rsidRDefault="00372C55" w:rsidP="00372C55">
            <w:pPr>
              <w:pStyle w:val="afa"/>
              <w:jc w:val="center"/>
              <w:rPr>
                <w:sz w:val="16"/>
                <w:szCs w:val="16"/>
              </w:rPr>
            </w:pPr>
            <w:r w:rsidRPr="00EA506A">
              <w:rPr>
                <w:sz w:val="16"/>
                <w:szCs w:val="16"/>
              </w:rPr>
              <w:t>489</w:t>
            </w:r>
          </w:p>
        </w:tc>
      </w:tr>
      <w:tr w:rsidR="00372C55" w:rsidRPr="00EA506A" w:rsidTr="00372C55">
        <w:trPr>
          <w:trHeight w:val="340"/>
          <w:tblHeader/>
          <w:jc w:val="center"/>
        </w:trPr>
        <w:tc>
          <w:tcPr>
            <w:tcW w:w="1146" w:type="pct"/>
            <w:vMerge/>
            <w:shd w:val="clear" w:color="auto" w:fill="auto"/>
            <w:vAlign w:val="center"/>
          </w:tcPr>
          <w:p w:rsidR="00372C55" w:rsidRPr="00EA506A" w:rsidRDefault="00372C55" w:rsidP="00372C55">
            <w:pPr>
              <w:tabs>
                <w:tab w:val="left" w:pos="1200"/>
              </w:tabs>
              <w:jc w:val="center"/>
              <w:rPr>
                <w:rFonts w:eastAsia="Arial Unicode MS"/>
                <w:sz w:val="16"/>
                <w:szCs w:val="16"/>
              </w:rPr>
            </w:pPr>
          </w:p>
        </w:tc>
        <w:tc>
          <w:tcPr>
            <w:tcW w:w="1148" w:type="pct"/>
          </w:tcPr>
          <w:p w:rsidR="00372C55" w:rsidRPr="00EA506A" w:rsidRDefault="00372C55" w:rsidP="00372C55">
            <w:pPr>
              <w:pStyle w:val="afa"/>
              <w:rPr>
                <w:sz w:val="16"/>
                <w:szCs w:val="16"/>
              </w:rPr>
            </w:pPr>
            <w:r w:rsidRPr="00EA506A">
              <w:rPr>
                <w:sz w:val="16"/>
                <w:szCs w:val="16"/>
              </w:rPr>
              <w:t>ТОО «М. Березовское»</w:t>
            </w:r>
          </w:p>
        </w:tc>
        <w:tc>
          <w:tcPr>
            <w:tcW w:w="2071" w:type="pct"/>
          </w:tcPr>
          <w:p w:rsidR="00372C55" w:rsidRPr="00EA506A" w:rsidRDefault="00372C55" w:rsidP="00372C55">
            <w:pPr>
              <w:pStyle w:val="afa"/>
              <w:rPr>
                <w:sz w:val="16"/>
                <w:szCs w:val="16"/>
              </w:rPr>
            </w:pPr>
            <w:r w:rsidRPr="00EA506A">
              <w:rPr>
                <w:sz w:val="16"/>
                <w:szCs w:val="16"/>
              </w:rPr>
              <w:t>Части кварталов: 1;4-9</w:t>
            </w:r>
          </w:p>
        </w:tc>
        <w:tc>
          <w:tcPr>
            <w:tcW w:w="635" w:type="pct"/>
          </w:tcPr>
          <w:p w:rsidR="00372C55" w:rsidRPr="00EA506A" w:rsidRDefault="00372C55" w:rsidP="00372C55">
            <w:pPr>
              <w:pStyle w:val="afa"/>
              <w:jc w:val="center"/>
              <w:rPr>
                <w:sz w:val="16"/>
                <w:szCs w:val="16"/>
              </w:rPr>
            </w:pPr>
            <w:r w:rsidRPr="00EA506A">
              <w:rPr>
                <w:sz w:val="16"/>
                <w:szCs w:val="16"/>
              </w:rPr>
              <w:t>181</w:t>
            </w:r>
          </w:p>
        </w:tc>
      </w:tr>
      <w:tr w:rsidR="00372C55" w:rsidRPr="00EA506A" w:rsidTr="00372C55">
        <w:trPr>
          <w:trHeight w:val="340"/>
          <w:tblHeader/>
          <w:jc w:val="center"/>
        </w:trPr>
        <w:tc>
          <w:tcPr>
            <w:tcW w:w="1146" w:type="pct"/>
            <w:vMerge/>
            <w:shd w:val="clear" w:color="auto" w:fill="auto"/>
            <w:vAlign w:val="center"/>
          </w:tcPr>
          <w:p w:rsidR="00372C55" w:rsidRPr="00EA506A" w:rsidRDefault="00372C55" w:rsidP="00372C55">
            <w:pPr>
              <w:tabs>
                <w:tab w:val="left" w:pos="1200"/>
              </w:tabs>
              <w:jc w:val="center"/>
              <w:rPr>
                <w:rFonts w:eastAsia="Arial Unicode MS"/>
                <w:sz w:val="16"/>
                <w:szCs w:val="16"/>
              </w:rPr>
            </w:pPr>
          </w:p>
        </w:tc>
        <w:tc>
          <w:tcPr>
            <w:tcW w:w="1148" w:type="pct"/>
          </w:tcPr>
          <w:p w:rsidR="00372C55" w:rsidRPr="00EA506A" w:rsidRDefault="00372C55" w:rsidP="00372C55">
            <w:pPr>
              <w:pStyle w:val="afa"/>
              <w:rPr>
                <w:sz w:val="16"/>
                <w:szCs w:val="16"/>
              </w:rPr>
            </w:pPr>
            <w:r w:rsidRPr="00EA506A">
              <w:rPr>
                <w:sz w:val="16"/>
                <w:szCs w:val="16"/>
              </w:rPr>
              <w:t>ТОО «Русь»</w:t>
            </w:r>
          </w:p>
        </w:tc>
        <w:tc>
          <w:tcPr>
            <w:tcW w:w="2071" w:type="pct"/>
          </w:tcPr>
          <w:p w:rsidR="00372C55" w:rsidRPr="00EA506A" w:rsidRDefault="00372C55" w:rsidP="00372C55">
            <w:pPr>
              <w:pStyle w:val="afa"/>
              <w:rPr>
                <w:sz w:val="16"/>
                <w:szCs w:val="16"/>
              </w:rPr>
            </w:pPr>
            <w:r w:rsidRPr="00EA506A">
              <w:rPr>
                <w:sz w:val="16"/>
                <w:szCs w:val="16"/>
              </w:rPr>
              <w:t>4;13-17;</w:t>
            </w:r>
          </w:p>
          <w:p w:rsidR="00372C55" w:rsidRPr="00EA506A" w:rsidRDefault="00372C55" w:rsidP="00372C55">
            <w:pPr>
              <w:pStyle w:val="afa"/>
              <w:rPr>
                <w:sz w:val="16"/>
                <w:szCs w:val="16"/>
              </w:rPr>
            </w:pPr>
            <w:r w:rsidRPr="00EA506A">
              <w:rPr>
                <w:sz w:val="16"/>
                <w:szCs w:val="16"/>
              </w:rPr>
              <w:t>Части кварталов: 1;5-7;10-12;20;23-25</w:t>
            </w:r>
          </w:p>
        </w:tc>
        <w:tc>
          <w:tcPr>
            <w:tcW w:w="635" w:type="pct"/>
          </w:tcPr>
          <w:p w:rsidR="00372C55" w:rsidRPr="00EA506A" w:rsidRDefault="00372C55" w:rsidP="00372C55">
            <w:pPr>
              <w:pStyle w:val="afa"/>
              <w:jc w:val="center"/>
              <w:rPr>
                <w:sz w:val="16"/>
                <w:szCs w:val="16"/>
              </w:rPr>
            </w:pPr>
            <w:r w:rsidRPr="00EA506A">
              <w:rPr>
                <w:sz w:val="16"/>
                <w:szCs w:val="16"/>
              </w:rPr>
              <w:t>1092</w:t>
            </w:r>
          </w:p>
        </w:tc>
      </w:tr>
      <w:tr w:rsidR="00372C55" w:rsidRPr="00EA506A" w:rsidTr="00372C55">
        <w:trPr>
          <w:trHeight w:val="340"/>
          <w:tblHeader/>
          <w:jc w:val="center"/>
        </w:trPr>
        <w:tc>
          <w:tcPr>
            <w:tcW w:w="1146" w:type="pct"/>
            <w:vMerge w:val="restart"/>
            <w:shd w:val="clear" w:color="auto" w:fill="auto"/>
          </w:tcPr>
          <w:p w:rsidR="00372C55" w:rsidRPr="00EA506A" w:rsidRDefault="00372C55" w:rsidP="00372C55">
            <w:pPr>
              <w:jc w:val="center"/>
              <w:rPr>
                <w:rFonts w:eastAsia="Arial Unicode MS"/>
                <w:sz w:val="16"/>
                <w:szCs w:val="16"/>
              </w:rPr>
            </w:pPr>
            <w:r w:rsidRPr="00EA506A">
              <w:rPr>
                <w:rFonts w:eastAsia="Arial Unicode MS"/>
                <w:sz w:val="16"/>
                <w:szCs w:val="16"/>
              </w:rPr>
              <w:t>Леса, выполняющие функции защиты природных и иных объектов</w:t>
            </w:r>
          </w:p>
        </w:tc>
        <w:tc>
          <w:tcPr>
            <w:tcW w:w="1148" w:type="pct"/>
          </w:tcPr>
          <w:p w:rsidR="00372C55" w:rsidRPr="00EA506A" w:rsidRDefault="00372C55" w:rsidP="00372C55">
            <w:pPr>
              <w:pStyle w:val="afa"/>
              <w:rPr>
                <w:sz w:val="16"/>
                <w:szCs w:val="16"/>
              </w:rPr>
            </w:pPr>
            <w:r w:rsidRPr="00EA506A">
              <w:rPr>
                <w:sz w:val="16"/>
                <w:szCs w:val="16"/>
              </w:rPr>
              <w:t>Игодовское</w:t>
            </w:r>
          </w:p>
        </w:tc>
        <w:tc>
          <w:tcPr>
            <w:tcW w:w="2071" w:type="pct"/>
          </w:tcPr>
          <w:p w:rsidR="00372C55" w:rsidRPr="00EA506A" w:rsidRDefault="00372C55" w:rsidP="00372C55">
            <w:pPr>
              <w:pStyle w:val="afa"/>
              <w:rPr>
                <w:sz w:val="16"/>
                <w:szCs w:val="16"/>
              </w:rPr>
            </w:pPr>
            <w:r w:rsidRPr="00EA506A">
              <w:rPr>
                <w:sz w:val="16"/>
                <w:szCs w:val="16"/>
              </w:rPr>
              <w:t>62;63;106;107;111;112</w:t>
            </w:r>
          </w:p>
          <w:p w:rsidR="00372C55" w:rsidRPr="00EA506A" w:rsidRDefault="00372C55" w:rsidP="00372C55">
            <w:pPr>
              <w:pStyle w:val="afa"/>
              <w:rPr>
                <w:sz w:val="16"/>
                <w:szCs w:val="16"/>
              </w:rPr>
            </w:pPr>
            <w:r w:rsidRPr="00EA506A">
              <w:rPr>
                <w:sz w:val="16"/>
                <w:szCs w:val="16"/>
              </w:rPr>
              <w:t>Части кварталов 3;11;15;22;74;85;87;93-95;101;102</w:t>
            </w:r>
          </w:p>
        </w:tc>
        <w:tc>
          <w:tcPr>
            <w:tcW w:w="635" w:type="pct"/>
          </w:tcPr>
          <w:p w:rsidR="00372C55" w:rsidRPr="00EA506A" w:rsidRDefault="00372C55" w:rsidP="00372C55">
            <w:pPr>
              <w:pStyle w:val="afa"/>
              <w:jc w:val="center"/>
              <w:rPr>
                <w:sz w:val="16"/>
                <w:szCs w:val="16"/>
              </w:rPr>
            </w:pPr>
            <w:r w:rsidRPr="00EA506A">
              <w:rPr>
                <w:sz w:val="16"/>
                <w:szCs w:val="16"/>
              </w:rPr>
              <w:t>2322</w:t>
            </w:r>
          </w:p>
        </w:tc>
      </w:tr>
      <w:tr w:rsidR="00372C55" w:rsidRPr="00EA506A" w:rsidTr="00372C55">
        <w:trPr>
          <w:trHeight w:val="340"/>
          <w:tblHeader/>
          <w:jc w:val="center"/>
        </w:trPr>
        <w:tc>
          <w:tcPr>
            <w:tcW w:w="1146" w:type="pct"/>
            <w:vMerge/>
            <w:shd w:val="clear" w:color="auto" w:fill="auto"/>
            <w:vAlign w:val="center"/>
          </w:tcPr>
          <w:p w:rsidR="00372C55" w:rsidRPr="00EA506A" w:rsidRDefault="00372C55" w:rsidP="00372C55">
            <w:pPr>
              <w:jc w:val="center"/>
              <w:rPr>
                <w:rFonts w:eastAsia="Arial Unicode MS"/>
                <w:sz w:val="16"/>
                <w:szCs w:val="16"/>
              </w:rPr>
            </w:pPr>
          </w:p>
        </w:tc>
        <w:tc>
          <w:tcPr>
            <w:tcW w:w="1148" w:type="pct"/>
          </w:tcPr>
          <w:p w:rsidR="00372C55" w:rsidRPr="00EA506A" w:rsidRDefault="00372C55" w:rsidP="00372C55">
            <w:pPr>
              <w:pStyle w:val="afa"/>
              <w:rPr>
                <w:sz w:val="16"/>
                <w:szCs w:val="16"/>
              </w:rPr>
            </w:pPr>
            <w:r w:rsidRPr="00EA506A">
              <w:rPr>
                <w:sz w:val="16"/>
                <w:szCs w:val="16"/>
              </w:rPr>
              <w:t>1-е Островское</w:t>
            </w:r>
          </w:p>
        </w:tc>
        <w:tc>
          <w:tcPr>
            <w:tcW w:w="2071" w:type="pct"/>
          </w:tcPr>
          <w:p w:rsidR="00372C55" w:rsidRPr="00EA506A" w:rsidRDefault="00372C55" w:rsidP="00372C55">
            <w:pPr>
              <w:pStyle w:val="afa"/>
              <w:rPr>
                <w:sz w:val="16"/>
                <w:szCs w:val="16"/>
              </w:rPr>
            </w:pPr>
            <w:r w:rsidRPr="00EA506A">
              <w:rPr>
                <w:sz w:val="16"/>
                <w:szCs w:val="16"/>
              </w:rPr>
              <w:t>34;119</w:t>
            </w:r>
          </w:p>
          <w:p w:rsidR="00372C55" w:rsidRPr="00EA506A" w:rsidRDefault="00372C55" w:rsidP="00372C55">
            <w:pPr>
              <w:pStyle w:val="afa"/>
              <w:rPr>
                <w:sz w:val="16"/>
                <w:szCs w:val="16"/>
              </w:rPr>
            </w:pPr>
            <w:r w:rsidRPr="00EA506A">
              <w:rPr>
                <w:sz w:val="16"/>
                <w:szCs w:val="16"/>
              </w:rPr>
              <w:t>Части кварталов: 24;27-30;35-37;91;93;97;98;101;102;105;108</w:t>
            </w:r>
          </w:p>
        </w:tc>
        <w:tc>
          <w:tcPr>
            <w:tcW w:w="635" w:type="pct"/>
          </w:tcPr>
          <w:p w:rsidR="00372C55" w:rsidRPr="00EA506A" w:rsidRDefault="00372C55" w:rsidP="00372C55">
            <w:pPr>
              <w:pStyle w:val="afa"/>
              <w:jc w:val="center"/>
              <w:rPr>
                <w:sz w:val="16"/>
                <w:szCs w:val="16"/>
              </w:rPr>
            </w:pPr>
            <w:r w:rsidRPr="00EA506A">
              <w:rPr>
                <w:sz w:val="16"/>
                <w:szCs w:val="16"/>
              </w:rPr>
              <w:t>1377</w:t>
            </w:r>
          </w:p>
        </w:tc>
      </w:tr>
      <w:tr w:rsidR="00372C55" w:rsidRPr="00EA506A" w:rsidTr="00372C55">
        <w:trPr>
          <w:trHeight w:val="340"/>
          <w:tblHeader/>
          <w:jc w:val="center"/>
        </w:trPr>
        <w:tc>
          <w:tcPr>
            <w:tcW w:w="1146" w:type="pct"/>
            <w:vMerge/>
            <w:shd w:val="clear" w:color="auto" w:fill="auto"/>
            <w:vAlign w:val="center"/>
          </w:tcPr>
          <w:p w:rsidR="00372C55" w:rsidRPr="00EA506A" w:rsidRDefault="00372C55" w:rsidP="00372C55">
            <w:pPr>
              <w:jc w:val="center"/>
              <w:rPr>
                <w:rFonts w:eastAsia="Arial Unicode MS"/>
                <w:sz w:val="16"/>
                <w:szCs w:val="16"/>
              </w:rPr>
            </w:pPr>
          </w:p>
        </w:tc>
        <w:tc>
          <w:tcPr>
            <w:tcW w:w="1148" w:type="pct"/>
          </w:tcPr>
          <w:p w:rsidR="00372C55" w:rsidRPr="00EA506A" w:rsidRDefault="00372C55" w:rsidP="00372C55">
            <w:pPr>
              <w:pStyle w:val="afa"/>
              <w:rPr>
                <w:sz w:val="16"/>
                <w:szCs w:val="16"/>
              </w:rPr>
            </w:pPr>
            <w:r w:rsidRPr="00EA506A">
              <w:rPr>
                <w:sz w:val="16"/>
                <w:szCs w:val="16"/>
              </w:rPr>
              <w:t>Дымницкое</w:t>
            </w:r>
          </w:p>
        </w:tc>
        <w:tc>
          <w:tcPr>
            <w:tcW w:w="2071" w:type="pct"/>
          </w:tcPr>
          <w:p w:rsidR="00372C55" w:rsidRPr="00EA506A" w:rsidRDefault="00372C55" w:rsidP="00372C55">
            <w:pPr>
              <w:pStyle w:val="afa"/>
              <w:rPr>
                <w:sz w:val="16"/>
                <w:szCs w:val="16"/>
              </w:rPr>
            </w:pPr>
            <w:r w:rsidRPr="00EA506A">
              <w:rPr>
                <w:sz w:val="16"/>
                <w:szCs w:val="16"/>
              </w:rPr>
              <w:t>Части кварталов: 38-41;43;49-55</w:t>
            </w:r>
          </w:p>
        </w:tc>
        <w:tc>
          <w:tcPr>
            <w:tcW w:w="635" w:type="pct"/>
          </w:tcPr>
          <w:p w:rsidR="00372C55" w:rsidRPr="00EA506A" w:rsidRDefault="00372C55" w:rsidP="00372C55">
            <w:pPr>
              <w:pStyle w:val="afa"/>
              <w:jc w:val="center"/>
              <w:rPr>
                <w:sz w:val="16"/>
                <w:szCs w:val="16"/>
              </w:rPr>
            </w:pPr>
            <w:r w:rsidRPr="00EA506A">
              <w:rPr>
                <w:sz w:val="16"/>
                <w:szCs w:val="16"/>
              </w:rPr>
              <w:t>310</w:t>
            </w:r>
          </w:p>
        </w:tc>
      </w:tr>
      <w:tr w:rsidR="00372C55" w:rsidRPr="00EA506A" w:rsidTr="00372C55">
        <w:trPr>
          <w:trHeight w:val="340"/>
          <w:tblHeader/>
          <w:jc w:val="center"/>
        </w:trPr>
        <w:tc>
          <w:tcPr>
            <w:tcW w:w="1146" w:type="pct"/>
            <w:vMerge/>
            <w:shd w:val="clear" w:color="auto" w:fill="auto"/>
            <w:vAlign w:val="center"/>
          </w:tcPr>
          <w:p w:rsidR="00372C55" w:rsidRPr="00EA506A" w:rsidRDefault="00372C55" w:rsidP="00372C55">
            <w:pPr>
              <w:jc w:val="center"/>
              <w:rPr>
                <w:rFonts w:eastAsia="Arial Unicode MS"/>
                <w:sz w:val="16"/>
                <w:szCs w:val="16"/>
              </w:rPr>
            </w:pPr>
          </w:p>
        </w:tc>
        <w:tc>
          <w:tcPr>
            <w:tcW w:w="1148" w:type="pct"/>
          </w:tcPr>
          <w:p w:rsidR="00372C55" w:rsidRPr="00EA506A" w:rsidRDefault="00372C55" w:rsidP="00372C55">
            <w:pPr>
              <w:pStyle w:val="afa"/>
              <w:rPr>
                <w:sz w:val="16"/>
                <w:szCs w:val="16"/>
              </w:rPr>
            </w:pPr>
            <w:r w:rsidRPr="00EA506A">
              <w:rPr>
                <w:sz w:val="16"/>
                <w:szCs w:val="16"/>
              </w:rPr>
              <w:t>Адищевское</w:t>
            </w:r>
          </w:p>
        </w:tc>
        <w:tc>
          <w:tcPr>
            <w:tcW w:w="2071" w:type="pct"/>
          </w:tcPr>
          <w:p w:rsidR="00372C55" w:rsidRPr="00EA506A" w:rsidRDefault="00372C55" w:rsidP="00372C55">
            <w:pPr>
              <w:pStyle w:val="afa"/>
              <w:rPr>
                <w:sz w:val="16"/>
                <w:szCs w:val="16"/>
              </w:rPr>
            </w:pPr>
            <w:r w:rsidRPr="00EA506A">
              <w:rPr>
                <w:sz w:val="16"/>
                <w:szCs w:val="16"/>
              </w:rPr>
              <w:t>55;56;70;77;82;92;99-102;</w:t>
            </w:r>
          </w:p>
          <w:p w:rsidR="00372C55" w:rsidRPr="00EA506A" w:rsidRDefault="00372C55" w:rsidP="00372C55">
            <w:pPr>
              <w:pStyle w:val="afa"/>
              <w:rPr>
                <w:sz w:val="16"/>
                <w:szCs w:val="16"/>
              </w:rPr>
            </w:pPr>
            <w:r w:rsidRPr="00EA506A">
              <w:rPr>
                <w:sz w:val="16"/>
                <w:szCs w:val="16"/>
              </w:rPr>
              <w:t>Части кварталов: 60;61;69;83;84;93;106-108</w:t>
            </w:r>
          </w:p>
        </w:tc>
        <w:tc>
          <w:tcPr>
            <w:tcW w:w="635" w:type="pct"/>
          </w:tcPr>
          <w:p w:rsidR="00372C55" w:rsidRPr="00EA506A" w:rsidRDefault="00372C55" w:rsidP="00372C55">
            <w:pPr>
              <w:pStyle w:val="afa"/>
              <w:jc w:val="center"/>
              <w:rPr>
                <w:sz w:val="16"/>
                <w:szCs w:val="16"/>
              </w:rPr>
            </w:pPr>
            <w:r w:rsidRPr="00EA506A">
              <w:rPr>
                <w:sz w:val="16"/>
                <w:szCs w:val="16"/>
              </w:rPr>
              <w:t>2599</w:t>
            </w:r>
          </w:p>
        </w:tc>
      </w:tr>
      <w:tr w:rsidR="00372C55" w:rsidRPr="00EA506A" w:rsidTr="00372C55">
        <w:trPr>
          <w:trHeight w:val="340"/>
          <w:tblHeader/>
          <w:jc w:val="center"/>
        </w:trPr>
        <w:tc>
          <w:tcPr>
            <w:tcW w:w="1146" w:type="pct"/>
            <w:vMerge/>
            <w:shd w:val="clear" w:color="auto" w:fill="auto"/>
            <w:vAlign w:val="center"/>
          </w:tcPr>
          <w:p w:rsidR="00372C55" w:rsidRPr="00EA506A" w:rsidRDefault="00372C55" w:rsidP="00372C55">
            <w:pPr>
              <w:jc w:val="center"/>
              <w:rPr>
                <w:rFonts w:eastAsia="Arial Unicode MS"/>
                <w:sz w:val="16"/>
                <w:szCs w:val="16"/>
              </w:rPr>
            </w:pPr>
          </w:p>
        </w:tc>
        <w:tc>
          <w:tcPr>
            <w:tcW w:w="1148" w:type="pct"/>
          </w:tcPr>
          <w:p w:rsidR="00372C55" w:rsidRPr="00EA506A" w:rsidRDefault="00372C55" w:rsidP="00372C55">
            <w:pPr>
              <w:pStyle w:val="afa"/>
              <w:rPr>
                <w:sz w:val="16"/>
                <w:szCs w:val="16"/>
              </w:rPr>
            </w:pPr>
            <w:r w:rsidRPr="00EA506A">
              <w:rPr>
                <w:sz w:val="16"/>
                <w:szCs w:val="16"/>
              </w:rPr>
              <w:t>Заборское</w:t>
            </w:r>
          </w:p>
        </w:tc>
        <w:tc>
          <w:tcPr>
            <w:tcW w:w="2071" w:type="pct"/>
          </w:tcPr>
          <w:p w:rsidR="00372C55" w:rsidRPr="00EA506A" w:rsidRDefault="00372C55" w:rsidP="00372C55">
            <w:pPr>
              <w:pStyle w:val="afa"/>
              <w:rPr>
                <w:sz w:val="16"/>
                <w:szCs w:val="16"/>
              </w:rPr>
            </w:pPr>
            <w:r w:rsidRPr="00EA506A">
              <w:rPr>
                <w:sz w:val="16"/>
                <w:szCs w:val="16"/>
              </w:rPr>
              <w:t>8;9;78-81;108</w:t>
            </w:r>
          </w:p>
        </w:tc>
        <w:tc>
          <w:tcPr>
            <w:tcW w:w="635" w:type="pct"/>
          </w:tcPr>
          <w:p w:rsidR="00372C55" w:rsidRPr="00EA506A" w:rsidRDefault="00372C55" w:rsidP="00372C55">
            <w:pPr>
              <w:pStyle w:val="afa"/>
              <w:jc w:val="center"/>
              <w:rPr>
                <w:sz w:val="16"/>
                <w:szCs w:val="16"/>
              </w:rPr>
            </w:pPr>
            <w:r w:rsidRPr="00EA506A">
              <w:rPr>
                <w:sz w:val="16"/>
                <w:szCs w:val="16"/>
              </w:rPr>
              <w:t>1207</w:t>
            </w:r>
          </w:p>
        </w:tc>
      </w:tr>
      <w:tr w:rsidR="00372C55" w:rsidRPr="00EA506A" w:rsidTr="00372C55">
        <w:trPr>
          <w:trHeight w:val="340"/>
          <w:tblHeader/>
          <w:jc w:val="center"/>
        </w:trPr>
        <w:tc>
          <w:tcPr>
            <w:tcW w:w="1146" w:type="pct"/>
            <w:vMerge/>
            <w:shd w:val="clear" w:color="auto" w:fill="auto"/>
            <w:vAlign w:val="center"/>
          </w:tcPr>
          <w:p w:rsidR="00372C55" w:rsidRPr="00EA506A" w:rsidRDefault="00372C55" w:rsidP="00372C55">
            <w:pPr>
              <w:jc w:val="center"/>
              <w:rPr>
                <w:rFonts w:eastAsia="Arial Unicode MS"/>
                <w:sz w:val="16"/>
                <w:szCs w:val="16"/>
              </w:rPr>
            </w:pPr>
          </w:p>
        </w:tc>
        <w:tc>
          <w:tcPr>
            <w:tcW w:w="1148" w:type="pct"/>
          </w:tcPr>
          <w:p w:rsidR="00372C55" w:rsidRPr="00EA506A" w:rsidRDefault="00372C55" w:rsidP="00372C55">
            <w:pPr>
              <w:pStyle w:val="afa"/>
              <w:rPr>
                <w:sz w:val="16"/>
                <w:szCs w:val="16"/>
              </w:rPr>
            </w:pPr>
            <w:r w:rsidRPr="00EA506A">
              <w:rPr>
                <w:sz w:val="16"/>
                <w:szCs w:val="16"/>
              </w:rPr>
              <w:t xml:space="preserve">2-е </w:t>
            </w:r>
            <w:proofErr w:type="gramStart"/>
            <w:r w:rsidRPr="00EA506A">
              <w:rPr>
                <w:sz w:val="16"/>
                <w:szCs w:val="16"/>
              </w:rPr>
              <w:t>Островское</w:t>
            </w:r>
            <w:proofErr w:type="gramEnd"/>
            <w:r w:rsidRPr="00EA506A">
              <w:rPr>
                <w:sz w:val="16"/>
                <w:szCs w:val="16"/>
              </w:rPr>
              <w:t xml:space="preserve"> – всего, в том числе:</w:t>
            </w:r>
          </w:p>
        </w:tc>
        <w:tc>
          <w:tcPr>
            <w:tcW w:w="2071" w:type="pct"/>
          </w:tcPr>
          <w:p w:rsidR="00372C55" w:rsidRPr="00EA506A" w:rsidRDefault="00372C55" w:rsidP="00372C55">
            <w:pPr>
              <w:pStyle w:val="afa"/>
              <w:rPr>
                <w:sz w:val="16"/>
                <w:szCs w:val="16"/>
              </w:rPr>
            </w:pPr>
            <w:r w:rsidRPr="00EA506A">
              <w:rPr>
                <w:sz w:val="16"/>
                <w:szCs w:val="16"/>
              </w:rPr>
              <w:t xml:space="preserve"> – </w:t>
            </w:r>
          </w:p>
        </w:tc>
        <w:tc>
          <w:tcPr>
            <w:tcW w:w="635" w:type="pct"/>
          </w:tcPr>
          <w:p w:rsidR="00372C55" w:rsidRPr="00EA506A" w:rsidRDefault="00372C55" w:rsidP="00372C55">
            <w:pPr>
              <w:pStyle w:val="afa"/>
              <w:jc w:val="center"/>
              <w:rPr>
                <w:sz w:val="16"/>
                <w:szCs w:val="16"/>
              </w:rPr>
            </w:pPr>
            <w:r w:rsidRPr="00EA506A">
              <w:rPr>
                <w:sz w:val="16"/>
                <w:szCs w:val="16"/>
              </w:rPr>
              <w:t>14929</w:t>
            </w:r>
          </w:p>
        </w:tc>
      </w:tr>
      <w:tr w:rsidR="00372C55" w:rsidRPr="00EA506A" w:rsidTr="00372C55">
        <w:trPr>
          <w:trHeight w:val="340"/>
          <w:tblHeader/>
          <w:jc w:val="center"/>
        </w:trPr>
        <w:tc>
          <w:tcPr>
            <w:tcW w:w="1146" w:type="pct"/>
            <w:vMerge w:val="restart"/>
            <w:shd w:val="clear" w:color="auto" w:fill="auto"/>
          </w:tcPr>
          <w:p w:rsidR="00372C55" w:rsidRPr="00EA506A" w:rsidRDefault="00372C55" w:rsidP="00372C55">
            <w:pPr>
              <w:jc w:val="center"/>
              <w:rPr>
                <w:rFonts w:eastAsia="Arial Unicode MS"/>
                <w:sz w:val="16"/>
                <w:szCs w:val="16"/>
              </w:rPr>
            </w:pPr>
            <w:r w:rsidRPr="00EA506A">
              <w:rPr>
                <w:rFonts w:eastAsia="Arial Unicode MS"/>
                <w:sz w:val="16"/>
                <w:szCs w:val="16"/>
              </w:rPr>
              <w:t>Леса, выполняющие функции защиты природных и иных объектов</w:t>
            </w:r>
          </w:p>
        </w:tc>
        <w:tc>
          <w:tcPr>
            <w:tcW w:w="1148" w:type="pct"/>
          </w:tcPr>
          <w:p w:rsidR="00372C55" w:rsidRPr="00EA506A" w:rsidRDefault="00372C55" w:rsidP="00372C55">
            <w:pPr>
              <w:pStyle w:val="afa"/>
              <w:rPr>
                <w:sz w:val="16"/>
                <w:szCs w:val="16"/>
              </w:rPr>
            </w:pPr>
            <w:r w:rsidRPr="00EA506A">
              <w:rPr>
                <w:sz w:val="16"/>
                <w:szCs w:val="16"/>
              </w:rPr>
              <w:t>ТОО «Дубянский»</w:t>
            </w:r>
          </w:p>
        </w:tc>
        <w:tc>
          <w:tcPr>
            <w:tcW w:w="2071" w:type="pct"/>
          </w:tcPr>
          <w:p w:rsidR="00372C55" w:rsidRPr="00EA506A" w:rsidRDefault="00372C55" w:rsidP="00372C55">
            <w:pPr>
              <w:pStyle w:val="afa"/>
              <w:rPr>
                <w:sz w:val="16"/>
                <w:szCs w:val="16"/>
              </w:rPr>
            </w:pPr>
            <w:r w:rsidRPr="00EA506A">
              <w:rPr>
                <w:sz w:val="16"/>
                <w:szCs w:val="16"/>
              </w:rPr>
              <w:t>Части кварталов: 16;17;19;20;21;22;24</w:t>
            </w:r>
          </w:p>
        </w:tc>
        <w:tc>
          <w:tcPr>
            <w:tcW w:w="635" w:type="pct"/>
          </w:tcPr>
          <w:p w:rsidR="00372C55" w:rsidRPr="00EA506A" w:rsidRDefault="00372C55" w:rsidP="00372C55">
            <w:pPr>
              <w:pStyle w:val="afa"/>
              <w:jc w:val="center"/>
              <w:rPr>
                <w:sz w:val="16"/>
                <w:szCs w:val="16"/>
              </w:rPr>
            </w:pPr>
            <w:r w:rsidRPr="00EA506A">
              <w:rPr>
                <w:sz w:val="16"/>
                <w:szCs w:val="16"/>
              </w:rPr>
              <w:t>95</w:t>
            </w:r>
          </w:p>
        </w:tc>
      </w:tr>
      <w:tr w:rsidR="00372C55" w:rsidRPr="00EA506A" w:rsidTr="00372C55">
        <w:trPr>
          <w:trHeight w:val="340"/>
          <w:tblHeader/>
          <w:jc w:val="center"/>
        </w:trPr>
        <w:tc>
          <w:tcPr>
            <w:tcW w:w="1146" w:type="pct"/>
            <w:vMerge/>
            <w:shd w:val="clear" w:color="auto" w:fill="auto"/>
            <w:vAlign w:val="center"/>
          </w:tcPr>
          <w:p w:rsidR="00372C55" w:rsidRPr="00EA506A" w:rsidRDefault="00372C55" w:rsidP="00372C55">
            <w:pPr>
              <w:jc w:val="center"/>
              <w:rPr>
                <w:rFonts w:eastAsia="Arial Unicode MS"/>
                <w:sz w:val="16"/>
                <w:szCs w:val="16"/>
              </w:rPr>
            </w:pPr>
          </w:p>
        </w:tc>
        <w:tc>
          <w:tcPr>
            <w:tcW w:w="1148" w:type="pct"/>
          </w:tcPr>
          <w:p w:rsidR="00372C55" w:rsidRPr="00EA506A" w:rsidRDefault="00372C55" w:rsidP="00372C55">
            <w:pPr>
              <w:pStyle w:val="afa"/>
              <w:rPr>
                <w:sz w:val="16"/>
                <w:szCs w:val="16"/>
              </w:rPr>
            </w:pPr>
            <w:r w:rsidRPr="00EA506A">
              <w:rPr>
                <w:sz w:val="16"/>
                <w:szCs w:val="16"/>
              </w:rPr>
              <w:t>СПКДС «Иград»</w:t>
            </w:r>
          </w:p>
        </w:tc>
        <w:tc>
          <w:tcPr>
            <w:tcW w:w="2071" w:type="pct"/>
          </w:tcPr>
          <w:p w:rsidR="00372C55" w:rsidRPr="00EA506A" w:rsidRDefault="00372C55" w:rsidP="00372C55">
            <w:pPr>
              <w:pStyle w:val="afa"/>
              <w:rPr>
                <w:sz w:val="16"/>
                <w:szCs w:val="16"/>
              </w:rPr>
            </w:pPr>
            <w:r w:rsidRPr="00EA506A">
              <w:rPr>
                <w:sz w:val="16"/>
                <w:szCs w:val="16"/>
              </w:rPr>
              <w:t>2;8</w:t>
            </w:r>
          </w:p>
          <w:p w:rsidR="00372C55" w:rsidRPr="00EA506A" w:rsidRDefault="00372C55" w:rsidP="00372C55">
            <w:pPr>
              <w:pStyle w:val="afa"/>
              <w:rPr>
                <w:sz w:val="16"/>
                <w:szCs w:val="16"/>
              </w:rPr>
            </w:pPr>
            <w:r w:rsidRPr="00EA506A">
              <w:rPr>
                <w:sz w:val="16"/>
                <w:szCs w:val="16"/>
              </w:rPr>
              <w:t>Части кварталов: 1;3;4;7;10</w:t>
            </w:r>
          </w:p>
        </w:tc>
        <w:tc>
          <w:tcPr>
            <w:tcW w:w="635" w:type="pct"/>
          </w:tcPr>
          <w:p w:rsidR="00372C55" w:rsidRPr="00EA506A" w:rsidRDefault="00372C55" w:rsidP="00372C55">
            <w:pPr>
              <w:pStyle w:val="afa"/>
              <w:jc w:val="center"/>
              <w:rPr>
                <w:sz w:val="16"/>
                <w:szCs w:val="16"/>
              </w:rPr>
            </w:pPr>
            <w:r w:rsidRPr="00EA506A">
              <w:rPr>
                <w:sz w:val="16"/>
                <w:szCs w:val="16"/>
              </w:rPr>
              <w:t>556</w:t>
            </w:r>
          </w:p>
        </w:tc>
      </w:tr>
      <w:tr w:rsidR="00372C55" w:rsidRPr="00EA506A" w:rsidTr="00372C55">
        <w:trPr>
          <w:trHeight w:val="340"/>
          <w:tblHeader/>
          <w:jc w:val="center"/>
        </w:trPr>
        <w:tc>
          <w:tcPr>
            <w:tcW w:w="1146" w:type="pct"/>
            <w:vMerge/>
            <w:shd w:val="clear" w:color="auto" w:fill="auto"/>
            <w:vAlign w:val="center"/>
          </w:tcPr>
          <w:p w:rsidR="00372C55" w:rsidRPr="00EA506A" w:rsidRDefault="00372C55" w:rsidP="00372C55">
            <w:pPr>
              <w:jc w:val="center"/>
              <w:rPr>
                <w:rFonts w:eastAsia="Arial Unicode MS"/>
                <w:sz w:val="16"/>
                <w:szCs w:val="16"/>
              </w:rPr>
            </w:pPr>
          </w:p>
        </w:tc>
        <w:tc>
          <w:tcPr>
            <w:tcW w:w="1148" w:type="pct"/>
          </w:tcPr>
          <w:p w:rsidR="00372C55" w:rsidRPr="00EA506A" w:rsidRDefault="00372C55" w:rsidP="00372C55">
            <w:pPr>
              <w:pStyle w:val="afa"/>
              <w:rPr>
                <w:sz w:val="16"/>
                <w:szCs w:val="16"/>
              </w:rPr>
            </w:pPr>
            <w:r w:rsidRPr="00EA506A">
              <w:rPr>
                <w:sz w:val="16"/>
                <w:szCs w:val="16"/>
              </w:rPr>
              <w:t>ТОО «Заря»</w:t>
            </w:r>
          </w:p>
        </w:tc>
        <w:tc>
          <w:tcPr>
            <w:tcW w:w="2071" w:type="pct"/>
          </w:tcPr>
          <w:p w:rsidR="00372C55" w:rsidRPr="00EA506A" w:rsidRDefault="00372C55" w:rsidP="00372C55">
            <w:pPr>
              <w:pStyle w:val="afa"/>
              <w:rPr>
                <w:sz w:val="16"/>
                <w:szCs w:val="16"/>
              </w:rPr>
            </w:pPr>
            <w:r w:rsidRPr="00EA506A">
              <w:rPr>
                <w:sz w:val="16"/>
                <w:szCs w:val="16"/>
              </w:rPr>
              <w:t>Части кварталов: 7;9;10;13;15;16;23-25</w:t>
            </w:r>
          </w:p>
        </w:tc>
        <w:tc>
          <w:tcPr>
            <w:tcW w:w="635" w:type="pct"/>
          </w:tcPr>
          <w:p w:rsidR="00372C55" w:rsidRPr="00EA506A" w:rsidRDefault="00372C55" w:rsidP="00372C55">
            <w:pPr>
              <w:pStyle w:val="afa"/>
              <w:jc w:val="center"/>
              <w:rPr>
                <w:sz w:val="16"/>
                <w:szCs w:val="16"/>
              </w:rPr>
            </w:pPr>
            <w:r w:rsidRPr="00EA506A">
              <w:rPr>
                <w:sz w:val="16"/>
                <w:szCs w:val="16"/>
              </w:rPr>
              <w:t>234</w:t>
            </w:r>
          </w:p>
        </w:tc>
      </w:tr>
      <w:tr w:rsidR="00372C55" w:rsidRPr="00EA506A" w:rsidTr="00372C55">
        <w:trPr>
          <w:trHeight w:val="340"/>
          <w:tblHeader/>
          <w:jc w:val="center"/>
        </w:trPr>
        <w:tc>
          <w:tcPr>
            <w:tcW w:w="1146" w:type="pct"/>
            <w:vMerge/>
            <w:shd w:val="clear" w:color="auto" w:fill="auto"/>
            <w:vAlign w:val="center"/>
          </w:tcPr>
          <w:p w:rsidR="00372C55" w:rsidRPr="00EA506A" w:rsidRDefault="00372C55" w:rsidP="00372C55">
            <w:pPr>
              <w:jc w:val="center"/>
              <w:rPr>
                <w:rFonts w:eastAsia="Arial Unicode MS"/>
                <w:sz w:val="16"/>
                <w:szCs w:val="16"/>
              </w:rPr>
            </w:pPr>
          </w:p>
        </w:tc>
        <w:tc>
          <w:tcPr>
            <w:tcW w:w="1148" w:type="pct"/>
          </w:tcPr>
          <w:p w:rsidR="00372C55" w:rsidRPr="00EA506A" w:rsidRDefault="00372C55" w:rsidP="00372C55">
            <w:pPr>
              <w:pStyle w:val="afa"/>
              <w:rPr>
                <w:sz w:val="16"/>
                <w:szCs w:val="16"/>
              </w:rPr>
            </w:pPr>
            <w:r w:rsidRPr="00EA506A">
              <w:rPr>
                <w:sz w:val="16"/>
                <w:szCs w:val="16"/>
              </w:rPr>
              <w:t>ТОО «Хомутовский»</w:t>
            </w:r>
          </w:p>
        </w:tc>
        <w:tc>
          <w:tcPr>
            <w:tcW w:w="2071" w:type="pct"/>
          </w:tcPr>
          <w:p w:rsidR="00372C55" w:rsidRPr="00EA506A" w:rsidRDefault="00372C55" w:rsidP="00372C55">
            <w:pPr>
              <w:pStyle w:val="afa"/>
              <w:rPr>
                <w:sz w:val="16"/>
                <w:szCs w:val="16"/>
              </w:rPr>
            </w:pPr>
            <w:r w:rsidRPr="00EA506A">
              <w:rPr>
                <w:sz w:val="16"/>
                <w:szCs w:val="16"/>
              </w:rPr>
              <w:t>Части кварталов: 2;3;7;9;10;23;24;34;48;49;51;52</w:t>
            </w:r>
          </w:p>
        </w:tc>
        <w:tc>
          <w:tcPr>
            <w:tcW w:w="635" w:type="pct"/>
          </w:tcPr>
          <w:p w:rsidR="00372C55" w:rsidRPr="00EA506A" w:rsidRDefault="00372C55" w:rsidP="00372C55">
            <w:pPr>
              <w:pStyle w:val="afa"/>
              <w:jc w:val="center"/>
              <w:rPr>
                <w:sz w:val="16"/>
                <w:szCs w:val="16"/>
              </w:rPr>
            </w:pPr>
            <w:r w:rsidRPr="00EA506A">
              <w:rPr>
                <w:sz w:val="16"/>
                <w:szCs w:val="16"/>
              </w:rPr>
              <w:t>168</w:t>
            </w:r>
          </w:p>
        </w:tc>
      </w:tr>
      <w:tr w:rsidR="00372C55" w:rsidRPr="00EA506A" w:rsidTr="00372C55">
        <w:trPr>
          <w:trHeight w:val="340"/>
          <w:tblHeader/>
          <w:jc w:val="center"/>
        </w:trPr>
        <w:tc>
          <w:tcPr>
            <w:tcW w:w="1146" w:type="pct"/>
            <w:vMerge/>
            <w:shd w:val="clear" w:color="auto" w:fill="auto"/>
            <w:vAlign w:val="center"/>
          </w:tcPr>
          <w:p w:rsidR="00372C55" w:rsidRPr="00EA506A" w:rsidRDefault="00372C55" w:rsidP="00372C55">
            <w:pPr>
              <w:jc w:val="center"/>
              <w:rPr>
                <w:rFonts w:eastAsia="Arial Unicode MS"/>
                <w:sz w:val="16"/>
                <w:szCs w:val="16"/>
              </w:rPr>
            </w:pPr>
          </w:p>
        </w:tc>
        <w:tc>
          <w:tcPr>
            <w:tcW w:w="1148" w:type="pct"/>
          </w:tcPr>
          <w:p w:rsidR="00372C55" w:rsidRPr="00EA506A" w:rsidRDefault="00372C55" w:rsidP="00372C55">
            <w:pPr>
              <w:pStyle w:val="afa"/>
              <w:rPr>
                <w:sz w:val="16"/>
                <w:szCs w:val="16"/>
              </w:rPr>
            </w:pPr>
            <w:r w:rsidRPr="00EA506A">
              <w:rPr>
                <w:sz w:val="16"/>
                <w:szCs w:val="16"/>
              </w:rPr>
              <w:t>ТОО «Вперед»</w:t>
            </w:r>
          </w:p>
        </w:tc>
        <w:tc>
          <w:tcPr>
            <w:tcW w:w="2071" w:type="pct"/>
          </w:tcPr>
          <w:p w:rsidR="00372C55" w:rsidRPr="00EA506A" w:rsidRDefault="00372C55" w:rsidP="00372C55">
            <w:pPr>
              <w:pStyle w:val="afa"/>
              <w:rPr>
                <w:sz w:val="16"/>
                <w:szCs w:val="16"/>
              </w:rPr>
            </w:pPr>
            <w:r w:rsidRPr="00EA506A">
              <w:rPr>
                <w:sz w:val="16"/>
                <w:szCs w:val="16"/>
              </w:rPr>
              <w:t>19;28;30;31;37-39;41;44;46</w:t>
            </w:r>
          </w:p>
          <w:p w:rsidR="00372C55" w:rsidRPr="00EA506A" w:rsidRDefault="00372C55" w:rsidP="00372C55">
            <w:pPr>
              <w:pStyle w:val="afa"/>
              <w:rPr>
                <w:sz w:val="16"/>
                <w:szCs w:val="16"/>
              </w:rPr>
            </w:pPr>
            <w:r w:rsidRPr="00EA506A">
              <w:rPr>
                <w:sz w:val="16"/>
                <w:szCs w:val="16"/>
              </w:rPr>
              <w:t>Части кварталов: 18;26;27;36;40;45;</w:t>
            </w:r>
          </w:p>
        </w:tc>
        <w:tc>
          <w:tcPr>
            <w:tcW w:w="635" w:type="pct"/>
          </w:tcPr>
          <w:p w:rsidR="00372C55" w:rsidRPr="00EA506A" w:rsidRDefault="00372C55" w:rsidP="00372C55">
            <w:pPr>
              <w:pStyle w:val="afa"/>
              <w:jc w:val="center"/>
              <w:rPr>
                <w:sz w:val="16"/>
                <w:szCs w:val="16"/>
              </w:rPr>
            </w:pPr>
            <w:r w:rsidRPr="00EA506A">
              <w:rPr>
                <w:sz w:val="16"/>
                <w:szCs w:val="16"/>
              </w:rPr>
              <w:t>1425</w:t>
            </w:r>
          </w:p>
        </w:tc>
      </w:tr>
      <w:tr w:rsidR="00372C55" w:rsidRPr="00EA506A" w:rsidTr="00372C55">
        <w:trPr>
          <w:trHeight w:val="340"/>
          <w:tblHeader/>
          <w:jc w:val="center"/>
        </w:trPr>
        <w:tc>
          <w:tcPr>
            <w:tcW w:w="1146" w:type="pct"/>
            <w:vMerge/>
            <w:shd w:val="clear" w:color="auto" w:fill="auto"/>
            <w:vAlign w:val="center"/>
          </w:tcPr>
          <w:p w:rsidR="00372C55" w:rsidRPr="00EA506A" w:rsidRDefault="00372C55" w:rsidP="00372C55">
            <w:pPr>
              <w:jc w:val="center"/>
              <w:rPr>
                <w:rFonts w:eastAsia="Arial Unicode MS"/>
                <w:sz w:val="16"/>
                <w:szCs w:val="16"/>
              </w:rPr>
            </w:pPr>
          </w:p>
        </w:tc>
        <w:tc>
          <w:tcPr>
            <w:tcW w:w="1148" w:type="pct"/>
          </w:tcPr>
          <w:p w:rsidR="00372C55" w:rsidRPr="00EA506A" w:rsidRDefault="00372C55" w:rsidP="00372C55">
            <w:pPr>
              <w:pStyle w:val="afa"/>
              <w:rPr>
                <w:sz w:val="16"/>
                <w:szCs w:val="16"/>
              </w:rPr>
            </w:pPr>
            <w:r w:rsidRPr="00EA506A">
              <w:rPr>
                <w:sz w:val="16"/>
                <w:szCs w:val="16"/>
              </w:rPr>
              <w:t>СПК «Прогресс»</w:t>
            </w:r>
          </w:p>
        </w:tc>
        <w:tc>
          <w:tcPr>
            <w:tcW w:w="2071" w:type="pct"/>
          </w:tcPr>
          <w:p w:rsidR="00372C55" w:rsidRPr="00EA506A" w:rsidRDefault="00372C55" w:rsidP="00372C55">
            <w:pPr>
              <w:pStyle w:val="afa"/>
              <w:rPr>
                <w:sz w:val="16"/>
                <w:szCs w:val="16"/>
              </w:rPr>
            </w:pPr>
            <w:r w:rsidRPr="00EA506A">
              <w:rPr>
                <w:sz w:val="16"/>
                <w:szCs w:val="16"/>
              </w:rPr>
              <w:t>Части кварталов: 20;22;23;25-29;31</w:t>
            </w:r>
          </w:p>
        </w:tc>
        <w:tc>
          <w:tcPr>
            <w:tcW w:w="635" w:type="pct"/>
          </w:tcPr>
          <w:p w:rsidR="00372C55" w:rsidRPr="00EA506A" w:rsidRDefault="00372C55" w:rsidP="00372C55">
            <w:pPr>
              <w:pStyle w:val="afa"/>
              <w:jc w:val="center"/>
              <w:rPr>
                <w:sz w:val="16"/>
                <w:szCs w:val="16"/>
              </w:rPr>
            </w:pPr>
            <w:r w:rsidRPr="00EA506A">
              <w:rPr>
                <w:sz w:val="16"/>
                <w:szCs w:val="16"/>
              </w:rPr>
              <w:t>178</w:t>
            </w:r>
          </w:p>
        </w:tc>
      </w:tr>
      <w:tr w:rsidR="00372C55" w:rsidRPr="00EA506A" w:rsidTr="00372C55">
        <w:trPr>
          <w:trHeight w:val="340"/>
          <w:tblHeader/>
          <w:jc w:val="center"/>
        </w:trPr>
        <w:tc>
          <w:tcPr>
            <w:tcW w:w="1146" w:type="pct"/>
            <w:vMerge/>
            <w:shd w:val="clear" w:color="auto" w:fill="auto"/>
            <w:vAlign w:val="center"/>
          </w:tcPr>
          <w:p w:rsidR="00372C55" w:rsidRPr="00EA506A" w:rsidRDefault="00372C55" w:rsidP="00372C55">
            <w:pPr>
              <w:jc w:val="center"/>
              <w:rPr>
                <w:rFonts w:eastAsia="Arial Unicode MS"/>
                <w:sz w:val="16"/>
                <w:szCs w:val="16"/>
              </w:rPr>
            </w:pPr>
          </w:p>
        </w:tc>
        <w:tc>
          <w:tcPr>
            <w:tcW w:w="1148" w:type="pct"/>
          </w:tcPr>
          <w:p w:rsidR="00372C55" w:rsidRPr="00EA506A" w:rsidRDefault="00372C55" w:rsidP="00372C55">
            <w:pPr>
              <w:pStyle w:val="afa"/>
              <w:rPr>
                <w:sz w:val="16"/>
                <w:szCs w:val="16"/>
              </w:rPr>
            </w:pPr>
            <w:r w:rsidRPr="00EA506A">
              <w:rPr>
                <w:sz w:val="16"/>
                <w:szCs w:val="16"/>
              </w:rPr>
              <w:t>ТОО «Гармониха»</w:t>
            </w:r>
          </w:p>
        </w:tc>
        <w:tc>
          <w:tcPr>
            <w:tcW w:w="2071" w:type="pct"/>
          </w:tcPr>
          <w:p w:rsidR="00372C55" w:rsidRPr="00EA506A" w:rsidRDefault="00372C55" w:rsidP="00372C55">
            <w:pPr>
              <w:pStyle w:val="afa"/>
              <w:rPr>
                <w:sz w:val="16"/>
                <w:szCs w:val="16"/>
              </w:rPr>
            </w:pPr>
            <w:r w:rsidRPr="00EA506A">
              <w:rPr>
                <w:sz w:val="16"/>
                <w:szCs w:val="16"/>
              </w:rPr>
              <w:t>Части кварталов: 5-11</w:t>
            </w:r>
          </w:p>
        </w:tc>
        <w:tc>
          <w:tcPr>
            <w:tcW w:w="635" w:type="pct"/>
          </w:tcPr>
          <w:p w:rsidR="00372C55" w:rsidRPr="00EA506A" w:rsidRDefault="00372C55" w:rsidP="00372C55">
            <w:pPr>
              <w:pStyle w:val="afa"/>
              <w:jc w:val="center"/>
              <w:rPr>
                <w:sz w:val="16"/>
                <w:szCs w:val="16"/>
              </w:rPr>
            </w:pPr>
            <w:r w:rsidRPr="00EA506A">
              <w:rPr>
                <w:sz w:val="16"/>
                <w:szCs w:val="16"/>
              </w:rPr>
              <w:t>140</w:t>
            </w:r>
          </w:p>
        </w:tc>
      </w:tr>
      <w:tr w:rsidR="00372C55" w:rsidRPr="00EA506A" w:rsidTr="00372C55">
        <w:trPr>
          <w:trHeight w:val="340"/>
          <w:tblHeader/>
          <w:jc w:val="center"/>
        </w:trPr>
        <w:tc>
          <w:tcPr>
            <w:tcW w:w="1146" w:type="pct"/>
            <w:vMerge/>
            <w:shd w:val="clear" w:color="auto" w:fill="auto"/>
            <w:vAlign w:val="center"/>
          </w:tcPr>
          <w:p w:rsidR="00372C55" w:rsidRPr="00EA506A" w:rsidRDefault="00372C55" w:rsidP="00372C55">
            <w:pPr>
              <w:jc w:val="center"/>
              <w:rPr>
                <w:rFonts w:eastAsia="Arial Unicode MS"/>
                <w:sz w:val="16"/>
                <w:szCs w:val="16"/>
              </w:rPr>
            </w:pPr>
          </w:p>
        </w:tc>
        <w:tc>
          <w:tcPr>
            <w:tcW w:w="1148" w:type="pct"/>
          </w:tcPr>
          <w:p w:rsidR="00372C55" w:rsidRPr="00EA506A" w:rsidRDefault="00372C55" w:rsidP="00372C55">
            <w:pPr>
              <w:pStyle w:val="afa"/>
              <w:rPr>
                <w:sz w:val="16"/>
                <w:szCs w:val="16"/>
              </w:rPr>
            </w:pPr>
            <w:r w:rsidRPr="00EA506A">
              <w:rPr>
                <w:sz w:val="16"/>
                <w:szCs w:val="16"/>
              </w:rPr>
              <w:t>ТОО «Гуляевский»</w:t>
            </w:r>
          </w:p>
        </w:tc>
        <w:tc>
          <w:tcPr>
            <w:tcW w:w="2071" w:type="pct"/>
          </w:tcPr>
          <w:p w:rsidR="00372C55" w:rsidRPr="00EA506A" w:rsidRDefault="00372C55" w:rsidP="00372C55">
            <w:pPr>
              <w:pStyle w:val="afa"/>
              <w:rPr>
                <w:sz w:val="16"/>
                <w:szCs w:val="16"/>
              </w:rPr>
            </w:pPr>
            <w:r w:rsidRPr="00EA506A">
              <w:rPr>
                <w:sz w:val="16"/>
                <w:szCs w:val="16"/>
              </w:rPr>
              <w:t>Части кварталов: 1;4-6;8-13</w:t>
            </w:r>
          </w:p>
        </w:tc>
        <w:tc>
          <w:tcPr>
            <w:tcW w:w="635" w:type="pct"/>
          </w:tcPr>
          <w:p w:rsidR="00372C55" w:rsidRPr="00EA506A" w:rsidRDefault="00372C55" w:rsidP="00372C55">
            <w:pPr>
              <w:pStyle w:val="afa"/>
              <w:jc w:val="center"/>
              <w:rPr>
                <w:sz w:val="16"/>
                <w:szCs w:val="16"/>
              </w:rPr>
            </w:pPr>
            <w:r w:rsidRPr="00EA506A">
              <w:rPr>
                <w:sz w:val="16"/>
                <w:szCs w:val="16"/>
              </w:rPr>
              <w:t>728</w:t>
            </w:r>
          </w:p>
        </w:tc>
      </w:tr>
      <w:tr w:rsidR="00372C55" w:rsidRPr="00EA506A" w:rsidTr="00372C55">
        <w:trPr>
          <w:trHeight w:val="340"/>
          <w:tblHeader/>
          <w:jc w:val="center"/>
        </w:trPr>
        <w:tc>
          <w:tcPr>
            <w:tcW w:w="1146" w:type="pct"/>
            <w:vMerge/>
            <w:shd w:val="clear" w:color="auto" w:fill="auto"/>
            <w:vAlign w:val="center"/>
          </w:tcPr>
          <w:p w:rsidR="00372C55" w:rsidRPr="00EA506A" w:rsidRDefault="00372C55" w:rsidP="00372C55">
            <w:pPr>
              <w:jc w:val="center"/>
              <w:rPr>
                <w:rFonts w:eastAsia="Arial Unicode MS"/>
                <w:sz w:val="16"/>
                <w:szCs w:val="16"/>
              </w:rPr>
            </w:pPr>
          </w:p>
        </w:tc>
        <w:tc>
          <w:tcPr>
            <w:tcW w:w="1148" w:type="pct"/>
          </w:tcPr>
          <w:p w:rsidR="00372C55" w:rsidRPr="00EA506A" w:rsidRDefault="00372C55" w:rsidP="00372C55">
            <w:pPr>
              <w:pStyle w:val="afa"/>
              <w:rPr>
                <w:sz w:val="16"/>
                <w:szCs w:val="16"/>
              </w:rPr>
            </w:pPr>
            <w:r w:rsidRPr="00EA506A">
              <w:rPr>
                <w:sz w:val="16"/>
                <w:szCs w:val="16"/>
              </w:rPr>
              <w:t>ТОО «Островский»</w:t>
            </w:r>
          </w:p>
        </w:tc>
        <w:tc>
          <w:tcPr>
            <w:tcW w:w="2071" w:type="pct"/>
          </w:tcPr>
          <w:p w:rsidR="00372C55" w:rsidRPr="00EA506A" w:rsidRDefault="00372C55" w:rsidP="00372C55">
            <w:pPr>
              <w:pStyle w:val="afa"/>
              <w:rPr>
                <w:sz w:val="16"/>
                <w:szCs w:val="16"/>
              </w:rPr>
            </w:pPr>
            <w:r w:rsidRPr="00EA506A">
              <w:rPr>
                <w:sz w:val="16"/>
                <w:szCs w:val="16"/>
              </w:rPr>
              <w:t>Части кварталов: 1-7;13;17</w:t>
            </w:r>
          </w:p>
        </w:tc>
        <w:tc>
          <w:tcPr>
            <w:tcW w:w="635" w:type="pct"/>
          </w:tcPr>
          <w:p w:rsidR="00372C55" w:rsidRPr="00EA506A" w:rsidRDefault="00372C55" w:rsidP="00372C55">
            <w:pPr>
              <w:pStyle w:val="afa"/>
              <w:jc w:val="center"/>
              <w:rPr>
                <w:sz w:val="16"/>
                <w:szCs w:val="16"/>
              </w:rPr>
            </w:pPr>
            <w:r w:rsidRPr="00EA506A">
              <w:rPr>
                <w:sz w:val="16"/>
                <w:szCs w:val="16"/>
              </w:rPr>
              <w:t>496</w:t>
            </w:r>
          </w:p>
        </w:tc>
      </w:tr>
      <w:tr w:rsidR="00372C55" w:rsidRPr="00EA506A" w:rsidTr="00372C55">
        <w:trPr>
          <w:trHeight w:val="340"/>
          <w:tblHeader/>
          <w:jc w:val="center"/>
        </w:trPr>
        <w:tc>
          <w:tcPr>
            <w:tcW w:w="1146" w:type="pct"/>
            <w:vMerge/>
            <w:shd w:val="clear" w:color="auto" w:fill="auto"/>
            <w:vAlign w:val="center"/>
          </w:tcPr>
          <w:p w:rsidR="00372C55" w:rsidRPr="00EA506A" w:rsidRDefault="00372C55" w:rsidP="00372C55">
            <w:pPr>
              <w:jc w:val="center"/>
              <w:rPr>
                <w:rFonts w:eastAsia="Arial Unicode MS"/>
                <w:sz w:val="16"/>
                <w:szCs w:val="16"/>
              </w:rPr>
            </w:pPr>
          </w:p>
        </w:tc>
        <w:tc>
          <w:tcPr>
            <w:tcW w:w="1148" w:type="pct"/>
          </w:tcPr>
          <w:p w:rsidR="00372C55" w:rsidRPr="00EA506A" w:rsidRDefault="00372C55" w:rsidP="00372C55">
            <w:pPr>
              <w:pStyle w:val="afa"/>
              <w:rPr>
                <w:sz w:val="16"/>
                <w:szCs w:val="16"/>
              </w:rPr>
            </w:pPr>
            <w:r w:rsidRPr="00EA506A">
              <w:rPr>
                <w:sz w:val="16"/>
                <w:szCs w:val="16"/>
              </w:rPr>
              <w:t>СПК «Пески»</w:t>
            </w:r>
          </w:p>
        </w:tc>
        <w:tc>
          <w:tcPr>
            <w:tcW w:w="2071" w:type="pct"/>
          </w:tcPr>
          <w:p w:rsidR="00372C55" w:rsidRPr="00EA506A" w:rsidRDefault="00372C55" w:rsidP="00372C55">
            <w:pPr>
              <w:pStyle w:val="afa"/>
              <w:rPr>
                <w:sz w:val="16"/>
                <w:szCs w:val="16"/>
              </w:rPr>
            </w:pPr>
            <w:r w:rsidRPr="00EA506A">
              <w:rPr>
                <w:sz w:val="16"/>
                <w:szCs w:val="16"/>
              </w:rPr>
              <w:t>Части кварталов: 4;8;9;10;12-16</w:t>
            </w:r>
          </w:p>
        </w:tc>
        <w:tc>
          <w:tcPr>
            <w:tcW w:w="635" w:type="pct"/>
          </w:tcPr>
          <w:p w:rsidR="00372C55" w:rsidRPr="00EA506A" w:rsidRDefault="00372C55" w:rsidP="00372C55">
            <w:pPr>
              <w:pStyle w:val="afa"/>
              <w:jc w:val="center"/>
              <w:rPr>
                <w:sz w:val="16"/>
                <w:szCs w:val="16"/>
              </w:rPr>
            </w:pPr>
            <w:r w:rsidRPr="00EA506A">
              <w:rPr>
                <w:sz w:val="16"/>
                <w:szCs w:val="16"/>
              </w:rPr>
              <w:t>397</w:t>
            </w:r>
          </w:p>
        </w:tc>
      </w:tr>
      <w:tr w:rsidR="00372C55" w:rsidRPr="00EA506A" w:rsidTr="00372C55">
        <w:trPr>
          <w:trHeight w:val="340"/>
          <w:tblHeader/>
          <w:jc w:val="center"/>
        </w:trPr>
        <w:tc>
          <w:tcPr>
            <w:tcW w:w="1146" w:type="pct"/>
            <w:vMerge/>
            <w:shd w:val="clear" w:color="auto" w:fill="auto"/>
            <w:vAlign w:val="center"/>
          </w:tcPr>
          <w:p w:rsidR="00372C55" w:rsidRPr="00EA506A" w:rsidRDefault="00372C55" w:rsidP="00372C55">
            <w:pPr>
              <w:jc w:val="center"/>
              <w:rPr>
                <w:rFonts w:eastAsia="Arial Unicode MS"/>
                <w:sz w:val="16"/>
                <w:szCs w:val="16"/>
              </w:rPr>
            </w:pPr>
          </w:p>
        </w:tc>
        <w:tc>
          <w:tcPr>
            <w:tcW w:w="1148" w:type="pct"/>
          </w:tcPr>
          <w:p w:rsidR="00372C55" w:rsidRPr="00EA506A" w:rsidRDefault="00372C55" w:rsidP="00372C55">
            <w:pPr>
              <w:pStyle w:val="afa"/>
              <w:rPr>
                <w:sz w:val="16"/>
                <w:szCs w:val="16"/>
              </w:rPr>
            </w:pPr>
            <w:r w:rsidRPr="00EA506A">
              <w:rPr>
                <w:sz w:val="16"/>
                <w:szCs w:val="16"/>
              </w:rPr>
              <w:t>ТОО «Крутец»</w:t>
            </w:r>
          </w:p>
        </w:tc>
        <w:tc>
          <w:tcPr>
            <w:tcW w:w="2071" w:type="pct"/>
          </w:tcPr>
          <w:p w:rsidR="00372C55" w:rsidRPr="00EA506A" w:rsidRDefault="00372C55" w:rsidP="00372C55">
            <w:pPr>
              <w:pStyle w:val="afa"/>
              <w:rPr>
                <w:sz w:val="16"/>
                <w:szCs w:val="16"/>
              </w:rPr>
            </w:pPr>
            <w:r w:rsidRPr="00EA506A">
              <w:rPr>
                <w:sz w:val="16"/>
                <w:szCs w:val="16"/>
              </w:rPr>
              <w:t>Части кварталов: 1</w:t>
            </w:r>
          </w:p>
        </w:tc>
        <w:tc>
          <w:tcPr>
            <w:tcW w:w="635" w:type="pct"/>
          </w:tcPr>
          <w:p w:rsidR="00372C55" w:rsidRPr="00EA506A" w:rsidRDefault="00372C55" w:rsidP="00372C55">
            <w:pPr>
              <w:pStyle w:val="afa"/>
              <w:jc w:val="center"/>
              <w:rPr>
                <w:sz w:val="16"/>
                <w:szCs w:val="16"/>
              </w:rPr>
            </w:pPr>
            <w:r w:rsidRPr="00EA506A">
              <w:rPr>
                <w:sz w:val="16"/>
                <w:szCs w:val="16"/>
              </w:rPr>
              <w:t>45</w:t>
            </w:r>
          </w:p>
        </w:tc>
      </w:tr>
      <w:tr w:rsidR="00372C55" w:rsidRPr="00EA506A" w:rsidTr="00372C55">
        <w:trPr>
          <w:trHeight w:val="340"/>
          <w:tblHeader/>
          <w:jc w:val="center"/>
        </w:trPr>
        <w:tc>
          <w:tcPr>
            <w:tcW w:w="1146" w:type="pct"/>
            <w:vMerge/>
            <w:shd w:val="clear" w:color="auto" w:fill="auto"/>
            <w:vAlign w:val="center"/>
          </w:tcPr>
          <w:p w:rsidR="00372C55" w:rsidRPr="00EA506A" w:rsidRDefault="00372C55" w:rsidP="00372C55">
            <w:pPr>
              <w:jc w:val="center"/>
              <w:rPr>
                <w:rFonts w:eastAsia="Arial Unicode MS"/>
                <w:sz w:val="16"/>
                <w:szCs w:val="16"/>
              </w:rPr>
            </w:pPr>
          </w:p>
        </w:tc>
        <w:tc>
          <w:tcPr>
            <w:tcW w:w="1148" w:type="pct"/>
          </w:tcPr>
          <w:p w:rsidR="00372C55" w:rsidRPr="00EA506A" w:rsidRDefault="00372C55" w:rsidP="00372C55">
            <w:pPr>
              <w:pStyle w:val="afa"/>
              <w:rPr>
                <w:sz w:val="16"/>
                <w:szCs w:val="16"/>
              </w:rPr>
            </w:pPr>
            <w:r w:rsidRPr="00EA506A">
              <w:rPr>
                <w:sz w:val="16"/>
                <w:szCs w:val="16"/>
              </w:rPr>
              <w:t>ТОО «Рассвет»</w:t>
            </w:r>
          </w:p>
        </w:tc>
        <w:tc>
          <w:tcPr>
            <w:tcW w:w="2071" w:type="pct"/>
          </w:tcPr>
          <w:p w:rsidR="00372C55" w:rsidRPr="00EA506A" w:rsidRDefault="00372C55" w:rsidP="00372C55">
            <w:pPr>
              <w:pStyle w:val="afa"/>
              <w:rPr>
                <w:sz w:val="16"/>
                <w:szCs w:val="16"/>
              </w:rPr>
            </w:pPr>
            <w:r w:rsidRPr="00EA506A">
              <w:rPr>
                <w:sz w:val="16"/>
                <w:szCs w:val="16"/>
              </w:rPr>
              <w:t>Части кварталов: 2;4-6</w:t>
            </w:r>
          </w:p>
        </w:tc>
        <w:tc>
          <w:tcPr>
            <w:tcW w:w="635" w:type="pct"/>
          </w:tcPr>
          <w:p w:rsidR="00372C55" w:rsidRPr="00EA506A" w:rsidRDefault="00372C55" w:rsidP="00372C55">
            <w:pPr>
              <w:pStyle w:val="afa"/>
              <w:jc w:val="center"/>
              <w:rPr>
                <w:sz w:val="16"/>
                <w:szCs w:val="16"/>
              </w:rPr>
            </w:pPr>
            <w:r w:rsidRPr="00EA506A">
              <w:rPr>
                <w:sz w:val="16"/>
                <w:szCs w:val="16"/>
              </w:rPr>
              <w:t>49</w:t>
            </w:r>
          </w:p>
        </w:tc>
      </w:tr>
      <w:tr w:rsidR="00372C55" w:rsidRPr="00EA506A" w:rsidTr="00372C55">
        <w:trPr>
          <w:trHeight w:val="340"/>
          <w:tblHeader/>
          <w:jc w:val="center"/>
        </w:trPr>
        <w:tc>
          <w:tcPr>
            <w:tcW w:w="1146" w:type="pct"/>
            <w:vMerge/>
            <w:shd w:val="clear" w:color="auto" w:fill="auto"/>
            <w:vAlign w:val="center"/>
          </w:tcPr>
          <w:p w:rsidR="00372C55" w:rsidRPr="00EA506A" w:rsidRDefault="00372C55" w:rsidP="00372C55">
            <w:pPr>
              <w:jc w:val="center"/>
              <w:rPr>
                <w:rFonts w:eastAsia="Arial Unicode MS"/>
                <w:sz w:val="16"/>
                <w:szCs w:val="16"/>
              </w:rPr>
            </w:pPr>
          </w:p>
        </w:tc>
        <w:tc>
          <w:tcPr>
            <w:tcW w:w="1148" w:type="pct"/>
          </w:tcPr>
          <w:p w:rsidR="00372C55" w:rsidRPr="00EA506A" w:rsidRDefault="00372C55" w:rsidP="00372C55">
            <w:pPr>
              <w:pStyle w:val="afa"/>
              <w:rPr>
                <w:sz w:val="16"/>
                <w:szCs w:val="16"/>
              </w:rPr>
            </w:pPr>
            <w:r w:rsidRPr="00EA506A">
              <w:rPr>
                <w:sz w:val="16"/>
                <w:szCs w:val="16"/>
              </w:rPr>
              <w:t>ТОО «Лесные Поляны»</w:t>
            </w:r>
          </w:p>
        </w:tc>
        <w:tc>
          <w:tcPr>
            <w:tcW w:w="2071" w:type="pct"/>
          </w:tcPr>
          <w:p w:rsidR="00372C55" w:rsidRPr="00EA506A" w:rsidRDefault="00372C55" w:rsidP="00372C55">
            <w:pPr>
              <w:pStyle w:val="afa"/>
              <w:rPr>
                <w:sz w:val="16"/>
                <w:szCs w:val="16"/>
              </w:rPr>
            </w:pPr>
            <w:r w:rsidRPr="00EA506A">
              <w:rPr>
                <w:sz w:val="16"/>
                <w:szCs w:val="16"/>
              </w:rPr>
              <w:t>Части кварталов: 2-5</w:t>
            </w:r>
          </w:p>
        </w:tc>
        <w:tc>
          <w:tcPr>
            <w:tcW w:w="635" w:type="pct"/>
          </w:tcPr>
          <w:p w:rsidR="00372C55" w:rsidRPr="00EA506A" w:rsidRDefault="00372C55" w:rsidP="00372C55">
            <w:pPr>
              <w:pStyle w:val="afa"/>
              <w:jc w:val="center"/>
              <w:rPr>
                <w:sz w:val="16"/>
                <w:szCs w:val="16"/>
              </w:rPr>
            </w:pPr>
            <w:r w:rsidRPr="00EA506A">
              <w:rPr>
                <w:sz w:val="16"/>
                <w:szCs w:val="16"/>
              </w:rPr>
              <w:t>70</w:t>
            </w:r>
          </w:p>
        </w:tc>
      </w:tr>
      <w:tr w:rsidR="00372C55" w:rsidRPr="00EA506A" w:rsidTr="00372C55">
        <w:trPr>
          <w:trHeight w:val="340"/>
          <w:tblHeader/>
          <w:jc w:val="center"/>
        </w:trPr>
        <w:tc>
          <w:tcPr>
            <w:tcW w:w="1146" w:type="pct"/>
            <w:vMerge/>
            <w:shd w:val="clear" w:color="auto" w:fill="auto"/>
            <w:vAlign w:val="center"/>
          </w:tcPr>
          <w:p w:rsidR="00372C55" w:rsidRPr="00EA506A" w:rsidRDefault="00372C55" w:rsidP="00372C55">
            <w:pPr>
              <w:jc w:val="center"/>
              <w:rPr>
                <w:rFonts w:eastAsia="Arial Unicode MS"/>
                <w:sz w:val="16"/>
                <w:szCs w:val="16"/>
              </w:rPr>
            </w:pPr>
          </w:p>
        </w:tc>
        <w:tc>
          <w:tcPr>
            <w:tcW w:w="1148" w:type="pct"/>
          </w:tcPr>
          <w:p w:rsidR="00372C55" w:rsidRPr="00EA506A" w:rsidRDefault="00372C55" w:rsidP="00372C55">
            <w:pPr>
              <w:pStyle w:val="afa"/>
              <w:rPr>
                <w:sz w:val="16"/>
                <w:szCs w:val="16"/>
              </w:rPr>
            </w:pPr>
            <w:r w:rsidRPr="00EA506A">
              <w:rPr>
                <w:sz w:val="16"/>
                <w:szCs w:val="16"/>
              </w:rPr>
              <w:t>ТОО «Адищевский»</w:t>
            </w:r>
          </w:p>
        </w:tc>
        <w:tc>
          <w:tcPr>
            <w:tcW w:w="2071" w:type="pct"/>
          </w:tcPr>
          <w:p w:rsidR="00372C55" w:rsidRPr="00EA506A" w:rsidRDefault="00372C55" w:rsidP="00372C55">
            <w:pPr>
              <w:pStyle w:val="afa"/>
              <w:rPr>
                <w:sz w:val="16"/>
                <w:szCs w:val="16"/>
              </w:rPr>
            </w:pPr>
            <w:r w:rsidRPr="00EA506A">
              <w:rPr>
                <w:sz w:val="16"/>
                <w:szCs w:val="16"/>
              </w:rPr>
              <w:t>38-44</w:t>
            </w:r>
          </w:p>
          <w:p w:rsidR="00372C55" w:rsidRPr="00EA506A" w:rsidRDefault="00372C55" w:rsidP="00372C55">
            <w:pPr>
              <w:pStyle w:val="afa"/>
              <w:rPr>
                <w:sz w:val="16"/>
                <w:szCs w:val="16"/>
              </w:rPr>
            </w:pPr>
            <w:r w:rsidRPr="00EA506A">
              <w:rPr>
                <w:sz w:val="16"/>
                <w:szCs w:val="16"/>
              </w:rPr>
              <w:t>Части кварталов: 46</w:t>
            </w:r>
          </w:p>
        </w:tc>
        <w:tc>
          <w:tcPr>
            <w:tcW w:w="635" w:type="pct"/>
          </w:tcPr>
          <w:p w:rsidR="00372C55" w:rsidRPr="00EA506A" w:rsidRDefault="00372C55" w:rsidP="00372C55">
            <w:pPr>
              <w:pStyle w:val="afa"/>
              <w:jc w:val="center"/>
              <w:rPr>
                <w:sz w:val="16"/>
                <w:szCs w:val="16"/>
              </w:rPr>
            </w:pPr>
            <w:r w:rsidRPr="00EA506A">
              <w:rPr>
                <w:sz w:val="16"/>
                <w:szCs w:val="16"/>
              </w:rPr>
              <w:t>853</w:t>
            </w:r>
          </w:p>
        </w:tc>
      </w:tr>
      <w:tr w:rsidR="00372C55" w:rsidRPr="00EA506A" w:rsidTr="00372C55">
        <w:trPr>
          <w:trHeight w:val="340"/>
          <w:tblHeader/>
          <w:jc w:val="center"/>
        </w:trPr>
        <w:tc>
          <w:tcPr>
            <w:tcW w:w="1146" w:type="pct"/>
            <w:vMerge/>
            <w:shd w:val="clear" w:color="auto" w:fill="auto"/>
            <w:vAlign w:val="center"/>
          </w:tcPr>
          <w:p w:rsidR="00372C55" w:rsidRPr="00EA506A" w:rsidRDefault="00372C55" w:rsidP="00372C55">
            <w:pPr>
              <w:jc w:val="center"/>
              <w:rPr>
                <w:rFonts w:eastAsia="Arial Unicode MS"/>
                <w:sz w:val="16"/>
                <w:szCs w:val="16"/>
              </w:rPr>
            </w:pPr>
          </w:p>
        </w:tc>
        <w:tc>
          <w:tcPr>
            <w:tcW w:w="1148" w:type="pct"/>
          </w:tcPr>
          <w:p w:rsidR="00372C55" w:rsidRPr="00EA506A" w:rsidRDefault="00372C55" w:rsidP="00372C55">
            <w:pPr>
              <w:pStyle w:val="afa"/>
              <w:rPr>
                <w:sz w:val="16"/>
                <w:szCs w:val="16"/>
              </w:rPr>
            </w:pPr>
            <w:r w:rsidRPr="00EA506A">
              <w:rPr>
                <w:sz w:val="16"/>
                <w:szCs w:val="16"/>
              </w:rPr>
              <w:t>ТОО им. Островского</w:t>
            </w:r>
          </w:p>
        </w:tc>
        <w:tc>
          <w:tcPr>
            <w:tcW w:w="2071" w:type="pct"/>
          </w:tcPr>
          <w:p w:rsidR="00372C55" w:rsidRPr="00EA506A" w:rsidRDefault="00372C55" w:rsidP="00372C55">
            <w:pPr>
              <w:pStyle w:val="afa"/>
              <w:rPr>
                <w:sz w:val="16"/>
                <w:szCs w:val="16"/>
              </w:rPr>
            </w:pPr>
            <w:r w:rsidRPr="00EA506A">
              <w:rPr>
                <w:sz w:val="16"/>
                <w:szCs w:val="16"/>
              </w:rPr>
              <w:t>16-19</w:t>
            </w:r>
          </w:p>
        </w:tc>
        <w:tc>
          <w:tcPr>
            <w:tcW w:w="635" w:type="pct"/>
          </w:tcPr>
          <w:p w:rsidR="00372C55" w:rsidRPr="00EA506A" w:rsidRDefault="00372C55" w:rsidP="00372C55">
            <w:pPr>
              <w:pStyle w:val="afa"/>
              <w:jc w:val="center"/>
              <w:rPr>
                <w:sz w:val="16"/>
                <w:szCs w:val="16"/>
              </w:rPr>
            </w:pPr>
            <w:r w:rsidRPr="00EA506A">
              <w:rPr>
                <w:sz w:val="16"/>
                <w:szCs w:val="16"/>
              </w:rPr>
              <w:t>489</w:t>
            </w:r>
          </w:p>
        </w:tc>
      </w:tr>
      <w:tr w:rsidR="00372C55" w:rsidRPr="00EA506A" w:rsidTr="00372C55">
        <w:trPr>
          <w:trHeight w:val="340"/>
          <w:tblHeader/>
          <w:jc w:val="center"/>
        </w:trPr>
        <w:tc>
          <w:tcPr>
            <w:tcW w:w="1146" w:type="pct"/>
            <w:vMerge/>
            <w:shd w:val="clear" w:color="auto" w:fill="auto"/>
            <w:vAlign w:val="center"/>
          </w:tcPr>
          <w:p w:rsidR="00372C55" w:rsidRPr="00EA506A" w:rsidRDefault="00372C55" w:rsidP="00372C55">
            <w:pPr>
              <w:jc w:val="center"/>
              <w:rPr>
                <w:rFonts w:eastAsia="Arial Unicode MS"/>
                <w:sz w:val="16"/>
                <w:szCs w:val="16"/>
              </w:rPr>
            </w:pPr>
          </w:p>
        </w:tc>
        <w:tc>
          <w:tcPr>
            <w:tcW w:w="1148" w:type="pct"/>
          </w:tcPr>
          <w:p w:rsidR="00372C55" w:rsidRPr="00EA506A" w:rsidRDefault="00372C55" w:rsidP="00372C55">
            <w:pPr>
              <w:pStyle w:val="afa"/>
              <w:rPr>
                <w:sz w:val="16"/>
                <w:szCs w:val="16"/>
              </w:rPr>
            </w:pPr>
            <w:r w:rsidRPr="00EA506A">
              <w:rPr>
                <w:sz w:val="16"/>
                <w:szCs w:val="16"/>
              </w:rPr>
              <w:t>ТОО «М. Березовское»</w:t>
            </w:r>
          </w:p>
        </w:tc>
        <w:tc>
          <w:tcPr>
            <w:tcW w:w="2071" w:type="pct"/>
          </w:tcPr>
          <w:p w:rsidR="00372C55" w:rsidRPr="00EA506A" w:rsidRDefault="00372C55" w:rsidP="00372C55">
            <w:pPr>
              <w:pStyle w:val="afa"/>
              <w:rPr>
                <w:sz w:val="16"/>
                <w:szCs w:val="16"/>
              </w:rPr>
            </w:pPr>
            <w:r w:rsidRPr="00EA506A">
              <w:rPr>
                <w:sz w:val="16"/>
                <w:szCs w:val="16"/>
              </w:rPr>
              <w:t>Части кварталов: 1;4-9</w:t>
            </w:r>
          </w:p>
        </w:tc>
        <w:tc>
          <w:tcPr>
            <w:tcW w:w="635" w:type="pct"/>
          </w:tcPr>
          <w:p w:rsidR="00372C55" w:rsidRPr="00EA506A" w:rsidRDefault="00372C55" w:rsidP="00372C55">
            <w:pPr>
              <w:pStyle w:val="afa"/>
              <w:jc w:val="center"/>
              <w:rPr>
                <w:sz w:val="16"/>
                <w:szCs w:val="16"/>
              </w:rPr>
            </w:pPr>
            <w:r w:rsidRPr="00EA506A">
              <w:rPr>
                <w:sz w:val="16"/>
                <w:szCs w:val="16"/>
              </w:rPr>
              <w:t>181</w:t>
            </w:r>
          </w:p>
        </w:tc>
      </w:tr>
      <w:tr w:rsidR="00372C55" w:rsidRPr="00EA506A" w:rsidTr="00372C55">
        <w:trPr>
          <w:trHeight w:val="340"/>
          <w:tblHeader/>
          <w:jc w:val="center"/>
        </w:trPr>
        <w:tc>
          <w:tcPr>
            <w:tcW w:w="1146" w:type="pct"/>
            <w:vMerge/>
            <w:shd w:val="clear" w:color="auto" w:fill="auto"/>
            <w:vAlign w:val="center"/>
          </w:tcPr>
          <w:p w:rsidR="00372C55" w:rsidRPr="00EA506A" w:rsidRDefault="00372C55" w:rsidP="00372C55">
            <w:pPr>
              <w:jc w:val="center"/>
              <w:rPr>
                <w:rFonts w:eastAsia="Arial Unicode MS"/>
                <w:sz w:val="16"/>
                <w:szCs w:val="16"/>
              </w:rPr>
            </w:pPr>
          </w:p>
        </w:tc>
        <w:tc>
          <w:tcPr>
            <w:tcW w:w="1148" w:type="pct"/>
          </w:tcPr>
          <w:p w:rsidR="00372C55" w:rsidRPr="00EA506A" w:rsidRDefault="00372C55" w:rsidP="00372C55">
            <w:pPr>
              <w:pStyle w:val="afa"/>
              <w:rPr>
                <w:sz w:val="16"/>
                <w:szCs w:val="16"/>
              </w:rPr>
            </w:pPr>
            <w:r w:rsidRPr="00EA506A">
              <w:rPr>
                <w:sz w:val="16"/>
                <w:szCs w:val="16"/>
              </w:rPr>
              <w:t>ТОО «Русь»</w:t>
            </w:r>
          </w:p>
        </w:tc>
        <w:tc>
          <w:tcPr>
            <w:tcW w:w="2071" w:type="pct"/>
          </w:tcPr>
          <w:p w:rsidR="00372C55" w:rsidRPr="00EA506A" w:rsidRDefault="00372C55" w:rsidP="00372C55">
            <w:pPr>
              <w:pStyle w:val="afa"/>
              <w:rPr>
                <w:sz w:val="16"/>
                <w:szCs w:val="16"/>
              </w:rPr>
            </w:pPr>
            <w:r w:rsidRPr="00EA506A">
              <w:rPr>
                <w:sz w:val="16"/>
                <w:szCs w:val="16"/>
              </w:rPr>
              <w:t>4;13-17;</w:t>
            </w:r>
          </w:p>
          <w:p w:rsidR="00372C55" w:rsidRPr="00EA506A" w:rsidRDefault="00372C55" w:rsidP="00372C55">
            <w:pPr>
              <w:pStyle w:val="afa"/>
              <w:rPr>
                <w:sz w:val="16"/>
                <w:szCs w:val="16"/>
              </w:rPr>
            </w:pPr>
            <w:r w:rsidRPr="00EA506A">
              <w:rPr>
                <w:sz w:val="16"/>
                <w:szCs w:val="16"/>
              </w:rPr>
              <w:t>Части кварталов: 1;5-7;10-12;20;23-25</w:t>
            </w:r>
          </w:p>
        </w:tc>
        <w:tc>
          <w:tcPr>
            <w:tcW w:w="635" w:type="pct"/>
          </w:tcPr>
          <w:p w:rsidR="00372C55" w:rsidRPr="00EA506A" w:rsidRDefault="00372C55" w:rsidP="00372C55">
            <w:pPr>
              <w:pStyle w:val="afa"/>
              <w:jc w:val="center"/>
              <w:rPr>
                <w:sz w:val="16"/>
                <w:szCs w:val="16"/>
              </w:rPr>
            </w:pPr>
            <w:r w:rsidRPr="00EA506A">
              <w:rPr>
                <w:sz w:val="16"/>
                <w:szCs w:val="16"/>
              </w:rPr>
              <w:t>1092</w:t>
            </w:r>
          </w:p>
        </w:tc>
      </w:tr>
      <w:tr w:rsidR="00372C55" w:rsidRPr="00EA506A" w:rsidTr="00372C55">
        <w:trPr>
          <w:trHeight w:val="340"/>
          <w:tblHeader/>
          <w:jc w:val="center"/>
        </w:trPr>
        <w:tc>
          <w:tcPr>
            <w:tcW w:w="1146" w:type="pct"/>
            <w:vMerge w:val="restart"/>
            <w:shd w:val="clear" w:color="auto" w:fill="auto"/>
          </w:tcPr>
          <w:p w:rsidR="00372C55" w:rsidRPr="00EA506A" w:rsidRDefault="00372C55" w:rsidP="00372C55">
            <w:pPr>
              <w:jc w:val="center"/>
              <w:rPr>
                <w:rFonts w:eastAsia="Arial Unicode MS"/>
                <w:sz w:val="16"/>
                <w:szCs w:val="16"/>
              </w:rPr>
            </w:pPr>
            <w:r w:rsidRPr="00EA506A">
              <w:rPr>
                <w:rFonts w:eastAsia="Arial Unicode MS"/>
                <w:sz w:val="16"/>
                <w:szCs w:val="16"/>
              </w:rPr>
              <w:t>Защитные полосы лесов, расположенные вдоль железнодорожных путей общего пользования, федеральных автомобильных дорог общего пользования, автомобильных дорог общего пользования, находящихся в собственности субъектов РФ</w:t>
            </w:r>
          </w:p>
        </w:tc>
        <w:tc>
          <w:tcPr>
            <w:tcW w:w="1148" w:type="pct"/>
          </w:tcPr>
          <w:p w:rsidR="00372C55" w:rsidRPr="00EA506A" w:rsidRDefault="00372C55" w:rsidP="00372C55">
            <w:pPr>
              <w:pStyle w:val="afa"/>
              <w:rPr>
                <w:sz w:val="16"/>
                <w:szCs w:val="16"/>
              </w:rPr>
            </w:pPr>
            <w:r w:rsidRPr="00EA506A">
              <w:rPr>
                <w:sz w:val="16"/>
                <w:szCs w:val="16"/>
              </w:rPr>
              <w:t>Игодовское</w:t>
            </w:r>
          </w:p>
        </w:tc>
        <w:tc>
          <w:tcPr>
            <w:tcW w:w="2071" w:type="pct"/>
          </w:tcPr>
          <w:p w:rsidR="00372C55" w:rsidRPr="00EA506A" w:rsidRDefault="00372C55" w:rsidP="00372C55">
            <w:pPr>
              <w:pStyle w:val="afa"/>
              <w:rPr>
                <w:sz w:val="16"/>
                <w:szCs w:val="16"/>
              </w:rPr>
            </w:pPr>
            <w:r w:rsidRPr="00EA506A">
              <w:rPr>
                <w:sz w:val="16"/>
                <w:szCs w:val="16"/>
              </w:rPr>
              <w:t>Части кварталов: 3;11;15;22;74;85;87;93-95;</w:t>
            </w:r>
          </w:p>
          <w:p w:rsidR="00372C55" w:rsidRPr="00EA506A" w:rsidRDefault="00372C55" w:rsidP="00372C55">
            <w:pPr>
              <w:pStyle w:val="afa"/>
              <w:rPr>
                <w:sz w:val="16"/>
                <w:szCs w:val="16"/>
              </w:rPr>
            </w:pPr>
            <w:r w:rsidRPr="00EA506A">
              <w:rPr>
                <w:sz w:val="16"/>
                <w:szCs w:val="16"/>
              </w:rPr>
              <w:t>101;102</w:t>
            </w:r>
          </w:p>
        </w:tc>
        <w:tc>
          <w:tcPr>
            <w:tcW w:w="635" w:type="pct"/>
          </w:tcPr>
          <w:p w:rsidR="00372C55" w:rsidRPr="00EA506A" w:rsidRDefault="00372C55" w:rsidP="00372C55">
            <w:pPr>
              <w:pStyle w:val="afa"/>
              <w:jc w:val="center"/>
              <w:rPr>
                <w:sz w:val="16"/>
                <w:szCs w:val="16"/>
              </w:rPr>
            </w:pPr>
            <w:r w:rsidRPr="00EA506A">
              <w:rPr>
                <w:sz w:val="16"/>
                <w:szCs w:val="16"/>
              </w:rPr>
              <w:t>705</w:t>
            </w:r>
          </w:p>
        </w:tc>
      </w:tr>
      <w:tr w:rsidR="00372C55" w:rsidRPr="00EA506A" w:rsidTr="00372C55">
        <w:trPr>
          <w:trHeight w:val="340"/>
          <w:tblHeader/>
          <w:jc w:val="center"/>
        </w:trPr>
        <w:tc>
          <w:tcPr>
            <w:tcW w:w="1146" w:type="pct"/>
            <w:vMerge/>
            <w:shd w:val="clear" w:color="auto" w:fill="auto"/>
            <w:vAlign w:val="center"/>
          </w:tcPr>
          <w:p w:rsidR="00372C55" w:rsidRPr="00EA506A" w:rsidRDefault="00372C55" w:rsidP="00372C55">
            <w:pPr>
              <w:jc w:val="center"/>
              <w:rPr>
                <w:rFonts w:eastAsia="Arial Unicode MS"/>
                <w:sz w:val="16"/>
                <w:szCs w:val="16"/>
              </w:rPr>
            </w:pPr>
          </w:p>
        </w:tc>
        <w:tc>
          <w:tcPr>
            <w:tcW w:w="1148" w:type="pct"/>
          </w:tcPr>
          <w:p w:rsidR="00372C55" w:rsidRPr="00EA506A" w:rsidRDefault="00372C55" w:rsidP="00372C55">
            <w:pPr>
              <w:pStyle w:val="afa"/>
              <w:rPr>
                <w:sz w:val="16"/>
                <w:szCs w:val="16"/>
              </w:rPr>
            </w:pPr>
            <w:r w:rsidRPr="00EA506A">
              <w:rPr>
                <w:sz w:val="16"/>
                <w:szCs w:val="16"/>
              </w:rPr>
              <w:t>1-е Островское</w:t>
            </w:r>
          </w:p>
        </w:tc>
        <w:tc>
          <w:tcPr>
            <w:tcW w:w="2071" w:type="pct"/>
          </w:tcPr>
          <w:p w:rsidR="00372C55" w:rsidRPr="00EA506A" w:rsidRDefault="00372C55" w:rsidP="00372C55">
            <w:pPr>
              <w:pStyle w:val="afa"/>
              <w:rPr>
                <w:sz w:val="16"/>
                <w:szCs w:val="16"/>
              </w:rPr>
            </w:pPr>
            <w:r w:rsidRPr="00EA506A">
              <w:rPr>
                <w:sz w:val="16"/>
                <w:szCs w:val="16"/>
              </w:rPr>
              <w:t>Часть кварталов: 24;27-30;35-37;91;93;97;98;101;102;105;108</w:t>
            </w:r>
          </w:p>
        </w:tc>
        <w:tc>
          <w:tcPr>
            <w:tcW w:w="635" w:type="pct"/>
          </w:tcPr>
          <w:p w:rsidR="00372C55" w:rsidRPr="00EA506A" w:rsidRDefault="00372C55" w:rsidP="00372C55">
            <w:pPr>
              <w:pStyle w:val="afa"/>
              <w:jc w:val="center"/>
              <w:rPr>
                <w:sz w:val="16"/>
                <w:szCs w:val="16"/>
              </w:rPr>
            </w:pPr>
            <w:r w:rsidRPr="00EA506A">
              <w:rPr>
                <w:sz w:val="16"/>
                <w:szCs w:val="16"/>
              </w:rPr>
              <w:t>805</w:t>
            </w:r>
          </w:p>
        </w:tc>
      </w:tr>
      <w:tr w:rsidR="00372C55" w:rsidRPr="00EA506A" w:rsidTr="00372C55">
        <w:trPr>
          <w:trHeight w:val="340"/>
          <w:tblHeader/>
          <w:jc w:val="center"/>
        </w:trPr>
        <w:tc>
          <w:tcPr>
            <w:tcW w:w="1146" w:type="pct"/>
            <w:vMerge/>
            <w:shd w:val="clear" w:color="auto" w:fill="auto"/>
            <w:vAlign w:val="center"/>
          </w:tcPr>
          <w:p w:rsidR="00372C55" w:rsidRPr="00EA506A" w:rsidRDefault="00372C55" w:rsidP="00372C55">
            <w:pPr>
              <w:jc w:val="center"/>
              <w:rPr>
                <w:rFonts w:eastAsia="Arial Unicode MS"/>
                <w:sz w:val="16"/>
                <w:szCs w:val="16"/>
              </w:rPr>
            </w:pPr>
          </w:p>
        </w:tc>
        <w:tc>
          <w:tcPr>
            <w:tcW w:w="1148" w:type="pct"/>
          </w:tcPr>
          <w:p w:rsidR="00372C55" w:rsidRPr="00EA506A" w:rsidRDefault="00372C55" w:rsidP="00372C55">
            <w:pPr>
              <w:pStyle w:val="afa"/>
              <w:rPr>
                <w:sz w:val="16"/>
                <w:szCs w:val="16"/>
              </w:rPr>
            </w:pPr>
            <w:r w:rsidRPr="00EA506A">
              <w:rPr>
                <w:sz w:val="16"/>
                <w:szCs w:val="16"/>
              </w:rPr>
              <w:t>Дымницкое</w:t>
            </w:r>
          </w:p>
        </w:tc>
        <w:tc>
          <w:tcPr>
            <w:tcW w:w="2071" w:type="pct"/>
          </w:tcPr>
          <w:p w:rsidR="00372C55" w:rsidRPr="00EA506A" w:rsidRDefault="00372C55" w:rsidP="00372C55">
            <w:pPr>
              <w:pStyle w:val="afa"/>
              <w:rPr>
                <w:sz w:val="16"/>
                <w:szCs w:val="16"/>
              </w:rPr>
            </w:pPr>
            <w:r w:rsidRPr="00EA506A">
              <w:rPr>
                <w:sz w:val="16"/>
                <w:szCs w:val="16"/>
              </w:rPr>
              <w:t>Части кварталов: 38-41;43;49-55</w:t>
            </w:r>
          </w:p>
        </w:tc>
        <w:tc>
          <w:tcPr>
            <w:tcW w:w="635" w:type="pct"/>
          </w:tcPr>
          <w:p w:rsidR="00372C55" w:rsidRPr="00EA506A" w:rsidRDefault="00372C55" w:rsidP="00372C55">
            <w:pPr>
              <w:pStyle w:val="afa"/>
              <w:jc w:val="center"/>
              <w:rPr>
                <w:sz w:val="16"/>
                <w:szCs w:val="16"/>
              </w:rPr>
            </w:pPr>
            <w:r w:rsidRPr="00EA506A">
              <w:rPr>
                <w:sz w:val="16"/>
                <w:szCs w:val="16"/>
              </w:rPr>
              <w:t>310</w:t>
            </w:r>
          </w:p>
        </w:tc>
      </w:tr>
      <w:tr w:rsidR="00372C55" w:rsidRPr="00EA506A" w:rsidTr="00372C55">
        <w:trPr>
          <w:trHeight w:val="340"/>
          <w:tblHeader/>
          <w:jc w:val="center"/>
        </w:trPr>
        <w:tc>
          <w:tcPr>
            <w:tcW w:w="1146" w:type="pct"/>
            <w:vMerge/>
            <w:shd w:val="clear" w:color="auto" w:fill="auto"/>
            <w:vAlign w:val="center"/>
          </w:tcPr>
          <w:p w:rsidR="00372C55" w:rsidRPr="00EA506A" w:rsidRDefault="00372C55" w:rsidP="00372C55">
            <w:pPr>
              <w:jc w:val="center"/>
              <w:rPr>
                <w:rFonts w:eastAsia="Arial Unicode MS"/>
                <w:sz w:val="16"/>
                <w:szCs w:val="16"/>
              </w:rPr>
            </w:pPr>
          </w:p>
        </w:tc>
        <w:tc>
          <w:tcPr>
            <w:tcW w:w="1148" w:type="pct"/>
          </w:tcPr>
          <w:p w:rsidR="00372C55" w:rsidRPr="00EA506A" w:rsidRDefault="00372C55" w:rsidP="00372C55">
            <w:pPr>
              <w:pStyle w:val="afa"/>
              <w:rPr>
                <w:sz w:val="16"/>
                <w:szCs w:val="16"/>
              </w:rPr>
            </w:pPr>
            <w:r w:rsidRPr="00EA506A">
              <w:rPr>
                <w:sz w:val="16"/>
                <w:szCs w:val="16"/>
              </w:rPr>
              <w:t>Адищевское</w:t>
            </w:r>
          </w:p>
        </w:tc>
        <w:tc>
          <w:tcPr>
            <w:tcW w:w="2071" w:type="pct"/>
          </w:tcPr>
          <w:p w:rsidR="00372C55" w:rsidRPr="00EA506A" w:rsidRDefault="00372C55" w:rsidP="00372C55">
            <w:pPr>
              <w:pStyle w:val="afa"/>
              <w:rPr>
                <w:sz w:val="16"/>
                <w:szCs w:val="16"/>
              </w:rPr>
            </w:pPr>
            <w:r w:rsidRPr="00EA506A">
              <w:rPr>
                <w:sz w:val="16"/>
                <w:szCs w:val="16"/>
              </w:rPr>
              <w:t>Части кварталов: 60;61;69;83;84;93;106-108</w:t>
            </w:r>
          </w:p>
        </w:tc>
        <w:tc>
          <w:tcPr>
            <w:tcW w:w="635" w:type="pct"/>
          </w:tcPr>
          <w:p w:rsidR="00372C55" w:rsidRPr="00EA506A" w:rsidRDefault="00372C55" w:rsidP="00372C55">
            <w:pPr>
              <w:pStyle w:val="afa"/>
              <w:jc w:val="center"/>
              <w:rPr>
                <w:sz w:val="16"/>
                <w:szCs w:val="16"/>
              </w:rPr>
            </w:pPr>
            <w:r w:rsidRPr="00EA506A">
              <w:rPr>
                <w:sz w:val="16"/>
                <w:szCs w:val="16"/>
              </w:rPr>
              <w:t>756</w:t>
            </w:r>
          </w:p>
        </w:tc>
      </w:tr>
      <w:tr w:rsidR="00372C55" w:rsidRPr="00EA506A" w:rsidTr="00372C55">
        <w:trPr>
          <w:trHeight w:val="340"/>
          <w:tblHeader/>
          <w:jc w:val="center"/>
        </w:trPr>
        <w:tc>
          <w:tcPr>
            <w:tcW w:w="1146" w:type="pct"/>
            <w:vMerge/>
            <w:shd w:val="clear" w:color="auto" w:fill="auto"/>
            <w:vAlign w:val="center"/>
          </w:tcPr>
          <w:p w:rsidR="00372C55" w:rsidRPr="00EA506A" w:rsidRDefault="00372C55" w:rsidP="00372C55">
            <w:pPr>
              <w:jc w:val="center"/>
              <w:rPr>
                <w:rFonts w:eastAsia="Arial Unicode MS"/>
                <w:sz w:val="16"/>
                <w:szCs w:val="16"/>
              </w:rPr>
            </w:pPr>
          </w:p>
        </w:tc>
        <w:tc>
          <w:tcPr>
            <w:tcW w:w="1148" w:type="pct"/>
          </w:tcPr>
          <w:p w:rsidR="00372C55" w:rsidRPr="00EA506A" w:rsidRDefault="00372C55" w:rsidP="00372C55">
            <w:pPr>
              <w:pStyle w:val="afa"/>
              <w:rPr>
                <w:sz w:val="16"/>
                <w:szCs w:val="16"/>
              </w:rPr>
            </w:pPr>
            <w:r w:rsidRPr="00EA506A">
              <w:rPr>
                <w:sz w:val="16"/>
                <w:szCs w:val="16"/>
              </w:rPr>
              <w:t xml:space="preserve">2-е </w:t>
            </w:r>
            <w:proofErr w:type="gramStart"/>
            <w:r w:rsidRPr="00EA506A">
              <w:rPr>
                <w:sz w:val="16"/>
                <w:szCs w:val="16"/>
              </w:rPr>
              <w:t>Островское</w:t>
            </w:r>
            <w:proofErr w:type="gramEnd"/>
            <w:r w:rsidRPr="00EA506A">
              <w:rPr>
                <w:sz w:val="16"/>
                <w:szCs w:val="16"/>
              </w:rPr>
              <w:t xml:space="preserve"> – всего, в том числе:</w:t>
            </w:r>
          </w:p>
        </w:tc>
        <w:tc>
          <w:tcPr>
            <w:tcW w:w="2071" w:type="pct"/>
          </w:tcPr>
          <w:p w:rsidR="00372C55" w:rsidRPr="00EA506A" w:rsidRDefault="00372C55" w:rsidP="00372C55">
            <w:pPr>
              <w:pStyle w:val="afa"/>
              <w:rPr>
                <w:sz w:val="16"/>
                <w:szCs w:val="16"/>
              </w:rPr>
            </w:pPr>
            <w:r w:rsidRPr="00EA506A">
              <w:rPr>
                <w:sz w:val="16"/>
                <w:szCs w:val="16"/>
              </w:rPr>
              <w:t xml:space="preserve"> – </w:t>
            </w:r>
          </w:p>
        </w:tc>
        <w:tc>
          <w:tcPr>
            <w:tcW w:w="635" w:type="pct"/>
          </w:tcPr>
          <w:p w:rsidR="00372C55" w:rsidRPr="00EA506A" w:rsidRDefault="00372C55" w:rsidP="00372C55">
            <w:pPr>
              <w:pStyle w:val="afa"/>
              <w:jc w:val="center"/>
              <w:rPr>
                <w:sz w:val="16"/>
                <w:szCs w:val="16"/>
              </w:rPr>
            </w:pPr>
            <w:r w:rsidRPr="00EA506A">
              <w:rPr>
                <w:sz w:val="16"/>
                <w:szCs w:val="16"/>
              </w:rPr>
              <w:t>5303</w:t>
            </w:r>
          </w:p>
        </w:tc>
      </w:tr>
      <w:tr w:rsidR="00372C55" w:rsidRPr="00EA506A" w:rsidTr="00372C55">
        <w:trPr>
          <w:trHeight w:val="340"/>
          <w:tblHeader/>
          <w:jc w:val="center"/>
        </w:trPr>
        <w:tc>
          <w:tcPr>
            <w:tcW w:w="1146" w:type="pct"/>
            <w:vMerge/>
            <w:shd w:val="clear" w:color="auto" w:fill="auto"/>
            <w:vAlign w:val="center"/>
          </w:tcPr>
          <w:p w:rsidR="00372C55" w:rsidRPr="00EA506A" w:rsidRDefault="00372C55" w:rsidP="00372C55">
            <w:pPr>
              <w:tabs>
                <w:tab w:val="left" w:pos="1200"/>
              </w:tabs>
              <w:jc w:val="center"/>
              <w:rPr>
                <w:rFonts w:eastAsia="Arial Unicode MS"/>
                <w:sz w:val="16"/>
                <w:szCs w:val="16"/>
              </w:rPr>
            </w:pPr>
          </w:p>
        </w:tc>
        <w:tc>
          <w:tcPr>
            <w:tcW w:w="1148" w:type="pct"/>
          </w:tcPr>
          <w:p w:rsidR="00372C55" w:rsidRPr="00EA506A" w:rsidRDefault="00372C55" w:rsidP="00372C55">
            <w:pPr>
              <w:pStyle w:val="afa"/>
              <w:rPr>
                <w:sz w:val="16"/>
                <w:szCs w:val="16"/>
              </w:rPr>
            </w:pPr>
            <w:r w:rsidRPr="00EA506A">
              <w:rPr>
                <w:sz w:val="16"/>
                <w:szCs w:val="16"/>
              </w:rPr>
              <w:t>ТОО «Дубянский»</w:t>
            </w:r>
          </w:p>
        </w:tc>
        <w:tc>
          <w:tcPr>
            <w:tcW w:w="2071" w:type="pct"/>
          </w:tcPr>
          <w:p w:rsidR="00372C55" w:rsidRPr="00EA506A" w:rsidRDefault="00372C55" w:rsidP="00372C55">
            <w:pPr>
              <w:pStyle w:val="afa"/>
              <w:rPr>
                <w:sz w:val="16"/>
                <w:szCs w:val="16"/>
              </w:rPr>
            </w:pPr>
            <w:r w:rsidRPr="00EA506A">
              <w:rPr>
                <w:sz w:val="16"/>
                <w:szCs w:val="16"/>
              </w:rPr>
              <w:t>Части кварталов: 16;17;19;20;21;22;24</w:t>
            </w:r>
          </w:p>
        </w:tc>
        <w:tc>
          <w:tcPr>
            <w:tcW w:w="635" w:type="pct"/>
          </w:tcPr>
          <w:p w:rsidR="00372C55" w:rsidRPr="00EA506A" w:rsidRDefault="00372C55" w:rsidP="00372C55">
            <w:pPr>
              <w:pStyle w:val="afa"/>
              <w:jc w:val="center"/>
              <w:rPr>
                <w:sz w:val="16"/>
                <w:szCs w:val="16"/>
              </w:rPr>
            </w:pPr>
            <w:r w:rsidRPr="00EA506A">
              <w:rPr>
                <w:sz w:val="16"/>
                <w:szCs w:val="16"/>
              </w:rPr>
              <w:t>95</w:t>
            </w:r>
          </w:p>
        </w:tc>
      </w:tr>
      <w:tr w:rsidR="00372C55" w:rsidRPr="00EA506A" w:rsidTr="00372C55">
        <w:trPr>
          <w:trHeight w:val="340"/>
          <w:tblHeader/>
          <w:jc w:val="center"/>
        </w:trPr>
        <w:tc>
          <w:tcPr>
            <w:tcW w:w="1146" w:type="pct"/>
            <w:vMerge/>
            <w:shd w:val="clear" w:color="auto" w:fill="auto"/>
            <w:vAlign w:val="center"/>
          </w:tcPr>
          <w:p w:rsidR="00372C55" w:rsidRPr="00EA506A" w:rsidRDefault="00372C55" w:rsidP="00372C55">
            <w:pPr>
              <w:tabs>
                <w:tab w:val="left" w:pos="1200"/>
              </w:tabs>
              <w:jc w:val="center"/>
              <w:rPr>
                <w:rFonts w:eastAsia="Arial Unicode MS"/>
                <w:sz w:val="16"/>
                <w:szCs w:val="16"/>
              </w:rPr>
            </w:pPr>
          </w:p>
        </w:tc>
        <w:tc>
          <w:tcPr>
            <w:tcW w:w="1148" w:type="pct"/>
          </w:tcPr>
          <w:p w:rsidR="00372C55" w:rsidRPr="00EA506A" w:rsidRDefault="00372C55" w:rsidP="00372C55">
            <w:pPr>
              <w:pStyle w:val="afa"/>
              <w:rPr>
                <w:sz w:val="16"/>
                <w:szCs w:val="16"/>
              </w:rPr>
            </w:pPr>
            <w:r w:rsidRPr="00EA506A">
              <w:rPr>
                <w:sz w:val="16"/>
                <w:szCs w:val="16"/>
              </w:rPr>
              <w:t>СПКДС «Иград»</w:t>
            </w:r>
          </w:p>
        </w:tc>
        <w:tc>
          <w:tcPr>
            <w:tcW w:w="2071" w:type="pct"/>
          </w:tcPr>
          <w:p w:rsidR="00372C55" w:rsidRPr="00EA506A" w:rsidRDefault="00372C55" w:rsidP="00372C55">
            <w:pPr>
              <w:pStyle w:val="afa"/>
              <w:rPr>
                <w:sz w:val="16"/>
                <w:szCs w:val="16"/>
              </w:rPr>
            </w:pPr>
            <w:r w:rsidRPr="00EA506A">
              <w:rPr>
                <w:sz w:val="16"/>
                <w:szCs w:val="16"/>
              </w:rPr>
              <w:t>Части кварталов: 1;3;4;7;10;</w:t>
            </w:r>
          </w:p>
        </w:tc>
        <w:tc>
          <w:tcPr>
            <w:tcW w:w="635" w:type="pct"/>
          </w:tcPr>
          <w:p w:rsidR="00372C55" w:rsidRPr="00EA506A" w:rsidRDefault="00372C55" w:rsidP="00372C55">
            <w:pPr>
              <w:pStyle w:val="afa"/>
              <w:jc w:val="center"/>
              <w:rPr>
                <w:sz w:val="16"/>
                <w:szCs w:val="16"/>
              </w:rPr>
            </w:pPr>
            <w:r w:rsidRPr="00EA506A">
              <w:rPr>
                <w:sz w:val="16"/>
                <w:szCs w:val="16"/>
              </w:rPr>
              <w:t>54</w:t>
            </w:r>
          </w:p>
        </w:tc>
      </w:tr>
      <w:tr w:rsidR="00372C55" w:rsidRPr="00EA506A" w:rsidTr="00372C55">
        <w:trPr>
          <w:trHeight w:val="340"/>
          <w:tblHeader/>
          <w:jc w:val="center"/>
        </w:trPr>
        <w:tc>
          <w:tcPr>
            <w:tcW w:w="1146" w:type="pct"/>
            <w:vMerge/>
            <w:shd w:val="clear" w:color="auto" w:fill="auto"/>
            <w:vAlign w:val="center"/>
          </w:tcPr>
          <w:p w:rsidR="00372C55" w:rsidRPr="00EA506A" w:rsidRDefault="00372C55" w:rsidP="00372C55">
            <w:pPr>
              <w:tabs>
                <w:tab w:val="left" w:pos="1200"/>
              </w:tabs>
              <w:jc w:val="center"/>
              <w:rPr>
                <w:rFonts w:eastAsia="Arial Unicode MS"/>
                <w:sz w:val="16"/>
                <w:szCs w:val="16"/>
              </w:rPr>
            </w:pPr>
          </w:p>
        </w:tc>
        <w:tc>
          <w:tcPr>
            <w:tcW w:w="1148" w:type="pct"/>
          </w:tcPr>
          <w:p w:rsidR="00372C55" w:rsidRPr="00EA506A" w:rsidRDefault="00372C55" w:rsidP="00372C55">
            <w:pPr>
              <w:pStyle w:val="afa"/>
              <w:rPr>
                <w:sz w:val="16"/>
                <w:szCs w:val="16"/>
              </w:rPr>
            </w:pPr>
            <w:r w:rsidRPr="00EA506A">
              <w:rPr>
                <w:sz w:val="16"/>
                <w:szCs w:val="16"/>
              </w:rPr>
              <w:t>ТОО «Заря»</w:t>
            </w:r>
          </w:p>
        </w:tc>
        <w:tc>
          <w:tcPr>
            <w:tcW w:w="2071" w:type="pct"/>
          </w:tcPr>
          <w:p w:rsidR="00372C55" w:rsidRPr="00EA506A" w:rsidRDefault="00372C55" w:rsidP="00372C55">
            <w:pPr>
              <w:pStyle w:val="afa"/>
              <w:rPr>
                <w:sz w:val="16"/>
                <w:szCs w:val="16"/>
              </w:rPr>
            </w:pPr>
            <w:r w:rsidRPr="00EA506A">
              <w:rPr>
                <w:sz w:val="16"/>
                <w:szCs w:val="16"/>
              </w:rPr>
              <w:t>Части кварталов: 7;9;10;13;15;16;23-25</w:t>
            </w:r>
          </w:p>
        </w:tc>
        <w:tc>
          <w:tcPr>
            <w:tcW w:w="635" w:type="pct"/>
          </w:tcPr>
          <w:p w:rsidR="00372C55" w:rsidRPr="00EA506A" w:rsidRDefault="00372C55" w:rsidP="00372C55">
            <w:pPr>
              <w:pStyle w:val="afa"/>
              <w:jc w:val="center"/>
              <w:rPr>
                <w:sz w:val="16"/>
                <w:szCs w:val="16"/>
              </w:rPr>
            </w:pPr>
            <w:r w:rsidRPr="00EA506A">
              <w:rPr>
                <w:sz w:val="16"/>
                <w:szCs w:val="16"/>
              </w:rPr>
              <w:t>234</w:t>
            </w:r>
          </w:p>
        </w:tc>
      </w:tr>
      <w:tr w:rsidR="00372C55" w:rsidRPr="00EA506A" w:rsidTr="00372C55">
        <w:trPr>
          <w:trHeight w:val="340"/>
          <w:tblHeader/>
          <w:jc w:val="center"/>
        </w:trPr>
        <w:tc>
          <w:tcPr>
            <w:tcW w:w="1146" w:type="pct"/>
            <w:vMerge/>
            <w:shd w:val="clear" w:color="auto" w:fill="auto"/>
            <w:vAlign w:val="center"/>
          </w:tcPr>
          <w:p w:rsidR="00372C55" w:rsidRPr="00EA506A" w:rsidRDefault="00372C55" w:rsidP="00372C55">
            <w:pPr>
              <w:tabs>
                <w:tab w:val="left" w:pos="1200"/>
              </w:tabs>
              <w:jc w:val="center"/>
              <w:rPr>
                <w:rFonts w:eastAsia="Arial Unicode MS"/>
                <w:sz w:val="16"/>
                <w:szCs w:val="16"/>
              </w:rPr>
            </w:pPr>
          </w:p>
        </w:tc>
        <w:tc>
          <w:tcPr>
            <w:tcW w:w="1148" w:type="pct"/>
          </w:tcPr>
          <w:p w:rsidR="00372C55" w:rsidRPr="00EA506A" w:rsidRDefault="00372C55" w:rsidP="00372C55">
            <w:pPr>
              <w:pStyle w:val="afa"/>
              <w:rPr>
                <w:sz w:val="16"/>
                <w:szCs w:val="16"/>
              </w:rPr>
            </w:pPr>
            <w:r w:rsidRPr="00EA506A">
              <w:rPr>
                <w:sz w:val="16"/>
                <w:szCs w:val="16"/>
              </w:rPr>
              <w:t>ТОО «Хомутовский»</w:t>
            </w:r>
          </w:p>
        </w:tc>
        <w:tc>
          <w:tcPr>
            <w:tcW w:w="2071" w:type="pct"/>
          </w:tcPr>
          <w:p w:rsidR="00372C55" w:rsidRPr="00EA506A" w:rsidRDefault="00372C55" w:rsidP="00372C55">
            <w:pPr>
              <w:pStyle w:val="afa"/>
              <w:rPr>
                <w:sz w:val="16"/>
                <w:szCs w:val="16"/>
              </w:rPr>
            </w:pPr>
            <w:r w:rsidRPr="00EA506A">
              <w:rPr>
                <w:sz w:val="16"/>
                <w:szCs w:val="16"/>
              </w:rPr>
              <w:t>Части кварталов: 2;3;7;9;10;23;24;34;48;49;51;52</w:t>
            </w:r>
          </w:p>
        </w:tc>
        <w:tc>
          <w:tcPr>
            <w:tcW w:w="635" w:type="pct"/>
          </w:tcPr>
          <w:p w:rsidR="00372C55" w:rsidRPr="00EA506A" w:rsidRDefault="00372C55" w:rsidP="00372C55">
            <w:pPr>
              <w:pStyle w:val="afa"/>
              <w:jc w:val="center"/>
              <w:rPr>
                <w:sz w:val="16"/>
                <w:szCs w:val="16"/>
              </w:rPr>
            </w:pPr>
            <w:r w:rsidRPr="00EA506A">
              <w:rPr>
                <w:sz w:val="16"/>
                <w:szCs w:val="16"/>
              </w:rPr>
              <w:t>168</w:t>
            </w:r>
          </w:p>
        </w:tc>
      </w:tr>
      <w:tr w:rsidR="00372C55" w:rsidRPr="00EA506A" w:rsidTr="00372C55">
        <w:trPr>
          <w:trHeight w:val="340"/>
          <w:tblHeader/>
          <w:jc w:val="center"/>
        </w:trPr>
        <w:tc>
          <w:tcPr>
            <w:tcW w:w="1146" w:type="pct"/>
            <w:vMerge/>
            <w:shd w:val="clear" w:color="auto" w:fill="auto"/>
            <w:vAlign w:val="center"/>
          </w:tcPr>
          <w:p w:rsidR="00372C55" w:rsidRPr="00EA506A" w:rsidRDefault="00372C55" w:rsidP="00372C55">
            <w:pPr>
              <w:tabs>
                <w:tab w:val="left" w:pos="1200"/>
              </w:tabs>
              <w:jc w:val="center"/>
              <w:rPr>
                <w:rFonts w:eastAsia="Arial Unicode MS"/>
                <w:sz w:val="16"/>
                <w:szCs w:val="16"/>
              </w:rPr>
            </w:pPr>
          </w:p>
        </w:tc>
        <w:tc>
          <w:tcPr>
            <w:tcW w:w="1148" w:type="pct"/>
          </w:tcPr>
          <w:p w:rsidR="00372C55" w:rsidRPr="00EA506A" w:rsidRDefault="00372C55" w:rsidP="00372C55">
            <w:pPr>
              <w:pStyle w:val="afa"/>
              <w:rPr>
                <w:sz w:val="16"/>
                <w:szCs w:val="16"/>
              </w:rPr>
            </w:pPr>
            <w:r w:rsidRPr="00EA506A">
              <w:rPr>
                <w:sz w:val="16"/>
                <w:szCs w:val="16"/>
              </w:rPr>
              <w:t>ТОО «Вперед»</w:t>
            </w:r>
          </w:p>
        </w:tc>
        <w:tc>
          <w:tcPr>
            <w:tcW w:w="2071" w:type="pct"/>
          </w:tcPr>
          <w:p w:rsidR="00372C55" w:rsidRPr="00EA506A" w:rsidRDefault="00372C55" w:rsidP="00372C55">
            <w:pPr>
              <w:pStyle w:val="afa"/>
              <w:rPr>
                <w:sz w:val="16"/>
                <w:szCs w:val="16"/>
              </w:rPr>
            </w:pPr>
            <w:r w:rsidRPr="00EA506A">
              <w:rPr>
                <w:sz w:val="16"/>
                <w:szCs w:val="16"/>
              </w:rPr>
              <w:t>19</w:t>
            </w:r>
          </w:p>
          <w:p w:rsidR="00372C55" w:rsidRPr="00EA506A" w:rsidRDefault="00372C55" w:rsidP="00372C55">
            <w:pPr>
              <w:pStyle w:val="afa"/>
              <w:rPr>
                <w:sz w:val="16"/>
                <w:szCs w:val="16"/>
              </w:rPr>
            </w:pPr>
            <w:r w:rsidRPr="00EA506A">
              <w:rPr>
                <w:sz w:val="16"/>
                <w:szCs w:val="16"/>
              </w:rPr>
              <w:t>Части кварталов: 18;26;27;36;40;45</w:t>
            </w:r>
          </w:p>
        </w:tc>
        <w:tc>
          <w:tcPr>
            <w:tcW w:w="635" w:type="pct"/>
          </w:tcPr>
          <w:p w:rsidR="00372C55" w:rsidRPr="00EA506A" w:rsidRDefault="00372C55" w:rsidP="00372C55">
            <w:pPr>
              <w:pStyle w:val="afa"/>
              <w:jc w:val="center"/>
              <w:rPr>
                <w:sz w:val="16"/>
                <w:szCs w:val="16"/>
              </w:rPr>
            </w:pPr>
            <w:r w:rsidRPr="00EA506A">
              <w:rPr>
                <w:sz w:val="16"/>
                <w:szCs w:val="16"/>
              </w:rPr>
              <w:t>271</w:t>
            </w:r>
          </w:p>
        </w:tc>
      </w:tr>
      <w:tr w:rsidR="00372C55" w:rsidRPr="00EA506A" w:rsidTr="00372C55">
        <w:trPr>
          <w:trHeight w:val="340"/>
          <w:tblHeader/>
          <w:jc w:val="center"/>
        </w:trPr>
        <w:tc>
          <w:tcPr>
            <w:tcW w:w="1146" w:type="pct"/>
            <w:vMerge w:val="restart"/>
            <w:shd w:val="clear" w:color="auto" w:fill="auto"/>
          </w:tcPr>
          <w:p w:rsidR="00372C55" w:rsidRPr="00EA506A" w:rsidRDefault="00372C55" w:rsidP="00372C55">
            <w:pPr>
              <w:jc w:val="center"/>
              <w:rPr>
                <w:rFonts w:eastAsia="Arial Unicode MS"/>
                <w:sz w:val="16"/>
                <w:szCs w:val="16"/>
              </w:rPr>
            </w:pPr>
            <w:r w:rsidRPr="00EA506A">
              <w:rPr>
                <w:rFonts w:eastAsia="Arial Unicode MS"/>
                <w:sz w:val="16"/>
                <w:szCs w:val="16"/>
              </w:rPr>
              <w:t>Защитные полосы лесов, расположенные вдоль железнодорожных путей общего пользования, федеральных автомобильных дорог общего пользования, автомобильных дорог общего пользования, находящихся в собственности субъектов РФ</w:t>
            </w:r>
          </w:p>
        </w:tc>
        <w:tc>
          <w:tcPr>
            <w:tcW w:w="1148" w:type="pct"/>
          </w:tcPr>
          <w:p w:rsidR="00372C55" w:rsidRPr="00EA506A" w:rsidRDefault="00372C55" w:rsidP="00372C55">
            <w:pPr>
              <w:pStyle w:val="afa"/>
              <w:rPr>
                <w:sz w:val="16"/>
                <w:szCs w:val="16"/>
              </w:rPr>
            </w:pPr>
            <w:r w:rsidRPr="00EA506A">
              <w:rPr>
                <w:sz w:val="16"/>
                <w:szCs w:val="16"/>
              </w:rPr>
              <w:t>СПК «Прогресс»</w:t>
            </w:r>
          </w:p>
        </w:tc>
        <w:tc>
          <w:tcPr>
            <w:tcW w:w="2071" w:type="pct"/>
          </w:tcPr>
          <w:p w:rsidR="00372C55" w:rsidRPr="00EA506A" w:rsidRDefault="00372C55" w:rsidP="00372C55">
            <w:pPr>
              <w:pStyle w:val="afa"/>
              <w:rPr>
                <w:sz w:val="16"/>
                <w:szCs w:val="16"/>
              </w:rPr>
            </w:pPr>
            <w:r w:rsidRPr="00EA506A">
              <w:rPr>
                <w:sz w:val="16"/>
                <w:szCs w:val="16"/>
              </w:rPr>
              <w:t>Части кварталов: 20;22;23;25-29;31</w:t>
            </w:r>
          </w:p>
        </w:tc>
        <w:tc>
          <w:tcPr>
            <w:tcW w:w="635" w:type="pct"/>
          </w:tcPr>
          <w:p w:rsidR="00372C55" w:rsidRPr="00EA506A" w:rsidRDefault="00372C55" w:rsidP="00372C55">
            <w:pPr>
              <w:pStyle w:val="afa"/>
              <w:jc w:val="center"/>
              <w:rPr>
                <w:sz w:val="16"/>
                <w:szCs w:val="16"/>
              </w:rPr>
            </w:pPr>
            <w:r w:rsidRPr="00EA506A">
              <w:rPr>
                <w:sz w:val="16"/>
                <w:szCs w:val="16"/>
              </w:rPr>
              <w:t>178</w:t>
            </w:r>
          </w:p>
        </w:tc>
      </w:tr>
      <w:tr w:rsidR="00372C55" w:rsidRPr="00EA506A" w:rsidTr="00372C55">
        <w:trPr>
          <w:trHeight w:val="340"/>
          <w:tblHeader/>
          <w:jc w:val="center"/>
        </w:trPr>
        <w:tc>
          <w:tcPr>
            <w:tcW w:w="1146" w:type="pct"/>
            <w:vMerge/>
            <w:shd w:val="clear" w:color="auto" w:fill="auto"/>
            <w:vAlign w:val="center"/>
          </w:tcPr>
          <w:p w:rsidR="00372C55" w:rsidRPr="00EA506A" w:rsidRDefault="00372C55" w:rsidP="00372C55">
            <w:pPr>
              <w:tabs>
                <w:tab w:val="left" w:pos="1200"/>
              </w:tabs>
              <w:jc w:val="center"/>
              <w:rPr>
                <w:rFonts w:eastAsia="Arial Unicode MS"/>
                <w:sz w:val="16"/>
                <w:szCs w:val="16"/>
              </w:rPr>
            </w:pPr>
          </w:p>
        </w:tc>
        <w:tc>
          <w:tcPr>
            <w:tcW w:w="1148" w:type="pct"/>
          </w:tcPr>
          <w:p w:rsidR="00372C55" w:rsidRPr="00EA506A" w:rsidRDefault="00372C55" w:rsidP="00372C55">
            <w:pPr>
              <w:pStyle w:val="afa"/>
              <w:rPr>
                <w:sz w:val="16"/>
                <w:szCs w:val="16"/>
              </w:rPr>
            </w:pPr>
            <w:r w:rsidRPr="00EA506A">
              <w:rPr>
                <w:sz w:val="16"/>
                <w:szCs w:val="16"/>
              </w:rPr>
              <w:t>ТОО «Гармониха»</w:t>
            </w:r>
          </w:p>
        </w:tc>
        <w:tc>
          <w:tcPr>
            <w:tcW w:w="2071" w:type="pct"/>
          </w:tcPr>
          <w:p w:rsidR="00372C55" w:rsidRPr="00EA506A" w:rsidRDefault="00372C55" w:rsidP="00372C55">
            <w:pPr>
              <w:pStyle w:val="afa"/>
              <w:rPr>
                <w:sz w:val="16"/>
                <w:szCs w:val="16"/>
              </w:rPr>
            </w:pPr>
            <w:r w:rsidRPr="00EA506A">
              <w:rPr>
                <w:sz w:val="16"/>
                <w:szCs w:val="16"/>
              </w:rPr>
              <w:t>Части кварталов: 5-11</w:t>
            </w:r>
          </w:p>
        </w:tc>
        <w:tc>
          <w:tcPr>
            <w:tcW w:w="635" w:type="pct"/>
          </w:tcPr>
          <w:p w:rsidR="00372C55" w:rsidRPr="00EA506A" w:rsidRDefault="00372C55" w:rsidP="00372C55">
            <w:pPr>
              <w:pStyle w:val="afa"/>
              <w:jc w:val="center"/>
              <w:rPr>
                <w:sz w:val="16"/>
                <w:szCs w:val="16"/>
              </w:rPr>
            </w:pPr>
            <w:r w:rsidRPr="00EA506A">
              <w:rPr>
                <w:sz w:val="16"/>
                <w:szCs w:val="16"/>
              </w:rPr>
              <w:t>140</w:t>
            </w:r>
          </w:p>
        </w:tc>
      </w:tr>
      <w:tr w:rsidR="00372C55" w:rsidRPr="00EA506A" w:rsidTr="00372C55">
        <w:trPr>
          <w:trHeight w:val="340"/>
          <w:tblHeader/>
          <w:jc w:val="center"/>
        </w:trPr>
        <w:tc>
          <w:tcPr>
            <w:tcW w:w="1146" w:type="pct"/>
            <w:vMerge/>
            <w:shd w:val="clear" w:color="auto" w:fill="auto"/>
            <w:vAlign w:val="center"/>
          </w:tcPr>
          <w:p w:rsidR="00372C55" w:rsidRPr="00EA506A" w:rsidRDefault="00372C55" w:rsidP="00372C55">
            <w:pPr>
              <w:tabs>
                <w:tab w:val="left" w:pos="1200"/>
              </w:tabs>
              <w:jc w:val="center"/>
              <w:rPr>
                <w:rFonts w:eastAsia="Arial Unicode MS"/>
                <w:sz w:val="16"/>
                <w:szCs w:val="16"/>
              </w:rPr>
            </w:pPr>
          </w:p>
        </w:tc>
        <w:tc>
          <w:tcPr>
            <w:tcW w:w="1148" w:type="pct"/>
          </w:tcPr>
          <w:p w:rsidR="00372C55" w:rsidRPr="00EA506A" w:rsidRDefault="00372C55" w:rsidP="00372C55">
            <w:pPr>
              <w:pStyle w:val="afa"/>
              <w:rPr>
                <w:sz w:val="16"/>
                <w:szCs w:val="16"/>
              </w:rPr>
            </w:pPr>
            <w:r w:rsidRPr="00EA506A">
              <w:rPr>
                <w:sz w:val="16"/>
                <w:szCs w:val="16"/>
              </w:rPr>
              <w:t>ТОО «Гуляевский»</w:t>
            </w:r>
          </w:p>
        </w:tc>
        <w:tc>
          <w:tcPr>
            <w:tcW w:w="2071" w:type="pct"/>
          </w:tcPr>
          <w:p w:rsidR="00372C55" w:rsidRPr="00EA506A" w:rsidRDefault="00372C55" w:rsidP="00372C55">
            <w:pPr>
              <w:pStyle w:val="afa"/>
              <w:rPr>
                <w:sz w:val="16"/>
                <w:szCs w:val="16"/>
              </w:rPr>
            </w:pPr>
            <w:r w:rsidRPr="00EA506A">
              <w:rPr>
                <w:sz w:val="16"/>
                <w:szCs w:val="16"/>
              </w:rPr>
              <w:t>Части кварталов: 1;4-6;8-13</w:t>
            </w:r>
          </w:p>
        </w:tc>
        <w:tc>
          <w:tcPr>
            <w:tcW w:w="635" w:type="pct"/>
          </w:tcPr>
          <w:p w:rsidR="00372C55" w:rsidRPr="00EA506A" w:rsidRDefault="00372C55" w:rsidP="00372C55">
            <w:pPr>
              <w:pStyle w:val="afa"/>
              <w:jc w:val="center"/>
              <w:rPr>
                <w:sz w:val="16"/>
                <w:szCs w:val="16"/>
              </w:rPr>
            </w:pPr>
            <w:r w:rsidRPr="00EA506A">
              <w:rPr>
                <w:sz w:val="16"/>
                <w:szCs w:val="16"/>
              </w:rPr>
              <w:t>358</w:t>
            </w:r>
          </w:p>
        </w:tc>
      </w:tr>
      <w:tr w:rsidR="00372C55" w:rsidRPr="00EA506A" w:rsidTr="00372C55">
        <w:trPr>
          <w:trHeight w:val="340"/>
          <w:tblHeader/>
          <w:jc w:val="center"/>
        </w:trPr>
        <w:tc>
          <w:tcPr>
            <w:tcW w:w="1146" w:type="pct"/>
            <w:vMerge/>
            <w:shd w:val="clear" w:color="auto" w:fill="auto"/>
            <w:vAlign w:val="center"/>
          </w:tcPr>
          <w:p w:rsidR="00372C55" w:rsidRPr="00EA506A" w:rsidRDefault="00372C55" w:rsidP="00372C55">
            <w:pPr>
              <w:tabs>
                <w:tab w:val="left" w:pos="1200"/>
              </w:tabs>
              <w:jc w:val="center"/>
              <w:rPr>
                <w:rFonts w:eastAsia="Arial Unicode MS"/>
                <w:sz w:val="16"/>
                <w:szCs w:val="16"/>
              </w:rPr>
            </w:pPr>
          </w:p>
        </w:tc>
        <w:tc>
          <w:tcPr>
            <w:tcW w:w="1148" w:type="pct"/>
          </w:tcPr>
          <w:p w:rsidR="00372C55" w:rsidRPr="00EA506A" w:rsidRDefault="00372C55" w:rsidP="00372C55">
            <w:pPr>
              <w:pStyle w:val="afa"/>
              <w:rPr>
                <w:sz w:val="16"/>
                <w:szCs w:val="16"/>
              </w:rPr>
            </w:pPr>
            <w:r w:rsidRPr="00EA506A">
              <w:rPr>
                <w:sz w:val="16"/>
                <w:szCs w:val="16"/>
              </w:rPr>
              <w:t>ТОО «Островский»</w:t>
            </w:r>
          </w:p>
        </w:tc>
        <w:tc>
          <w:tcPr>
            <w:tcW w:w="2071" w:type="pct"/>
          </w:tcPr>
          <w:p w:rsidR="00372C55" w:rsidRPr="00EA506A" w:rsidRDefault="00372C55" w:rsidP="00372C55">
            <w:pPr>
              <w:pStyle w:val="afa"/>
              <w:rPr>
                <w:sz w:val="16"/>
                <w:szCs w:val="16"/>
              </w:rPr>
            </w:pPr>
            <w:r w:rsidRPr="00EA506A">
              <w:rPr>
                <w:sz w:val="16"/>
                <w:szCs w:val="16"/>
              </w:rPr>
              <w:t>Части кварталов: 1-5;7;13;17</w:t>
            </w:r>
          </w:p>
        </w:tc>
        <w:tc>
          <w:tcPr>
            <w:tcW w:w="635" w:type="pct"/>
          </w:tcPr>
          <w:p w:rsidR="00372C55" w:rsidRPr="00EA506A" w:rsidRDefault="00372C55" w:rsidP="00372C55">
            <w:pPr>
              <w:pStyle w:val="afa"/>
              <w:jc w:val="center"/>
              <w:rPr>
                <w:sz w:val="16"/>
                <w:szCs w:val="16"/>
              </w:rPr>
            </w:pPr>
            <w:r w:rsidRPr="00EA506A">
              <w:rPr>
                <w:sz w:val="16"/>
                <w:szCs w:val="16"/>
              </w:rPr>
              <w:t>287</w:t>
            </w:r>
          </w:p>
        </w:tc>
      </w:tr>
      <w:tr w:rsidR="00372C55" w:rsidRPr="00EA506A" w:rsidTr="00372C55">
        <w:trPr>
          <w:trHeight w:val="340"/>
          <w:tblHeader/>
          <w:jc w:val="center"/>
        </w:trPr>
        <w:tc>
          <w:tcPr>
            <w:tcW w:w="1146" w:type="pct"/>
            <w:vMerge/>
            <w:shd w:val="clear" w:color="auto" w:fill="auto"/>
            <w:vAlign w:val="center"/>
          </w:tcPr>
          <w:p w:rsidR="00372C55" w:rsidRPr="00EA506A" w:rsidRDefault="00372C55" w:rsidP="00372C55">
            <w:pPr>
              <w:tabs>
                <w:tab w:val="left" w:pos="1200"/>
              </w:tabs>
              <w:jc w:val="center"/>
              <w:rPr>
                <w:rFonts w:eastAsia="Arial Unicode MS"/>
                <w:sz w:val="16"/>
                <w:szCs w:val="16"/>
              </w:rPr>
            </w:pPr>
          </w:p>
        </w:tc>
        <w:tc>
          <w:tcPr>
            <w:tcW w:w="1148" w:type="pct"/>
          </w:tcPr>
          <w:p w:rsidR="00372C55" w:rsidRPr="00EA506A" w:rsidRDefault="00372C55" w:rsidP="00372C55">
            <w:pPr>
              <w:pStyle w:val="afa"/>
              <w:rPr>
                <w:sz w:val="16"/>
                <w:szCs w:val="16"/>
              </w:rPr>
            </w:pPr>
            <w:r w:rsidRPr="00EA506A">
              <w:rPr>
                <w:sz w:val="16"/>
                <w:szCs w:val="16"/>
              </w:rPr>
              <w:t>СПК «Пески»</w:t>
            </w:r>
          </w:p>
        </w:tc>
        <w:tc>
          <w:tcPr>
            <w:tcW w:w="2071" w:type="pct"/>
          </w:tcPr>
          <w:p w:rsidR="00372C55" w:rsidRPr="00EA506A" w:rsidRDefault="00372C55" w:rsidP="00372C55">
            <w:pPr>
              <w:pStyle w:val="afa"/>
              <w:rPr>
                <w:sz w:val="16"/>
                <w:szCs w:val="16"/>
              </w:rPr>
            </w:pPr>
            <w:r w:rsidRPr="00EA506A">
              <w:rPr>
                <w:sz w:val="16"/>
                <w:szCs w:val="16"/>
              </w:rPr>
              <w:t>Части кварталов: 4;8;9;10;12-16</w:t>
            </w:r>
          </w:p>
        </w:tc>
        <w:tc>
          <w:tcPr>
            <w:tcW w:w="635" w:type="pct"/>
          </w:tcPr>
          <w:p w:rsidR="00372C55" w:rsidRPr="00EA506A" w:rsidRDefault="00372C55" w:rsidP="00372C55">
            <w:pPr>
              <w:pStyle w:val="afa"/>
              <w:jc w:val="center"/>
              <w:rPr>
                <w:sz w:val="16"/>
                <w:szCs w:val="16"/>
              </w:rPr>
            </w:pPr>
            <w:r w:rsidRPr="00EA506A">
              <w:rPr>
                <w:sz w:val="16"/>
                <w:szCs w:val="16"/>
              </w:rPr>
              <w:t>106</w:t>
            </w:r>
          </w:p>
        </w:tc>
      </w:tr>
      <w:tr w:rsidR="00372C55" w:rsidRPr="00EA506A" w:rsidTr="00372C55">
        <w:trPr>
          <w:trHeight w:val="340"/>
          <w:tblHeader/>
          <w:jc w:val="center"/>
        </w:trPr>
        <w:tc>
          <w:tcPr>
            <w:tcW w:w="1146" w:type="pct"/>
            <w:vMerge/>
            <w:shd w:val="clear" w:color="auto" w:fill="auto"/>
            <w:vAlign w:val="center"/>
          </w:tcPr>
          <w:p w:rsidR="00372C55" w:rsidRPr="00EA506A" w:rsidRDefault="00372C55" w:rsidP="00372C55">
            <w:pPr>
              <w:tabs>
                <w:tab w:val="left" w:pos="1200"/>
              </w:tabs>
              <w:jc w:val="center"/>
              <w:rPr>
                <w:rFonts w:eastAsia="Arial Unicode MS"/>
                <w:sz w:val="16"/>
                <w:szCs w:val="16"/>
              </w:rPr>
            </w:pPr>
          </w:p>
        </w:tc>
        <w:tc>
          <w:tcPr>
            <w:tcW w:w="1148" w:type="pct"/>
          </w:tcPr>
          <w:p w:rsidR="00372C55" w:rsidRPr="00EA506A" w:rsidRDefault="00372C55" w:rsidP="00372C55">
            <w:pPr>
              <w:pStyle w:val="afa"/>
              <w:rPr>
                <w:sz w:val="16"/>
                <w:szCs w:val="16"/>
              </w:rPr>
            </w:pPr>
            <w:r w:rsidRPr="00EA506A">
              <w:rPr>
                <w:sz w:val="16"/>
                <w:szCs w:val="16"/>
              </w:rPr>
              <w:t>ТОО «Крутец»</w:t>
            </w:r>
          </w:p>
        </w:tc>
        <w:tc>
          <w:tcPr>
            <w:tcW w:w="2071" w:type="pct"/>
          </w:tcPr>
          <w:p w:rsidR="00372C55" w:rsidRPr="00EA506A" w:rsidRDefault="00372C55" w:rsidP="00372C55">
            <w:pPr>
              <w:pStyle w:val="afa"/>
              <w:rPr>
                <w:sz w:val="16"/>
                <w:szCs w:val="16"/>
              </w:rPr>
            </w:pPr>
            <w:r w:rsidRPr="00EA506A">
              <w:rPr>
                <w:sz w:val="16"/>
                <w:szCs w:val="16"/>
              </w:rPr>
              <w:t>Части кварталов: 1</w:t>
            </w:r>
          </w:p>
        </w:tc>
        <w:tc>
          <w:tcPr>
            <w:tcW w:w="635" w:type="pct"/>
          </w:tcPr>
          <w:p w:rsidR="00372C55" w:rsidRPr="00EA506A" w:rsidRDefault="00372C55" w:rsidP="00372C55">
            <w:pPr>
              <w:pStyle w:val="afa"/>
              <w:jc w:val="center"/>
              <w:rPr>
                <w:sz w:val="16"/>
                <w:szCs w:val="16"/>
              </w:rPr>
            </w:pPr>
            <w:r w:rsidRPr="00EA506A">
              <w:rPr>
                <w:sz w:val="16"/>
                <w:szCs w:val="16"/>
              </w:rPr>
              <w:t>45</w:t>
            </w:r>
          </w:p>
        </w:tc>
      </w:tr>
      <w:tr w:rsidR="00372C55" w:rsidRPr="00EA506A" w:rsidTr="00372C55">
        <w:trPr>
          <w:trHeight w:val="340"/>
          <w:tblHeader/>
          <w:jc w:val="center"/>
        </w:trPr>
        <w:tc>
          <w:tcPr>
            <w:tcW w:w="1146" w:type="pct"/>
            <w:vMerge/>
            <w:shd w:val="clear" w:color="auto" w:fill="auto"/>
            <w:vAlign w:val="center"/>
          </w:tcPr>
          <w:p w:rsidR="00372C55" w:rsidRPr="00EA506A" w:rsidRDefault="00372C55" w:rsidP="00372C55">
            <w:pPr>
              <w:tabs>
                <w:tab w:val="left" w:pos="1200"/>
              </w:tabs>
              <w:jc w:val="center"/>
              <w:rPr>
                <w:rFonts w:eastAsia="Arial Unicode MS"/>
                <w:sz w:val="16"/>
                <w:szCs w:val="16"/>
              </w:rPr>
            </w:pPr>
          </w:p>
        </w:tc>
        <w:tc>
          <w:tcPr>
            <w:tcW w:w="1148" w:type="pct"/>
          </w:tcPr>
          <w:p w:rsidR="00372C55" w:rsidRPr="00EA506A" w:rsidRDefault="00372C55" w:rsidP="00372C55">
            <w:pPr>
              <w:pStyle w:val="afa"/>
              <w:rPr>
                <w:sz w:val="16"/>
                <w:szCs w:val="16"/>
              </w:rPr>
            </w:pPr>
            <w:r w:rsidRPr="00EA506A">
              <w:rPr>
                <w:sz w:val="16"/>
                <w:szCs w:val="16"/>
              </w:rPr>
              <w:t>ТОО «Рассвет»</w:t>
            </w:r>
          </w:p>
        </w:tc>
        <w:tc>
          <w:tcPr>
            <w:tcW w:w="2071" w:type="pct"/>
          </w:tcPr>
          <w:p w:rsidR="00372C55" w:rsidRPr="00EA506A" w:rsidRDefault="00372C55" w:rsidP="00372C55">
            <w:pPr>
              <w:pStyle w:val="afa"/>
              <w:rPr>
                <w:sz w:val="16"/>
                <w:szCs w:val="16"/>
              </w:rPr>
            </w:pPr>
            <w:r w:rsidRPr="00EA506A">
              <w:rPr>
                <w:sz w:val="16"/>
                <w:szCs w:val="16"/>
              </w:rPr>
              <w:t>Части кварталов: 2;4-6</w:t>
            </w:r>
          </w:p>
        </w:tc>
        <w:tc>
          <w:tcPr>
            <w:tcW w:w="635" w:type="pct"/>
          </w:tcPr>
          <w:p w:rsidR="00372C55" w:rsidRPr="00EA506A" w:rsidRDefault="00372C55" w:rsidP="00372C55">
            <w:pPr>
              <w:pStyle w:val="afa"/>
              <w:jc w:val="center"/>
              <w:rPr>
                <w:sz w:val="16"/>
                <w:szCs w:val="16"/>
              </w:rPr>
            </w:pPr>
            <w:r w:rsidRPr="00EA506A">
              <w:rPr>
                <w:sz w:val="16"/>
                <w:szCs w:val="16"/>
              </w:rPr>
              <w:t>49</w:t>
            </w:r>
          </w:p>
        </w:tc>
      </w:tr>
      <w:tr w:rsidR="00372C55" w:rsidRPr="00EA506A" w:rsidTr="00372C55">
        <w:trPr>
          <w:trHeight w:val="340"/>
          <w:tblHeader/>
          <w:jc w:val="center"/>
        </w:trPr>
        <w:tc>
          <w:tcPr>
            <w:tcW w:w="1146" w:type="pct"/>
            <w:vMerge/>
            <w:shd w:val="clear" w:color="auto" w:fill="auto"/>
            <w:vAlign w:val="center"/>
          </w:tcPr>
          <w:p w:rsidR="00372C55" w:rsidRPr="00EA506A" w:rsidRDefault="00372C55" w:rsidP="00372C55">
            <w:pPr>
              <w:tabs>
                <w:tab w:val="left" w:pos="1200"/>
              </w:tabs>
              <w:jc w:val="center"/>
              <w:rPr>
                <w:rFonts w:eastAsia="Arial Unicode MS"/>
                <w:sz w:val="16"/>
                <w:szCs w:val="16"/>
              </w:rPr>
            </w:pPr>
          </w:p>
        </w:tc>
        <w:tc>
          <w:tcPr>
            <w:tcW w:w="1148" w:type="pct"/>
          </w:tcPr>
          <w:p w:rsidR="00372C55" w:rsidRPr="00EA506A" w:rsidRDefault="00372C55" w:rsidP="00372C55">
            <w:pPr>
              <w:pStyle w:val="afa"/>
              <w:rPr>
                <w:sz w:val="16"/>
                <w:szCs w:val="16"/>
              </w:rPr>
            </w:pPr>
            <w:r w:rsidRPr="00EA506A">
              <w:rPr>
                <w:sz w:val="16"/>
                <w:szCs w:val="16"/>
              </w:rPr>
              <w:t>ТОО «Лесные Поляны»</w:t>
            </w:r>
          </w:p>
        </w:tc>
        <w:tc>
          <w:tcPr>
            <w:tcW w:w="2071" w:type="pct"/>
          </w:tcPr>
          <w:p w:rsidR="00372C55" w:rsidRPr="00EA506A" w:rsidRDefault="00372C55" w:rsidP="00372C55">
            <w:pPr>
              <w:pStyle w:val="afa"/>
              <w:rPr>
                <w:sz w:val="16"/>
                <w:szCs w:val="16"/>
              </w:rPr>
            </w:pPr>
            <w:r w:rsidRPr="00EA506A">
              <w:rPr>
                <w:sz w:val="16"/>
                <w:szCs w:val="16"/>
              </w:rPr>
              <w:t>Части кварталов: 2-5</w:t>
            </w:r>
          </w:p>
        </w:tc>
        <w:tc>
          <w:tcPr>
            <w:tcW w:w="635" w:type="pct"/>
          </w:tcPr>
          <w:p w:rsidR="00372C55" w:rsidRPr="00EA506A" w:rsidRDefault="00372C55" w:rsidP="00372C55">
            <w:pPr>
              <w:pStyle w:val="afa"/>
              <w:jc w:val="center"/>
              <w:rPr>
                <w:sz w:val="16"/>
                <w:szCs w:val="16"/>
              </w:rPr>
            </w:pPr>
            <w:r w:rsidRPr="00EA506A">
              <w:rPr>
                <w:sz w:val="16"/>
                <w:szCs w:val="16"/>
              </w:rPr>
              <w:t>70</w:t>
            </w:r>
          </w:p>
        </w:tc>
      </w:tr>
      <w:tr w:rsidR="00372C55" w:rsidRPr="00EA506A" w:rsidTr="00372C55">
        <w:trPr>
          <w:trHeight w:val="340"/>
          <w:tblHeader/>
          <w:jc w:val="center"/>
        </w:trPr>
        <w:tc>
          <w:tcPr>
            <w:tcW w:w="1146" w:type="pct"/>
            <w:vMerge/>
            <w:shd w:val="clear" w:color="auto" w:fill="auto"/>
            <w:vAlign w:val="center"/>
          </w:tcPr>
          <w:p w:rsidR="00372C55" w:rsidRPr="00EA506A" w:rsidRDefault="00372C55" w:rsidP="00372C55">
            <w:pPr>
              <w:tabs>
                <w:tab w:val="left" w:pos="1200"/>
              </w:tabs>
              <w:jc w:val="center"/>
              <w:rPr>
                <w:rFonts w:eastAsia="Arial Unicode MS"/>
                <w:sz w:val="16"/>
                <w:szCs w:val="16"/>
              </w:rPr>
            </w:pPr>
          </w:p>
        </w:tc>
        <w:tc>
          <w:tcPr>
            <w:tcW w:w="1148" w:type="pct"/>
          </w:tcPr>
          <w:p w:rsidR="00372C55" w:rsidRPr="00EA506A" w:rsidRDefault="00372C55" w:rsidP="00372C55">
            <w:pPr>
              <w:pStyle w:val="afa"/>
              <w:rPr>
                <w:sz w:val="16"/>
                <w:szCs w:val="16"/>
              </w:rPr>
            </w:pPr>
            <w:r w:rsidRPr="00EA506A">
              <w:rPr>
                <w:sz w:val="16"/>
                <w:szCs w:val="16"/>
              </w:rPr>
              <w:t>ТОО «Адищевский»</w:t>
            </w:r>
          </w:p>
        </w:tc>
        <w:tc>
          <w:tcPr>
            <w:tcW w:w="2071" w:type="pct"/>
          </w:tcPr>
          <w:p w:rsidR="00372C55" w:rsidRPr="00EA506A" w:rsidRDefault="00372C55" w:rsidP="00372C55">
            <w:pPr>
              <w:pStyle w:val="afa"/>
              <w:rPr>
                <w:sz w:val="16"/>
                <w:szCs w:val="16"/>
              </w:rPr>
            </w:pPr>
            <w:r w:rsidRPr="00EA506A">
              <w:rPr>
                <w:sz w:val="16"/>
                <w:szCs w:val="16"/>
              </w:rPr>
              <w:t>Части кварталов: 46</w:t>
            </w:r>
          </w:p>
        </w:tc>
        <w:tc>
          <w:tcPr>
            <w:tcW w:w="635" w:type="pct"/>
          </w:tcPr>
          <w:p w:rsidR="00372C55" w:rsidRPr="00EA506A" w:rsidRDefault="00372C55" w:rsidP="00372C55">
            <w:pPr>
              <w:pStyle w:val="afa"/>
              <w:jc w:val="center"/>
              <w:rPr>
                <w:sz w:val="16"/>
                <w:szCs w:val="16"/>
              </w:rPr>
            </w:pPr>
            <w:r w:rsidRPr="00EA506A">
              <w:rPr>
                <w:sz w:val="16"/>
                <w:szCs w:val="16"/>
              </w:rPr>
              <w:t>82</w:t>
            </w:r>
          </w:p>
        </w:tc>
      </w:tr>
      <w:tr w:rsidR="00372C55" w:rsidRPr="00EA506A" w:rsidTr="00372C55">
        <w:trPr>
          <w:trHeight w:val="340"/>
          <w:tblHeader/>
          <w:jc w:val="center"/>
        </w:trPr>
        <w:tc>
          <w:tcPr>
            <w:tcW w:w="1146" w:type="pct"/>
            <w:vMerge/>
            <w:shd w:val="clear" w:color="auto" w:fill="auto"/>
            <w:vAlign w:val="center"/>
          </w:tcPr>
          <w:p w:rsidR="00372C55" w:rsidRPr="00EA506A" w:rsidRDefault="00372C55" w:rsidP="00372C55">
            <w:pPr>
              <w:tabs>
                <w:tab w:val="left" w:pos="1200"/>
              </w:tabs>
              <w:jc w:val="center"/>
              <w:rPr>
                <w:rFonts w:eastAsia="Arial Unicode MS"/>
                <w:sz w:val="16"/>
                <w:szCs w:val="16"/>
              </w:rPr>
            </w:pPr>
          </w:p>
        </w:tc>
        <w:tc>
          <w:tcPr>
            <w:tcW w:w="1148" w:type="pct"/>
          </w:tcPr>
          <w:p w:rsidR="00372C55" w:rsidRPr="00EA506A" w:rsidRDefault="00372C55" w:rsidP="00372C55">
            <w:pPr>
              <w:pStyle w:val="afa"/>
              <w:rPr>
                <w:sz w:val="16"/>
                <w:szCs w:val="16"/>
              </w:rPr>
            </w:pPr>
            <w:r w:rsidRPr="00EA506A">
              <w:rPr>
                <w:sz w:val="16"/>
                <w:szCs w:val="16"/>
              </w:rPr>
              <w:t>ТОО «М. Березовское»</w:t>
            </w:r>
          </w:p>
        </w:tc>
        <w:tc>
          <w:tcPr>
            <w:tcW w:w="2071" w:type="pct"/>
          </w:tcPr>
          <w:p w:rsidR="00372C55" w:rsidRPr="00EA506A" w:rsidRDefault="00372C55" w:rsidP="00372C55">
            <w:pPr>
              <w:pStyle w:val="afa"/>
              <w:rPr>
                <w:sz w:val="16"/>
                <w:szCs w:val="16"/>
              </w:rPr>
            </w:pPr>
            <w:r w:rsidRPr="00EA506A">
              <w:rPr>
                <w:sz w:val="16"/>
                <w:szCs w:val="16"/>
              </w:rPr>
              <w:t>Части кварталов: 1;4-9</w:t>
            </w:r>
          </w:p>
        </w:tc>
        <w:tc>
          <w:tcPr>
            <w:tcW w:w="635" w:type="pct"/>
          </w:tcPr>
          <w:p w:rsidR="00372C55" w:rsidRPr="00EA506A" w:rsidRDefault="00372C55" w:rsidP="00372C55">
            <w:pPr>
              <w:pStyle w:val="afa"/>
              <w:jc w:val="center"/>
              <w:rPr>
                <w:sz w:val="16"/>
                <w:szCs w:val="16"/>
              </w:rPr>
            </w:pPr>
            <w:r w:rsidRPr="00EA506A">
              <w:rPr>
                <w:sz w:val="16"/>
                <w:szCs w:val="16"/>
              </w:rPr>
              <w:t>181</w:t>
            </w:r>
          </w:p>
        </w:tc>
      </w:tr>
      <w:tr w:rsidR="00372C55" w:rsidRPr="00EA506A" w:rsidTr="00372C55">
        <w:trPr>
          <w:trHeight w:val="340"/>
          <w:tblHeader/>
          <w:jc w:val="center"/>
        </w:trPr>
        <w:tc>
          <w:tcPr>
            <w:tcW w:w="1146" w:type="pct"/>
            <w:vMerge/>
            <w:shd w:val="clear" w:color="auto" w:fill="auto"/>
            <w:vAlign w:val="center"/>
          </w:tcPr>
          <w:p w:rsidR="00372C55" w:rsidRPr="00EA506A" w:rsidRDefault="00372C55" w:rsidP="00372C55">
            <w:pPr>
              <w:tabs>
                <w:tab w:val="left" w:pos="1200"/>
              </w:tabs>
              <w:jc w:val="center"/>
              <w:rPr>
                <w:rFonts w:eastAsia="Arial Unicode MS"/>
                <w:sz w:val="16"/>
                <w:szCs w:val="16"/>
              </w:rPr>
            </w:pPr>
          </w:p>
        </w:tc>
        <w:tc>
          <w:tcPr>
            <w:tcW w:w="1148" w:type="pct"/>
          </w:tcPr>
          <w:p w:rsidR="00372C55" w:rsidRPr="00EA506A" w:rsidRDefault="00372C55" w:rsidP="00372C55">
            <w:pPr>
              <w:pStyle w:val="afa"/>
              <w:rPr>
                <w:sz w:val="16"/>
                <w:szCs w:val="16"/>
              </w:rPr>
            </w:pPr>
            <w:r w:rsidRPr="00EA506A">
              <w:rPr>
                <w:sz w:val="16"/>
                <w:szCs w:val="16"/>
              </w:rPr>
              <w:t>ТОО «Русь»</w:t>
            </w:r>
          </w:p>
        </w:tc>
        <w:tc>
          <w:tcPr>
            <w:tcW w:w="2071" w:type="pct"/>
          </w:tcPr>
          <w:p w:rsidR="00372C55" w:rsidRPr="00EA506A" w:rsidRDefault="00372C55" w:rsidP="00372C55">
            <w:pPr>
              <w:pStyle w:val="afa"/>
              <w:rPr>
                <w:sz w:val="16"/>
                <w:szCs w:val="16"/>
              </w:rPr>
            </w:pPr>
            <w:r w:rsidRPr="00EA506A">
              <w:rPr>
                <w:sz w:val="16"/>
                <w:szCs w:val="16"/>
              </w:rPr>
              <w:t>Части кварталов: 1;5-7;10-12;20;23-25</w:t>
            </w:r>
          </w:p>
        </w:tc>
        <w:tc>
          <w:tcPr>
            <w:tcW w:w="635" w:type="pct"/>
          </w:tcPr>
          <w:p w:rsidR="00372C55" w:rsidRPr="00EA506A" w:rsidRDefault="00372C55" w:rsidP="00372C55">
            <w:pPr>
              <w:pStyle w:val="afa"/>
              <w:jc w:val="center"/>
              <w:rPr>
                <w:sz w:val="16"/>
                <w:szCs w:val="16"/>
              </w:rPr>
            </w:pPr>
            <w:r w:rsidRPr="00EA506A">
              <w:rPr>
                <w:sz w:val="16"/>
                <w:szCs w:val="16"/>
              </w:rPr>
              <w:t>409</w:t>
            </w:r>
          </w:p>
        </w:tc>
      </w:tr>
      <w:tr w:rsidR="00372C55" w:rsidRPr="00EA506A" w:rsidTr="00372C55">
        <w:trPr>
          <w:trHeight w:val="340"/>
          <w:tblHeader/>
          <w:jc w:val="center"/>
        </w:trPr>
        <w:tc>
          <w:tcPr>
            <w:tcW w:w="1146" w:type="pct"/>
            <w:vMerge w:val="restart"/>
          </w:tcPr>
          <w:p w:rsidR="00372C55" w:rsidRPr="00EA506A" w:rsidRDefault="00372C55" w:rsidP="00372C55">
            <w:pPr>
              <w:jc w:val="center"/>
              <w:rPr>
                <w:rFonts w:eastAsia="Arial Unicode MS"/>
                <w:sz w:val="16"/>
                <w:szCs w:val="16"/>
              </w:rPr>
            </w:pPr>
            <w:r w:rsidRPr="00EA506A">
              <w:rPr>
                <w:rFonts w:eastAsia="Arial Unicode MS"/>
                <w:sz w:val="16"/>
                <w:szCs w:val="16"/>
              </w:rPr>
              <w:t>Зеленые зоны</w:t>
            </w:r>
          </w:p>
        </w:tc>
        <w:tc>
          <w:tcPr>
            <w:tcW w:w="1148" w:type="pct"/>
          </w:tcPr>
          <w:p w:rsidR="00372C55" w:rsidRPr="00EA506A" w:rsidRDefault="00372C55" w:rsidP="00372C55">
            <w:pPr>
              <w:pStyle w:val="afa"/>
              <w:rPr>
                <w:sz w:val="16"/>
                <w:szCs w:val="16"/>
              </w:rPr>
            </w:pPr>
            <w:r w:rsidRPr="00EA506A">
              <w:rPr>
                <w:sz w:val="16"/>
                <w:szCs w:val="16"/>
              </w:rPr>
              <w:t>Игодовское</w:t>
            </w:r>
          </w:p>
        </w:tc>
        <w:tc>
          <w:tcPr>
            <w:tcW w:w="2071" w:type="pct"/>
          </w:tcPr>
          <w:p w:rsidR="00372C55" w:rsidRPr="00EA506A" w:rsidRDefault="00372C55" w:rsidP="00372C55">
            <w:pPr>
              <w:pStyle w:val="afa"/>
              <w:rPr>
                <w:sz w:val="16"/>
                <w:szCs w:val="16"/>
              </w:rPr>
            </w:pPr>
            <w:r w:rsidRPr="00EA506A">
              <w:rPr>
                <w:sz w:val="16"/>
                <w:szCs w:val="16"/>
              </w:rPr>
              <w:t>62;63;106;107;111;112</w:t>
            </w:r>
          </w:p>
        </w:tc>
        <w:tc>
          <w:tcPr>
            <w:tcW w:w="635" w:type="pct"/>
          </w:tcPr>
          <w:p w:rsidR="00372C55" w:rsidRPr="00EA506A" w:rsidRDefault="00372C55" w:rsidP="00372C55">
            <w:pPr>
              <w:pStyle w:val="afa"/>
              <w:jc w:val="center"/>
              <w:rPr>
                <w:sz w:val="16"/>
                <w:szCs w:val="16"/>
              </w:rPr>
            </w:pPr>
            <w:r w:rsidRPr="00EA506A">
              <w:rPr>
                <w:sz w:val="16"/>
                <w:szCs w:val="16"/>
              </w:rPr>
              <w:t>1617</w:t>
            </w:r>
          </w:p>
        </w:tc>
      </w:tr>
      <w:tr w:rsidR="00372C55" w:rsidRPr="00EA506A" w:rsidTr="00372C55">
        <w:trPr>
          <w:trHeight w:val="340"/>
          <w:tblHeader/>
          <w:jc w:val="center"/>
        </w:trPr>
        <w:tc>
          <w:tcPr>
            <w:tcW w:w="1146" w:type="pct"/>
            <w:vMerge/>
            <w:vAlign w:val="center"/>
          </w:tcPr>
          <w:p w:rsidR="00372C55" w:rsidRPr="00EA506A" w:rsidRDefault="00372C55" w:rsidP="00372C55">
            <w:pPr>
              <w:jc w:val="center"/>
              <w:rPr>
                <w:rFonts w:eastAsia="Arial Unicode MS"/>
                <w:sz w:val="16"/>
                <w:szCs w:val="16"/>
              </w:rPr>
            </w:pPr>
          </w:p>
        </w:tc>
        <w:tc>
          <w:tcPr>
            <w:tcW w:w="1148" w:type="pct"/>
          </w:tcPr>
          <w:p w:rsidR="00372C55" w:rsidRPr="00EA506A" w:rsidRDefault="00372C55" w:rsidP="00372C55">
            <w:pPr>
              <w:pStyle w:val="afa"/>
              <w:rPr>
                <w:sz w:val="16"/>
                <w:szCs w:val="16"/>
              </w:rPr>
            </w:pPr>
            <w:r w:rsidRPr="00EA506A">
              <w:rPr>
                <w:sz w:val="16"/>
                <w:szCs w:val="16"/>
              </w:rPr>
              <w:t>1-е Островское</w:t>
            </w:r>
          </w:p>
        </w:tc>
        <w:tc>
          <w:tcPr>
            <w:tcW w:w="2071" w:type="pct"/>
          </w:tcPr>
          <w:p w:rsidR="00372C55" w:rsidRPr="00EA506A" w:rsidRDefault="00372C55" w:rsidP="00372C55">
            <w:pPr>
              <w:pStyle w:val="afa"/>
              <w:rPr>
                <w:sz w:val="16"/>
                <w:szCs w:val="16"/>
              </w:rPr>
            </w:pPr>
            <w:r w:rsidRPr="00EA506A">
              <w:rPr>
                <w:sz w:val="16"/>
                <w:szCs w:val="16"/>
              </w:rPr>
              <w:t>34; 119. Части кварталов: 35;91;101</w:t>
            </w:r>
          </w:p>
        </w:tc>
        <w:tc>
          <w:tcPr>
            <w:tcW w:w="635" w:type="pct"/>
          </w:tcPr>
          <w:p w:rsidR="00372C55" w:rsidRPr="00EA506A" w:rsidRDefault="00372C55" w:rsidP="00372C55">
            <w:pPr>
              <w:pStyle w:val="afa"/>
              <w:jc w:val="center"/>
              <w:rPr>
                <w:sz w:val="16"/>
                <w:szCs w:val="16"/>
              </w:rPr>
            </w:pPr>
            <w:r w:rsidRPr="00EA506A">
              <w:rPr>
                <w:sz w:val="16"/>
                <w:szCs w:val="16"/>
              </w:rPr>
              <w:t>572</w:t>
            </w:r>
          </w:p>
        </w:tc>
      </w:tr>
      <w:tr w:rsidR="00372C55" w:rsidRPr="00EA506A" w:rsidTr="00372C55">
        <w:trPr>
          <w:trHeight w:val="340"/>
          <w:tblHeader/>
          <w:jc w:val="center"/>
        </w:trPr>
        <w:tc>
          <w:tcPr>
            <w:tcW w:w="1146" w:type="pct"/>
            <w:vMerge/>
            <w:vAlign w:val="center"/>
          </w:tcPr>
          <w:p w:rsidR="00372C55" w:rsidRPr="00EA506A" w:rsidRDefault="00372C55" w:rsidP="00372C55">
            <w:pPr>
              <w:jc w:val="center"/>
              <w:rPr>
                <w:rFonts w:eastAsia="Arial Unicode MS"/>
                <w:sz w:val="16"/>
                <w:szCs w:val="16"/>
              </w:rPr>
            </w:pPr>
          </w:p>
        </w:tc>
        <w:tc>
          <w:tcPr>
            <w:tcW w:w="1148" w:type="pct"/>
          </w:tcPr>
          <w:p w:rsidR="00372C55" w:rsidRPr="00EA506A" w:rsidRDefault="00372C55" w:rsidP="00372C55">
            <w:pPr>
              <w:pStyle w:val="afa"/>
              <w:rPr>
                <w:sz w:val="16"/>
                <w:szCs w:val="16"/>
              </w:rPr>
            </w:pPr>
            <w:r w:rsidRPr="00EA506A">
              <w:rPr>
                <w:sz w:val="16"/>
                <w:szCs w:val="16"/>
              </w:rPr>
              <w:t>Адищевское</w:t>
            </w:r>
          </w:p>
        </w:tc>
        <w:tc>
          <w:tcPr>
            <w:tcW w:w="2071" w:type="pct"/>
          </w:tcPr>
          <w:p w:rsidR="00372C55" w:rsidRPr="00EA506A" w:rsidRDefault="00372C55" w:rsidP="00372C55">
            <w:pPr>
              <w:pStyle w:val="afa"/>
              <w:rPr>
                <w:sz w:val="16"/>
                <w:szCs w:val="16"/>
              </w:rPr>
            </w:pPr>
            <w:r w:rsidRPr="00EA506A">
              <w:rPr>
                <w:sz w:val="16"/>
                <w:szCs w:val="16"/>
              </w:rPr>
              <w:t>55;56;70;77;82;92;99-102</w:t>
            </w:r>
          </w:p>
        </w:tc>
        <w:tc>
          <w:tcPr>
            <w:tcW w:w="635" w:type="pct"/>
          </w:tcPr>
          <w:p w:rsidR="00372C55" w:rsidRPr="00EA506A" w:rsidRDefault="00372C55" w:rsidP="00372C55">
            <w:pPr>
              <w:pStyle w:val="afa"/>
              <w:jc w:val="center"/>
              <w:rPr>
                <w:sz w:val="16"/>
                <w:szCs w:val="16"/>
              </w:rPr>
            </w:pPr>
            <w:r w:rsidRPr="00EA506A">
              <w:rPr>
                <w:sz w:val="16"/>
                <w:szCs w:val="16"/>
              </w:rPr>
              <w:t>1843</w:t>
            </w:r>
          </w:p>
        </w:tc>
      </w:tr>
      <w:tr w:rsidR="00372C55" w:rsidRPr="00EA506A" w:rsidTr="00372C55">
        <w:trPr>
          <w:trHeight w:val="340"/>
          <w:tblHeader/>
          <w:jc w:val="center"/>
        </w:trPr>
        <w:tc>
          <w:tcPr>
            <w:tcW w:w="1146" w:type="pct"/>
            <w:vMerge/>
            <w:vAlign w:val="center"/>
          </w:tcPr>
          <w:p w:rsidR="00372C55" w:rsidRPr="00EA506A" w:rsidRDefault="00372C55" w:rsidP="00372C55">
            <w:pPr>
              <w:jc w:val="center"/>
              <w:rPr>
                <w:rFonts w:eastAsia="Arial Unicode MS"/>
                <w:sz w:val="16"/>
                <w:szCs w:val="16"/>
              </w:rPr>
            </w:pPr>
          </w:p>
        </w:tc>
        <w:tc>
          <w:tcPr>
            <w:tcW w:w="1148" w:type="pct"/>
          </w:tcPr>
          <w:p w:rsidR="00372C55" w:rsidRPr="00EA506A" w:rsidRDefault="00372C55" w:rsidP="00372C55">
            <w:pPr>
              <w:pStyle w:val="afa"/>
              <w:rPr>
                <w:sz w:val="16"/>
                <w:szCs w:val="16"/>
              </w:rPr>
            </w:pPr>
            <w:r w:rsidRPr="00EA506A">
              <w:rPr>
                <w:sz w:val="16"/>
                <w:szCs w:val="16"/>
              </w:rPr>
              <w:t>Заборское</w:t>
            </w:r>
          </w:p>
        </w:tc>
        <w:tc>
          <w:tcPr>
            <w:tcW w:w="2071" w:type="pct"/>
          </w:tcPr>
          <w:p w:rsidR="00372C55" w:rsidRPr="00EA506A" w:rsidRDefault="00372C55" w:rsidP="00372C55">
            <w:pPr>
              <w:pStyle w:val="afa"/>
              <w:rPr>
                <w:sz w:val="16"/>
                <w:szCs w:val="16"/>
              </w:rPr>
            </w:pPr>
            <w:r w:rsidRPr="00EA506A">
              <w:rPr>
                <w:sz w:val="16"/>
                <w:szCs w:val="16"/>
              </w:rPr>
              <w:t>8;9;78-81;108</w:t>
            </w:r>
          </w:p>
        </w:tc>
        <w:tc>
          <w:tcPr>
            <w:tcW w:w="635" w:type="pct"/>
          </w:tcPr>
          <w:p w:rsidR="00372C55" w:rsidRPr="00EA506A" w:rsidRDefault="00372C55" w:rsidP="00372C55">
            <w:pPr>
              <w:pStyle w:val="afa"/>
              <w:jc w:val="center"/>
              <w:rPr>
                <w:sz w:val="16"/>
                <w:szCs w:val="16"/>
              </w:rPr>
            </w:pPr>
            <w:r w:rsidRPr="00EA506A">
              <w:rPr>
                <w:sz w:val="16"/>
                <w:szCs w:val="16"/>
              </w:rPr>
              <w:t>1207</w:t>
            </w:r>
          </w:p>
        </w:tc>
      </w:tr>
      <w:tr w:rsidR="00372C55" w:rsidRPr="00EA506A" w:rsidTr="00372C55">
        <w:trPr>
          <w:trHeight w:val="340"/>
          <w:tblHeader/>
          <w:jc w:val="center"/>
        </w:trPr>
        <w:tc>
          <w:tcPr>
            <w:tcW w:w="1146" w:type="pct"/>
            <w:vMerge/>
            <w:vAlign w:val="center"/>
          </w:tcPr>
          <w:p w:rsidR="00372C55" w:rsidRPr="00EA506A" w:rsidRDefault="00372C55" w:rsidP="00372C55">
            <w:pPr>
              <w:jc w:val="center"/>
              <w:rPr>
                <w:rFonts w:eastAsia="Arial Unicode MS"/>
                <w:sz w:val="16"/>
                <w:szCs w:val="16"/>
              </w:rPr>
            </w:pPr>
          </w:p>
        </w:tc>
        <w:tc>
          <w:tcPr>
            <w:tcW w:w="1148" w:type="pct"/>
          </w:tcPr>
          <w:p w:rsidR="00372C55" w:rsidRPr="00EA506A" w:rsidRDefault="00372C55" w:rsidP="00372C55">
            <w:pPr>
              <w:pStyle w:val="afa"/>
              <w:rPr>
                <w:sz w:val="16"/>
                <w:szCs w:val="16"/>
              </w:rPr>
            </w:pPr>
            <w:r w:rsidRPr="00EA506A">
              <w:rPr>
                <w:sz w:val="16"/>
                <w:szCs w:val="16"/>
              </w:rPr>
              <w:t xml:space="preserve">2-е </w:t>
            </w:r>
            <w:proofErr w:type="gramStart"/>
            <w:r w:rsidRPr="00EA506A">
              <w:rPr>
                <w:sz w:val="16"/>
                <w:szCs w:val="16"/>
              </w:rPr>
              <w:t>Островское</w:t>
            </w:r>
            <w:proofErr w:type="gramEnd"/>
            <w:r w:rsidRPr="00EA506A">
              <w:rPr>
                <w:sz w:val="16"/>
                <w:szCs w:val="16"/>
              </w:rPr>
              <w:t xml:space="preserve"> – всего, в том числе</w:t>
            </w:r>
          </w:p>
        </w:tc>
        <w:tc>
          <w:tcPr>
            <w:tcW w:w="2071" w:type="pct"/>
          </w:tcPr>
          <w:p w:rsidR="00372C55" w:rsidRPr="00EA506A" w:rsidRDefault="00372C55" w:rsidP="00372C55">
            <w:pPr>
              <w:pStyle w:val="afa"/>
              <w:rPr>
                <w:sz w:val="16"/>
                <w:szCs w:val="16"/>
              </w:rPr>
            </w:pPr>
            <w:r w:rsidRPr="00EA506A">
              <w:rPr>
                <w:sz w:val="16"/>
                <w:szCs w:val="16"/>
              </w:rPr>
              <w:t xml:space="preserve"> – </w:t>
            </w:r>
          </w:p>
        </w:tc>
        <w:tc>
          <w:tcPr>
            <w:tcW w:w="635" w:type="pct"/>
          </w:tcPr>
          <w:p w:rsidR="00372C55" w:rsidRPr="00EA506A" w:rsidRDefault="00372C55" w:rsidP="00372C55">
            <w:pPr>
              <w:pStyle w:val="afa"/>
              <w:jc w:val="center"/>
              <w:rPr>
                <w:sz w:val="16"/>
                <w:szCs w:val="16"/>
              </w:rPr>
            </w:pPr>
            <w:r w:rsidRPr="00EA506A">
              <w:rPr>
                <w:sz w:val="16"/>
                <w:szCs w:val="16"/>
              </w:rPr>
              <w:t>9626</w:t>
            </w:r>
          </w:p>
        </w:tc>
      </w:tr>
      <w:tr w:rsidR="00372C55" w:rsidRPr="00EA506A" w:rsidTr="00372C55">
        <w:trPr>
          <w:trHeight w:val="340"/>
          <w:tblHeader/>
          <w:jc w:val="center"/>
        </w:trPr>
        <w:tc>
          <w:tcPr>
            <w:tcW w:w="1146" w:type="pct"/>
            <w:vMerge/>
            <w:vAlign w:val="center"/>
          </w:tcPr>
          <w:p w:rsidR="00372C55" w:rsidRPr="00EA506A" w:rsidRDefault="00372C55" w:rsidP="00372C55">
            <w:pPr>
              <w:jc w:val="center"/>
              <w:rPr>
                <w:rFonts w:eastAsia="Arial Unicode MS"/>
                <w:sz w:val="16"/>
                <w:szCs w:val="16"/>
              </w:rPr>
            </w:pPr>
          </w:p>
        </w:tc>
        <w:tc>
          <w:tcPr>
            <w:tcW w:w="1148" w:type="pct"/>
          </w:tcPr>
          <w:p w:rsidR="00372C55" w:rsidRPr="00EA506A" w:rsidRDefault="00372C55" w:rsidP="00372C55">
            <w:pPr>
              <w:pStyle w:val="afa"/>
              <w:rPr>
                <w:sz w:val="16"/>
                <w:szCs w:val="16"/>
              </w:rPr>
            </w:pPr>
            <w:r w:rsidRPr="00EA506A">
              <w:rPr>
                <w:sz w:val="16"/>
                <w:szCs w:val="16"/>
              </w:rPr>
              <w:t>СПКЛС «Иград»</w:t>
            </w:r>
          </w:p>
        </w:tc>
        <w:tc>
          <w:tcPr>
            <w:tcW w:w="2071" w:type="pct"/>
          </w:tcPr>
          <w:p w:rsidR="00372C55" w:rsidRPr="00EA506A" w:rsidRDefault="00372C55" w:rsidP="00372C55">
            <w:pPr>
              <w:pStyle w:val="afa"/>
              <w:rPr>
                <w:sz w:val="16"/>
                <w:szCs w:val="16"/>
              </w:rPr>
            </w:pPr>
            <w:r w:rsidRPr="00EA506A">
              <w:rPr>
                <w:sz w:val="16"/>
                <w:szCs w:val="16"/>
              </w:rPr>
              <w:t>2;8. Части кварталов: 3;4;7;10</w:t>
            </w:r>
          </w:p>
        </w:tc>
        <w:tc>
          <w:tcPr>
            <w:tcW w:w="635" w:type="pct"/>
          </w:tcPr>
          <w:p w:rsidR="00372C55" w:rsidRPr="00EA506A" w:rsidRDefault="00372C55" w:rsidP="00372C55">
            <w:pPr>
              <w:pStyle w:val="afa"/>
              <w:jc w:val="center"/>
              <w:rPr>
                <w:sz w:val="16"/>
                <w:szCs w:val="16"/>
              </w:rPr>
            </w:pPr>
            <w:r w:rsidRPr="00EA506A">
              <w:rPr>
                <w:sz w:val="16"/>
                <w:szCs w:val="16"/>
              </w:rPr>
              <w:t>502</w:t>
            </w:r>
          </w:p>
        </w:tc>
      </w:tr>
      <w:tr w:rsidR="00372C55" w:rsidRPr="00EA506A" w:rsidTr="00372C55">
        <w:trPr>
          <w:trHeight w:val="340"/>
          <w:tblHeader/>
          <w:jc w:val="center"/>
        </w:trPr>
        <w:tc>
          <w:tcPr>
            <w:tcW w:w="1146" w:type="pct"/>
            <w:vMerge/>
            <w:vAlign w:val="center"/>
          </w:tcPr>
          <w:p w:rsidR="00372C55" w:rsidRPr="00EA506A" w:rsidRDefault="00372C55" w:rsidP="00372C55">
            <w:pPr>
              <w:jc w:val="center"/>
              <w:rPr>
                <w:rFonts w:eastAsia="Arial Unicode MS"/>
                <w:sz w:val="16"/>
                <w:szCs w:val="16"/>
              </w:rPr>
            </w:pPr>
          </w:p>
        </w:tc>
        <w:tc>
          <w:tcPr>
            <w:tcW w:w="1148" w:type="pct"/>
          </w:tcPr>
          <w:p w:rsidR="00372C55" w:rsidRPr="00EA506A" w:rsidRDefault="00372C55" w:rsidP="00372C55">
            <w:pPr>
              <w:pStyle w:val="afa"/>
              <w:rPr>
                <w:sz w:val="16"/>
                <w:szCs w:val="16"/>
              </w:rPr>
            </w:pPr>
            <w:r w:rsidRPr="00EA506A">
              <w:rPr>
                <w:sz w:val="16"/>
                <w:szCs w:val="16"/>
              </w:rPr>
              <w:t>ТОО «Вперед»</w:t>
            </w:r>
          </w:p>
        </w:tc>
        <w:tc>
          <w:tcPr>
            <w:tcW w:w="2071" w:type="pct"/>
          </w:tcPr>
          <w:p w:rsidR="00372C55" w:rsidRPr="00EA506A" w:rsidRDefault="00372C55" w:rsidP="00372C55">
            <w:pPr>
              <w:pStyle w:val="afa"/>
              <w:rPr>
                <w:sz w:val="16"/>
                <w:szCs w:val="16"/>
              </w:rPr>
            </w:pPr>
            <w:r w:rsidRPr="00EA506A">
              <w:rPr>
                <w:sz w:val="16"/>
                <w:szCs w:val="16"/>
              </w:rPr>
              <w:t>28;30;31;37-39;41;44;46</w:t>
            </w:r>
          </w:p>
          <w:p w:rsidR="00372C55" w:rsidRPr="00EA506A" w:rsidRDefault="00372C55" w:rsidP="00372C55">
            <w:pPr>
              <w:pStyle w:val="afa"/>
              <w:rPr>
                <w:sz w:val="16"/>
                <w:szCs w:val="16"/>
              </w:rPr>
            </w:pPr>
            <w:r w:rsidRPr="00EA506A">
              <w:rPr>
                <w:sz w:val="16"/>
                <w:szCs w:val="16"/>
              </w:rPr>
              <w:t>Части кварталов: 27;36;40;45</w:t>
            </w:r>
          </w:p>
        </w:tc>
        <w:tc>
          <w:tcPr>
            <w:tcW w:w="635" w:type="pct"/>
          </w:tcPr>
          <w:p w:rsidR="00372C55" w:rsidRPr="00EA506A" w:rsidRDefault="00372C55" w:rsidP="00372C55">
            <w:pPr>
              <w:pStyle w:val="afa"/>
              <w:jc w:val="center"/>
              <w:rPr>
                <w:sz w:val="16"/>
                <w:szCs w:val="16"/>
              </w:rPr>
            </w:pPr>
            <w:r w:rsidRPr="00EA506A">
              <w:rPr>
                <w:sz w:val="16"/>
                <w:szCs w:val="16"/>
              </w:rPr>
              <w:t>1154</w:t>
            </w:r>
          </w:p>
        </w:tc>
      </w:tr>
      <w:tr w:rsidR="00372C55" w:rsidRPr="00EA506A" w:rsidTr="00372C55">
        <w:trPr>
          <w:trHeight w:val="340"/>
          <w:tblHeader/>
          <w:jc w:val="center"/>
        </w:trPr>
        <w:tc>
          <w:tcPr>
            <w:tcW w:w="1146" w:type="pct"/>
            <w:vMerge/>
            <w:vAlign w:val="center"/>
          </w:tcPr>
          <w:p w:rsidR="00372C55" w:rsidRPr="00EA506A" w:rsidRDefault="00372C55" w:rsidP="00372C55">
            <w:pPr>
              <w:jc w:val="center"/>
              <w:rPr>
                <w:rFonts w:eastAsia="Arial Unicode MS"/>
                <w:sz w:val="16"/>
                <w:szCs w:val="16"/>
              </w:rPr>
            </w:pPr>
          </w:p>
        </w:tc>
        <w:tc>
          <w:tcPr>
            <w:tcW w:w="1148" w:type="pct"/>
          </w:tcPr>
          <w:p w:rsidR="00372C55" w:rsidRPr="00EA506A" w:rsidRDefault="00372C55" w:rsidP="00372C55">
            <w:pPr>
              <w:pStyle w:val="afa"/>
              <w:rPr>
                <w:sz w:val="16"/>
                <w:szCs w:val="16"/>
              </w:rPr>
            </w:pPr>
            <w:r w:rsidRPr="00EA506A">
              <w:rPr>
                <w:sz w:val="16"/>
                <w:szCs w:val="16"/>
              </w:rPr>
              <w:t>ТОО «Гуляевский»</w:t>
            </w:r>
          </w:p>
        </w:tc>
        <w:tc>
          <w:tcPr>
            <w:tcW w:w="2071" w:type="pct"/>
          </w:tcPr>
          <w:p w:rsidR="00372C55" w:rsidRPr="00EA506A" w:rsidRDefault="00372C55" w:rsidP="00372C55">
            <w:pPr>
              <w:pStyle w:val="afa"/>
              <w:rPr>
                <w:sz w:val="16"/>
                <w:szCs w:val="16"/>
              </w:rPr>
            </w:pPr>
            <w:r w:rsidRPr="00EA506A">
              <w:rPr>
                <w:sz w:val="16"/>
                <w:szCs w:val="16"/>
              </w:rPr>
              <w:t>Части кварталов: 8;9;11-13</w:t>
            </w:r>
          </w:p>
        </w:tc>
        <w:tc>
          <w:tcPr>
            <w:tcW w:w="635" w:type="pct"/>
          </w:tcPr>
          <w:p w:rsidR="00372C55" w:rsidRPr="00EA506A" w:rsidRDefault="00372C55" w:rsidP="00372C55">
            <w:pPr>
              <w:pStyle w:val="afa"/>
              <w:jc w:val="center"/>
              <w:rPr>
                <w:sz w:val="16"/>
                <w:szCs w:val="16"/>
              </w:rPr>
            </w:pPr>
            <w:r w:rsidRPr="00EA506A">
              <w:rPr>
                <w:sz w:val="16"/>
                <w:szCs w:val="16"/>
              </w:rPr>
              <w:t>370</w:t>
            </w:r>
          </w:p>
        </w:tc>
      </w:tr>
      <w:tr w:rsidR="00372C55" w:rsidRPr="00EA506A" w:rsidTr="00372C55">
        <w:trPr>
          <w:trHeight w:val="340"/>
          <w:tblHeader/>
          <w:jc w:val="center"/>
        </w:trPr>
        <w:tc>
          <w:tcPr>
            <w:tcW w:w="1146" w:type="pct"/>
            <w:vMerge/>
            <w:vAlign w:val="center"/>
          </w:tcPr>
          <w:p w:rsidR="00372C55" w:rsidRPr="00EA506A" w:rsidRDefault="00372C55" w:rsidP="00372C55">
            <w:pPr>
              <w:jc w:val="center"/>
              <w:rPr>
                <w:rFonts w:eastAsia="Arial Unicode MS"/>
                <w:sz w:val="16"/>
                <w:szCs w:val="16"/>
              </w:rPr>
            </w:pPr>
          </w:p>
        </w:tc>
        <w:tc>
          <w:tcPr>
            <w:tcW w:w="1148" w:type="pct"/>
          </w:tcPr>
          <w:p w:rsidR="00372C55" w:rsidRPr="00EA506A" w:rsidRDefault="00372C55" w:rsidP="00372C55">
            <w:pPr>
              <w:pStyle w:val="afa"/>
              <w:rPr>
                <w:sz w:val="16"/>
                <w:szCs w:val="16"/>
              </w:rPr>
            </w:pPr>
            <w:r w:rsidRPr="00EA506A">
              <w:rPr>
                <w:sz w:val="16"/>
                <w:szCs w:val="16"/>
              </w:rPr>
              <w:t>ТОО «Островский»</w:t>
            </w:r>
          </w:p>
        </w:tc>
        <w:tc>
          <w:tcPr>
            <w:tcW w:w="2071" w:type="pct"/>
          </w:tcPr>
          <w:p w:rsidR="00372C55" w:rsidRPr="00EA506A" w:rsidRDefault="00372C55" w:rsidP="00372C55">
            <w:pPr>
              <w:pStyle w:val="afa"/>
              <w:rPr>
                <w:sz w:val="16"/>
                <w:szCs w:val="16"/>
              </w:rPr>
            </w:pPr>
            <w:r w:rsidRPr="00EA506A">
              <w:rPr>
                <w:sz w:val="16"/>
                <w:szCs w:val="16"/>
              </w:rPr>
              <w:t>Части кварталов: 1;4-6</w:t>
            </w:r>
          </w:p>
        </w:tc>
        <w:tc>
          <w:tcPr>
            <w:tcW w:w="635" w:type="pct"/>
          </w:tcPr>
          <w:p w:rsidR="00372C55" w:rsidRPr="00EA506A" w:rsidRDefault="00372C55" w:rsidP="00372C55">
            <w:pPr>
              <w:pStyle w:val="afa"/>
              <w:jc w:val="center"/>
              <w:rPr>
                <w:sz w:val="16"/>
                <w:szCs w:val="16"/>
              </w:rPr>
            </w:pPr>
            <w:r w:rsidRPr="00EA506A">
              <w:rPr>
                <w:sz w:val="16"/>
                <w:szCs w:val="16"/>
              </w:rPr>
              <w:t>209</w:t>
            </w:r>
          </w:p>
        </w:tc>
      </w:tr>
      <w:tr w:rsidR="00372C55" w:rsidRPr="00EA506A" w:rsidTr="00372C55">
        <w:trPr>
          <w:trHeight w:val="340"/>
          <w:tblHeader/>
          <w:jc w:val="center"/>
        </w:trPr>
        <w:tc>
          <w:tcPr>
            <w:tcW w:w="1146" w:type="pct"/>
            <w:vMerge/>
            <w:vAlign w:val="center"/>
          </w:tcPr>
          <w:p w:rsidR="00372C55" w:rsidRPr="00EA506A" w:rsidRDefault="00372C55" w:rsidP="00372C55">
            <w:pPr>
              <w:jc w:val="center"/>
              <w:rPr>
                <w:rFonts w:eastAsia="Arial Unicode MS"/>
                <w:sz w:val="16"/>
                <w:szCs w:val="16"/>
              </w:rPr>
            </w:pPr>
          </w:p>
        </w:tc>
        <w:tc>
          <w:tcPr>
            <w:tcW w:w="1148" w:type="pct"/>
          </w:tcPr>
          <w:p w:rsidR="00372C55" w:rsidRPr="00EA506A" w:rsidRDefault="00372C55" w:rsidP="00372C55">
            <w:pPr>
              <w:pStyle w:val="afa"/>
              <w:rPr>
                <w:sz w:val="16"/>
                <w:szCs w:val="16"/>
              </w:rPr>
            </w:pPr>
            <w:r w:rsidRPr="00EA506A">
              <w:rPr>
                <w:sz w:val="16"/>
                <w:szCs w:val="16"/>
              </w:rPr>
              <w:t>СПК «Пески»</w:t>
            </w:r>
          </w:p>
        </w:tc>
        <w:tc>
          <w:tcPr>
            <w:tcW w:w="2071" w:type="pct"/>
          </w:tcPr>
          <w:p w:rsidR="00372C55" w:rsidRPr="00EA506A" w:rsidRDefault="00372C55" w:rsidP="00372C55">
            <w:pPr>
              <w:pStyle w:val="afa"/>
              <w:rPr>
                <w:sz w:val="16"/>
                <w:szCs w:val="16"/>
              </w:rPr>
            </w:pPr>
            <w:r w:rsidRPr="00EA506A">
              <w:rPr>
                <w:sz w:val="16"/>
                <w:szCs w:val="16"/>
              </w:rPr>
              <w:t>Части кварталов: 4;8;12;13</w:t>
            </w:r>
          </w:p>
        </w:tc>
        <w:tc>
          <w:tcPr>
            <w:tcW w:w="635" w:type="pct"/>
          </w:tcPr>
          <w:p w:rsidR="00372C55" w:rsidRPr="00EA506A" w:rsidRDefault="00372C55" w:rsidP="00372C55">
            <w:pPr>
              <w:pStyle w:val="afa"/>
              <w:jc w:val="center"/>
              <w:rPr>
                <w:sz w:val="16"/>
                <w:szCs w:val="16"/>
              </w:rPr>
            </w:pPr>
            <w:r w:rsidRPr="00EA506A">
              <w:rPr>
                <w:sz w:val="16"/>
                <w:szCs w:val="16"/>
              </w:rPr>
              <w:t>291</w:t>
            </w:r>
          </w:p>
        </w:tc>
      </w:tr>
      <w:tr w:rsidR="00372C55" w:rsidRPr="00EA506A" w:rsidTr="00372C55">
        <w:trPr>
          <w:trHeight w:val="340"/>
          <w:tblHeader/>
          <w:jc w:val="center"/>
        </w:trPr>
        <w:tc>
          <w:tcPr>
            <w:tcW w:w="1146" w:type="pct"/>
            <w:vMerge/>
            <w:vAlign w:val="center"/>
          </w:tcPr>
          <w:p w:rsidR="00372C55" w:rsidRPr="00EA506A" w:rsidRDefault="00372C55" w:rsidP="00372C55">
            <w:pPr>
              <w:jc w:val="center"/>
              <w:rPr>
                <w:rFonts w:eastAsia="Arial Unicode MS"/>
                <w:sz w:val="16"/>
                <w:szCs w:val="16"/>
              </w:rPr>
            </w:pPr>
          </w:p>
        </w:tc>
        <w:tc>
          <w:tcPr>
            <w:tcW w:w="1148" w:type="pct"/>
          </w:tcPr>
          <w:p w:rsidR="00372C55" w:rsidRPr="00EA506A" w:rsidRDefault="00372C55" w:rsidP="00372C55">
            <w:pPr>
              <w:pStyle w:val="afa"/>
              <w:rPr>
                <w:sz w:val="16"/>
                <w:szCs w:val="16"/>
              </w:rPr>
            </w:pPr>
            <w:r w:rsidRPr="00EA506A">
              <w:rPr>
                <w:sz w:val="16"/>
                <w:szCs w:val="16"/>
              </w:rPr>
              <w:t>ТОО «Адищевский»</w:t>
            </w:r>
          </w:p>
        </w:tc>
        <w:tc>
          <w:tcPr>
            <w:tcW w:w="2071" w:type="pct"/>
          </w:tcPr>
          <w:p w:rsidR="00372C55" w:rsidRPr="00EA506A" w:rsidRDefault="00372C55" w:rsidP="00372C55">
            <w:pPr>
              <w:pStyle w:val="afa"/>
              <w:rPr>
                <w:sz w:val="16"/>
                <w:szCs w:val="16"/>
              </w:rPr>
            </w:pPr>
            <w:r w:rsidRPr="00EA506A">
              <w:rPr>
                <w:sz w:val="16"/>
                <w:szCs w:val="16"/>
              </w:rPr>
              <w:t>38-44</w:t>
            </w:r>
          </w:p>
        </w:tc>
        <w:tc>
          <w:tcPr>
            <w:tcW w:w="635" w:type="pct"/>
          </w:tcPr>
          <w:p w:rsidR="00372C55" w:rsidRPr="00EA506A" w:rsidRDefault="00372C55" w:rsidP="00372C55">
            <w:pPr>
              <w:pStyle w:val="afa"/>
              <w:jc w:val="center"/>
              <w:rPr>
                <w:sz w:val="16"/>
                <w:szCs w:val="16"/>
              </w:rPr>
            </w:pPr>
            <w:r w:rsidRPr="00EA506A">
              <w:rPr>
                <w:sz w:val="16"/>
                <w:szCs w:val="16"/>
              </w:rPr>
              <w:t>771</w:t>
            </w:r>
          </w:p>
        </w:tc>
      </w:tr>
      <w:tr w:rsidR="00372C55" w:rsidRPr="00EA506A" w:rsidTr="00372C55">
        <w:trPr>
          <w:trHeight w:val="340"/>
          <w:tblHeader/>
          <w:jc w:val="center"/>
        </w:trPr>
        <w:tc>
          <w:tcPr>
            <w:tcW w:w="1146" w:type="pct"/>
            <w:vMerge/>
            <w:vAlign w:val="center"/>
          </w:tcPr>
          <w:p w:rsidR="00372C55" w:rsidRPr="00EA506A" w:rsidRDefault="00372C55" w:rsidP="00372C55">
            <w:pPr>
              <w:jc w:val="center"/>
              <w:rPr>
                <w:rFonts w:eastAsia="Arial Unicode MS"/>
                <w:sz w:val="16"/>
                <w:szCs w:val="16"/>
              </w:rPr>
            </w:pPr>
          </w:p>
        </w:tc>
        <w:tc>
          <w:tcPr>
            <w:tcW w:w="1148" w:type="pct"/>
          </w:tcPr>
          <w:p w:rsidR="00372C55" w:rsidRPr="00EA506A" w:rsidRDefault="00372C55" w:rsidP="00372C55">
            <w:pPr>
              <w:pStyle w:val="afa"/>
              <w:rPr>
                <w:sz w:val="16"/>
                <w:szCs w:val="16"/>
              </w:rPr>
            </w:pPr>
            <w:r w:rsidRPr="00EA506A">
              <w:rPr>
                <w:sz w:val="16"/>
                <w:szCs w:val="16"/>
              </w:rPr>
              <w:t>ТОО им. Островского</w:t>
            </w:r>
          </w:p>
        </w:tc>
        <w:tc>
          <w:tcPr>
            <w:tcW w:w="2071" w:type="pct"/>
          </w:tcPr>
          <w:p w:rsidR="00372C55" w:rsidRPr="00EA506A" w:rsidRDefault="00372C55" w:rsidP="00372C55">
            <w:pPr>
              <w:pStyle w:val="afa"/>
              <w:rPr>
                <w:sz w:val="16"/>
                <w:szCs w:val="16"/>
              </w:rPr>
            </w:pPr>
            <w:r w:rsidRPr="00EA506A">
              <w:rPr>
                <w:sz w:val="16"/>
                <w:szCs w:val="16"/>
              </w:rPr>
              <w:t>16-19</w:t>
            </w:r>
          </w:p>
        </w:tc>
        <w:tc>
          <w:tcPr>
            <w:tcW w:w="635" w:type="pct"/>
          </w:tcPr>
          <w:p w:rsidR="00372C55" w:rsidRPr="00EA506A" w:rsidRDefault="00372C55" w:rsidP="00372C55">
            <w:pPr>
              <w:pStyle w:val="afa"/>
              <w:jc w:val="center"/>
              <w:rPr>
                <w:sz w:val="16"/>
                <w:szCs w:val="16"/>
              </w:rPr>
            </w:pPr>
            <w:r w:rsidRPr="00EA506A">
              <w:rPr>
                <w:sz w:val="16"/>
                <w:szCs w:val="16"/>
              </w:rPr>
              <w:t>489</w:t>
            </w:r>
          </w:p>
        </w:tc>
      </w:tr>
      <w:tr w:rsidR="00372C55" w:rsidRPr="00EA506A" w:rsidTr="00372C55">
        <w:trPr>
          <w:trHeight w:val="340"/>
          <w:tblHeader/>
          <w:jc w:val="center"/>
        </w:trPr>
        <w:tc>
          <w:tcPr>
            <w:tcW w:w="1146" w:type="pct"/>
            <w:vMerge/>
            <w:vAlign w:val="center"/>
          </w:tcPr>
          <w:p w:rsidR="00372C55" w:rsidRPr="00EA506A" w:rsidRDefault="00372C55" w:rsidP="00372C55">
            <w:pPr>
              <w:jc w:val="center"/>
              <w:rPr>
                <w:rFonts w:eastAsia="Arial Unicode MS"/>
                <w:sz w:val="16"/>
                <w:szCs w:val="16"/>
              </w:rPr>
            </w:pPr>
          </w:p>
        </w:tc>
        <w:tc>
          <w:tcPr>
            <w:tcW w:w="1148" w:type="pct"/>
          </w:tcPr>
          <w:p w:rsidR="00372C55" w:rsidRPr="00EA506A" w:rsidRDefault="00372C55" w:rsidP="00372C55">
            <w:pPr>
              <w:pStyle w:val="afa"/>
              <w:rPr>
                <w:sz w:val="16"/>
                <w:szCs w:val="16"/>
              </w:rPr>
            </w:pPr>
            <w:r w:rsidRPr="00EA506A">
              <w:rPr>
                <w:sz w:val="16"/>
                <w:szCs w:val="16"/>
              </w:rPr>
              <w:t>ТОО «Русь»</w:t>
            </w:r>
          </w:p>
        </w:tc>
        <w:tc>
          <w:tcPr>
            <w:tcW w:w="2071" w:type="pct"/>
          </w:tcPr>
          <w:p w:rsidR="00372C55" w:rsidRPr="00EA506A" w:rsidRDefault="00372C55" w:rsidP="00372C55">
            <w:pPr>
              <w:pStyle w:val="afa"/>
              <w:rPr>
                <w:sz w:val="16"/>
                <w:szCs w:val="16"/>
              </w:rPr>
            </w:pPr>
            <w:r w:rsidRPr="00EA506A">
              <w:rPr>
                <w:sz w:val="16"/>
                <w:szCs w:val="16"/>
              </w:rPr>
              <w:t>4;13-17</w:t>
            </w:r>
          </w:p>
        </w:tc>
        <w:tc>
          <w:tcPr>
            <w:tcW w:w="635" w:type="pct"/>
          </w:tcPr>
          <w:p w:rsidR="00372C55" w:rsidRPr="00EA506A" w:rsidRDefault="00372C55" w:rsidP="00372C55">
            <w:pPr>
              <w:pStyle w:val="afa"/>
              <w:jc w:val="center"/>
              <w:rPr>
                <w:sz w:val="16"/>
                <w:szCs w:val="16"/>
              </w:rPr>
            </w:pPr>
            <w:r w:rsidRPr="00EA506A">
              <w:rPr>
                <w:sz w:val="16"/>
                <w:szCs w:val="16"/>
              </w:rPr>
              <w:t>683</w:t>
            </w:r>
          </w:p>
        </w:tc>
      </w:tr>
      <w:tr w:rsidR="00372C55" w:rsidRPr="00EA506A" w:rsidTr="00372C55">
        <w:trPr>
          <w:trHeight w:val="340"/>
          <w:tblHeader/>
          <w:jc w:val="center"/>
        </w:trPr>
        <w:tc>
          <w:tcPr>
            <w:tcW w:w="1146" w:type="pct"/>
            <w:vMerge w:val="restart"/>
            <w:shd w:val="clear" w:color="auto" w:fill="auto"/>
          </w:tcPr>
          <w:p w:rsidR="00372C55" w:rsidRPr="00EA506A" w:rsidRDefault="00372C55" w:rsidP="00372C55">
            <w:pPr>
              <w:tabs>
                <w:tab w:val="left" w:pos="1200"/>
              </w:tabs>
              <w:jc w:val="center"/>
              <w:rPr>
                <w:rFonts w:eastAsia="Arial Unicode MS"/>
                <w:sz w:val="16"/>
                <w:szCs w:val="16"/>
              </w:rPr>
            </w:pPr>
            <w:r w:rsidRPr="00EA506A">
              <w:rPr>
                <w:rFonts w:eastAsia="Arial Unicode MS"/>
                <w:sz w:val="16"/>
                <w:szCs w:val="16"/>
              </w:rPr>
              <w:t>Эксплуатационные</w:t>
            </w:r>
          </w:p>
          <w:p w:rsidR="00372C55" w:rsidRPr="00EA506A" w:rsidRDefault="00372C55" w:rsidP="00372C55">
            <w:pPr>
              <w:jc w:val="center"/>
              <w:rPr>
                <w:rFonts w:eastAsia="Arial Unicode MS"/>
                <w:sz w:val="16"/>
                <w:szCs w:val="16"/>
              </w:rPr>
            </w:pPr>
            <w:r w:rsidRPr="00EA506A">
              <w:rPr>
                <w:rFonts w:eastAsia="Arial Unicode MS"/>
                <w:sz w:val="16"/>
                <w:szCs w:val="16"/>
              </w:rPr>
              <w:t>леса</w:t>
            </w:r>
          </w:p>
        </w:tc>
        <w:tc>
          <w:tcPr>
            <w:tcW w:w="1148" w:type="pct"/>
          </w:tcPr>
          <w:p w:rsidR="00372C55" w:rsidRPr="00EA506A" w:rsidRDefault="00372C55" w:rsidP="00372C55">
            <w:pPr>
              <w:pStyle w:val="afa"/>
              <w:rPr>
                <w:sz w:val="16"/>
                <w:szCs w:val="16"/>
              </w:rPr>
            </w:pPr>
            <w:r w:rsidRPr="00EA506A">
              <w:rPr>
                <w:sz w:val="16"/>
                <w:szCs w:val="16"/>
              </w:rPr>
              <w:t>Игодовское</w:t>
            </w:r>
          </w:p>
        </w:tc>
        <w:tc>
          <w:tcPr>
            <w:tcW w:w="2071" w:type="pct"/>
          </w:tcPr>
          <w:p w:rsidR="00372C55" w:rsidRPr="00EA506A" w:rsidRDefault="00372C55" w:rsidP="00372C55">
            <w:pPr>
              <w:pStyle w:val="afa"/>
              <w:rPr>
                <w:sz w:val="16"/>
                <w:szCs w:val="16"/>
              </w:rPr>
            </w:pPr>
            <w:r w:rsidRPr="00EA506A">
              <w:rPr>
                <w:sz w:val="16"/>
                <w:szCs w:val="16"/>
              </w:rPr>
              <w:t>1;2;4-10;12-14;16-21;23-61;64-73;75-84:86;88-92;96-100;103-105;108-110;113-122</w:t>
            </w:r>
          </w:p>
          <w:p w:rsidR="00372C55" w:rsidRPr="00EA506A" w:rsidRDefault="00372C55" w:rsidP="00372C55">
            <w:pPr>
              <w:pStyle w:val="afa"/>
              <w:rPr>
                <w:sz w:val="16"/>
                <w:szCs w:val="16"/>
              </w:rPr>
            </w:pPr>
            <w:r w:rsidRPr="00EA506A">
              <w:rPr>
                <w:sz w:val="16"/>
                <w:szCs w:val="16"/>
              </w:rPr>
              <w:t>Части кварталов: 3;11;15;22;74;85;87;93-95;101;102</w:t>
            </w:r>
          </w:p>
        </w:tc>
        <w:tc>
          <w:tcPr>
            <w:tcW w:w="635" w:type="pct"/>
          </w:tcPr>
          <w:p w:rsidR="00372C55" w:rsidRPr="00EA506A" w:rsidRDefault="00372C55" w:rsidP="00372C55">
            <w:pPr>
              <w:pStyle w:val="afa"/>
              <w:jc w:val="center"/>
              <w:rPr>
                <w:sz w:val="16"/>
                <w:szCs w:val="16"/>
              </w:rPr>
            </w:pPr>
            <w:r w:rsidRPr="00EA506A">
              <w:rPr>
                <w:sz w:val="16"/>
                <w:szCs w:val="16"/>
              </w:rPr>
              <w:t>23694</w:t>
            </w:r>
          </w:p>
        </w:tc>
      </w:tr>
      <w:tr w:rsidR="00372C55" w:rsidRPr="00EA506A" w:rsidTr="00372C55">
        <w:trPr>
          <w:trHeight w:val="340"/>
          <w:tblHeader/>
          <w:jc w:val="center"/>
        </w:trPr>
        <w:tc>
          <w:tcPr>
            <w:tcW w:w="1146" w:type="pct"/>
            <w:vMerge/>
            <w:shd w:val="clear" w:color="auto" w:fill="auto"/>
            <w:vAlign w:val="center"/>
          </w:tcPr>
          <w:p w:rsidR="00372C55" w:rsidRPr="00EA506A" w:rsidRDefault="00372C55" w:rsidP="00372C55">
            <w:pPr>
              <w:jc w:val="center"/>
              <w:rPr>
                <w:rFonts w:eastAsia="Arial Unicode MS"/>
                <w:sz w:val="16"/>
                <w:szCs w:val="16"/>
              </w:rPr>
            </w:pPr>
          </w:p>
        </w:tc>
        <w:tc>
          <w:tcPr>
            <w:tcW w:w="1148" w:type="pct"/>
          </w:tcPr>
          <w:p w:rsidR="00372C55" w:rsidRPr="00EA506A" w:rsidRDefault="00372C55" w:rsidP="00372C55">
            <w:pPr>
              <w:pStyle w:val="afa"/>
              <w:rPr>
                <w:sz w:val="16"/>
                <w:szCs w:val="16"/>
              </w:rPr>
            </w:pPr>
            <w:r w:rsidRPr="00EA506A">
              <w:rPr>
                <w:sz w:val="16"/>
                <w:szCs w:val="16"/>
              </w:rPr>
              <w:t>Ломковское</w:t>
            </w:r>
          </w:p>
        </w:tc>
        <w:tc>
          <w:tcPr>
            <w:tcW w:w="2071" w:type="pct"/>
          </w:tcPr>
          <w:p w:rsidR="00372C55" w:rsidRPr="00EA506A" w:rsidRDefault="00372C55" w:rsidP="00372C55">
            <w:pPr>
              <w:pStyle w:val="afa"/>
              <w:rPr>
                <w:sz w:val="16"/>
                <w:szCs w:val="16"/>
              </w:rPr>
            </w:pPr>
            <w:r w:rsidRPr="00EA506A">
              <w:rPr>
                <w:sz w:val="16"/>
                <w:szCs w:val="16"/>
              </w:rPr>
              <w:t>1-105</w:t>
            </w:r>
          </w:p>
        </w:tc>
        <w:tc>
          <w:tcPr>
            <w:tcW w:w="635" w:type="pct"/>
          </w:tcPr>
          <w:p w:rsidR="00372C55" w:rsidRPr="00EA506A" w:rsidRDefault="00372C55" w:rsidP="00372C55">
            <w:pPr>
              <w:pStyle w:val="afa"/>
              <w:jc w:val="center"/>
              <w:rPr>
                <w:sz w:val="16"/>
                <w:szCs w:val="16"/>
              </w:rPr>
            </w:pPr>
            <w:r w:rsidRPr="00EA506A">
              <w:rPr>
                <w:sz w:val="16"/>
                <w:szCs w:val="16"/>
              </w:rPr>
              <w:t>19688</w:t>
            </w:r>
          </w:p>
        </w:tc>
      </w:tr>
      <w:tr w:rsidR="00372C55" w:rsidRPr="00EA506A" w:rsidTr="00372C55">
        <w:trPr>
          <w:trHeight w:val="340"/>
          <w:tblHeader/>
          <w:jc w:val="center"/>
        </w:trPr>
        <w:tc>
          <w:tcPr>
            <w:tcW w:w="1146" w:type="pct"/>
            <w:vMerge/>
            <w:shd w:val="clear" w:color="auto" w:fill="auto"/>
            <w:vAlign w:val="center"/>
          </w:tcPr>
          <w:p w:rsidR="00372C55" w:rsidRPr="00EA506A" w:rsidRDefault="00372C55" w:rsidP="00372C55">
            <w:pPr>
              <w:tabs>
                <w:tab w:val="left" w:pos="1200"/>
              </w:tabs>
              <w:jc w:val="center"/>
              <w:rPr>
                <w:rFonts w:eastAsia="Arial Unicode MS"/>
                <w:sz w:val="16"/>
                <w:szCs w:val="16"/>
              </w:rPr>
            </w:pPr>
          </w:p>
        </w:tc>
        <w:tc>
          <w:tcPr>
            <w:tcW w:w="1148" w:type="pct"/>
          </w:tcPr>
          <w:p w:rsidR="00372C55" w:rsidRPr="00EA506A" w:rsidRDefault="00372C55" w:rsidP="00372C55">
            <w:pPr>
              <w:pStyle w:val="afa"/>
              <w:rPr>
                <w:sz w:val="16"/>
                <w:szCs w:val="16"/>
              </w:rPr>
            </w:pPr>
            <w:r w:rsidRPr="00EA506A">
              <w:rPr>
                <w:sz w:val="16"/>
                <w:szCs w:val="16"/>
              </w:rPr>
              <w:t>1-е Островское</w:t>
            </w:r>
          </w:p>
        </w:tc>
        <w:tc>
          <w:tcPr>
            <w:tcW w:w="2071" w:type="pct"/>
          </w:tcPr>
          <w:p w:rsidR="00372C55" w:rsidRPr="00EA506A" w:rsidRDefault="00372C55" w:rsidP="00372C55">
            <w:pPr>
              <w:pStyle w:val="afa"/>
              <w:rPr>
                <w:sz w:val="16"/>
                <w:szCs w:val="16"/>
              </w:rPr>
            </w:pPr>
            <w:r w:rsidRPr="00EA506A">
              <w:rPr>
                <w:sz w:val="16"/>
                <w:szCs w:val="16"/>
              </w:rPr>
              <w:t>1-23;25-26;31-33;38-90;92;94-96;99-100;103-104;106-107;109-118</w:t>
            </w:r>
          </w:p>
          <w:p w:rsidR="00372C55" w:rsidRPr="00EA506A" w:rsidRDefault="00372C55" w:rsidP="00372C55">
            <w:pPr>
              <w:pStyle w:val="afa"/>
              <w:rPr>
                <w:sz w:val="16"/>
                <w:szCs w:val="16"/>
              </w:rPr>
            </w:pPr>
            <w:r w:rsidRPr="00EA506A">
              <w:rPr>
                <w:sz w:val="16"/>
                <w:szCs w:val="16"/>
              </w:rPr>
              <w:t>Части кварталов: 24;27-30;36;37;93;97;98;102;105;108</w:t>
            </w:r>
          </w:p>
        </w:tc>
        <w:tc>
          <w:tcPr>
            <w:tcW w:w="635" w:type="pct"/>
          </w:tcPr>
          <w:p w:rsidR="00372C55" w:rsidRPr="00EA506A" w:rsidRDefault="00372C55" w:rsidP="00372C55">
            <w:pPr>
              <w:pStyle w:val="afa"/>
              <w:jc w:val="center"/>
              <w:rPr>
                <w:sz w:val="16"/>
                <w:szCs w:val="16"/>
              </w:rPr>
            </w:pPr>
            <w:r w:rsidRPr="00EA506A">
              <w:rPr>
                <w:sz w:val="16"/>
                <w:szCs w:val="16"/>
              </w:rPr>
              <w:t>19193</w:t>
            </w:r>
          </w:p>
        </w:tc>
      </w:tr>
      <w:tr w:rsidR="00372C55" w:rsidRPr="00EA506A" w:rsidTr="00372C55">
        <w:trPr>
          <w:trHeight w:val="340"/>
          <w:tblHeader/>
          <w:jc w:val="center"/>
        </w:trPr>
        <w:tc>
          <w:tcPr>
            <w:tcW w:w="1146" w:type="pct"/>
            <w:vMerge w:val="restart"/>
            <w:shd w:val="clear" w:color="auto" w:fill="auto"/>
          </w:tcPr>
          <w:p w:rsidR="00372C55" w:rsidRPr="00EA506A" w:rsidRDefault="00372C55" w:rsidP="00372C55">
            <w:pPr>
              <w:tabs>
                <w:tab w:val="left" w:pos="1200"/>
              </w:tabs>
              <w:jc w:val="center"/>
              <w:rPr>
                <w:rFonts w:eastAsia="Arial Unicode MS"/>
                <w:sz w:val="16"/>
                <w:szCs w:val="16"/>
              </w:rPr>
            </w:pPr>
            <w:r w:rsidRPr="00EA506A">
              <w:rPr>
                <w:rFonts w:eastAsia="Arial Unicode MS"/>
                <w:sz w:val="16"/>
                <w:szCs w:val="16"/>
              </w:rPr>
              <w:t>Эксплуатационные</w:t>
            </w:r>
          </w:p>
          <w:p w:rsidR="00372C55" w:rsidRPr="00EA506A" w:rsidRDefault="00372C55" w:rsidP="00372C55">
            <w:pPr>
              <w:jc w:val="center"/>
              <w:rPr>
                <w:rFonts w:eastAsia="Arial Unicode MS"/>
                <w:sz w:val="16"/>
                <w:szCs w:val="16"/>
              </w:rPr>
            </w:pPr>
            <w:r w:rsidRPr="00EA506A">
              <w:rPr>
                <w:rFonts w:eastAsia="Arial Unicode MS"/>
                <w:sz w:val="16"/>
                <w:szCs w:val="16"/>
              </w:rPr>
              <w:t>леса</w:t>
            </w:r>
          </w:p>
        </w:tc>
        <w:tc>
          <w:tcPr>
            <w:tcW w:w="1148" w:type="pct"/>
          </w:tcPr>
          <w:p w:rsidR="00372C55" w:rsidRPr="00EA506A" w:rsidRDefault="00372C55" w:rsidP="00372C55">
            <w:pPr>
              <w:pStyle w:val="afa"/>
              <w:rPr>
                <w:sz w:val="16"/>
                <w:szCs w:val="16"/>
              </w:rPr>
            </w:pPr>
            <w:r w:rsidRPr="00EA506A">
              <w:rPr>
                <w:sz w:val="16"/>
                <w:szCs w:val="16"/>
              </w:rPr>
              <w:t>Дымницкое</w:t>
            </w:r>
          </w:p>
        </w:tc>
        <w:tc>
          <w:tcPr>
            <w:tcW w:w="2071" w:type="pct"/>
          </w:tcPr>
          <w:p w:rsidR="00372C55" w:rsidRPr="00EA506A" w:rsidRDefault="00372C55" w:rsidP="00372C55">
            <w:pPr>
              <w:pStyle w:val="afa"/>
              <w:rPr>
                <w:sz w:val="16"/>
                <w:szCs w:val="16"/>
              </w:rPr>
            </w:pPr>
            <w:r w:rsidRPr="00EA506A">
              <w:rPr>
                <w:sz w:val="16"/>
                <w:szCs w:val="16"/>
              </w:rPr>
              <w:t>1-37;42;44-48;56-108</w:t>
            </w:r>
          </w:p>
          <w:p w:rsidR="00372C55" w:rsidRPr="00EA506A" w:rsidRDefault="00372C55" w:rsidP="00372C55">
            <w:pPr>
              <w:pStyle w:val="afa"/>
              <w:rPr>
                <w:sz w:val="16"/>
                <w:szCs w:val="16"/>
              </w:rPr>
            </w:pPr>
            <w:r w:rsidRPr="00EA506A">
              <w:rPr>
                <w:sz w:val="16"/>
                <w:szCs w:val="16"/>
              </w:rPr>
              <w:t>Части кварталов: 38-41;43;49-55</w:t>
            </w:r>
          </w:p>
        </w:tc>
        <w:tc>
          <w:tcPr>
            <w:tcW w:w="635" w:type="pct"/>
          </w:tcPr>
          <w:p w:rsidR="00372C55" w:rsidRPr="00EA506A" w:rsidRDefault="00372C55" w:rsidP="00372C55">
            <w:pPr>
              <w:pStyle w:val="afa"/>
              <w:jc w:val="center"/>
              <w:rPr>
                <w:sz w:val="16"/>
                <w:szCs w:val="16"/>
              </w:rPr>
            </w:pPr>
            <w:r w:rsidRPr="00EA506A">
              <w:rPr>
                <w:sz w:val="16"/>
                <w:szCs w:val="16"/>
              </w:rPr>
              <w:t>21764</w:t>
            </w:r>
          </w:p>
        </w:tc>
      </w:tr>
      <w:tr w:rsidR="00372C55" w:rsidRPr="00EA506A" w:rsidTr="00372C55">
        <w:trPr>
          <w:trHeight w:val="340"/>
          <w:tblHeader/>
          <w:jc w:val="center"/>
        </w:trPr>
        <w:tc>
          <w:tcPr>
            <w:tcW w:w="1146" w:type="pct"/>
            <w:vMerge/>
            <w:shd w:val="clear" w:color="auto" w:fill="auto"/>
            <w:vAlign w:val="center"/>
          </w:tcPr>
          <w:p w:rsidR="00372C55" w:rsidRPr="00EA506A" w:rsidRDefault="00372C55" w:rsidP="00372C55">
            <w:pPr>
              <w:tabs>
                <w:tab w:val="left" w:pos="1200"/>
              </w:tabs>
              <w:jc w:val="center"/>
              <w:rPr>
                <w:rFonts w:eastAsia="Arial Unicode MS"/>
                <w:sz w:val="16"/>
                <w:szCs w:val="16"/>
              </w:rPr>
            </w:pPr>
          </w:p>
        </w:tc>
        <w:tc>
          <w:tcPr>
            <w:tcW w:w="1148" w:type="pct"/>
          </w:tcPr>
          <w:p w:rsidR="00372C55" w:rsidRPr="00EA506A" w:rsidRDefault="00372C55" w:rsidP="00372C55">
            <w:pPr>
              <w:pStyle w:val="afa"/>
              <w:rPr>
                <w:sz w:val="16"/>
                <w:szCs w:val="16"/>
              </w:rPr>
            </w:pPr>
            <w:r w:rsidRPr="00EA506A">
              <w:rPr>
                <w:sz w:val="16"/>
                <w:szCs w:val="16"/>
              </w:rPr>
              <w:t>Адищевское</w:t>
            </w:r>
          </w:p>
        </w:tc>
        <w:tc>
          <w:tcPr>
            <w:tcW w:w="2071" w:type="pct"/>
          </w:tcPr>
          <w:p w:rsidR="00372C55" w:rsidRPr="00EA506A" w:rsidRDefault="00372C55" w:rsidP="00372C55">
            <w:pPr>
              <w:pStyle w:val="afa"/>
              <w:rPr>
                <w:sz w:val="16"/>
                <w:szCs w:val="16"/>
              </w:rPr>
            </w:pPr>
            <w:r w:rsidRPr="00EA506A">
              <w:rPr>
                <w:sz w:val="16"/>
                <w:szCs w:val="16"/>
              </w:rPr>
              <w:t>1-54;57;59;62;68;71-76;78-81;85-91;94-98;103-105</w:t>
            </w:r>
          </w:p>
          <w:p w:rsidR="00372C55" w:rsidRPr="00EA506A" w:rsidRDefault="00372C55" w:rsidP="00372C55">
            <w:pPr>
              <w:pStyle w:val="afa"/>
              <w:rPr>
                <w:sz w:val="16"/>
                <w:szCs w:val="16"/>
              </w:rPr>
            </w:pPr>
            <w:r w:rsidRPr="00EA506A">
              <w:rPr>
                <w:sz w:val="16"/>
                <w:szCs w:val="16"/>
              </w:rPr>
              <w:t>Части кварталов: 60;61;69;83;93;106-108</w:t>
            </w:r>
          </w:p>
        </w:tc>
        <w:tc>
          <w:tcPr>
            <w:tcW w:w="635" w:type="pct"/>
          </w:tcPr>
          <w:p w:rsidR="00372C55" w:rsidRPr="00EA506A" w:rsidRDefault="00372C55" w:rsidP="00372C55">
            <w:pPr>
              <w:pStyle w:val="afa"/>
              <w:jc w:val="center"/>
              <w:rPr>
                <w:sz w:val="16"/>
                <w:szCs w:val="16"/>
              </w:rPr>
            </w:pPr>
            <w:r w:rsidRPr="00EA506A">
              <w:rPr>
                <w:sz w:val="16"/>
                <w:szCs w:val="16"/>
              </w:rPr>
              <w:t>17166</w:t>
            </w:r>
          </w:p>
        </w:tc>
      </w:tr>
      <w:tr w:rsidR="00372C55" w:rsidRPr="00EA506A" w:rsidTr="00372C55">
        <w:trPr>
          <w:trHeight w:val="340"/>
          <w:tblHeader/>
          <w:jc w:val="center"/>
        </w:trPr>
        <w:tc>
          <w:tcPr>
            <w:tcW w:w="1146" w:type="pct"/>
            <w:vMerge/>
            <w:shd w:val="clear" w:color="auto" w:fill="auto"/>
            <w:vAlign w:val="center"/>
          </w:tcPr>
          <w:p w:rsidR="00372C55" w:rsidRPr="00EA506A" w:rsidRDefault="00372C55" w:rsidP="00372C55">
            <w:pPr>
              <w:tabs>
                <w:tab w:val="left" w:pos="1200"/>
              </w:tabs>
              <w:jc w:val="center"/>
              <w:rPr>
                <w:rFonts w:eastAsia="Arial Unicode MS"/>
                <w:sz w:val="16"/>
                <w:szCs w:val="16"/>
              </w:rPr>
            </w:pPr>
          </w:p>
        </w:tc>
        <w:tc>
          <w:tcPr>
            <w:tcW w:w="1148" w:type="pct"/>
          </w:tcPr>
          <w:p w:rsidR="00372C55" w:rsidRPr="00EA506A" w:rsidRDefault="00372C55" w:rsidP="00372C55">
            <w:pPr>
              <w:pStyle w:val="afa"/>
              <w:rPr>
                <w:sz w:val="16"/>
                <w:szCs w:val="16"/>
              </w:rPr>
            </w:pPr>
            <w:r w:rsidRPr="00EA506A">
              <w:rPr>
                <w:sz w:val="16"/>
                <w:szCs w:val="16"/>
              </w:rPr>
              <w:t>Заборское</w:t>
            </w:r>
          </w:p>
        </w:tc>
        <w:tc>
          <w:tcPr>
            <w:tcW w:w="2071" w:type="pct"/>
          </w:tcPr>
          <w:p w:rsidR="00372C55" w:rsidRPr="00EA506A" w:rsidRDefault="00372C55" w:rsidP="00372C55">
            <w:pPr>
              <w:pStyle w:val="afa"/>
              <w:rPr>
                <w:sz w:val="16"/>
                <w:szCs w:val="16"/>
              </w:rPr>
            </w:pPr>
            <w:r w:rsidRPr="00EA506A">
              <w:rPr>
                <w:sz w:val="16"/>
                <w:szCs w:val="16"/>
              </w:rPr>
              <w:t>1-7;10-77;82-107;109-115</w:t>
            </w:r>
          </w:p>
        </w:tc>
        <w:tc>
          <w:tcPr>
            <w:tcW w:w="635" w:type="pct"/>
          </w:tcPr>
          <w:p w:rsidR="00372C55" w:rsidRPr="00EA506A" w:rsidRDefault="00372C55" w:rsidP="00372C55">
            <w:pPr>
              <w:pStyle w:val="afa"/>
              <w:jc w:val="center"/>
              <w:rPr>
                <w:sz w:val="16"/>
                <w:szCs w:val="16"/>
              </w:rPr>
            </w:pPr>
            <w:r w:rsidRPr="00EA506A">
              <w:rPr>
                <w:sz w:val="16"/>
                <w:szCs w:val="16"/>
              </w:rPr>
              <w:t>22799</w:t>
            </w:r>
          </w:p>
        </w:tc>
      </w:tr>
      <w:tr w:rsidR="00372C55" w:rsidRPr="00EA506A" w:rsidTr="00372C55">
        <w:trPr>
          <w:trHeight w:val="340"/>
          <w:tblHeader/>
          <w:jc w:val="center"/>
        </w:trPr>
        <w:tc>
          <w:tcPr>
            <w:tcW w:w="1146" w:type="pct"/>
            <w:vMerge/>
            <w:shd w:val="clear" w:color="auto" w:fill="auto"/>
            <w:vAlign w:val="center"/>
          </w:tcPr>
          <w:p w:rsidR="00372C55" w:rsidRPr="00EA506A" w:rsidRDefault="00372C55" w:rsidP="00372C55">
            <w:pPr>
              <w:tabs>
                <w:tab w:val="left" w:pos="1200"/>
              </w:tabs>
              <w:jc w:val="center"/>
              <w:rPr>
                <w:rFonts w:eastAsia="Arial Unicode MS"/>
                <w:sz w:val="16"/>
                <w:szCs w:val="16"/>
              </w:rPr>
            </w:pPr>
          </w:p>
        </w:tc>
        <w:tc>
          <w:tcPr>
            <w:tcW w:w="1148" w:type="pct"/>
          </w:tcPr>
          <w:p w:rsidR="00372C55" w:rsidRPr="00EA506A" w:rsidRDefault="00372C55" w:rsidP="00372C55">
            <w:pPr>
              <w:pStyle w:val="afa"/>
              <w:rPr>
                <w:sz w:val="16"/>
                <w:szCs w:val="16"/>
              </w:rPr>
            </w:pPr>
            <w:r w:rsidRPr="00EA506A">
              <w:rPr>
                <w:sz w:val="16"/>
                <w:szCs w:val="16"/>
              </w:rPr>
              <w:t xml:space="preserve">2-е </w:t>
            </w:r>
            <w:proofErr w:type="gramStart"/>
            <w:r w:rsidRPr="00EA506A">
              <w:rPr>
                <w:sz w:val="16"/>
                <w:szCs w:val="16"/>
              </w:rPr>
              <w:t>Островское</w:t>
            </w:r>
            <w:proofErr w:type="gramEnd"/>
            <w:r w:rsidRPr="00EA506A">
              <w:rPr>
                <w:sz w:val="16"/>
                <w:szCs w:val="16"/>
              </w:rPr>
              <w:t xml:space="preserve"> – всего,</w:t>
            </w:r>
          </w:p>
          <w:p w:rsidR="00372C55" w:rsidRPr="00EA506A" w:rsidRDefault="00372C55" w:rsidP="00372C55">
            <w:pPr>
              <w:pStyle w:val="afa"/>
              <w:rPr>
                <w:sz w:val="16"/>
                <w:szCs w:val="16"/>
              </w:rPr>
            </w:pPr>
            <w:r w:rsidRPr="00EA506A">
              <w:rPr>
                <w:sz w:val="16"/>
                <w:szCs w:val="16"/>
              </w:rPr>
              <w:t>в том числе:</w:t>
            </w:r>
          </w:p>
        </w:tc>
        <w:tc>
          <w:tcPr>
            <w:tcW w:w="2071" w:type="pct"/>
          </w:tcPr>
          <w:p w:rsidR="00372C55" w:rsidRPr="00EA506A" w:rsidRDefault="00372C55" w:rsidP="00372C55">
            <w:pPr>
              <w:pStyle w:val="afa"/>
              <w:rPr>
                <w:sz w:val="16"/>
                <w:szCs w:val="16"/>
              </w:rPr>
            </w:pPr>
            <w:r w:rsidRPr="00EA506A">
              <w:rPr>
                <w:sz w:val="16"/>
                <w:szCs w:val="16"/>
              </w:rPr>
              <w:t xml:space="preserve"> – </w:t>
            </w:r>
          </w:p>
        </w:tc>
        <w:tc>
          <w:tcPr>
            <w:tcW w:w="635" w:type="pct"/>
          </w:tcPr>
          <w:p w:rsidR="00372C55" w:rsidRPr="00EA506A" w:rsidRDefault="00372C55" w:rsidP="00372C55">
            <w:pPr>
              <w:pStyle w:val="afa"/>
              <w:jc w:val="center"/>
              <w:rPr>
                <w:sz w:val="16"/>
                <w:szCs w:val="16"/>
              </w:rPr>
            </w:pPr>
            <w:r w:rsidRPr="00EA506A">
              <w:rPr>
                <w:sz w:val="16"/>
                <w:szCs w:val="16"/>
              </w:rPr>
              <w:t>45848</w:t>
            </w:r>
          </w:p>
        </w:tc>
      </w:tr>
      <w:tr w:rsidR="00372C55" w:rsidRPr="00EA506A" w:rsidTr="00372C55">
        <w:trPr>
          <w:trHeight w:val="340"/>
          <w:tblHeader/>
          <w:jc w:val="center"/>
        </w:trPr>
        <w:tc>
          <w:tcPr>
            <w:tcW w:w="1146" w:type="pct"/>
            <w:vMerge/>
            <w:shd w:val="clear" w:color="auto" w:fill="auto"/>
            <w:vAlign w:val="center"/>
          </w:tcPr>
          <w:p w:rsidR="00372C55" w:rsidRPr="00EA506A" w:rsidRDefault="00372C55" w:rsidP="00372C55">
            <w:pPr>
              <w:tabs>
                <w:tab w:val="left" w:pos="1200"/>
              </w:tabs>
              <w:jc w:val="center"/>
              <w:rPr>
                <w:rFonts w:eastAsia="Arial Unicode MS"/>
                <w:sz w:val="16"/>
                <w:szCs w:val="16"/>
              </w:rPr>
            </w:pPr>
          </w:p>
        </w:tc>
        <w:tc>
          <w:tcPr>
            <w:tcW w:w="1148" w:type="pct"/>
          </w:tcPr>
          <w:p w:rsidR="00372C55" w:rsidRPr="00EA506A" w:rsidRDefault="00372C55" w:rsidP="00372C55">
            <w:pPr>
              <w:pStyle w:val="afa"/>
              <w:rPr>
                <w:sz w:val="16"/>
                <w:szCs w:val="16"/>
              </w:rPr>
            </w:pPr>
            <w:r w:rsidRPr="00EA506A">
              <w:rPr>
                <w:sz w:val="16"/>
                <w:szCs w:val="16"/>
              </w:rPr>
              <w:t>ТОО «Дубянский»</w:t>
            </w:r>
          </w:p>
        </w:tc>
        <w:tc>
          <w:tcPr>
            <w:tcW w:w="2071" w:type="pct"/>
          </w:tcPr>
          <w:p w:rsidR="00372C55" w:rsidRPr="00EA506A" w:rsidRDefault="00372C55" w:rsidP="00372C55">
            <w:pPr>
              <w:pStyle w:val="afa"/>
              <w:rPr>
                <w:sz w:val="16"/>
                <w:szCs w:val="16"/>
              </w:rPr>
            </w:pPr>
            <w:r w:rsidRPr="00EA506A">
              <w:rPr>
                <w:sz w:val="16"/>
                <w:szCs w:val="16"/>
              </w:rPr>
              <w:t>1-15;18;23.  Части кварталов: 16;17;19-22;24</w:t>
            </w:r>
          </w:p>
        </w:tc>
        <w:tc>
          <w:tcPr>
            <w:tcW w:w="635" w:type="pct"/>
          </w:tcPr>
          <w:p w:rsidR="00372C55" w:rsidRPr="00EA506A" w:rsidRDefault="00372C55" w:rsidP="00372C55">
            <w:pPr>
              <w:pStyle w:val="afa"/>
              <w:jc w:val="center"/>
              <w:rPr>
                <w:sz w:val="16"/>
                <w:szCs w:val="16"/>
              </w:rPr>
            </w:pPr>
            <w:r w:rsidRPr="00EA506A">
              <w:rPr>
                <w:sz w:val="16"/>
                <w:szCs w:val="16"/>
              </w:rPr>
              <w:t>2899</w:t>
            </w:r>
          </w:p>
        </w:tc>
      </w:tr>
      <w:tr w:rsidR="00372C55" w:rsidRPr="00EA506A" w:rsidTr="00372C55">
        <w:trPr>
          <w:trHeight w:val="340"/>
          <w:tblHeader/>
          <w:jc w:val="center"/>
        </w:trPr>
        <w:tc>
          <w:tcPr>
            <w:tcW w:w="1146" w:type="pct"/>
            <w:vMerge/>
            <w:shd w:val="clear" w:color="auto" w:fill="auto"/>
            <w:vAlign w:val="center"/>
          </w:tcPr>
          <w:p w:rsidR="00372C55" w:rsidRPr="00EA506A" w:rsidRDefault="00372C55" w:rsidP="00372C55">
            <w:pPr>
              <w:tabs>
                <w:tab w:val="left" w:pos="1200"/>
              </w:tabs>
              <w:jc w:val="center"/>
              <w:rPr>
                <w:rFonts w:eastAsia="Arial Unicode MS"/>
                <w:sz w:val="16"/>
                <w:szCs w:val="16"/>
              </w:rPr>
            </w:pPr>
          </w:p>
        </w:tc>
        <w:tc>
          <w:tcPr>
            <w:tcW w:w="1148" w:type="pct"/>
          </w:tcPr>
          <w:p w:rsidR="00372C55" w:rsidRPr="00EA506A" w:rsidRDefault="00372C55" w:rsidP="00372C55">
            <w:pPr>
              <w:pStyle w:val="afa"/>
              <w:rPr>
                <w:sz w:val="16"/>
                <w:szCs w:val="16"/>
              </w:rPr>
            </w:pPr>
            <w:r w:rsidRPr="00EA506A">
              <w:rPr>
                <w:sz w:val="16"/>
                <w:szCs w:val="16"/>
              </w:rPr>
              <w:t>СПКДС «Иград»</w:t>
            </w:r>
          </w:p>
        </w:tc>
        <w:tc>
          <w:tcPr>
            <w:tcW w:w="2071" w:type="pct"/>
          </w:tcPr>
          <w:p w:rsidR="00372C55" w:rsidRPr="00EA506A" w:rsidRDefault="00372C55" w:rsidP="00372C55">
            <w:pPr>
              <w:pStyle w:val="afa"/>
              <w:rPr>
                <w:sz w:val="16"/>
                <w:szCs w:val="16"/>
              </w:rPr>
            </w:pPr>
            <w:r w:rsidRPr="00EA506A">
              <w:rPr>
                <w:sz w:val="16"/>
                <w:szCs w:val="16"/>
              </w:rPr>
              <w:t>1;5;6;9;11-26</w:t>
            </w:r>
          </w:p>
        </w:tc>
        <w:tc>
          <w:tcPr>
            <w:tcW w:w="635" w:type="pct"/>
          </w:tcPr>
          <w:p w:rsidR="00372C55" w:rsidRPr="00EA506A" w:rsidRDefault="00372C55" w:rsidP="00372C55">
            <w:pPr>
              <w:pStyle w:val="afa"/>
              <w:jc w:val="center"/>
              <w:rPr>
                <w:sz w:val="16"/>
                <w:szCs w:val="16"/>
              </w:rPr>
            </w:pPr>
            <w:r w:rsidRPr="00EA506A">
              <w:rPr>
                <w:sz w:val="16"/>
                <w:szCs w:val="16"/>
              </w:rPr>
              <w:t>2286</w:t>
            </w:r>
          </w:p>
        </w:tc>
      </w:tr>
      <w:tr w:rsidR="00372C55" w:rsidRPr="00EA506A" w:rsidTr="00372C55">
        <w:trPr>
          <w:trHeight w:val="340"/>
          <w:tblHeader/>
          <w:jc w:val="center"/>
        </w:trPr>
        <w:tc>
          <w:tcPr>
            <w:tcW w:w="1146" w:type="pct"/>
            <w:vMerge/>
            <w:shd w:val="clear" w:color="auto" w:fill="auto"/>
            <w:vAlign w:val="center"/>
          </w:tcPr>
          <w:p w:rsidR="00372C55" w:rsidRPr="00EA506A" w:rsidRDefault="00372C55" w:rsidP="00372C55">
            <w:pPr>
              <w:tabs>
                <w:tab w:val="left" w:pos="1200"/>
              </w:tabs>
              <w:jc w:val="center"/>
              <w:rPr>
                <w:rFonts w:eastAsia="Arial Unicode MS"/>
                <w:sz w:val="16"/>
                <w:szCs w:val="16"/>
              </w:rPr>
            </w:pPr>
          </w:p>
        </w:tc>
        <w:tc>
          <w:tcPr>
            <w:tcW w:w="1148" w:type="pct"/>
          </w:tcPr>
          <w:p w:rsidR="00372C55" w:rsidRPr="00EA506A" w:rsidRDefault="00372C55" w:rsidP="00372C55">
            <w:pPr>
              <w:pStyle w:val="afa"/>
              <w:rPr>
                <w:sz w:val="16"/>
                <w:szCs w:val="16"/>
              </w:rPr>
            </w:pPr>
            <w:r w:rsidRPr="00EA506A">
              <w:rPr>
                <w:sz w:val="16"/>
                <w:szCs w:val="16"/>
              </w:rPr>
              <w:t>СПК «Ломки»</w:t>
            </w:r>
          </w:p>
        </w:tc>
        <w:tc>
          <w:tcPr>
            <w:tcW w:w="2071" w:type="pct"/>
          </w:tcPr>
          <w:p w:rsidR="00372C55" w:rsidRPr="00EA506A" w:rsidRDefault="00372C55" w:rsidP="00372C55">
            <w:pPr>
              <w:pStyle w:val="afa"/>
              <w:rPr>
                <w:sz w:val="16"/>
                <w:szCs w:val="16"/>
              </w:rPr>
            </w:pPr>
            <w:r w:rsidRPr="00EA506A">
              <w:rPr>
                <w:sz w:val="16"/>
                <w:szCs w:val="16"/>
              </w:rPr>
              <w:t>1-8</w:t>
            </w:r>
          </w:p>
        </w:tc>
        <w:tc>
          <w:tcPr>
            <w:tcW w:w="635" w:type="pct"/>
          </w:tcPr>
          <w:p w:rsidR="00372C55" w:rsidRPr="00EA506A" w:rsidRDefault="00372C55" w:rsidP="00372C55">
            <w:pPr>
              <w:pStyle w:val="afa"/>
              <w:jc w:val="center"/>
              <w:rPr>
                <w:sz w:val="16"/>
                <w:szCs w:val="16"/>
              </w:rPr>
            </w:pPr>
            <w:r w:rsidRPr="00EA506A">
              <w:rPr>
                <w:sz w:val="16"/>
                <w:szCs w:val="16"/>
              </w:rPr>
              <w:t>823</w:t>
            </w:r>
          </w:p>
        </w:tc>
      </w:tr>
      <w:tr w:rsidR="00372C55" w:rsidRPr="00EA506A" w:rsidTr="00372C55">
        <w:trPr>
          <w:trHeight w:val="340"/>
          <w:tblHeader/>
          <w:jc w:val="center"/>
        </w:trPr>
        <w:tc>
          <w:tcPr>
            <w:tcW w:w="1146" w:type="pct"/>
            <w:vMerge/>
            <w:shd w:val="clear" w:color="auto" w:fill="auto"/>
            <w:vAlign w:val="center"/>
          </w:tcPr>
          <w:p w:rsidR="00372C55" w:rsidRPr="00EA506A" w:rsidRDefault="00372C55" w:rsidP="00372C55">
            <w:pPr>
              <w:tabs>
                <w:tab w:val="left" w:pos="1200"/>
              </w:tabs>
              <w:jc w:val="center"/>
              <w:rPr>
                <w:rFonts w:eastAsia="Arial Unicode MS"/>
                <w:sz w:val="16"/>
                <w:szCs w:val="16"/>
              </w:rPr>
            </w:pPr>
          </w:p>
        </w:tc>
        <w:tc>
          <w:tcPr>
            <w:tcW w:w="1148" w:type="pct"/>
          </w:tcPr>
          <w:p w:rsidR="00372C55" w:rsidRPr="00EA506A" w:rsidRDefault="00372C55" w:rsidP="00372C55">
            <w:pPr>
              <w:pStyle w:val="afa"/>
              <w:rPr>
                <w:sz w:val="16"/>
                <w:szCs w:val="16"/>
              </w:rPr>
            </w:pPr>
            <w:r w:rsidRPr="00EA506A">
              <w:rPr>
                <w:sz w:val="16"/>
                <w:szCs w:val="16"/>
              </w:rPr>
              <w:t>ТОО «Заря»</w:t>
            </w:r>
          </w:p>
        </w:tc>
        <w:tc>
          <w:tcPr>
            <w:tcW w:w="2071" w:type="pct"/>
          </w:tcPr>
          <w:p w:rsidR="00372C55" w:rsidRPr="00EA506A" w:rsidRDefault="00372C55" w:rsidP="00372C55">
            <w:pPr>
              <w:pStyle w:val="afa"/>
              <w:rPr>
                <w:sz w:val="16"/>
                <w:szCs w:val="16"/>
              </w:rPr>
            </w:pPr>
            <w:r w:rsidRPr="00EA506A">
              <w:rPr>
                <w:sz w:val="16"/>
                <w:szCs w:val="16"/>
              </w:rPr>
              <w:t>1-6;8;11;12;14;17-22;26-43</w:t>
            </w:r>
          </w:p>
          <w:p w:rsidR="00372C55" w:rsidRPr="00EA506A" w:rsidRDefault="00372C55" w:rsidP="00372C55">
            <w:pPr>
              <w:pStyle w:val="afa"/>
              <w:rPr>
                <w:sz w:val="16"/>
                <w:szCs w:val="16"/>
              </w:rPr>
            </w:pPr>
            <w:r w:rsidRPr="00EA506A">
              <w:rPr>
                <w:sz w:val="16"/>
                <w:szCs w:val="16"/>
              </w:rPr>
              <w:t>Части кварталов: 7;9;10;13;15;16;23-25</w:t>
            </w:r>
          </w:p>
        </w:tc>
        <w:tc>
          <w:tcPr>
            <w:tcW w:w="635" w:type="pct"/>
          </w:tcPr>
          <w:p w:rsidR="00372C55" w:rsidRPr="00EA506A" w:rsidRDefault="00372C55" w:rsidP="00372C55">
            <w:pPr>
              <w:pStyle w:val="afa"/>
              <w:jc w:val="center"/>
              <w:rPr>
                <w:sz w:val="16"/>
                <w:szCs w:val="16"/>
              </w:rPr>
            </w:pPr>
            <w:r w:rsidRPr="00EA506A">
              <w:rPr>
                <w:sz w:val="16"/>
                <w:szCs w:val="16"/>
              </w:rPr>
              <w:t>4232</w:t>
            </w:r>
          </w:p>
        </w:tc>
      </w:tr>
      <w:tr w:rsidR="00372C55" w:rsidRPr="00EA506A" w:rsidTr="00372C55">
        <w:trPr>
          <w:trHeight w:val="340"/>
          <w:tblHeader/>
          <w:jc w:val="center"/>
        </w:trPr>
        <w:tc>
          <w:tcPr>
            <w:tcW w:w="1146" w:type="pct"/>
            <w:vMerge/>
            <w:shd w:val="clear" w:color="auto" w:fill="auto"/>
            <w:vAlign w:val="center"/>
          </w:tcPr>
          <w:p w:rsidR="00372C55" w:rsidRPr="00EA506A" w:rsidRDefault="00372C55" w:rsidP="00372C55">
            <w:pPr>
              <w:tabs>
                <w:tab w:val="left" w:pos="1200"/>
              </w:tabs>
              <w:jc w:val="center"/>
              <w:rPr>
                <w:rFonts w:eastAsia="Arial Unicode MS"/>
                <w:sz w:val="16"/>
                <w:szCs w:val="16"/>
              </w:rPr>
            </w:pPr>
          </w:p>
        </w:tc>
        <w:tc>
          <w:tcPr>
            <w:tcW w:w="1148" w:type="pct"/>
          </w:tcPr>
          <w:p w:rsidR="00372C55" w:rsidRPr="00EA506A" w:rsidRDefault="00372C55" w:rsidP="00372C55">
            <w:pPr>
              <w:pStyle w:val="afa"/>
              <w:rPr>
                <w:sz w:val="16"/>
                <w:szCs w:val="16"/>
              </w:rPr>
            </w:pPr>
            <w:r w:rsidRPr="00EA506A">
              <w:rPr>
                <w:sz w:val="16"/>
                <w:szCs w:val="16"/>
              </w:rPr>
              <w:t>ТОО «Хомутовское»</w:t>
            </w:r>
          </w:p>
        </w:tc>
        <w:tc>
          <w:tcPr>
            <w:tcW w:w="2071" w:type="pct"/>
          </w:tcPr>
          <w:p w:rsidR="00372C55" w:rsidRPr="00EA506A" w:rsidRDefault="00372C55" w:rsidP="00372C55">
            <w:pPr>
              <w:pStyle w:val="afa"/>
              <w:rPr>
                <w:sz w:val="16"/>
                <w:szCs w:val="16"/>
              </w:rPr>
            </w:pPr>
            <w:r w:rsidRPr="00EA506A">
              <w:rPr>
                <w:sz w:val="16"/>
                <w:szCs w:val="16"/>
              </w:rPr>
              <w:t>1;4-6;8;11-22;25-33;35-47;50;53-60</w:t>
            </w:r>
          </w:p>
          <w:p w:rsidR="00372C55" w:rsidRPr="00EA506A" w:rsidRDefault="00372C55" w:rsidP="00372C55">
            <w:pPr>
              <w:pStyle w:val="afa"/>
              <w:rPr>
                <w:sz w:val="16"/>
                <w:szCs w:val="16"/>
              </w:rPr>
            </w:pPr>
            <w:r w:rsidRPr="00EA506A">
              <w:rPr>
                <w:sz w:val="16"/>
                <w:szCs w:val="16"/>
              </w:rPr>
              <w:t>Части кварталов: 2;3;7;9;10;23;24;34;48;49;51;52</w:t>
            </w:r>
          </w:p>
        </w:tc>
        <w:tc>
          <w:tcPr>
            <w:tcW w:w="635" w:type="pct"/>
          </w:tcPr>
          <w:p w:rsidR="00372C55" w:rsidRPr="00EA506A" w:rsidRDefault="00372C55" w:rsidP="00372C55">
            <w:pPr>
              <w:pStyle w:val="afa"/>
              <w:jc w:val="center"/>
              <w:rPr>
                <w:sz w:val="16"/>
                <w:szCs w:val="16"/>
              </w:rPr>
            </w:pPr>
            <w:r w:rsidRPr="00EA506A">
              <w:rPr>
                <w:sz w:val="16"/>
                <w:szCs w:val="16"/>
              </w:rPr>
              <w:t>6535</w:t>
            </w:r>
          </w:p>
        </w:tc>
      </w:tr>
      <w:tr w:rsidR="00372C55" w:rsidRPr="00EA506A" w:rsidTr="00372C55">
        <w:trPr>
          <w:trHeight w:val="340"/>
          <w:tblHeader/>
          <w:jc w:val="center"/>
        </w:trPr>
        <w:tc>
          <w:tcPr>
            <w:tcW w:w="1146" w:type="pct"/>
            <w:vMerge/>
            <w:shd w:val="clear" w:color="auto" w:fill="auto"/>
            <w:vAlign w:val="center"/>
          </w:tcPr>
          <w:p w:rsidR="00372C55" w:rsidRPr="00EA506A" w:rsidRDefault="00372C55" w:rsidP="00372C55">
            <w:pPr>
              <w:tabs>
                <w:tab w:val="left" w:pos="1200"/>
              </w:tabs>
              <w:jc w:val="center"/>
              <w:rPr>
                <w:rFonts w:eastAsia="Arial Unicode MS"/>
                <w:sz w:val="16"/>
                <w:szCs w:val="16"/>
              </w:rPr>
            </w:pPr>
          </w:p>
        </w:tc>
        <w:tc>
          <w:tcPr>
            <w:tcW w:w="1148" w:type="pct"/>
          </w:tcPr>
          <w:p w:rsidR="00372C55" w:rsidRPr="00EA506A" w:rsidRDefault="00372C55" w:rsidP="00372C55">
            <w:pPr>
              <w:pStyle w:val="afa"/>
              <w:rPr>
                <w:sz w:val="16"/>
                <w:szCs w:val="16"/>
              </w:rPr>
            </w:pPr>
            <w:r w:rsidRPr="00EA506A">
              <w:rPr>
                <w:sz w:val="16"/>
                <w:szCs w:val="16"/>
              </w:rPr>
              <w:t>ТОО «Вперед»</w:t>
            </w:r>
          </w:p>
        </w:tc>
        <w:tc>
          <w:tcPr>
            <w:tcW w:w="2071" w:type="pct"/>
          </w:tcPr>
          <w:p w:rsidR="00372C55" w:rsidRPr="00EA506A" w:rsidRDefault="00372C55" w:rsidP="00372C55">
            <w:pPr>
              <w:pStyle w:val="afa"/>
              <w:rPr>
                <w:sz w:val="16"/>
                <w:szCs w:val="16"/>
              </w:rPr>
            </w:pPr>
            <w:r w:rsidRPr="00EA506A">
              <w:rPr>
                <w:sz w:val="16"/>
                <w:szCs w:val="16"/>
              </w:rPr>
              <w:t>1-17;20-25;29;32-35;42;43</w:t>
            </w:r>
          </w:p>
          <w:p w:rsidR="00372C55" w:rsidRPr="00EA506A" w:rsidRDefault="00372C55" w:rsidP="00372C55">
            <w:pPr>
              <w:pStyle w:val="afa"/>
              <w:rPr>
                <w:sz w:val="16"/>
                <w:szCs w:val="16"/>
              </w:rPr>
            </w:pPr>
            <w:r w:rsidRPr="00EA506A">
              <w:rPr>
                <w:sz w:val="16"/>
                <w:szCs w:val="16"/>
              </w:rPr>
              <w:t>Части кварталов: 26</w:t>
            </w:r>
          </w:p>
        </w:tc>
        <w:tc>
          <w:tcPr>
            <w:tcW w:w="635" w:type="pct"/>
          </w:tcPr>
          <w:p w:rsidR="00372C55" w:rsidRPr="00EA506A" w:rsidRDefault="00372C55" w:rsidP="00372C55">
            <w:pPr>
              <w:pStyle w:val="afa"/>
              <w:jc w:val="center"/>
              <w:rPr>
                <w:sz w:val="16"/>
                <w:szCs w:val="16"/>
              </w:rPr>
            </w:pPr>
            <w:r w:rsidRPr="00EA506A">
              <w:rPr>
                <w:sz w:val="16"/>
                <w:szCs w:val="16"/>
              </w:rPr>
              <w:t>3563</w:t>
            </w:r>
          </w:p>
        </w:tc>
      </w:tr>
      <w:tr w:rsidR="00372C55" w:rsidRPr="00EA506A" w:rsidTr="00372C55">
        <w:trPr>
          <w:trHeight w:val="340"/>
          <w:tblHeader/>
          <w:jc w:val="center"/>
        </w:trPr>
        <w:tc>
          <w:tcPr>
            <w:tcW w:w="1146" w:type="pct"/>
            <w:vMerge/>
            <w:shd w:val="clear" w:color="auto" w:fill="auto"/>
            <w:vAlign w:val="center"/>
          </w:tcPr>
          <w:p w:rsidR="00372C55" w:rsidRPr="00EA506A" w:rsidRDefault="00372C55" w:rsidP="00372C55">
            <w:pPr>
              <w:tabs>
                <w:tab w:val="left" w:pos="1200"/>
              </w:tabs>
              <w:jc w:val="center"/>
              <w:rPr>
                <w:rFonts w:eastAsia="Arial Unicode MS"/>
                <w:sz w:val="16"/>
                <w:szCs w:val="16"/>
              </w:rPr>
            </w:pPr>
          </w:p>
        </w:tc>
        <w:tc>
          <w:tcPr>
            <w:tcW w:w="1148" w:type="pct"/>
          </w:tcPr>
          <w:p w:rsidR="00372C55" w:rsidRPr="00EA506A" w:rsidRDefault="00372C55" w:rsidP="00372C55">
            <w:pPr>
              <w:pStyle w:val="afa"/>
              <w:rPr>
                <w:sz w:val="16"/>
                <w:szCs w:val="16"/>
              </w:rPr>
            </w:pPr>
            <w:r w:rsidRPr="00EA506A">
              <w:rPr>
                <w:sz w:val="16"/>
                <w:szCs w:val="16"/>
              </w:rPr>
              <w:t>СПК «Прогресс»</w:t>
            </w:r>
          </w:p>
        </w:tc>
        <w:tc>
          <w:tcPr>
            <w:tcW w:w="2071" w:type="pct"/>
          </w:tcPr>
          <w:p w:rsidR="00372C55" w:rsidRPr="00EA506A" w:rsidRDefault="00372C55" w:rsidP="00372C55">
            <w:pPr>
              <w:pStyle w:val="afa"/>
              <w:rPr>
                <w:sz w:val="16"/>
                <w:szCs w:val="16"/>
              </w:rPr>
            </w:pPr>
            <w:r w:rsidRPr="00EA506A">
              <w:rPr>
                <w:sz w:val="16"/>
                <w:szCs w:val="16"/>
              </w:rPr>
              <w:t>1-19;21;30;32</w:t>
            </w:r>
          </w:p>
          <w:p w:rsidR="00372C55" w:rsidRPr="00EA506A" w:rsidRDefault="00372C55" w:rsidP="00372C55">
            <w:pPr>
              <w:pStyle w:val="afa"/>
              <w:rPr>
                <w:sz w:val="16"/>
                <w:szCs w:val="16"/>
              </w:rPr>
            </w:pPr>
            <w:r w:rsidRPr="00EA506A">
              <w:rPr>
                <w:sz w:val="16"/>
                <w:szCs w:val="16"/>
              </w:rPr>
              <w:t>Части кварталов: 20;22;23;25-29;31</w:t>
            </w:r>
          </w:p>
        </w:tc>
        <w:tc>
          <w:tcPr>
            <w:tcW w:w="635" w:type="pct"/>
          </w:tcPr>
          <w:p w:rsidR="00372C55" w:rsidRPr="00EA506A" w:rsidRDefault="00372C55" w:rsidP="00372C55">
            <w:pPr>
              <w:pStyle w:val="afa"/>
              <w:jc w:val="center"/>
              <w:rPr>
                <w:sz w:val="16"/>
                <w:szCs w:val="16"/>
              </w:rPr>
            </w:pPr>
            <w:r w:rsidRPr="00EA506A">
              <w:rPr>
                <w:sz w:val="16"/>
                <w:szCs w:val="16"/>
              </w:rPr>
              <w:t>3998</w:t>
            </w:r>
          </w:p>
        </w:tc>
      </w:tr>
      <w:tr w:rsidR="00372C55" w:rsidRPr="00EA506A" w:rsidTr="00372C55">
        <w:trPr>
          <w:trHeight w:val="340"/>
          <w:tblHeader/>
          <w:jc w:val="center"/>
        </w:trPr>
        <w:tc>
          <w:tcPr>
            <w:tcW w:w="1146" w:type="pct"/>
            <w:vMerge/>
            <w:shd w:val="clear" w:color="auto" w:fill="auto"/>
            <w:vAlign w:val="center"/>
          </w:tcPr>
          <w:p w:rsidR="00372C55" w:rsidRPr="00EA506A" w:rsidRDefault="00372C55" w:rsidP="00372C55">
            <w:pPr>
              <w:tabs>
                <w:tab w:val="left" w:pos="1200"/>
              </w:tabs>
              <w:jc w:val="center"/>
              <w:rPr>
                <w:rFonts w:eastAsia="Arial Unicode MS"/>
                <w:sz w:val="16"/>
                <w:szCs w:val="16"/>
              </w:rPr>
            </w:pPr>
          </w:p>
        </w:tc>
        <w:tc>
          <w:tcPr>
            <w:tcW w:w="1148" w:type="pct"/>
          </w:tcPr>
          <w:p w:rsidR="00372C55" w:rsidRPr="00EA506A" w:rsidRDefault="00372C55" w:rsidP="00372C55">
            <w:pPr>
              <w:pStyle w:val="afa"/>
              <w:rPr>
                <w:sz w:val="16"/>
                <w:szCs w:val="16"/>
              </w:rPr>
            </w:pPr>
            <w:r w:rsidRPr="00EA506A">
              <w:rPr>
                <w:sz w:val="16"/>
                <w:szCs w:val="16"/>
              </w:rPr>
              <w:t>ТОО «Гармониха»</w:t>
            </w:r>
          </w:p>
        </w:tc>
        <w:tc>
          <w:tcPr>
            <w:tcW w:w="2071" w:type="pct"/>
          </w:tcPr>
          <w:p w:rsidR="00372C55" w:rsidRPr="00EA506A" w:rsidRDefault="00372C55" w:rsidP="00372C55">
            <w:pPr>
              <w:pStyle w:val="afa"/>
              <w:rPr>
                <w:sz w:val="16"/>
                <w:szCs w:val="16"/>
              </w:rPr>
            </w:pPr>
            <w:r w:rsidRPr="00EA506A">
              <w:rPr>
                <w:sz w:val="16"/>
                <w:szCs w:val="16"/>
              </w:rPr>
              <w:t>1-4. Части кварталов: 5-11</w:t>
            </w:r>
          </w:p>
        </w:tc>
        <w:tc>
          <w:tcPr>
            <w:tcW w:w="635" w:type="pct"/>
          </w:tcPr>
          <w:p w:rsidR="00372C55" w:rsidRPr="00EA506A" w:rsidRDefault="00372C55" w:rsidP="00372C55">
            <w:pPr>
              <w:pStyle w:val="afa"/>
              <w:jc w:val="center"/>
              <w:rPr>
                <w:sz w:val="16"/>
                <w:szCs w:val="16"/>
              </w:rPr>
            </w:pPr>
            <w:r w:rsidRPr="00EA506A">
              <w:rPr>
                <w:sz w:val="16"/>
                <w:szCs w:val="16"/>
              </w:rPr>
              <w:t>974</w:t>
            </w:r>
          </w:p>
        </w:tc>
      </w:tr>
      <w:tr w:rsidR="00372C55" w:rsidRPr="00EA506A" w:rsidTr="00372C55">
        <w:trPr>
          <w:trHeight w:val="340"/>
          <w:tblHeader/>
          <w:jc w:val="center"/>
        </w:trPr>
        <w:tc>
          <w:tcPr>
            <w:tcW w:w="1146" w:type="pct"/>
            <w:vMerge/>
            <w:shd w:val="clear" w:color="auto" w:fill="auto"/>
            <w:vAlign w:val="center"/>
          </w:tcPr>
          <w:p w:rsidR="00372C55" w:rsidRPr="00EA506A" w:rsidRDefault="00372C55" w:rsidP="00372C55">
            <w:pPr>
              <w:tabs>
                <w:tab w:val="left" w:pos="1200"/>
              </w:tabs>
              <w:jc w:val="center"/>
              <w:rPr>
                <w:rFonts w:eastAsia="Arial Unicode MS"/>
                <w:sz w:val="16"/>
                <w:szCs w:val="16"/>
              </w:rPr>
            </w:pPr>
          </w:p>
        </w:tc>
        <w:tc>
          <w:tcPr>
            <w:tcW w:w="1148" w:type="pct"/>
          </w:tcPr>
          <w:p w:rsidR="00372C55" w:rsidRPr="00EA506A" w:rsidRDefault="00372C55" w:rsidP="00372C55">
            <w:pPr>
              <w:pStyle w:val="afa"/>
              <w:rPr>
                <w:sz w:val="16"/>
                <w:szCs w:val="16"/>
              </w:rPr>
            </w:pPr>
            <w:r w:rsidRPr="00EA506A">
              <w:rPr>
                <w:sz w:val="16"/>
                <w:szCs w:val="16"/>
              </w:rPr>
              <w:t>ТОО «Гуляевский»</w:t>
            </w:r>
          </w:p>
        </w:tc>
        <w:tc>
          <w:tcPr>
            <w:tcW w:w="2071" w:type="pct"/>
          </w:tcPr>
          <w:p w:rsidR="00372C55" w:rsidRPr="00EA506A" w:rsidRDefault="00372C55" w:rsidP="00372C55">
            <w:pPr>
              <w:pStyle w:val="afa"/>
              <w:rPr>
                <w:sz w:val="16"/>
                <w:szCs w:val="16"/>
              </w:rPr>
            </w:pPr>
            <w:r w:rsidRPr="00EA506A">
              <w:rPr>
                <w:sz w:val="16"/>
                <w:szCs w:val="16"/>
              </w:rPr>
              <w:t>2;3;7. Части кварталов: 1;4-6;10</w:t>
            </w:r>
          </w:p>
        </w:tc>
        <w:tc>
          <w:tcPr>
            <w:tcW w:w="635" w:type="pct"/>
          </w:tcPr>
          <w:p w:rsidR="00372C55" w:rsidRPr="00EA506A" w:rsidRDefault="00372C55" w:rsidP="00372C55">
            <w:pPr>
              <w:pStyle w:val="afa"/>
              <w:jc w:val="center"/>
              <w:rPr>
                <w:sz w:val="16"/>
                <w:szCs w:val="16"/>
              </w:rPr>
            </w:pPr>
            <w:r w:rsidRPr="00EA506A">
              <w:rPr>
                <w:sz w:val="16"/>
                <w:szCs w:val="16"/>
              </w:rPr>
              <w:t>715</w:t>
            </w:r>
          </w:p>
        </w:tc>
      </w:tr>
      <w:tr w:rsidR="00372C55" w:rsidRPr="00EA506A" w:rsidTr="00372C55">
        <w:trPr>
          <w:trHeight w:val="340"/>
          <w:tblHeader/>
          <w:jc w:val="center"/>
        </w:trPr>
        <w:tc>
          <w:tcPr>
            <w:tcW w:w="1146" w:type="pct"/>
            <w:vMerge/>
            <w:shd w:val="clear" w:color="auto" w:fill="auto"/>
            <w:vAlign w:val="center"/>
          </w:tcPr>
          <w:p w:rsidR="00372C55" w:rsidRPr="00EA506A" w:rsidRDefault="00372C55" w:rsidP="00372C55">
            <w:pPr>
              <w:tabs>
                <w:tab w:val="left" w:pos="1200"/>
              </w:tabs>
              <w:jc w:val="center"/>
              <w:rPr>
                <w:rFonts w:eastAsia="Arial Unicode MS"/>
                <w:sz w:val="16"/>
                <w:szCs w:val="16"/>
              </w:rPr>
            </w:pPr>
          </w:p>
        </w:tc>
        <w:tc>
          <w:tcPr>
            <w:tcW w:w="1148" w:type="pct"/>
          </w:tcPr>
          <w:p w:rsidR="00372C55" w:rsidRPr="00EA506A" w:rsidRDefault="00372C55" w:rsidP="00372C55">
            <w:pPr>
              <w:pStyle w:val="afa"/>
              <w:rPr>
                <w:sz w:val="16"/>
                <w:szCs w:val="16"/>
              </w:rPr>
            </w:pPr>
            <w:r w:rsidRPr="00EA506A">
              <w:rPr>
                <w:sz w:val="16"/>
                <w:szCs w:val="16"/>
              </w:rPr>
              <w:t>ТОО «Островский»</w:t>
            </w:r>
          </w:p>
        </w:tc>
        <w:tc>
          <w:tcPr>
            <w:tcW w:w="2071" w:type="pct"/>
          </w:tcPr>
          <w:p w:rsidR="00372C55" w:rsidRPr="00EA506A" w:rsidRDefault="00372C55" w:rsidP="00372C55">
            <w:pPr>
              <w:pStyle w:val="afa"/>
              <w:rPr>
                <w:sz w:val="16"/>
                <w:szCs w:val="16"/>
              </w:rPr>
            </w:pPr>
            <w:r w:rsidRPr="00EA506A">
              <w:rPr>
                <w:sz w:val="16"/>
                <w:szCs w:val="16"/>
              </w:rPr>
              <w:t>8-12;14-16. Части кварталов: 2;3;7;13;17</w:t>
            </w:r>
          </w:p>
        </w:tc>
        <w:tc>
          <w:tcPr>
            <w:tcW w:w="635" w:type="pct"/>
          </w:tcPr>
          <w:p w:rsidR="00372C55" w:rsidRPr="00EA506A" w:rsidRDefault="00372C55" w:rsidP="00372C55">
            <w:pPr>
              <w:pStyle w:val="afa"/>
              <w:jc w:val="center"/>
              <w:rPr>
                <w:sz w:val="16"/>
                <w:szCs w:val="16"/>
              </w:rPr>
            </w:pPr>
            <w:r w:rsidRPr="00EA506A">
              <w:rPr>
                <w:sz w:val="16"/>
                <w:szCs w:val="16"/>
              </w:rPr>
              <w:t>1421</w:t>
            </w:r>
          </w:p>
        </w:tc>
      </w:tr>
      <w:tr w:rsidR="00372C55" w:rsidRPr="00EA506A" w:rsidTr="00372C55">
        <w:trPr>
          <w:trHeight w:val="340"/>
          <w:tblHeader/>
          <w:jc w:val="center"/>
        </w:trPr>
        <w:tc>
          <w:tcPr>
            <w:tcW w:w="1146" w:type="pct"/>
            <w:vMerge/>
            <w:shd w:val="clear" w:color="auto" w:fill="auto"/>
            <w:vAlign w:val="center"/>
          </w:tcPr>
          <w:p w:rsidR="00372C55" w:rsidRPr="00EA506A" w:rsidRDefault="00372C55" w:rsidP="00372C55">
            <w:pPr>
              <w:tabs>
                <w:tab w:val="left" w:pos="1200"/>
              </w:tabs>
              <w:jc w:val="center"/>
              <w:rPr>
                <w:rFonts w:eastAsia="Arial Unicode MS"/>
                <w:sz w:val="16"/>
                <w:szCs w:val="16"/>
              </w:rPr>
            </w:pPr>
          </w:p>
        </w:tc>
        <w:tc>
          <w:tcPr>
            <w:tcW w:w="1148" w:type="pct"/>
          </w:tcPr>
          <w:p w:rsidR="00372C55" w:rsidRPr="00EA506A" w:rsidRDefault="00372C55" w:rsidP="00372C55">
            <w:pPr>
              <w:pStyle w:val="afa"/>
              <w:rPr>
                <w:sz w:val="16"/>
                <w:szCs w:val="16"/>
              </w:rPr>
            </w:pPr>
            <w:r w:rsidRPr="00EA506A">
              <w:rPr>
                <w:sz w:val="16"/>
                <w:szCs w:val="16"/>
              </w:rPr>
              <w:t>СПК «Пески»</w:t>
            </w:r>
          </w:p>
        </w:tc>
        <w:tc>
          <w:tcPr>
            <w:tcW w:w="2071" w:type="pct"/>
          </w:tcPr>
          <w:p w:rsidR="00372C55" w:rsidRPr="00EA506A" w:rsidRDefault="00372C55" w:rsidP="00372C55">
            <w:pPr>
              <w:pStyle w:val="afa"/>
              <w:rPr>
                <w:sz w:val="16"/>
                <w:szCs w:val="16"/>
              </w:rPr>
            </w:pPr>
            <w:r w:rsidRPr="00EA506A">
              <w:rPr>
                <w:sz w:val="16"/>
                <w:szCs w:val="16"/>
              </w:rPr>
              <w:t>1-3;5-7;11. Части кварталов: 9;10;14-16</w:t>
            </w:r>
          </w:p>
        </w:tc>
        <w:tc>
          <w:tcPr>
            <w:tcW w:w="635" w:type="pct"/>
          </w:tcPr>
          <w:p w:rsidR="00372C55" w:rsidRPr="00EA506A" w:rsidRDefault="00372C55" w:rsidP="00372C55">
            <w:pPr>
              <w:pStyle w:val="afa"/>
              <w:jc w:val="center"/>
              <w:rPr>
                <w:sz w:val="16"/>
                <w:szCs w:val="16"/>
              </w:rPr>
            </w:pPr>
            <w:r w:rsidRPr="00EA506A">
              <w:rPr>
                <w:sz w:val="16"/>
                <w:szCs w:val="16"/>
              </w:rPr>
              <w:t>1106</w:t>
            </w:r>
          </w:p>
        </w:tc>
      </w:tr>
      <w:tr w:rsidR="00372C55" w:rsidRPr="00EA506A" w:rsidTr="00372C55">
        <w:trPr>
          <w:trHeight w:val="340"/>
          <w:tblHeader/>
          <w:jc w:val="center"/>
        </w:trPr>
        <w:tc>
          <w:tcPr>
            <w:tcW w:w="1146" w:type="pct"/>
            <w:vMerge/>
            <w:shd w:val="clear" w:color="auto" w:fill="auto"/>
            <w:vAlign w:val="center"/>
          </w:tcPr>
          <w:p w:rsidR="00372C55" w:rsidRPr="00EA506A" w:rsidRDefault="00372C55" w:rsidP="00372C55">
            <w:pPr>
              <w:tabs>
                <w:tab w:val="left" w:pos="1200"/>
              </w:tabs>
              <w:jc w:val="center"/>
              <w:rPr>
                <w:rFonts w:eastAsia="Arial Unicode MS"/>
                <w:sz w:val="16"/>
                <w:szCs w:val="16"/>
              </w:rPr>
            </w:pPr>
          </w:p>
        </w:tc>
        <w:tc>
          <w:tcPr>
            <w:tcW w:w="1148" w:type="pct"/>
          </w:tcPr>
          <w:p w:rsidR="00372C55" w:rsidRPr="00EA506A" w:rsidRDefault="00372C55" w:rsidP="00372C55">
            <w:pPr>
              <w:pStyle w:val="afa"/>
              <w:rPr>
                <w:sz w:val="16"/>
                <w:szCs w:val="16"/>
              </w:rPr>
            </w:pPr>
            <w:r w:rsidRPr="00EA506A">
              <w:rPr>
                <w:sz w:val="16"/>
                <w:szCs w:val="16"/>
              </w:rPr>
              <w:t>ТОО «Крутец»</w:t>
            </w:r>
          </w:p>
        </w:tc>
        <w:tc>
          <w:tcPr>
            <w:tcW w:w="2071" w:type="pct"/>
          </w:tcPr>
          <w:p w:rsidR="00372C55" w:rsidRPr="00EA506A" w:rsidRDefault="00372C55" w:rsidP="00372C55">
            <w:pPr>
              <w:pStyle w:val="afa"/>
              <w:rPr>
                <w:sz w:val="16"/>
                <w:szCs w:val="16"/>
              </w:rPr>
            </w:pPr>
            <w:r w:rsidRPr="00EA506A">
              <w:rPr>
                <w:sz w:val="16"/>
                <w:szCs w:val="16"/>
              </w:rPr>
              <w:t>2-12. Части кварталов: 1</w:t>
            </w:r>
          </w:p>
        </w:tc>
        <w:tc>
          <w:tcPr>
            <w:tcW w:w="635" w:type="pct"/>
          </w:tcPr>
          <w:p w:rsidR="00372C55" w:rsidRPr="00EA506A" w:rsidRDefault="00372C55" w:rsidP="00372C55">
            <w:pPr>
              <w:pStyle w:val="afa"/>
              <w:jc w:val="center"/>
              <w:rPr>
                <w:sz w:val="16"/>
                <w:szCs w:val="16"/>
              </w:rPr>
            </w:pPr>
            <w:r w:rsidRPr="00EA506A">
              <w:rPr>
                <w:sz w:val="16"/>
                <w:szCs w:val="16"/>
              </w:rPr>
              <w:t>1290</w:t>
            </w:r>
          </w:p>
        </w:tc>
      </w:tr>
      <w:tr w:rsidR="00372C55" w:rsidRPr="00EA506A" w:rsidTr="00372C55">
        <w:trPr>
          <w:trHeight w:val="340"/>
          <w:tblHeader/>
          <w:jc w:val="center"/>
        </w:trPr>
        <w:tc>
          <w:tcPr>
            <w:tcW w:w="1146" w:type="pct"/>
            <w:vMerge/>
            <w:shd w:val="clear" w:color="auto" w:fill="auto"/>
            <w:vAlign w:val="center"/>
          </w:tcPr>
          <w:p w:rsidR="00372C55" w:rsidRPr="00EA506A" w:rsidRDefault="00372C55" w:rsidP="00372C55">
            <w:pPr>
              <w:tabs>
                <w:tab w:val="left" w:pos="1200"/>
              </w:tabs>
              <w:jc w:val="center"/>
              <w:rPr>
                <w:rFonts w:eastAsia="Arial Unicode MS"/>
                <w:sz w:val="16"/>
                <w:szCs w:val="16"/>
              </w:rPr>
            </w:pPr>
          </w:p>
        </w:tc>
        <w:tc>
          <w:tcPr>
            <w:tcW w:w="1148" w:type="pct"/>
          </w:tcPr>
          <w:p w:rsidR="00372C55" w:rsidRPr="00EA506A" w:rsidRDefault="00372C55" w:rsidP="00372C55">
            <w:pPr>
              <w:pStyle w:val="afa"/>
              <w:rPr>
                <w:sz w:val="16"/>
                <w:szCs w:val="16"/>
              </w:rPr>
            </w:pPr>
            <w:r w:rsidRPr="00EA506A">
              <w:rPr>
                <w:sz w:val="16"/>
                <w:szCs w:val="16"/>
              </w:rPr>
              <w:t>ТОО «Рассвет»</w:t>
            </w:r>
          </w:p>
        </w:tc>
        <w:tc>
          <w:tcPr>
            <w:tcW w:w="2071" w:type="pct"/>
          </w:tcPr>
          <w:p w:rsidR="00372C55" w:rsidRPr="00EA506A" w:rsidRDefault="00372C55" w:rsidP="00372C55">
            <w:pPr>
              <w:pStyle w:val="afa"/>
              <w:rPr>
                <w:sz w:val="16"/>
                <w:szCs w:val="16"/>
              </w:rPr>
            </w:pPr>
            <w:r w:rsidRPr="00EA506A">
              <w:rPr>
                <w:sz w:val="16"/>
                <w:szCs w:val="16"/>
              </w:rPr>
              <w:t>1;3;7-21. Части кварталов: 2;4-6</w:t>
            </w:r>
          </w:p>
        </w:tc>
        <w:tc>
          <w:tcPr>
            <w:tcW w:w="635" w:type="pct"/>
          </w:tcPr>
          <w:p w:rsidR="00372C55" w:rsidRPr="00EA506A" w:rsidRDefault="00372C55" w:rsidP="00372C55">
            <w:pPr>
              <w:pStyle w:val="afa"/>
              <w:jc w:val="center"/>
              <w:rPr>
                <w:sz w:val="16"/>
                <w:szCs w:val="16"/>
              </w:rPr>
            </w:pPr>
            <w:r w:rsidRPr="00EA506A">
              <w:rPr>
                <w:sz w:val="16"/>
                <w:szCs w:val="16"/>
              </w:rPr>
              <w:t>2100</w:t>
            </w:r>
          </w:p>
        </w:tc>
      </w:tr>
      <w:tr w:rsidR="00372C55" w:rsidRPr="00EA506A" w:rsidTr="00372C55">
        <w:trPr>
          <w:trHeight w:val="340"/>
          <w:tblHeader/>
          <w:jc w:val="center"/>
        </w:trPr>
        <w:tc>
          <w:tcPr>
            <w:tcW w:w="1146" w:type="pct"/>
            <w:vMerge/>
            <w:shd w:val="clear" w:color="auto" w:fill="auto"/>
            <w:vAlign w:val="center"/>
          </w:tcPr>
          <w:p w:rsidR="00372C55" w:rsidRPr="00EA506A" w:rsidRDefault="00372C55" w:rsidP="00372C55">
            <w:pPr>
              <w:tabs>
                <w:tab w:val="left" w:pos="1200"/>
              </w:tabs>
              <w:jc w:val="center"/>
              <w:rPr>
                <w:rFonts w:eastAsia="Arial Unicode MS"/>
                <w:sz w:val="16"/>
                <w:szCs w:val="16"/>
              </w:rPr>
            </w:pPr>
          </w:p>
        </w:tc>
        <w:tc>
          <w:tcPr>
            <w:tcW w:w="1148" w:type="pct"/>
          </w:tcPr>
          <w:p w:rsidR="00372C55" w:rsidRPr="00EA506A" w:rsidRDefault="00372C55" w:rsidP="00372C55">
            <w:pPr>
              <w:pStyle w:val="afa"/>
              <w:rPr>
                <w:sz w:val="16"/>
                <w:szCs w:val="16"/>
              </w:rPr>
            </w:pPr>
            <w:r w:rsidRPr="00EA506A">
              <w:rPr>
                <w:sz w:val="16"/>
                <w:szCs w:val="16"/>
              </w:rPr>
              <w:t>ТОО «Лесные Поляны»</w:t>
            </w:r>
          </w:p>
        </w:tc>
        <w:tc>
          <w:tcPr>
            <w:tcW w:w="2071" w:type="pct"/>
          </w:tcPr>
          <w:p w:rsidR="00372C55" w:rsidRPr="00EA506A" w:rsidRDefault="00372C55" w:rsidP="00372C55">
            <w:pPr>
              <w:pStyle w:val="afa"/>
              <w:rPr>
                <w:sz w:val="16"/>
                <w:szCs w:val="16"/>
              </w:rPr>
            </w:pPr>
            <w:r w:rsidRPr="00EA506A">
              <w:rPr>
                <w:sz w:val="16"/>
                <w:szCs w:val="16"/>
              </w:rPr>
              <w:t>1;6-10. Части кварталов: 2-5</w:t>
            </w:r>
          </w:p>
        </w:tc>
        <w:tc>
          <w:tcPr>
            <w:tcW w:w="635" w:type="pct"/>
          </w:tcPr>
          <w:p w:rsidR="00372C55" w:rsidRPr="00EA506A" w:rsidRDefault="00372C55" w:rsidP="00372C55">
            <w:pPr>
              <w:pStyle w:val="afa"/>
              <w:jc w:val="center"/>
              <w:rPr>
                <w:sz w:val="16"/>
                <w:szCs w:val="16"/>
              </w:rPr>
            </w:pPr>
            <w:r w:rsidRPr="00EA506A">
              <w:rPr>
                <w:sz w:val="16"/>
                <w:szCs w:val="16"/>
              </w:rPr>
              <w:t>833</w:t>
            </w:r>
          </w:p>
        </w:tc>
      </w:tr>
      <w:tr w:rsidR="00372C55" w:rsidRPr="00EA506A" w:rsidTr="00372C55">
        <w:trPr>
          <w:trHeight w:val="340"/>
          <w:tblHeader/>
          <w:jc w:val="center"/>
        </w:trPr>
        <w:tc>
          <w:tcPr>
            <w:tcW w:w="1146" w:type="pct"/>
            <w:vMerge/>
            <w:shd w:val="clear" w:color="auto" w:fill="auto"/>
            <w:vAlign w:val="center"/>
          </w:tcPr>
          <w:p w:rsidR="00372C55" w:rsidRPr="00EA506A" w:rsidRDefault="00372C55" w:rsidP="00372C55">
            <w:pPr>
              <w:tabs>
                <w:tab w:val="left" w:pos="1200"/>
              </w:tabs>
              <w:jc w:val="center"/>
              <w:rPr>
                <w:sz w:val="16"/>
                <w:szCs w:val="16"/>
              </w:rPr>
            </w:pPr>
          </w:p>
        </w:tc>
        <w:tc>
          <w:tcPr>
            <w:tcW w:w="1148" w:type="pct"/>
          </w:tcPr>
          <w:p w:rsidR="00372C55" w:rsidRPr="00EA506A" w:rsidRDefault="00372C55" w:rsidP="00372C55">
            <w:pPr>
              <w:pStyle w:val="afa"/>
              <w:rPr>
                <w:sz w:val="16"/>
                <w:szCs w:val="16"/>
              </w:rPr>
            </w:pPr>
            <w:r w:rsidRPr="00EA506A">
              <w:rPr>
                <w:sz w:val="16"/>
                <w:szCs w:val="16"/>
              </w:rPr>
              <w:t>ТОО «Адищевский»</w:t>
            </w:r>
          </w:p>
        </w:tc>
        <w:tc>
          <w:tcPr>
            <w:tcW w:w="2071" w:type="pct"/>
          </w:tcPr>
          <w:p w:rsidR="00372C55" w:rsidRPr="00EA506A" w:rsidRDefault="00372C55" w:rsidP="00372C55">
            <w:pPr>
              <w:pStyle w:val="afa"/>
              <w:rPr>
                <w:sz w:val="16"/>
                <w:szCs w:val="16"/>
              </w:rPr>
            </w:pPr>
            <w:r w:rsidRPr="00EA506A">
              <w:rPr>
                <w:sz w:val="16"/>
                <w:szCs w:val="16"/>
              </w:rPr>
              <w:t>1-37;45. Части кварталов: 46</w:t>
            </w:r>
          </w:p>
        </w:tc>
        <w:tc>
          <w:tcPr>
            <w:tcW w:w="635" w:type="pct"/>
          </w:tcPr>
          <w:p w:rsidR="00372C55" w:rsidRPr="00EA506A" w:rsidRDefault="00372C55" w:rsidP="00372C55">
            <w:pPr>
              <w:pStyle w:val="afa"/>
              <w:jc w:val="center"/>
              <w:rPr>
                <w:sz w:val="16"/>
                <w:szCs w:val="16"/>
              </w:rPr>
            </w:pPr>
            <w:r w:rsidRPr="00EA506A">
              <w:rPr>
                <w:sz w:val="16"/>
                <w:szCs w:val="16"/>
              </w:rPr>
              <w:t>4058</w:t>
            </w:r>
          </w:p>
        </w:tc>
      </w:tr>
      <w:tr w:rsidR="00372C55" w:rsidRPr="00EA506A" w:rsidTr="00372C55">
        <w:trPr>
          <w:trHeight w:val="340"/>
          <w:tblHeader/>
          <w:jc w:val="center"/>
        </w:trPr>
        <w:tc>
          <w:tcPr>
            <w:tcW w:w="1146" w:type="pct"/>
            <w:vMerge/>
            <w:shd w:val="clear" w:color="auto" w:fill="auto"/>
            <w:vAlign w:val="center"/>
          </w:tcPr>
          <w:p w:rsidR="00372C55" w:rsidRPr="00EA506A" w:rsidRDefault="00372C55" w:rsidP="00372C55">
            <w:pPr>
              <w:tabs>
                <w:tab w:val="left" w:pos="1200"/>
              </w:tabs>
              <w:jc w:val="center"/>
              <w:rPr>
                <w:sz w:val="16"/>
                <w:szCs w:val="16"/>
              </w:rPr>
            </w:pPr>
          </w:p>
        </w:tc>
        <w:tc>
          <w:tcPr>
            <w:tcW w:w="1148" w:type="pct"/>
          </w:tcPr>
          <w:p w:rsidR="00372C55" w:rsidRPr="00EA506A" w:rsidRDefault="00372C55" w:rsidP="00372C55">
            <w:pPr>
              <w:pStyle w:val="afa"/>
              <w:rPr>
                <w:sz w:val="16"/>
                <w:szCs w:val="16"/>
              </w:rPr>
            </w:pPr>
            <w:r w:rsidRPr="00EA506A">
              <w:rPr>
                <w:sz w:val="16"/>
                <w:szCs w:val="16"/>
              </w:rPr>
              <w:t>ТОО им. Островского</w:t>
            </w:r>
          </w:p>
        </w:tc>
        <w:tc>
          <w:tcPr>
            <w:tcW w:w="2071" w:type="pct"/>
          </w:tcPr>
          <w:p w:rsidR="00372C55" w:rsidRPr="00EA506A" w:rsidRDefault="00372C55" w:rsidP="00372C55">
            <w:pPr>
              <w:pStyle w:val="afa"/>
              <w:rPr>
                <w:sz w:val="16"/>
                <w:szCs w:val="16"/>
              </w:rPr>
            </w:pPr>
            <w:r w:rsidRPr="00EA506A">
              <w:rPr>
                <w:sz w:val="16"/>
                <w:szCs w:val="16"/>
              </w:rPr>
              <w:t>1-15;20</w:t>
            </w:r>
          </w:p>
        </w:tc>
        <w:tc>
          <w:tcPr>
            <w:tcW w:w="635" w:type="pct"/>
          </w:tcPr>
          <w:p w:rsidR="00372C55" w:rsidRPr="00EA506A" w:rsidRDefault="00372C55" w:rsidP="00372C55">
            <w:pPr>
              <w:pStyle w:val="afa"/>
              <w:jc w:val="center"/>
              <w:rPr>
                <w:sz w:val="16"/>
                <w:szCs w:val="16"/>
              </w:rPr>
            </w:pPr>
            <w:r w:rsidRPr="00EA506A">
              <w:rPr>
                <w:sz w:val="16"/>
                <w:szCs w:val="16"/>
              </w:rPr>
              <w:t>1702</w:t>
            </w:r>
          </w:p>
        </w:tc>
      </w:tr>
      <w:tr w:rsidR="00372C55" w:rsidRPr="00EA506A" w:rsidTr="00372C55">
        <w:trPr>
          <w:trHeight w:val="340"/>
          <w:tblHeader/>
          <w:jc w:val="center"/>
        </w:trPr>
        <w:tc>
          <w:tcPr>
            <w:tcW w:w="1146" w:type="pct"/>
            <w:vMerge/>
            <w:shd w:val="clear" w:color="auto" w:fill="auto"/>
            <w:vAlign w:val="center"/>
          </w:tcPr>
          <w:p w:rsidR="00372C55" w:rsidRPr="00EA506A" w:rsidRDefault="00372C55" w:rsidP="00372C55">
            <w:pPr>
              <w:tabs>
                <w:tab w:val="left" w:pos="1200"/>
              </w:tabs>
              <w:jc w:val="center"/>
              <w:rPr>
                <w:sz w:val="16"/>
                <w:szCs w:val="16"/>
              </w:rPr>
            </w:pPr>
          </w:p>
        </w:tc>
        <w:tc>
          <w:tcPr>
            <w:tcW w:w="1148" w:type="pct"/>
          </w:tcPr>
          <w:p w:rsidR="00372C55" w:rsidRPr="00EA506A" w:rsidRDefault="00372C55" w:rsidP="00372C55">
            <w:pPr>
              <w:pStyle w:val="afa"/>
              <w:rPr>
                <w:sz w:val="16"/>
                <w:szCs w:val="16"/>
              </w:rPr>
            </w:pPr>
            <w:r w:rsidRPr="00EA506A">
              <w:rPr>
                <w:sz w:val="16"/>
                <w:szCs w:val="16"/>
              </w:rPr>
              <w:t>ТОО «М. Березовское»</w:t>
            </w:r>
          </w:p>
        </w:tc>
        <w:tc>
          <w:tcPr>
            <w:tcW w:w="2071" w:type="pct"/>
          </w:tcPr>
          <w:p w:rsidR="00372C55" w:rsidRPr="00EA506A" w:rsidRDefault="00372C55" w:rsidP="00372C55">
            <w:pPr>
              <w:pStyle w:val="afa"/>
              <w:rPr>
                <w:sz w:val="16"/>
                <w:szCs w:val="16"/>
              </w:rPr>
            </w:pPr>
            <w:r w:rsidRPr="00EA506A">
              <w:rPr>
                <w:sz w:val="16"/>
                <w:szCs w:val="16"/>
              </w:rPr>
              <w:t>2;3. Части кварталов: 1;4-9</w:t>
            </w:r>
          </w:p>
        </w:tc>
        <w:tc>
          <w:tcPr>
            <w:tcW w:w="635" w:type="pct"/>
          </w:tcPr>
          <w:p w:rsidR="00372C55" w:rsidRPr="00EA506A" w:rsidRDefault="00372C55" w:rsidP="00372C55">
            <w:pPr>
              <w:pStyle w:val="afa"/>
              <w:jc w:val="center"/>
              <w:rPr>
                <w:sz w:val="16"/>
                <w:szCs w:val="16"/>
              </w:rPr>
            </w:pPr>
            <w:r w:rsidRPr="00EA506A">
              <w:rPr>
                <w:sz w:val="16"/>
                <w:szCs w:val="16"/>
              </w:rPr>
              <w:t>616</w:t>
            </w:r>
          </w:p>
        </w:tc>
      </w:tr>
      <w:tr w:rsidR="00372C55" w:rsidRPr="00EA506A" w:rsidTr="00372C55">
        <w:trPr>
          <w:trHeight w:val="340"/>
          <w:tblHeader/>
          <w:jc w:val="center"/>
        </w:trPr>
        <w:tc>
          <w:tcPr>
            <w:tcW w:w="1146" w:type="pct"/>
            <w:vMerge/>
            <w:shd w:val="clear" w:color="auto" w:fill="auto"/>
            <w:vAlign w:val="center"/>
          </w:tcPr>
          <w:p w:rsidR="00372C55" w:rsidRPr="00EA506A" w:rsidRDefault="00372C55" w:rsidP="00372C55">
            <w:pPr>
              <w:tabs>
                <w:tab w:val="left" w:pos="1200"/>
              </w:tabs>
              <w:jc w:val="center"/>
              <w:rPr>
                <w:sz w:val="16"/>
                <w:szCs w:val="16"/>
              </w:rPr>
            </w:pPr>
          </w:p>
        </w:tc>
        <w:tc>
          <w:tcPr>
            <w:tcW w:w="1148" w:type="pct"/>
          </w:tcPr>
          <w:p w:rsidR="00372C55" w:rsidRPr="00EA506A" w:rsidRDefault="00372C55" w:rsidP="00372C55">
            <w:pPr>
              <w:pStyle w:val="afa"/>
              <w:rPr>
                <w:sz w:val="16"/>
                <w:szCs w:val="16"/>
              </w:rPr>
            </w:pPr>
            <w:r w:rsidRPr="00EA506A">
              <w:rPr>
                <w:sz w:val="16"/>
                <w:szCs w:val="16"/>
              </w:rPr>
              <w:t>ТОО «Русь»</w:t>
            </w:r>
          </w:p>
        </w:tc>
        <w:tc>
          <w:tcPr>
            <w:tcW w:w="2071" w:type="pct"/>
          </w:tcPr>
          <w:p w:rsidR="00372C55" w:rsidRPr="00EA506A" w:rsidRDefault="00372C55" w:rsidP="00372C55">
            <w:pPr>
              <w:pStyle w:val="afa"/>
              <w:rPr>
                <w:sz w:val="16"/>
                <w:szCs w:val="16"/>
              </w:rPr>
            </w:pPr>
            <w:r w:rsidRPr="00EA506A">
              <w:rPr>
                <w:sz w:val="16"/>
                <w:szCs w:val="16"/>
              </w:rPr>
              <w:t>2;3;8;9;18;19;21;22;26-32</w:t>
            </w:r>
          </w:p>
          <w:p w:rsidR="00372C55" w:rsidRPr="00EA506A" w:rsidRDefault="00372C55" w:rsidP="00372C55">
            <w:pPr>
              <w:pStyle w:val="afa"/>
              <w:rPr>
                <w:sz w:val="16"/>
                <w:szCs w:val="16"/>
              </w:rPr>
            </w:pPr>
            <w:r w:rsidRPr="00EA506A">
              <w:rPr>
                <w:sz w:val="16"/>
                <w:szCs w:val="16"/>
              </w:rPr>
              <w:t>Части кварталов: 1;5-7;10-12;20;23-25</w:t>
            </w:r>
          </w:p>
        </w:tc>
        <w:tc>
          <w:tcPr>
            <w:tcW w:w="635" w:type="pct"/>
          </w:tcPr>
          <w:p w:rsidR="00372C55" w:rsidRPr="00EA506A" w:rsidRDefault="00372C55" w:rsidP="00372C55">
            <w:pPr>
              <w:pStyle w:val="afa"/>
              <w:jc w:val="center"/>
              <w:rPr>
                <w:sz w:val="16"/>
                <w:szCs w:val="16"/>
              </w:rPr>
            </w:pPr>
            <w:r w:rsidRPr="00EA506A">
              <w:rPr>
                <w:sz w:val="16"/>
                <w:szCs w:val="16"/>
              </w:rPr>
              <w:t>2862</w:t>
            </w:r>
          </w:p>
        </w:tc>
      </w:tr>
      <w:tr w:rsidR="00372C55" w:rsidRPr="00EA506A" w:rsidTr="00372C55">
        <w:trPr>
          <w:trHeight w:val="340"/>
          <w:tblHeader/>
          <w:jc w:val="center"/>
        </w:trPr>
        <w:tc>
          <w:tcPr>
            <w:tcW w:w="1146" w:type="pct"/>
            <w:vMerge/>
            <w:shd w:val="clear" w:color="auto" w:fill="auto"/>
            <w:vAlign w:val="center"/>
          </w:tcPr>
          <w:p w:rsidR="00372C55" w:rsidRPr="00EA506A" w:rsidRDefault="00372C55" w:rsidP="00372C55">
            <w:pPr>
              <w:tabs>
                <w:tab w:val="left" w:pos="1200"/>
              </w:tabs>
              <w:jc w:val="center"/>
              <w:rPr>
                <w:sz w:val="16"/>
                <w:szCs w:val="16"/>
              </w:rPr>
            </w:pPr>
          </w:p>
        </w:tc>
        <w:tc>
          <w:tcPr>
            <w:tcW w:w="1148" w:type="pct"/>
          </w:tcPr>
          <w:p w:rsidR="00372C55" w:rsidRPr="00EA506A" w:rsidRDefault="00372C55" w:rsidP="00372C55">
            <w:pPr>
              <w:pStyle w:val="afa"/>
              <w:rPr>
                <w:sz w:val="16"/>
                <w:szCs w:val="16"/>
              </w:rPr>
            </w:pPr>
            <w:r w:rsidRPr="00EA506A">
              <w:rPr>
                <w:sz w:val="16"/>
                <w:szCs w:val="16"/>
              </w:rPr>
              <w:t>ТОО «Родина»</w:t>
            </w:r>
          </w:p>
        </w:tc>
        <w:tc>
          <w:tcPr>
            <w:tcW w:w="2071" w:type="pct"/>
          </w:tcPr>
          <w:p w:rsidR="00372C55" w:rsidRPr="00EA506A" w:rsidRDefault="00372C55" w:rsidP="00372C55">
            <w:pPr>
              <w:pStyle w:val="afa"/>
              <w:rPr>
                <w:sz w:val="16"/>
                <w:szCs w:val="16"/>
              </w:rPr>
            </w:pPr>
            <w:r w:rsidRPr="00EA506A">
              <w:rPr>
                <w:sz w:val="16"/>
                <w:szCs w:val="16"/>
              </w:rPr>
              <w:t>1-21</w:t>
            </w:r>
          </w:p>
        </w:tc>
        <w:tc>
          <w:tcPr>
            <w:tcW w:w="635" w:type="pct"/>
          </w:tcPr>
          <w:p w:rsidR="00372C55" w:rsidRPr="00EA506A" w:rsidRDefault="00372C55" w:rsidP="00372C55">
            <w:pPr>
              <w:pStyle w:val="afa"/>
              <w:jc w:val="center"/>
              <w:rPr>
                <w:sz w:val="16"/>
                <w:szCs w:val="16"/>
              </w:rPr>
            </w:pPr>
            <w:r w:rsidRPr="00EA506A">
              <w:rPr>
                <w:sz w:val="16"/>
                <w:szCs w:val="16"/>
              </w:rPr>
              <w:t>2335</w:t>
            </w:r>
          </w:p>
        </w:tc>
      </w:tr>
      <w:tr w:rsidR="00372C55" w:rsidRPr="00EA506A" w:rsidTr="00372C55">
        <w:trPr>
          <w:trHeight w:val="340"/>
          <w:tblHeader/>
          <w:jc w:val="center"/>
        </w:trPr>
        <w:tc>
          <w:tcPr>
            <w:tcW w:w="1146" w:type="pct"/>
            <w:vMerge/>
            <w:shd w:val="clear" w:color="auto" w:fill="auto"/>
            <w:vAlign w:val="center"/>
          </w:tcPr>
          <w:p w:rsidR="00372C55" w:rsidRPr="00EA506A" w:rsidRDefault="00372C55" w:rsidP="00372C55">
            <w:pPr>
              <w:tabs>
                <w:tab w:val="left" w:pos="1200"/>
              </w:tabs>
              <w:jc w:val="center"/>
              <w:rPr>
                <w:sz w:val="16"/>
                <w:szCs w:val="16"/>
              </w:rPr>
            </w:pPr>
          </w:p>
        </w:tc>
        <w:tc>
          <w:tcPr>
            <w:tcW w:w="1148" w:type="pct"/>
          </w:tcPr>
          <w:p w:rsidR="00372C55" w:rsidRPr="00EA506A" w:rsidRDefault="00372C55" w:rsidP="00372C55">
            <w:pPr>
              <w:pStyle w:val="afa"/>
              <w:rPr>
                <w:sz w:val="16"/>
                <w:szCs w:val="16"/>
              </w:rPr>
            </w:pPr>
            <w:r w:rsidRPr="00EA506A">
              <w:rPr>
                <w:sz w:val="16"/>
                <w:szCs w:val="16"/>
              </w:rPr>
              <w:t>ТОО «Киленки»</w:t>
            </w:r>
          </w:p>
        </w:tc>
        <w:tc>
          <w:tcPr>
            <w:tcW w:w="2071" w:type="pct"/>
          </w:tcPr>
          <w:p w:rsidR="00372C55" w:rsidRPr="00EA506A" w:rsidRDefault="00372C55" w:rsidP="00372C55">
            <w:pPr>
              <w:pStyle w:val="afa"/>
              <w:rPr>
                <w:sz w:val="16"/>
                <w:szCs w:val="16"/>
              </w:rPr>
            </w:pPr>
            <w:r w:rsidRPr="00EA506A">
              <w:rPr>
                <w:sz w:val="16"/>
                <w:szCs w:val="16"/>
              </w:rPr>
              <w:t>1-11</w:t>
            </w:r>
          </w:p>
        </w:tc>
        <w:tc>
          <w:tcPr>
            <w:tcW w:w="635" w:type="pct"/>
          </w:tcPr>
          <w:p w:rsidR="00372C55" w:rsidRPr="00EA506A" w:rsidRDefault="00372C55" w:rsidP="00372C55">
            <w:pPr>
              <w:pStyle w:val="afa"/>
              <w:jc w:val="center"/>
              <w:rPr>
                <w:sz w:val="16"/>
                <w:szCs w:val="16"/>
              </w:rPr>
            </w:pPr>
            <w:r w:rsidRPr="00EA506A">
              <w:rPr>
                <w:sz w:val="16"/>
                <w:szCs w:val="16"/>
              </w:rPr>
              <w:t>1500</w:t>
            </w:r>
          </w:p>
        </w:tc>
      </w:tr>
    </w:tbl>
    <w:p w:rsidR="00372C55" w:rsidRPr="00EA506A" w:rsidRDefault="00372C55" w:rsidP="00372C55">
      <w:pPr>
        <w:tabs>
          <w:tab w:val="left" w:pos="3980"/>
        </w:tabs>
        <w:ind w:left="540" w:right="-54" w:firstLine="540"/>
        <w:rPr>
          <w:color w:val="FF0000"/>
          <w:sz w:val="16"/>
          <w:szCs w:val="16"/>
        </w:rPr>
      </w:pPr>
    </w:p>
    <w:p w:rsidR="00372C55" w:rsidRPr="00EA506A" w:rsidRDefault="00372C55" w:rsidP="00372C55">
      <w:pPr>
        <w:ind w:right="-54" w:firstLine="720"/>
        <w:rPr>
          <w:sz w:val="16"/>
          <w:szCs w:val="16"/>
        </w:rPr>
      </w:pPr>
      <w:r w:rsidRPr="00EA506A">
        <w:rPr>
          <w:sz w:val="16"/>
          <w:szCs w:val="16"/>
        </w:rPr>
        <w:t xml:space="preserve">Таким образом, леса Островского лесничества по целевому назначению подразделяются </w:t>
      </w:r>
      <w:proofErr w:type="gramStart"/>
      <w:r w:rsidRPr="00EA506A">
        <w:rPr>
          <w:sz w:val="16"/>
          <w:szCs w:val="16"/>
        </w:rPr>
        <w:t>на</w:t>
      </w:r>
      <w:proofErr w:type="gramEnd"/>
      <w:r w:rsidRPr="00EA506A">
        <w:rPr>
          <w:sz w:val="16"/>
          <w:szCs w:val="16"/>
        </w:rPr>
        <w:t>:</w:t>
      </w:r>
    </w:p>
    <w:p w:rsidR="00372C55" w:rsidRPr="00EA506A" w:rsidRDefault="00372C55" w:rsidP="00C62671">
      <w:pPr>
        <w:widowControl/>
        <w:numPr>
          <w:ilvl w:val="0"/>
          <w:numId w:val="72"/>
        </w:numPr>
        <w:autoSpaceDE/>
        <w:autoSpaceDN/>
        <w:adjustRightInd/>
        <w:ind w:right="-54"/>
        <w:rPr>
          <w:sz w:val="16"/>
          <w:szCs w:val="16"/>
        </w:rPr>
      </w:pPr>
      <w:r w:rsidRPr="00EA506A">
        <w:rPr>
          <w:sz w:val="16"/>
          <w:szCs w:val="16"/>
        </w:rPr>
        <w:t>защитные леса – 14929 га – 8,1%;</w:t>
      </w:r>
    </w:p>
    <w:p w:rsidR="00372C55" w:rsidRPr="00EA506A" w:rsidRDefault="00372C55" w:rsidP="00C62671">
      <w:pPr>
        <w:widowControl/>
        <w:numPr>
          <w:ilvl w:val="0"/>
          <w:numId w:val="72"/>
        </w:numPr>
        <w:autoSpaceDE/>
        <w:autoSpaceDN/>
        <w:adjustRightInd/>
        <w:ind w:right="-54"/>
        <w:rPr>
          <w:sz w:val="16"/>
          <w:szCs w:val="16"/>
        </w:rPr>
      </w:pPr>
      <w:r w:rsidRPr="00EA506A">
        <w:rPr>
          <w:sz w:val="16"/>
          <w:szCs w:val="16"/>
        </w:rPr>
        <w:t>эксплуатационные леса – 170152 га – 91,9%.</w:t>
      </w:r>
    </w:p>
    <w:p w:rsidR="00372C55" w:rsidRPr="00EA506A" w:rsidRDefault="00372C55" w:rsidP="00372C55">
      <w:pPr>
        <w:ind w:left="540" w:right="-54" w:firstLine="540"/>
        <w:rPr>
          <w:sz w:val="16"/>
          <w:szCs w:val="16"/>
        </w:rPr>
      </w:pPr>
      <w:r w:rsidRPr="00EA506A">
        <w:rPr>
          <w:sz w:val="16"/>
          <w:szCs w:val="16"/>
        </w:rPr>
        <w:t>Категории защитных лесов распределены в следующем соотношении:</w:t>
      </w:r>
    </w:p>
    <w:p w:rsidR="00372C55" w:rsidRPr="00EA506A" w:rsidRDefault="00372C55" w:rsidP="00C62671">
      <w:pPr>
        <w:widowControl/>
        <w:numPr>
          <w:ilvl w:val="0"/>
          <w:numId w:val="72"/>
        </w:numPr>
        <w:autoSpaceDE/>
        <w:autoSpaceDN/>
        <w:adjustRightInd/>
        <w:ind w:right="-54"/>
        <w:rPr>
          <w:sz w:val="16"/>
          <w:szCs w:val="16"/>
        </w:rPr>
      </w:pPr>
      <w:r w:rsidRPr="00EA506A">
        <w:rPr>
          <w:sz w:val="16"/>
          <w:szCs w:val="16"/>
        </w:rPr>
        <w:t>защитные полосы лесов, расположенные вдоль железнодорожных путей общего пользования, федеральных автомобильных дорог общего пользования, автомобильных дорог общего пользования, находящихся в собственности субъектов Российской Федерации – 5303 га или 35,5%;</w:t>
      </w:r>
    </w:p>
    <w:p w:rsidR="00372C55" w:rsidRPr="00EA506A" w:rsidRDefault="00372C55" w:rsidP="00C62671">
      <w:pPr>
        <w:widowControl/>
        <w:numPr>
          <w:ilvl w:val="0"/>
          <w:numId w:val="72"/>
        </w:numPr>
        <w:autoSpaceDE/>
        <w:autoSpaceDN/>
        <w:adjustRightInd/>
        <w:ind w:right="-54"/>
        <w:rPr>
          <w:sz w:val="16"/>
          <w:szCs w:val="16"/>
        </w:rPr>
      </w:pPr>
      <w:r w:rsidRPr="00EA506A">
        <w:rPr>
          <w:sz w:val="16"/>
          <w:szCs w:val="16"/>
        </w:rPr>
        <w:t>зеленые зоны, лесопарки – 9626 га или 64,5% защитных лесов.</w:t>
      </w:r>
    </w:p>
    <w:p w:rsidR="00372C55" w:rsidRPr="00EA506A" w:rsidRDefault="00372C55" w:rsidP="00372C55">
      <w:pPr>
        <w:tabs>
          <w:tab w:val="left" w:pos="3980"/>
        </w:tabs>
        <w:ind w:left="540" w:right="-54" w:firstLine="540"/>
        <w:rPr>
          <w:sz w:val="16"/>
          <w:szCs w:val="16"/>
        </w:rPr>
      </w:pPr>
      <w:r w:rsidRPr="00EA506A">
        <w:rPr>
          <w:sz w:val="16"/>
          <w:szCs w:val="16"/>
        </w:rPr>
        <w:t>Характеристика лесных и нелесных земель лесного фонда на территории Островского лесничества представлена в таблице 7.6-3.</w:t>
      </w:r>
    </w:p>
    <w:p w:rsidR="00372C55" w:rsidRPr="00EA506A" w:rsidRDefault="00372C55" w:rsidP="00372C55">
      <w:pPr>
        <w:pStyle w:val="ConsPlusNormal"/>
        <w:widowControl/>
        <w:tabs>
          <w:tab w:val="left" w:pos="1200"/>
        </w:tabs>
        <w:ind w:firstLine="709"/>
        <w:jc w:val="both"/>
        <w:rPr>
          <w:rFonts w:ascii="Times New Roman" w:hAnsi="Times New Roman" w:cs="Times New Roman"/>
          <w:sz w:val="16"/>
          <w:szCs w:val="16"/>
        </w:rPr>
      </w:pPr>
    </w:p>
    <w:p w:rsidR="00372C55" w:rsidRPr="00EA506A" w:rsidRDefault="00372C55" w:rsidP="00372C55">
      <w:pPr>
        <w:ind w:left="540" w:right="-186" w:firstLine="540"/>
        <w:rPr>
          <w:b/>
          <w:sz w:val="16"/>
          <w:szCs w:val="16"/>
        </w:rPr>
      </w:pPr>
      <w:r w:rsidRPr="00EA506A">
        <w:rPr>
          <w:b/>
          <w:sz w:val="16"/>
          <w:szCs w:val="16"/>
        </w:rPr>
        <w:t xml:space="preserve">Таблица 6.3. Распределение территории Островского лесничества по категориям земель </w:t>
      </w:r>
    </w:p>
    <w:tbl>
      <w:tblPr>
        <w:tblW w:w="8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712"/>
        <w:gridCol w:w="1804"/>
        <w:gridCol w:w="1416"/>
      </w:tblGrid>
      <w:tr w:rsidR="00372C55" w:rsidRPr="00EA506A" w:rsidTr="00372C55">
        <w:trPr>
          <w:trHeight w:val="340"/>
          <w:jc w:val="center"/>
        </w:trPr>
        <w:tc>
          <w:tcPr>
            <w:tcW w:w="5712" w:type="dxa"/>
            <w:vMerge w:val="restart"/>
            <w:tcBorders>
              <w:top w:val="single" w:sz="4" w:space="0" w:color="auto"/>
              <w:left w:val="single" w:sz="4" w:space="0" w:color="auto"/>
              <w:bottom w:val="single" w:sz="4" w:space="0" w:color="auto"/>
              <w:right w:val="single" w:sz="4" w:space="0" w:color="auto"/>
            </w:tcBorders>
            <w:vAlign w:val="center"/>
          </w:tcPr>
          <w:p w:rsidR="00372C55" w:rsidRPr="00EA506A" w:rsidRDefault="00372C55" w:rsidP="00372C55">
            <w:pPr>
              <w:jc w:val="center"/>
              <w:rPr>
                <w:sz w:val="16"/>
                <w:szCs w:val="16"/>
              </w:rPr>
            </w:pPr>
            <w:r w:rsidRPr="00EA506A">
              <w:rPr>
                <w:sz w:val="16"/>
                <w:szCs w:val="16"/>
              </w:rPr>
              <w:t>Категории земель</w:t>
            </w:r>
          </w:p>
        </w:tc>
        <w:tc>
          <w:tcPr>
            <w:tcW w:w="3220" w:type="dxa"/>
            <w:gridSpan w:val="2"/>
            <w:tcBorders>
              <w:top w:val="single" w:sz="4" w:space="0" w:color="auto"/>
              <w:left w:val="single" w:sz="4" w:space="0" w:color="auto"/>
              <w:bottom w:val="single" w:sz="4" w:space="0" w:color="auto"/>
              <w:right w:val="single" w:sz="4" w:space="0" w:color="auto"/>
            </w:tcBorders>
            <w:vAlign w:val="center"/>
          </w:tcPr>
          <w:p w:rsidR="00372C55" w:rsidRPr="00EA506A" w:rsidRDefault="00372C55" w:rsidP="00372C55">
            <w:pPr>
              <w:jc w:val="center"/>
              <w:rPr>
                <w:sz w:val="16"/>
                <w:szCs w:val="16"/>
              </w:rPr>
            </w:pPr>
            <w:r w:rsidRPr="00EA506A">
              <w:rPr>
                <w:sz w:val="16"/>
                <w:szCs w:val="16"/>
              </w:rPr>
              <w:t>Всего по лесничеству</w:t>
            </w:r>
          </w:p>
        </w:tc>
      </w:tr>
      <w:tr w:rsidR="00372C55" w:rsidRPr="00EA506A" w:rsidTr="00372C55">
        <w:trPr>
          <w:trHeight w:val="340"/>
          <w:jc w:val="center"/>
        </w:trPr>
        <w:tc>
          <w:tcPr>
            <w:tcW w:w="5712" w:type="dxa"/>
            <w:vMerge/>
            <w:tcBorders>
              <w:top w:val="single" w:sz="4" w:space="0" w:color="auto"/>
              <w:left w:val="single" w:sz="4" w:space="0" w:color="auto"/>
              <w:bottom w:val="single" w:sz="4" w:space="0" w:color="auto"/>
              <w:right w:val="single" w:sz="4" w:space="0" w:color="auto"/>
            </w:tcBorders>
            <w:vAlign w:val="center"/>
          </w:tcPr>
          <w:p w:rsidR="00372C55" w:rsidRPr="00EA506A" w:rsidRDefault="00372C55" w:rsidP="00372C55">
            <w:pPr>
              <w:jc w:val="center"/>
              <w:rPr>
                <w:sz w:val="16"/>
                <w:szCs w:val="16"/>
              </w:rPr>
            </w:pPr>
          </w:p>
        </w:tc>
        <w:tc>
          <w:tcPr>
            <w:tcW w:w="1804" w:type="dxa"/>
            <w:tcBorders>
              <w:top w:val="single" w:sz="4" w:space="0" w:color="auto"/>
              <w:left w:val="single" w:sz="4" w:space="0" w:color="auto"/>
              <w:bottom w:val="single" w:sz="4" w:space="0" w:color="auto"/>
              <w:right w:val="single" w:sz="4" w:space="0" w:color="auto"/>
            </w:tcBorders>
            <w:vAlign w:val="center"/>
          </w:tcPr>
          <w:p w:rsidR="00372C55" w:rsidRPr="00EA506A" w:rsidRDefault="00372C55" w:rsidP="00372C55">
            <w:pPr>
              <w:jc w:val="center"/>
              <w:rPr>
                <w:sz w:val="16"/>
                <w:szCs w:val="16"/>
              </w:rPr>
            </w:pPr>
            <w:r w:rsidRPr="00EA506A">
              <w:rPr>
                <w:sz w:val="16"/>
                <w:szCs w:val="16"/>
              </w:rPr>
              <w:t xml:space="preserve">площадь, </w:t>
            </w:r>
            <w:proofErr w:type="gramStart"/>
            <w:r w:rsidRPr="00EA506A">
              <w:rPr>
                <w:sz w:val="16"/>
                <w:szCs w:val="16"/>
              </w:rPr>
              <w:t>га</w:t>
            </w:r>
            <w:proofErr w:type="gramEnd"/>
          </w:p>
        </w:tc>
        <w:tc>
          <w:tcPr>
            <w:tcW w:w="1416" w:type="dxa"/>
            <w:tcBorders>
              <w:top w:val="single" w:sz="4" w:space="0" w:color="auto"/>
              <w:left w:val="single" w:sz="4" w:space="0" w:color="auto"/>
              <w:bottom w:val="single" w:sz="4" w:space="0" w:color="auto"/>
              <w:right w:val="single" w:sz="4" w:space="0" w:color="auto"/>
            </w:tcBorders>
            <w:vAlign w:val="center"/>
          </w:tcPr>
          <w:p w:rsidR="00372C55" w:rsidRPr="00EA506A" w:rsidRDefault="00372C55" w:rsidP="00372C55">
            <w:pPr>
              <w:jc w:val="center"/>
              <w:rPr>
                <w:sz w:val="16"/>
                <w:szCs w:val="16"/>
              </w:rPr>
            </w:pPr>
            <w:r w:rsidRPr="00EA506A">
              <w:rPr>
                <w:sz w:val="16"/>
                <w:szCs w:val="16"/>
              </w:rPr>
              <w:t>%</w:t>
            </w:r>
          </w:p>
        </w:tc>
      </w:tr>
      <w:tr w:rsidR="00372C55" w:rsidRPr="00EA506A" w:rsidTr="00372C55">
        <w:trPr>
          <w:trHeight w:val="340"/>
          <w:jc w:val="center"/>
        </w:trPr>
        <w:tc>
          <w:tcPr>
            <w:tcW w:w="5712"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Общая площадь земель</w:t>
            </w:r>
          </w:p>
        </w:tc>
        <w:tc>
          <w:tcPr>
            <w:tcW w:w="1804" w:type="dxa"/>
            <w:tcBorders>
              <w:top w:val="single" w:sz="4" w:space="0" w:color="auto"/>
              <w:left w:val="single" w:sz="4" w:space="0" w:color="auto"/>
              <w:bottom w:val="single" w:sz="4" w:space="0" w:color="auto"/>
              <w:right w:val="single" w:sz="4" w:space="0" w:color="auto"/>
            </w:tcBorders>
            <w:vAlign w:val="center"/>
          </w:tcPr>
          <w:p w:rsidR="00372C55" w:rsidRPr="00EA506A" w:rsidRDefault="00372C55" w:rsidP="00372C55">
            <w:pPr>
              <w:jc w:val="right"/>
              <w:rPr>
                <w:sz w:val="16"/>
                <w:szCs w:val="16"/>
              </w:rPr>
            </w:pPr>
            <w:r w:rsidRPr="00EA506A">
              <w:rPr>
                <w:sz w:val="16"/>
                <w:szCs w:val="16"/>
              </w:rPr>
              <w:t>185081</w:t>
            </w:r>
          </w:p>
        </w:tc>
        <w:tc>
          <w:tcPr>
            <w:tcW w:w="1416" w:type="dxa"/>
            <w:tcBorders>
              <w:top w:val="single" w:sz="4" w:space="0" w:color="auto"/>
              <w:left w:val="single" w:sz="4" w:space="0" w:color="auto"/>
              <w:bottom w:val="single" w:sz="4" w:space="0" w:color="auto"/>
              <w:right w:val="single" w:sz="4" w:space="0" w:color="auto"/>
            </w:tcBorders>
            <w:vAlign w:val="center"/>
          </w:tcPr>
          <w:p w:rsidR="00372C55" w:rsidRPr="00EA506A" w:rsidRDefault="00372C55" w:rsidP="00372C55">
            <w:pPr>
              <w:jc w:val="right"/>
              <w:rPr>
                <w:sz w:val="16"/>
                <w:szCs w:val="16"/>
              </w:rPr>
            </w:pPr>
            <w:r w:rsidRPr="00EA506A">
              <w:rPr>
                <w:sz w:val="16"/>
                <w:szCs w:val="16"/>
              </w:rPr>
              <w:t>100</w:t>
            </w:r>
          </w:p>
        </w:tc>
      </w:tr>
      <w:tr w:rsidR="00372C55" w:rsidRPr="00EA506A" w:rsidTr="00372C55">
        <w:trPr>
          <w:trHeight w:val="340"/>
          <w:jc w:val="center"/>
        </w:trPr>
        <w:tc>
          <w:tcPr>
            <w:tcW w:w="5712"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 xml:space="preserve">Лесные земли, </w:t>
            </w:r>
            <w:r w:rsidRPr="00EA506A">
              <w:rPr>
                <w:i/>
                <w:sz w:val="16"/>
                <w:szCs w:val="16"/>
              </w:rPr>
              <w:t>всего</w:t>
            </w:r>
          </w:p>
        </w:tc>
        <w:tc>
          <w:tcPr>
            <w:tcW w:w="1804" w:type="dxa"/>
            <w:tcBorders>
              <w:top w:val="single" w:sz="4" w:space="0" w:color="auto"/>
              <w:left w:val="single" w:sz="4" w:space="0" w:color="auto"/>
              <w:bottom w:val="single" w:sz="4" w:space="0" w:color="auto"/>
              <w:right w:val="single" w:sz="4" w:space="0" w:color="auto"/>
            </w:tcBorders>
            <w:vAlign w:val="center"/>
          </w:tcPr>
          <w:p w:rsidR="00372C55" w:rsidRPr="00EA506A" w:rsidRDefault="00372C55" w:rsidP="00372C55">
            <w:pPr>
              <w:jc w:val="right"/>
              <w:rPr>
                <w:sz w:val="16"/>
                <w:szCs w:val="16"/>
              </w:rPr>
            </w:pPr>
            <w:r w:rsidRPr="00EA506A">
              <w:rPr>
                <w:sz w:val="16"/>
                <w:szCs w:val="16"/>
              </w:rPr>
              <w:t>179822</w:t>
            </w:r>
          </w:p>
        </w:tc>
        <w:tc>
          <w:tcPr>
            <w:tcW w:w="1416" w:type="dxa"/>
            <w:tcBorders>
              <w:top w:val="single" w:sz="4" w:space="0" w:color="auto"/>
              <w:left w:val="single" w:sz="4" w:space="0" w:color="auto"/>
              <w:bottom w:val="single" w:sz="4" w:space="0" w:color="auto"/>
              <w:right w:val="single" w:sz="4" w:space="0" w:color="auto"/>
            </w:tcBorders>
            <w:vAlign w:val="center"/>
          </w:tcPr>
          <w:p w:rsidR="00372C55" w:rsidRPr="00EA506A" w:rsidRDefault="00372C55" w:rsidP="00372C55">
            <w:pPr>
              <w:jc w:val="right"/>
              <w:rPr>
                <w:sz w:val="16"/>
                <w:szCs w:val="16"/>
              </w:rPr>
            </w:pPr>
            <w:r w:rsidRPr="00EA506A">
              <w:rPr>
                <w:sz w:val="16"/>
                <w:szCs w:val="16"/>
              </w:rPr>
              <w:t>97,2</w:t>
            </w:r>
          </w:p>
        </w:tc>
      </w:tr>
      <w:tr w:rsidR="00372C55" w:rsidRPr="00EA506A" w:rsidTr="00372C55">
        <w:trPr>
          <w:trHeight w:val="340"/>
          <w:jc w:val="center"/>
        </w:trPr>
        <w:tc>
          <w:tcPr>
            <w:tcW w:w="5712"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proofErr w:type="gramStart"/>
            <w:r w:rsidRPr="00EA506A">
              <w:rPr>
                <w:sz w:val="16"/>
                <w:szCs w:val="16"/>
              </w:rPr>
              <w:t>Земли</w:t>
            </w:r>
            <w:proofErr w:type="gramEnd"/>
            <w:r w:rsidRPr="00EA506A">
              <w:rPr>
                <w:sz w:val="16"/>
                <w:szCs w:val="16"/>
              </w:rPr>
              <w:t xml:space="preserve"> покрытые лесной растительностью, </w:t>
            </w:r>
            <w:r w:rsidRPr="00EA506A">
              <w:rPr>
                <w:i/>
                <w:sz w:val="16"/>
                <w:szCs w:val="16"/>
              </w:rPr>
              <w:t>всего</w:t>
            </w:r>
          </w:p>
          <w:p w:rsidR="00372C55" w:rsidRPr="00EA506A" w:rsidRDefault="00372C55" w:rsidP="00372C55">
            <w:pPr>
              <w:rPr>
                <w:i/>
                <w:sz w:val="16"/>
                <w:szCs w:val="16"/>
              </w:rPr>
            </w:pPr>
            <w:r w:rsidRPr="00EA506A">
              <w:rPr>
                <w:i/>
                <w:sz w:val="16"/>
                <w:szCs w:val="16"/>
              </w:rPr>
              <w:t>в том числе:</w:t>
            </w:r>
          </w:p>
        </w:tc>
        <w:tc>
          <w:tcPr>
            <w:tcW w:w="1804" w:type="dxa"/>
            <w:tcBorders>
              <w:top w:val="single" w:sz="4" w:space="0" w:color="auto"/>
              <w:left w:val="single" w:sz="4" w:space="0" w:color="auto"/>
              <w:bottom w:val="single" w:sz="4" w:space="0" w:color="auto"/>
              <w:right w:val="single" w:sz="4" w:space="0" w:color="auto"/>
            </w:tcBorders>
            <w:vAlign w:val="center"/>
          </w:tcPr>
          <w:p w:rsidR="00372C55" w:rsidRPr="00EA506A" w:rsidRDefault="00372C55" w:rsidP="00372C55">
            <w:pPr>
              <w:jc w:val="right"/>
              <w:rPr>
                <w:sz w:val="16"/>
                <w:szCs w:val="16"/>
              </w:rPr>
            </w:pPr>
            <w:r w:rsidRPr="00EA506A">
              <w:rPr>
                <w:sz w:val="16"/>
                <w:szCs w:val="16"/>
              </w:rPr>
              <w:t>175521</w:t>
            </w:r>
          </w:p>
        </w:tc>
        <w:tc>
          <w:tcPr>
            <w:tcW w:w="1416" w:type="dxa"/>
            <w:tcBorders>
              <w:top w:val="single" w:sz="4" w:space="0" w:color="auto"/>
              <w:left w:val="single" w:sz="4" w:space="0" w:color="auto"/>
              <w:bottom w:val="single" w:sz="4" w:space="0" w:color="auto"/>
              <w:right w:val="single" w:sz="4" w:space="0" w:color="auto"/>
            </w:tcBorders>
            <w:vAlign w:val="center"/>
          </w:tcPr>
          <w:p w:rsidR="00372C55" w:rsidRPr="00EA506A" w:rsidRDefault="00372C55" w:rsidP="00372C55">
            <w:pPr>
              <w:jc w:val="right"/>
              <w:rPr>
                <w:sz w:val="16"/>
                <w:szCs w:val="16"/>
              </w:rPr>
            </w:pPr>
            <w:r w:rsidRPr="00EA506A">
              <w:rPr>
                <w:sz w:val="16"/>
                <w:szCs w:val="16"/>
              </w:rPr>
              <w:t>94,8</w:t>
            </w:r>
          </w:p>
        </w:tc>
      </w:tr>
      <w:tr w:rsidR="00372C55" w:rsidRPr="00EA506A" w:rsidTr="00372C55">
        <w:trPr>
          <w:trHeight w:val="340"/>
          <w:jc w:val="center"/>
        </w:trPr>
        <w:tc>
          <w:tcPr>
            <w:tcW w:w="5712"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Лесные культуры</w:t>
            </w:r>
          </w:p>
        </w:tc>
        <w:tc>
          <w:tcPr>
            <w:tcW w:w="1804" w:type="dxa"/>
            <w:tcBorders>
              <w:top w:val="single" w:sz="4" w:space="0" w:color="auto"/>
              <w:left w:val="single" w:sz="4" w:space="0" w:color="auto"/>
              <w:bottom w:val="single" w:sz="4" w:space="0" w:color="auto"/>
              <w:right w:val="single" w:sz="4" w:space="0" w:color="auto"/>
            </w:tcBorders>
            <w:vAlign w:val="center"/>
          </w:tcPr>
          <w:p w:rsidR="00372C55" w:rsidRPr="00EA506A" w:rsidRDefault="00372C55" w:rsidP="00372C55">
            <w:pPr>
              <w:jc w:val="right"/>
              <w:rPr>
                <w:sz w:val="16"/>
                <w:szCs w:val="16"/>
              </w:rPr>
            </w:pPr>
            <w:r w:rsidRPr="00EA506A">
              <w:rPr>
                <w:sz w:val="16"/>
                <w:szCs w:val="16"/>
              </w:rPr>
              <w:t>22830</w:t>
            </w:r>
          </w:p>
        </w:tc>
        <w:tc>
          <w:tcPr>
            <w:tcW w:w="1416" w:type="dxa"/>
            <w:tcBorders>
              <w:top w:val="single" w:sz="4" w:space="0" w:color="auto"/>
              <w:left w:val="single" w:sz="4" w:space="0" w:color="auto"/>
              <w:bottom w:val="single" w:sz="4" w:space="0" w:color="auto"/>
              <w:right w:val="single" w:sz="4" w:space="0" w:color="auto"/>
            </w:tcBorders>
            <w:vAlign w:val="center"/>
          </w:tcPr>
          <w:p w:rsidR="00372C55" w:rsidRPr="00EA506A" w:rsidRDefault="00372C55" w:rsidP="00372C55">
            <w:pPr>
              <w:jc w:val="right"/>
              <w:rPr>
                <w:sz w:val="16"/>
                <w:szCs w:val="16"/>
              </w:rPr>
            </w:pPr>
            <w:r w:rsidRPr="00EA506A">
              <w:rPr>
                <w:sz w:val="16"/>
                <w:szCs w:val="16"/>
              </w:rPr>
              <w:t>12,3</w:t>
            </w:r>
          </w:p>
        </w:tc>
      </w:tr>
      <w:tr w:rsidR="00372C55" w:rsidRPr="00EA506A" w:rsidTr="00372C55">
        <w:trPr>
          <w:trHeight w:val="340"/>
          <w:jc w:val="center"/>
        </w:trPr>
        <w:tc>
          <w:tcPr>
            <w:tcW w:w="5712"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Несомкнувшиеся лесные культуры</w:t>
            </w:r>
          </w:p>
        </w:tc>
        <w:tc>
          <w:tcPr>
            <w:tcW w:w="1804" w:type="dxa"/>
            <w:tcBorders>
              <w:top w:val="single" w:sz="4" w:space="0" w:color="auto"/>
              <w:left w:val="single" w:sz="4" w:space="0" w:color="auto"/>
              <w:bottom w:val="single" w:sz="4" w:space="0" w:color="auto"/>
              <w:right w:val="single" w:sz="4" w:space="0" w:color="auto"/>
            </w:tcBorders>
            <w:vAlign w:val="center"/>
          </w:tcPr>
          <w:p w:rsidR="00372C55" w:rsidRPr="00EA506A" w:rsidRDefault="00372C55" w:rsidP="00372C55">
            <w:pPr>
              <w:jc w:val="right"/>
              <w:rPr>
                <w:sz w:val="16"/>
                <w:szCs w:val="16"/>
              </w:rPr>
            </w:pPr>
            <w:r w:rsidRPr="00EA506A">
              <w:rPr>
                <w:sz w:val="16"/>
                <w:szCs w:val="16"/>
              </w:rPr>
              <w:t>998</w:t>
            </w:r>
          </w:p>
        </w:tc>
        <w:tc>
          <w:tcPr>
            <w:tcW w:w="1416" w:type="dxa"/>
            <w:tcBorders>
              <w:top w:val="single" w:sz="4" w:space="0" w:color="auto"/>
              <w:left w:val="single" w:sz="4" w:space="0" w:color="auto"/>
              <w:bottom w:val="single" w:sz="4" w:space="0" w:color="auto"/>
              <w:right w:val="single" w:sz="4" w:space="0" w:color="auto"/>
            </w:tcBorders>
            <w:vAlign w:val="center"/>
          </w:tcPr>
          <w:p w:rsidR="00372C55" w:rsidRPr="00EA506A" w:rsidRDefault="00372C55" w:rsidP="00372C55">
            <w:pPr>
              <w:jc w:val="right"/>
              <w:rPr>
                <w:sz w:val="16"/>
                <w:szCs w:val="16"/>
              </w:rPr>
            </w:pPr>
            <w:r w:rsidRPr="00EA506A">
              <w:rPr>
                <w:sz w:val="16"/>
                <w:szCs w:val="16"/>
              </w:rPr>
              <w:t>0,5</w:t>
            </w:r>
          </w:p>
        </w:tc>
      </w:tr>
      <w:tr w:rsidR="00372C55" w:rsidRPr="00EA506A" w:rsidTr="00372C55">
        <w:trPr>
          <w:trHeight w:val="340"/>
          <w:jc w:val="center"/>
        </w:trPr>
        <w:tc>
          <w:tcPr>
            <w:tcW w:w="5712"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Лесные питомники; плантации</w:t>
            </w:r>
          </w:p>
        </w:tc>
        <w:tc>
          <w:tcPr>
            <w:tcW w:w="1804" w:type="dxa"/>
            <w:tcBorders>
              <w:top w:val="single" w:sz="4" w:space="0" w:color="auto"/>
              <w:left w:val="single" w:sz="4" w:space="0" w:color="auto"/>
              <w:bottom w:val="single" w:sz="4" w:space="0" w:color="auto"/>
              <w:right w:val="single" w:sz="4" w:space="0" w:color="auto"/>
            </w:tcBorders>
            <w:vAlign w:val="center"/>
          </w:tcPr>
          <w:p w:rsidR="00372C55" w:rsidRPr="00EA506A" w:rsidRDefault="00372C55" w:rsidP="00372C55">
            <w:pPr>
              <w:jc w:val="right"/>
              <w:rPr>
                <w:sz w:val="16"/>
                <w:szCs w:val="16"/>
              </w:rPr>
            </w:pPr>
            <w:r w:rsidRPr="00EA506A">
              <w:rPr>
                <w:sz w:val="16"/>
                <w:szCs w:val="16"/>
              </w:rPr>
              <w:t>73</w:t>
            </w:r>
          </w:p>
        </w:tc>
        <w:tc>
          <w:tcPr>
            <w:tcW w:w="1416" w:type="dxa"/>
            <w:tcBorders>
              <w:top w:val="single" w:sz="4" w:space="0" w:color="auto"/>
              <w:left w:val="single" w:sz="4" w:space="0" w:color="auto"/>
              <w:bottom w:val="single" w:sz="4" w:space="0" w:color="auto"/>
              <w:right w:val="single" w:sz="4" w:space="0" w:color="auto"/>
            </w:tcBorders>
            <w:vAlign w:val="center"/>
          </w:tcPr>
          <w:p w:rsidR="00372C55" w:rsidRPr="00EA506A" w:rsidRDefault="00372C55" w:rsidP="00372C55">
            <w:pPr>
              <w:jc w:val="right"/>
              <w:rPr>
                <w:sz w:val="16"/>
                <w:szCs w:val="16"/>
              </w:rPr>
            </w:pPr>
            <w:r w:rsidRPr="00EA506A">
              <w:rPr>
                <w:sz w:val="16"/>
                <w:szCs w:val="16"/>
              </w:rPr>
              <w:t>-</w:t>
            </w:r>
          </w:p>
        </w:tc>
      </w:tr>
      <w:tr w:rsidR="00372C55" w:rsidRPr="00EA506A" w:rsidTr="00372C55">
        <w:trPr>
          <w:trHeight w:val="340"/>
          <w:jc w:val="center"/>
        </w:trPr>
        <w:tc>
          <w:tcPr>
            <w:tcW w:w="5712"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Редины естественные</w:t>
            </w:r>
          </w:p>
        </w:tc>
        <w:tc>
          <w:tcPr>
            <w:tcW w:w="1804" w:type="dxa"/>
            <w:tcBorders>
              <w:top w:val="single" w:sz="4" w:space="0" w:color="auto"/>
              <w:left w:val="single" w:sz="4" w:space="0" w:color="auto"/>
              <w:bottom w:val="single" w:sz="4" w:space="0" w:color="auto"/>
              <w:right w:val="single" w:sz="4" w:space="0" w:color="auto"/>
            </w:tcBorders>
            <w:vAlign w:val="center"/>
          </w:tcPr>
          <w:p w:rsidR="00372C55" w:rsidRPr="00EA506A" w:rsidRDefault="00372C55" w:rsidP="00372C55">
            <w:pPr>
              <w:jc w:val="right"/>
              <w:rPr>
                <w:sz w:val="16"/>
                <w:szCs w:val="16"/>
              </w:rPr>
            </w:pPr>
            <w:r w:rsidRPr="00EA506A">
              <w:rPr>
                <w:sz w:val="16"/>
                <w:szCs w:val="16"/>
              </w:rPr>
              <w:t>19</w:t>
            </w:r>
          </w:p>
        </w:tc>
        <w:tc>
          <w:tcPr>
            <w:tcW w:w="1416" w:type="dxa"/>
            <w:tcBorders>
              <w:top w:val="single" w:sz="4" w:space="0" w:color="auto"/>
              <w:left w:val="single" w:sz="4" w:space="0" w:color="auto"/>
              <w:bottom w:val="single" w:sz="4" w:space="0" w:color="auto"/>
              <w:right w:val="single" w:sz="4" w:space="0" w:color="auto"/>
            </w:tcBorders>
            <w:vAlign w:val="center"/>
          </w:tcPr>
          <w:p w:rsidR="00372C55" w:rsidRPr="00EA506A" w:rsidRDefault="00372C55" w:rsidP="00372C55">
            <w:pPr>
              <w:jc w:val="right"/>
              <w:rPr>
                <w:sz w:val="16"/>
                <w:szCs w:val="16"/>
              </w:rPr>
            </w:pPr>
            <w:r w:rsidRPr="00EA506A">
              <w:rPr>
                <w:sz w:val="16"/>
                <w:szCs w:val="16"/>
              </w:rPr>
              <w:t>-</w:t>
            </w:r>
          </w:p>
        </w:tc>
      </w:tr>
      <w:tr w:rsidR="00372C55" w:rsidRPr="00EA506A" w:rsidTr="00372C55">
        <w:trPr>
          <w:trHeight w:val="340"/>
          <w:jc w:val="center"/>
        </w:trPr>
        <w:tc>
          <w:tcPr>
            <w:tcW w:w="5712"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 xml:space="preserve">Не покрытые лесной растительностью земли, </w:t>
            </w:r>
            <w:r w:rsidRPr="00EA506A">
              <w:rPr>
                <w:i/>
                <w:sz w:val="16"/>
                <w:szCs w:val="16"/>
              </w:rPr>
              <w:t>всего</w:t>
            </w:r>
          </w:p>
          <w:p w:rsidR="00372C55" w:rsidRPr="00EA506A" w:rsidRDefault="00372C55" w:rsidP="00372C55">
            <w:pPr>
              <w:rPr>
                <w:i/>
                <w:sz w:val="16"/>
                <w:szCs w:val="16"/>
              </w:rPr>
            </w:pPr>
            <w:r w:rsidRPr="00EA506A">
              <w:rPr>
                <w:i/>
                <w:sz w:val="16"/>
                <w:szCs w:val="16"/>
              </w:rPr>
              <w:t>в том числе:</w:t>
            </w:r>
          </w:p>
        </w:tc>
        <w:tc>
          <w:tcPr>
            <w:tcW w:w="1804" w:type="dxa"/>
            <w:tcBorders>
              <w:top w:val="single" w:sz="4" w:space="0" w:color="auto"/>
              <w:left w:val="single" w:sz="4" w:space="0" w:color="auto"/>
              <w:bottom w:val="single" w:sz="4" w:space="0" w:color="auto"/>
              <w:right w:val="single" w:sz="4" w:space="0" w:color="auto"/>
            </w:tcBorders>
            <w:vAlign w:val="center"/>
          </w:tcPr>
          <w:p w:rsidR="00372C55" w:rsidRPr="00EA506A" w:rsidRDefault="00372C55" w:rsidP="00372C55">
            <w:pPr>
              <w:jc w:val="right"/>
              <w:rPr>
                <w:sz w:val="16"/>
                <w:szCs w:val="16"/>
              </w:rPr>
            </w:pPr>
            <w:r w:rsidRPr="00EA506A">
              <w:rPr>
                <w:sz w:val="16"/>
                <w:szCs w:val="16"/>
              </w:rPr>
              <w:t>3211</w:t>
            </w:r>
          </w:p>
        </w:tc>
        <w:tc>
          <w:tcPr>
            <w:tcW w:w="1416" w:type="dxa"/>
            <w:tcBorders>
              <w:top w:val="single" w:sz="4" w:space="0" w:color="auto"/>
              <w:left w:val="single" w:sz="4" w:space="0" w:color="auto"/>
              <w:bottom w:val="single" w:sz="4" w:space="0" w:color="auto"/>
              <w:right w:val="single" w:sz="4" w:space="0" w:color="auto"/>
            </w:tcBorders>
            <w:vAlign w:val="center"/>
          </w:tcPr>
          <w:p w:rsidR="00372C55" w:rsidRPr="00EA506A" w:rsidRDefault="00372C55" w:rsidP="00372C55">
            <w:pPr>
              <w:jc w:val="right"/>
              <w:rPr>
                <w:sz w:val="16"/>
                <w:szCs w:val="16"/>
              </w:rPr>
            </w:pPr>
            <w:r w:rsidRPr="00EA506A">
              <w:rPr>
                <w:sz w:val="16"/>
                <w:szCs w:val="16"/>
              </w:rPr>
              <w:t>1,7</w:t>
            </w:r>
          </w:p>
        </w:tc>
      </w:tr>
      <w:tr w:rsidR="00372C55" w:rsidRPr="00EA506A" w:rsidTr="00372C55">
        <w:trPr>
          <w:trHeight w:val="340"/>
          <w:jc w:val="center"/>
        </w:trPr>
        <w:tc>
          <w:tcPr>
            <w:tcW w:w="5712" w:type="dxa"/>
            <w:tcBorders>
              <w:top w:val="single" w:sz="4" w:space="0" w:color="auto"/>
              <w:left w:val="single" w:sz="4" w:space="0" w:color="auto"/>
              <w:bottom w:val="single" w:sz="4" w:space="0" w:color="auto"/>
              <w:right w:val="single" w:sz="4" w:space="0" w:color="auto"/>
            </w:tcBorders>
          </w:tcPr>
          <w:p w:rsidR="00372C55" w:rsidRPr="00EA506A" w:rsidRDefault="00372C55" w:rsidP="00C62671">
            <w:pPr>
              <w:widowControl/>
              <w:numPr>
                <w:ilvl w:val="0"/>
                <w:numId w:val="73"/>
              </w:numPr>
              <w:tabs>
                <w:tab w:val="clear" w:pos="1080"/>
                <w:tab w:val="num" w:pos="208"/>
              </w:tabs>
              <w:autoSpaceDE/>
              <w:autoSpaceDN/>
              <w:adjustRightInd/>
              <w:ind w:left="208" w:hanging="180"/>
              <w:rPr>
                <w:sz w:val="16"/>
                <w:szCs w:val="16"/>
              </w:rPr>
            </w:pPr>
            <w:r w:rsidRPr="00EA506A">
              <w:rPr>
                <w:sz w:val="16"/>
                <w:szCs w:val="16"/>
              </w:rPr>
              <w:t>гари</w:t>
            </w:r>
          </w:p>
        </w:tc>
        <w:tc>
          <w:tcPr>
            <w:tcW w:w="1804" w:type="dxa"/>
            <w:tcBorders>
              <w:top w:val="single" w:sz="4" w:space="0" w:color="auto"/>
              <w:left w:val="single" w:sz="4" w:space="0" w:color="auto"/>
              <w:bottom w:val="single" w:sz="4" w:space="0" w:color="auto"/>
              <w:right w:val="single" w:sz="4" w:space="0" w:color="auto"/>
            </w:tcBorders>
            <w:vAlign w:val="center"/>
          </w:tcPr>
          <w:p w:rsidR="00372C55" w:rsidRPr="00EA506A" w:rsidRDefault="00372C55" w:rsidP="00372C55">
            <w:pPr>
              <w:jc w:val="right"/>
              <w:rPr>
                <w:sz w:val="16"/>
                <w:szCs w:val="16"/>
              </w:rPr>
            </w:pPr>
            <w:r w:rsidRPr="00EA506A">
              <w:rPr>
                <w:sz w:val="16"/>
                <w:szCs w:val="16"/>
              </w:rPr>
              <w:t>7</w:t>
            </w:r>
          </w:p>
        </w:tc>
        <w:tc>
          <w:tcPr>
            <w:tcW w:w="1416" w:type="dxa"/>
            <w:tcBorders>
              <w:top w:val="single" w:sz="4" w:space="0" w:color="auto"/>
              <w:left w:val="single" w:sz="4" w:space="0" w:color="auto"/>
              <w:bottom w:val="single" w:sz="4" w:space="0" w:color="auto"/>
              <w:right w:val="single" w:sz="4" w:space="0" w:color="auto"/>
            </w:tcBorders>
            <w:vAlign w:val="center"/>
          </w:tcPr>
          <w:p w:rsidR="00372C55" w:rsidRPr="00EA506A" w:rsidRDefault="00372C55" w:rsidP="00372C55">
            <w:pPr>
              <w:jc w:val="right"/>
              <w:rPr>
                <w:sz w:val="16"/>
                <w:szCs w:val="16"/>
              </w:rPr>
            </w:pPr>
            <w:r w:rsidRPr="00EA506A">
              <w:rPr>
                <w:sz w:val="16"/>
                <w:szCs w:val="16"/>
              </w:rPr>
              <w:t>-</w:t>
            </w:r>
          </w:p>
        </w:tc>
      </w:tr>
      <w:tr w:rsidR="00372C55" w:rsidRPr="00EA506A" w:rsidTr="00372C55">
        <w:trPr>
          <w:trHeight w:val="340"/>
          <w:jc w:val="center"/>
        </w:trPr>
        <w:tc>
          <w:tcPr>
            <w:tcW w:w="5712" w:type="dxa"/>
            <w:tcBorders>
              <w:top w:val="single" w:sz="4" w:space="0" w:color="auto"/>
              <w:left w:val="single" w:sz="4" w:space="0" w:color="auto"/>
              <w:bottom w:val="single" w:sz="4" w:space="0" w:color="auto"/>
              <w:right w:val="single" w:sz="4" w:space="0" w:color="auto"/>
            </w:tcBorders>
          </w:tcPr>
          <w:p w:rsidR="00372C55" w:rsidRPr="00EA506A" w:rsidRDefault="00372C55" w:rsidP="00C62671">
            <w:pPr>
              <w:widowControl/>
              <w:numPr>
                <w:ilvl w:val="0"/>
                <w:numId w:val="73"/>
              </w:numPr>
              <w:tabs>
                <w:tab w:val="clear" w:pos="1080"/>
                <w:tab w:val="num" w:pos="208"/>
              </w:tabs>
              <w:autoSpaceDE/>
              <w:autoSpaceDN/>
              <w:adjustRightInd/>
              <w:ind w:left="208" w:hanging="180"/>
              <w:rPr>
                <w:sz w:val="16"/>
                <w:szCs w:val="16"/>
              </w:rPr>
            </w:pPr>
            <w:r w:rsidRPr="00EA506A">
              <w:rPr>
                <w:sz w:val="16"/>
                <w:szCs w:val="16"/>
              </w:rPr>
              <w:t>погибшие насаждения</w:t>
            </w:r>
          </w:p>
        </w:tc>
        <w:tc>
          <w:tcPr>
            <w:tcW w:w="1804" w:type="dxa"/>
            <w:tcBorders>
              <w:top w:val="single" w:sz="4" w:space="0" w:color="auto"/>
              <w:left w:val="single" w:sz="4" w:space="0" w:color="auto"/>
              <w:bottom w:val="single" w:sz="4" w:space="0" w:color="auto"/>
              <w:right w:val="single" w:sz="4" w:space="0" w:color="auto"/>
            </w:tcBorders>
            <w:vAlign w:val="center"/>
          </w:tcPr>
          <w:p w:rsidR="00372C55" w:rsidRPr="00EA506A" w:rsidRDefault="00372C55" w:rsidP="00372C55">
            <w:pPr>
              <w:jc w:val="right"/>
              <w:rPr>
                <w:sz w:val="16"/>
                <w:szCs w:val="16"/>
              </w:rPr>
            </w:pPr>
            <w:r w:rsidRPr="00EA506A">
              <w:rPr>
                <w:sz w:val="16"/>
                <w:szCs w:val="16"/>
              </w:rPr>
              <w:t>16</w:t>
            </w:r>
          </w:p>
        </w:tc>
        <w:tc>
          <w:tcPr>
            <w:tcW w:w="1416" w:type="dxa"/>
            <w:tcBorders>
              <w:top w:val="single" w:sz="4" w:space="0" w:color="auto"/>
              <w:left w:val="single" w:sz="4" w:space="0" w:color="auto"/>
              <w:bottom w:val="single" w:sz="4" w:space="0" w:color="auto"/>
              <w:right w:val="single" w:sz="4" w:space="0" w:color="auto"/>
            </w:tcBorders>
            <w:vAlign w:val="center"/>
          </w:tcPr>
          <w:p w:rsidR="00372C55" w:rsidRPr="00EA506A" w:rsidRDefault="00372C55" w:rsidP="00372C55">
            <w:pPr>
              <w:jc w:val="right"/>
              <w:rPr>
                <w:sz w:val="16"/>
                <w:szCs w:val="16"/>
              </w:rPr>
            </w:pPr>
            <w:r w:rsidRPr="00EA506A">
              <w:rPr>
                <w:sz w:val="16"/>
                <w:szCs w:val="16"/>
              </w:rPr>
              <w:t>-</w:t>
            </w:r>
          </w:p>
        </w:tc>
      </w:tr>
      <w:tr w:rsidR="00372C55" w:rsidRPr="00EA506A" w:rsidTr="00372C55">
        <w:trPr>
          <w:trHeight w:val="340"/>
          <w:jc w:val="center"/>
        </w:trPr>
        <w:tc>
          <w:tcPr>
            <w:tcW w:w="5712" w:type="dxa"/>
            <w:tcBorders>
              <w:top w:val="single" w:sz="4" w:space="0" w:color="auto"/>
              <w:left w:val="single" w:sz="4" w:space="0" w:color="auto"/>
              <w:bottom w:val="single" w:sz="4" w:space="0" w:color="auto"/>
              <w:right w:val="single" w:sz="4" w:space="0" w:color="auto"/>
            </w:tcBorders>
          </w:tcPr>
          <w:p w:rsidR="00372C55" w:rsidRPr="00EA506A" w:rsidRDefault="00372C55" w:rsidP="00C62671">
            <w:pPr>
              <w:widowControl/>
              <w:numPr>
                <w:ilvl w:val="0"/>
                <w:numId w:val="73"/>
              </w:numPr>
              <w:tabs>
                <w:tab w:val="clear" w:pos="1080"/>
                <w:tab w:val="num" w:pos="208"/>
              </w:tabs>
              <w:autoSpaceDE/>
              <w:autoSpaceDN/>
              <w:adjustRightInd/>
              <w:ind w:left="208" w:hanging="180"/>
              <w:rPr>
                <w:sz w:val="16"/>
                <w:szCs w:val="16"/>
              </w:rPr>
            </w:pPr>
            <w:r w:rsidRPr="00EA506A">
              <w:rPr>
                <w:sz w:val="16"/>
                <w:szCs w:val="16"/>
              </w:rPr>
              <w:t>вырубки</w:t>
            </w:r>
          </w:p>
        </w:tc>
        <w:tc>
          <w:tcPr>
            <w:tcW w:w="1804" w:type="dxa"/>
            <w:tcBorders>
              <w:top w:val="single" w:sz="4" w:space="0" w:color="auto"/>
              <w:left w:val="single" w:sz="4" w:space="0" w:color="auto"/>
              <w:bottom w:val="single" w:sz="4" w:space="0" w:color="auto"/>
              <w:right w:val="single" w:sz="4" w:space="0" w:color="auto"/>
            </w:tcBorders>
            <w:vAlign w:val="center"/>
          </w:tcPr>
          <w:p w:rsidR="00372C55" w:rsidRPr="00EA506A" w:rsidRDefault="00372C55" w:rsidP="00372C55">
            <w:pPr>
              <w:jc w:val="right"/>
              <w:rPr>
                <w:sz w:val="16"/>
                <w:szCs w:val="16"/>
              </w:rPr>
            </w:pPr>
            <w:r w:rsidRPr="00EA506A">
              <w:rPr>
                <w:sz w:val="16"/>
                <w:szCs w:val="16"/>
              </w:rPr>
              <w:t>2943</w:t>
            </w:r>
          </w:p>
        </w:tc>
        <w:tc>
          <w:tcPr>
            <w:tcW w:w="1416" w:type="dxa"/>
            <w:tcBorders>
              <w:top w:val="single" w:sz="4" w:space="0" w:color="auto"/>
              <w:left w:val="single" w:sz="4" w:space="0" w:color="auto"/>
              <w:bottom w:val="single" w:sz="4" w:space="0" w:color="auto"/>
              <w:right w:val="single" w:sz="4" w:space="0" w:color="auto"/>
            </w:tcBorders>
            <w:vAlign w:val="center"/>
          </w:tcPr>
          <w:p w:rsidR="00372C55" w:rsidRPr="00EA506A" w:rsidRDefault="00372C55" w:rsidP="00372C55">
            <w:pPr>
              <w:jc w:val="right"/>
              <w:rPr>
                <w:sz w:val="16"/>
                <w:szCs w:val="16"/>
              </w:rPr>
            </w:pPr>
            <w:r w:rsidRPr="00EA506A">
              <w:rPr>
                <w:sz w:val="16"/>
                <w:szCs w:val="16"/>
              </w:rPr>
              <w:t>1,6</w:t>
            </w:r>
          </w:p>
        </w:tc>
      </w:tr>
      <w:tr w:rsidR="00372C55" w:rsidRPr="00EA506A" w:rsidTr="00372C55">
        <w:trPr>
          <w:trHeight w:val="340"/>
          <w:jc w:val="center"/>
        </w:trPr>
        <w:tc>
          <w:tcPr>
            <w:tcW w:w="5712" w:type="dxa"/>
            <w:tcBorders>
              <w:top w:val="single" w:sz="4" w:space="0" w:color="auto"/>
              <w:left w:val="single" w:sz="4" w:space="0" w:color="auto"/>
              <w:bottom w:val="single" w:sz="4" w:space="0" w:color="auto"/>
              <w:right w:val="single" w:sz="4" w:space="0" w:color="auto"/>
            </w:tcBorders>
          </w:tcPr>
          <w:p w:rsidR="00372C55" w:rsidRPr="00EA506A" w:rsidRDefault="00372C55" w:rsidP="00C62671">
            <w:pPr>
              <w:widowControl/>
              <w:numPr>
                <w:ilvl w:val="0"/>
                <w:numId w:val="73"/>
              </w:numPr>
              <w:tabs>
                <w:tab w:val="clear" w:pos="1080"/>
                <w:tab w:val="num" w:pos="208"/>
              </w:tabs>
              <w:autoSpaceDE/>
              <w:autoSpaceDN/>
              <w:adjustRightInd/>
              <w:ind w:left="208" w:hanging="180"/>
              <w:rPr>
                <w:sz w:val="16"/>
                <w:szCs w:val="16"/>
              </w:rPr>
            </w:pPr>
            <w:r w:rsidRPr="00EA506A">
              <w:rPr>
                <w:sz w:val="16"/>
                <w:szCs w:val="16"/>
              </w:rPr>
              <w:t>прогалины, пустыри</w:t>
            </w:r>
          </w:p>
        </w:tc>
        <w:tc>
          <w:tcPr>
            <w:tcW w:w="1804" w:type="dxa"/>
            <w:tcBorders>
              <w:top w:val="single" w:sz="4" w:space="0" w:color="auto"/>
              <w:left w:val="single" w:sz="4" w:space="0" w:color="auto"/>
              <w:bottom w:val="single" w:sz="4" w:space="0" w:color="auto"/>
              <w:right w:val="single" w:sz="4" w:space="0" w:color="auto"/>
            </w:tcBorders>
            <w:vAlign w:val="center"/>
          </w:tcPr>
          <w:p w:rsidR="00372C55" w:rsidRPr="00EA506A" w:rsidRDefault="00372C55" w:rsidP="00372C55">
            <w:pPr>
              <w:jc w:val="right"/>
              <w:rPr>
                <w:sz w:val="16"/>
                <w:szCs w:val="16"/>
              </w:rPr>
            </w:pPr>
            <w:r w:rsidRPr="00EA506A">
              <w:rPr>
                <w:sz w:val="16"/>
                <w:szCs w:val="16"/>
              </w:rPr>
              <w:t>245</w:t>
            </w:r>
          </w:p>
        </w:tc>
        <w:tc>
          <w:tcPr>
            <w:tcW w:w="1416" w:type="dxa"/>
            <w:tcBorders>
              <w:top w:val="single" w:sz="4" w:space="0" w:color="auto"/>
              <w:left w:val="single" w:sz="4" w:space="0" w:color="auto"/>
              <w:bottom w:val="single" w:sz="4" w:space="0" w:color="auto"/>
              <w:right w:val="single" w:sz="4" w:space="0" w:color="auto"/>
            </w:tcBorders>
            <w:vAlign w:val="center"/>
          </w:tcPr>
          <w:p w:rsidR="00372C55" w:rsidRPr="00EA506A" w:rsidRDefault="00372C55" w:rsidP="00372C55">
            <w:pPr>
              <w:jc w:val="right"/>
              <w:rPr>
                <w:sz w:val="16"/>
                <w:szCs w:val="16"/>
              </w:rPr>
            </w:pPr>
            <w:r w:rsidRPr="00EA506A">
              <w:rPr>
                <w:sz w:val="16"/>
                <w:szCs w:val="16"/>
              </w:rPr>
              <w:t>0,1</w:t>
            </w:r>
          </w:p>
        </w:tc>
      </w:tr>
      <w:tr w:rsidR="00372C55" w:rsidRPr="00EA506A" w:rsidTr="00372C55">
        <w:trPr>
          <w:trHeight w:val="340"/>
          <w:jc w:val="center"/>
        </w:trPr>
        <w:tc>
          <w:tcPr>
            <w:tcW w:w="5712"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 xml:space="preserve">Нелесные земли, </w:t>
            </w:r>
            <w:r w:rsidRPr="00EA506A">
              <w:rPr>
                <w:i/>
                <w:sz w:val="16"/>
                <w:szCs w:val="16"/>
              </w:rPr>
              <w:t>всего</w:t>
            </w:r>
          </w:p>
          <w:p w:rsidR="00372C55" w:rsidRPr="00EA506A" w:rsidRDefault="00372C55" w:rsidP="00372C55">
            <w:pPr>
              <w:rPr>
                <w:i/>
                <w:sz w:val="16"/>
                <w:szCs w:val="16"/>
              </w:rPr>
            </w:pPr>
            <w:r w:rsidRPr="00EA506A">
              <w:rPr>
                <w:i/>
                <w:sz w:val="16"/>
                <w:szCs w:val="16"/>
              </w:rPr>
              <w:t>в том числе:</w:t>
            </w:r>
          </w:p>
        </w:tc>
        <w:tc>
          <w:tcPr>
            <w:tcW w:w="1804" w:type="dxa"/>
            <w:tcBorders>
              <w:top w:val="single" w:sz="4" w:space="0" w:color="auto"/>
              <w:left w:val="single" w:sz="4" w:space="0" w:color="auto"/>
              <w:bottom w:val="single" w:sz="4" w:space="0" w:color="auto"/>
              <w:right w:val="single" w:sz="4" w:space="0" w:color="auto"/>
            </w:tcBorders>
            <w:vAlign w:val="center"/>
          </w:tcPr>
          <w:p w:rsidR="00372C55" w:rsidRPr="00EA506A" w:rsidRDefault="00372C55" w:rsidP="00372C55">
            <w:pPr>
              <w:jc w:val="right"/>
              <w:rPr>
                <w:sz w:val="16"/>
                <w:szCs w:val="16"/>
              </w:rPr>
            </w:pPr>
            <w:r w:rsidRPr="00EA506A">
              <w:rPr>
                <w:sz w:val="16"/>
                <w:szCs w:val="16"/>
              </w:rPr>
              <w:t>5259</w:t>
            </w:r>
          </w:p>
        </w:tc>
        <w:tc>
          <w:tcPr>
            <w:tcW w:w="1416" w:type="dxa"/>
            <w:tcBorders>
              <w:top w:val="single" w:sz="4" w:space="0" w:color="auto"/>
              <w:left w:val="single" w:sz="4" w:space="0" w:color="auto"/>
              <w:bottom w:val="single" w:sz="4" w:space="0" w:color="auto"/>
              <w:right w:val="single" w:sz="4" w:space="0" w:color="auto"/>
            </w:tcBorders>
            <w:vAlign w:val="center"/>
          </w:tcPr>
          <w:p w:rsidR="00372C55" w:rsidRPr="00EA506A" w:rsidRDefault="00372C55" w:rsidP="00372C55">
            <w:pPr>
              <w:jc w:val="right"/>
              <w:rPr>
                <w:sz w:val="16"/>
                <w:szCs w:val="16"/>
              </w:rPr>
            </w:pPr>
            <w:r w:rsidRPr="00EA506A">
              <w:rPr>
                <w:sz w:val="16"/>
                <w:szCs w:val="16"/>
              </w:rPr>
              <w:t>2,8</w:t>
            </w:r>
          </w:p>
        </w:tc>
      </w:tr>
      <w:tr w:rsidR="00372C55" w:rsidRPr="00EA506A" w:rsidTr="00372C55">
        <w:trPr>
          <w:trHeight w:val="340"/>
          <w:jc w:val="center"/>
        </w:trPr>
        <w:tc>
          <w:tcPr>
            <w:tcW w:w="5712" w:type="dxa"/>
            <w:tcBorders>
              <w:top w:val="single" w:sz="4" w:space="0" w:color="auto"/>
              <w:left w:val="single" w:sz="4" w:space="0" w:color="auto"/>
              <w:bottom w:val="single" w:sz="4" w:space="0" w:color="auto"/>
              <w:right w:val="single" w:sz="4" w:space="0" w:color="auto"/>
            </w:tcBorders>
          </w:tcPr>
          <w:p w:rsidR="00372C55" w:rsidRPr="00EA506A" w:rsidRDefault="00372C55" w:rsidP="00C62671">
            <w:pPr>
              <w:widowControl/>
              <w:numPr>
                <w:ilvl w:val="0"/>
                <w:numId w:val="73"/>
              </w:numPr>
              <w:tabs>
                <w:tab w:val="clear" w:pos="1080"/>
                <w:tab w:val="num" w:pos="208"/>
              </w:tabs>
              <w:autoSpaceDE/>
              <w:autoSpaceDN/>
              <w:adjustRightInd/>
              <w:ind w:left="208" w:hanging="180"/>
              <w:rPr>
                <w:sz w:val="16"/>
                <w:szCs w:val="16"/>
              </w:rPr>
            </w:pPr>
            <w:r w:rsidRPr="00EA506A">
              <w:rPr>
                <w:sz w:val="16"/>
                <w:szCs w:val="16"/>
              </w:rPr>
              <w:t>пашни</w:t>
            </w:r>
          </w:p>
        </w:tc>
        <w:tc>
          <w:tcPr>
            <w:tcW w:w="1804" w:type="dxa"/>
            <w:tcBorders>
              <w:top w:val="single" w:sz="4" w:space="0" w:color="auto"/>
              <w:left w:val="single" w:sz="4" w:space="0" w:color="auto"/>
              <w:bottom w:val="single" w:sz="4" w:space="0" w:color="auto"/>
              <w:right w:val="single" w:sz="4" w:space="0" w:color="auto"/>
            </w:tcBorders>
            <w:vAlign w:val="center"/>
          </w:tcPr>
          <w:p w:rsidR="00372C55" w:rsidRPr="00EA506A" w:rsidRDefault="00372C55" w:rsidP="00372C55">
            <w:pPr>
              <w:jc w:val="right"/>
              <w:rPr>
                <w:sz w:val="16"/>
                <w:szCs w:val="16"/>
              </w:rPr>
            </w:pPr>
            <w:r w:rsidRPr="00EA506A">
              <w:rPr>
                <w:sz w:val="16"/>
                <w:szCs w:val="16"/>
              </w:rPr>
              <w:t>175</w:t>
            </w:r>
          </w:p>
        </w:tc>
        <w:tc>
          <w:tcPr>
            <w:tcW w:w="1416" w:type="dxa"/>
            <w:tcBorders>
              <w:top w:val="single" w:sz="4" w:space="0" w:color="auto"/>
              <w:left w:val="single" w:sz="4" w:space="0" w:color="auto"/>
              <w:bottom w:val="single" w:sz="4" w:space="0" w:color="auto"/>
              <w:right w:val="single" w:sz="4" w:space="0" w:color="auto"/>
            </w:tcBorders>
            <w:vAlign w:val="center"/>
          </w:tcPr>
          <w:p w:rsidR="00372C55" w:rsidRPr="00EA506A" w:rsidRDefault="00372C55" w:rsidP="00372C55">
            <w:pPr>
              <w:jc w:val="right"/>
              <w:rPr>
                <w:sz w:val="16"/>
                <w:szCs w:val="16"/>
              </w:rPr>
            </w:pPr>
            <w:r w:rsidRPr="00EA506A">
              <w:rPr>
                <w:sz w:val="16"/>
                <w:szCs w:val="16"/>
              </w:rPr>
              <w:t>0,1</w:t>
            </w:r>
          </w:p>
        </w:tc>
      </w:tr>
      <w:tr w:rsidR="00372C55" w:rsidRPr="00EA506A" w:rsidTr="00372C55">
        <w:trPr>
          <w:trHeight w:val="340"/>
          <w:jc w:val="center"/>
        </w:trPr>
        <w:tc>
          <w:tcPr>
            <w:tcW w:w="5712" w:type="dxa"/>
            <w:tcBorders>
              <w:top w:val="single" w:sz="4" w:space="0" w:color="auto"/>
              <w:left w:val="single" w:sz="4" w:space="0" w:color="auto"/>
              <w:bottom w:val="single" w:sz="4" w:space="0" w:color="auto"/>
              <w:right w:val="single" w:sz="4" w:space="0" w:color="auto"/>
            </w:tcBorders>
          </w:tcPr>
          <w:p w:rsidR="00372C55" w:rsidRPr="00EA506A" w:rsidRDefault="00372C55" w:rsidP="00C62671">
            <w:pPr>
              <w:widowControl/>
              <w:numPr>
                <w:ilvl w:val="0"/>
                <w:numId w:val="73"/>
              </w:numPr>
              <w:tabs>
                <w:tab w:val="clear" w:pos="1080"/>
                <w:tab w:val="num" w:pos="208"/>
              </w:tabs>
              <w:autoSpaceDE/>
              <w:autoSpaceDN/>
              <w:adjustRightInd/>
              <w:ind w:left="208" w:hanging="180"/>
              <w:rPr>
                <w:sz w:val="16"/>
                <w:szCs w:val="16"/>
              </w:rPr>
            </w:pPr>
            <w:r w:rsidRPr="00EA506A">
              <w:rPr>
                <w:sz w:val="16"/>
                <w:szCs w:val="16"/>
              </w:rPr>
              <w:t>сенокосы</w:t>
            </w:r>
          </w:p>
        </w:tc>
        <w:tc>
          <w:tcPr>
            <w:tcW w:w="1804" w:type="dxa"/>
            <w:tcBorders>
              <w:top w:val="single" w:sz="4" w:space="0" w:color="auto"/>
              <w:left w:val="single" w:sz="4" w:space="0" w:color="auto"/>
              <w:bottom w:val="single" w:sz="4" w:space="0" w:color="auto"/>
              <w:right w:val="single" w:sz="4" w:space="0" w:color="auto"/>
            </w:tcBorders>
            <w:vAlign w:val="center"/>
          </w:tcPr>
          <w:p w:rsidR="00372C55" w:rsidRPr="00EA506A" w:rsidRDefault="00372C55" w:rsidP="00372C55">
            <w:pPr>
              <w:jc w:val="right"/>
              <w:rPr>
                <w:sz w:val="16"/>
                <w:szCs w:val="16"/>
              </w:rPr>
            </w:pPr>
            <w:r w:rsidRPr="00EA506A">
              <w:rPr>
                <w:sz w:val="16"/>
                <w:szCs w:val="16"/>
              </w:rPr>
              <w:t>480</w:t>
            </w:r>
          </w:p>
        </w:tc>
        <w:tc>
          <w:tcPr>
            <w:tcW w:w="1416" w:type="dxa"/>
            <w:tcBorders>
              <w:top w:val="single" w:sz="4" w:space="0" w:color="auto"/>
              <w:left w:val="single" w:sz="4" w:space="0" w:color="auto"/>
              <w:bottom w:val="single" w:sz="4" w:space="0" w:color="auto"/>
              <w:right w:val="single" w:sz="4" w:space="0" w:color="auto"/>
            </w:tcBorders>
            <w:vAlign w:val="center"/>
          </w:tcPr>
          <w:p w:rsidR="00372C55" w:rsidRPr="00EA506A" w:rsidRDefault="00372C55" w:rsidP="00372C55">
            <w:pPr>
              <w:jc w:val="right"/>
              <w:rPr>
                <w:sz w:val="16"/>
                <w:szCs w:val="16"/>
              </w:rPr>
            </w:pPr>
            <w:r w:rsidRPr="00EA506A">
              <w:rPr>
                <w:sz w:val="16"/>
                <w:szCs w:val="16"/>
              </w:rPr>
              <w:t>0,3</w:t>
            </w:r>
          </w:p>
        </w:tc>
      </w:tr>
      <w:tr w:rsidR="00372C55" w:rsidRPr="00EA506A" w:rsidTr="00372C55">
        <w:trPr>
          <w:trHeight w:val="340"/>
          <w:jc w:val="center"/>
        </w:trPr>
        <w:tc>
          <w:tcPr>
            <w:tcW w:w="5712" w:type="dxa"/>
            <w:tcBorders>
              <w:top w:val="single" w:sz="4" w:space="0" w:color="auto"/>
              <w:left w:val="single" w:sz="4" w:space="0" w:color="auto"/>
              <w:bottom w:val="single" w:sz="4" w:space="0" w:color="auto"/>
              <w:right w:val="single" w:sz="4" w:space="0" w:color="auto"/>
            </w:tcBorders>
          </w:tcPr>
          <w:p w:rsidR="00372C55" w:rsidRPr="00EA506A" w:rsidRDefault="00372C55" w:rsidP="00C62671">
            <w:pPr>
              <w:widowControl/>
              <w:numPr>
                <w:ilvl w:val="0"/>
                <w:numId w:val="73"/>
              </w:numPr>
              <w:tabs>
                <w:tab w:val="clear" w:pos="1080"/>
                <w:tab w:val="num" w:pos="208"/>
              </w:tabs>
              <w:autoSpaceDE/>
              <w:autoSpaceDN/>
              <w:adjustRightInd/>
              <w:ind w:left="208" w:hanging="180"/>
              <w:rPr>
                <w:sz w:val="16"/>
                <w:szCs w:val="16"/>
              </w:rPr>
            </w:pPr>
            <w:r w:rsidRPr="00EA506A">
              <w:rPr>
                <w:sz w:val="16"/>
                <w:szCs w:val="16"/>
              </w:rPr>
              <w:t xml:space="preserve">пастбища </w:t>
            </w:r>
          </w:p>
        </w:tc>
        <w:tc>
          <w:tcPr>
            <w:tcW w:w="1804" w:type="dxa"/>
            <w:tcBorders>
              <w:top w:val="single" w:sz="4" w:space="0" w:color="auto"/>
              <w:left w:val="single" w:sz="4" w:space="0" w:color="auto"/>
              <w:bottom w:val="single" w:sz="4" w:space="0" w:color="auto"/>
              <w:right w:val="single" w:sz="4" w:space="0" w:color="auto"/>
            </w:tcBorders>
            <w:vAlign w:val="center"/>
          </w:tcPr>
          <w:p w:rsidR="00372C55" w:rsidRPr="00EA506A" w:rsidRDefault="00372C55" w:rsidP="00372C55">
            <w:pPr>
              <w:jc w:val="right"/>
              <w:rPr>
                <w:sz w:val="16"/>
                <w:szCs w:val="16"/>
              </w:rPr>
            </w:pPr>
            <w:r w:rsidRPr="00EA506A">
              <w:rPr>
                <w:sz w:val="16"/>
                <w:szCs w:val="16"/>
              </w:rPr>
              <w:t>30</w:t>
            </w:r>
          </w:p>
        </w:tc>
        <w:tc>
          <w:tcPr>
            <w:tcW w:w="1416" w:type="dxa"/>
            <w:tcBorders>
              <w:top w:val="single" w:sz="4" w:space="0" w:color="auto"/>
              <w:left w:val="single" w:sz="4" w:space="0" w:color="auto"/>
              <w:bottom w:val="single" w:sz="4" w:space="0" w:color="auto"/>
              <w:right w:val="single" w:sz="4" w:space="0" w:color="auto"/>
            </w:tcBorders>
            <w:vAlign w:val="center"/>
          </w:tcPr>
          <w:p w:rsidR="00372C55" w:rsidRPr="00EA506A" w:rsidRDefault="00372C55" w:rsidP="00372C55">
            <w:pPr>
              <w:jc w:val="right"/>
              <w:rPr>
                <w:sz w:val="16"/>
                <w:szCs w:val="16"/>
              </w:rPr>
            </w:pPr>
            <w:r w:rsidRPr="00EA506A">
              <w:rPr>
                <w:sz w:val="16"/>
                <w:szCs w:val="16"/>
              </w:rPr>
              <w:t>-</w:t>
            </w:r>
          </w:p>
        </w:tc>
      </w:tr>
      <w:tr w:rsidR="00372C55" w:rsidRPr="00EA506A" w:rsidTr="00372C55">
        <w:trPr>
          <w:trHeight w:val="340"/>
          <w:jc w:val="center"/>
        </w:trPr>
        <w:tc>
          <w:tcPr>
            <w:tcW w:w="5712" w:type="dxa"/>
            <w:tcBorders>
              <w:top w:val="single" w:sz="4" w:space="0" w:color="auto"/>
              <w:left w:val="single" w:sz="4" w:space="0" w:color="auto"/>
              <w:bottom w:val="single" w:sz="4" w:space="0" w:color="auto"/>
              <w:right w:val="single" w:sz="4" w:space="0" w:color="auto"/>
            </w:tcBorders>
          </w:tcPr>
          <w:p w:rsidR="00372C55" w:rsidRPr="00EA506A" w:rsidRDefault="00372C55" w:rsidP="00C62671">
            <w:pPr>
              <w:widowControl/>
              <w:numPr>
                <w:ilvl w:val="0"/>
                <w:numId w:val="73"/>
              </w:numPr>
              <w:tabs>
                <w:tab w:val="clear" w:pos="1080"/>
                <w:tab w:val="num" w:pos="208"/>
              </w:tabs>
              <w:autoSpaceDE/>
              <w:autoSpaceDN/>
              <w:adjustRightInd/>
              <w:ind w:left="208" w:hanging="180"/>
              <w:rPr>
                <w:sz w:val="16"/>
                <w:szCs w:val="16"/>
              </w:rPr>
            </w:pPr>
            <w:r w:rsidRPr="00EA506A">
              <w:rPr>
                <w:sz w:val="16"/>
                <w:szCs w:val="16"/>
              </w:rPr>
              <w:t xml:space="preserve">воды </w:t>
            </w:r>
          </w:p>
        </w:tc>
        <w:tc>
          <w:tcPr>
            <w:tcW w:w="1804" w:type="dxa"/>
            <w:tcBorders>
              <w:top w:val="single" w:sz="4" w:space="0" w:color="auto"/>
              <w:left w:val="single" w:sz="4" w:space="0" w:color="auto"/>
              <w:bottom w:val="single" w:sz="4" w:space="0" w:color="auto"/>
              <w:right w:val="single" w:sz="4" w:space="0" w:color="auto"/>
            </w:tcBorders>
            <w:vAlign w:val="center"/>
          </w:tcPr>
          <w:p w:rsidR="00372C55" w:rsidRPr="00EA506A" w:rsidRDefault="00372C55" w:rsidP="00372C55">
            <w:pPr>
              <w:jc w:val="right"/>
              <w:rPr>
                <w:sz w:val="16"/>
                <w:szCs w:val="16"/>
              </w:rPr>
            </w:pPr>
            <w:r w:rsidRPr="00EA506A">
              <w:rPr>
                <w:sz w:val="16"/>
                <w:szCs w:val="16"/>
              </w:rPr>
              <w:t>425</w:t>
            </w:r>
          </w:p>
        </w:tc>
        <w:tc>
          <w:tcPr>
            <w:tcW w:w="1416" w:type="dxa"/>
            <w:tcBorders>
              <w:top w:val="single" w:sz="4" w:space="0" w:color="auto"/>
              <w:left w:val="single" w:sz="4" w:space="0" w:color="auto"/>
              <w:bottom w:val="single" w:sz="4" w:space="0" w:color="auto"/>
              <w:right w:val="single" w:sz="4" w:space="0" w:color="auto"/>
            </w:tcBorders>
            <w:vAlign w:val="center"/>
          </w:tcPr>
          <w:p w:rsidR="00372C55" w:rsidRPr="00EA506A" w:rsidRDefault="00372C55" w:rsidP="00372C55">
            <w:pPr>
              <w:jc w:val="right"/>
              <w:rPr>
                <w:sz w:val="16"/>
                <w:szCs w:val="16"/>
              </w:rPr>
            </w:pPr>
            <w:r w:rsidRPr="00EA506A">
              <w:rPr>
                <w:sz w:val="16"/>
                <w:szCs w:val="16"/>
              </w:rPr>
              <w:t>0,2</w:t>
            </w:r>
          </w:p>
        </w:tc>
      </w:tr>
      <w:tr w:rsidR="00372C55" w:rsidRPr="00EA506A" w:rsidTr="00372C55">
        <w:trPr>
          <w:trHeight w:val="340"/>
          <w:jc w:val="center"/>
        </w:trPr>
        <w:tc>
          <w:tcPr>
            <w:tcW w:w="5712" w:type="dxa"/>
            <w:tcBorders>
              <w:top w:val="single" w:sz="4" w:space="0" w:color="auto"/>
              <w:left w:val="single" w:sz="4" w:space="0" w:color="auto"/>
              <w:bottom w:val="single" w:sz="4" w:space="0" w:color="auto"/>
              <w:right w:val="single" w:sz="4" w:space="0" w:color="auto"/>
            </w:tcBorders>
          </w:tcPr>
          <w:p w:rsidR="00372C55" w:rsidRPr="00EA506A" w:rsidRDefault="00372C55" w:rsidP="00C62671">
            <w:pPr>
              <w:widowControl/>
              <w:numPr>
                <w:ilvl w:val="0"/>
                <w:numId w:val="73"/>
              </w:numPr>
              <w:tabs>
                <w:tab w:val="clear" w:pos="1080"/>
                <w:tab w:val="num" w:pos="208"/>
              </w:tabs>
              <w:autoSpaceDE/>
              <w:autoSpaceDN/>
              <w:adjustRightInd/>
              <w:ind w:left="208" w:hanging="180"/>
              <w:rPr>
                <w:sz w:val="16"/>
                <w:szCs w:val="16"/>
              </w:rPr>
            </w:pPr>
            <w:r w:rsidRPr="00EA506A">
              <w:rPr>
                <w:sz w:val="16"/>
                <w:szCs w:val="16"/>
              </w:rPr>
              <w:t>дороги, просеки</w:t>
            </w:r>
          </w:p>
        </w:tc>
        <w:tc>
          <w:tcPr>
            <w:tcW w:w="1804" w:type="dxa"/>
            <w:tcBorders>
              <w:top w:val="single" w:sz="4" w:space="0" w:color="auto"/>
              <w:left w:val="single" w:sz="4" w:space="0" w:color="auto"/>
              <w:bottom w:val="single" w:sz="4" w:space="0" w:color="auto"/>
              <w:right w:val="single" w:sz="4" w:space="0" w:color="auto"/>
            </w:tcBorders>
            <w:vAlign w:val="center"/>
          </w:tcPr>
          <w:p w:rsidR="00372C55" w:rsidRPr="00EA506A" w:rsidRDefault="00372C55" w:rsidP="00372C55">
            <w:pPr>
              <w:jc w:val="right"/>
              <w:rPr>
                <w:sz w:val="16"/>
                <w:szCs w:val="16"/>
              </w:rPr>
            </w:pPr>
            <w:r w:rsidRPr="00EA506A">
              <w:rPr>
                <w:sz w:val="16"/>
                <w:szCs w:val="16"/>
              </w:rPr>
              <w:t>1564</w:t>
            </w:r>
          </w:p>
        </w:tc>
        <w:tc>
          <w:tcPr>
            <w:tcW w:w="1416" w:type="dxa"/>
            <w:tcBorders>
              <w:top w:val="single" w:sz="4" w:space="0" w:color="auto"/>
              <w:left w:val="single" w:sz="4" w:space="0" w:color="auto"/>
              <w:bottom w:val="single" w:sz="4" w:space="0" w:color="auto"/>
              <w:right w:val="single" w:sz="4" w:space="0" w:color="auto"/>
            </w:tcBorders>
            <w:vAlign w:val="center"/>
          </w:tcPr>
          <w:p w:rsidR="00372C55" w:rsidRPr="00EA506A" w:rsidRDefault="00372C55" w:rsidP="00372C55">
            <w:pPr>
              <w:jc w:val="right"/>
              <w:rPr>
                <w:sz w:val="16"/>
                <w:szCs w:val="16"/>
              </w:rPr>
            </w:pPr>
            <w:r w:rsidRPr="00EA506A">
              <w:rPr>
                <w:sz w:val="16"/>
                <w:szCs w:val="16"/>
              </w:rPr>
              <w:t>0,8</w:t>
            </w:r>
          </w:p>
        </w:tc>
      </w:tr>
      <w:tr w:rsidR="00372C55" w:rsidRPr="00EA506A" w:rsidTr="00372C55">
        <w:trPr>
          <w:trHeight w:val="340"/>
          <w:jc w:val="center"/>
        </w:trPr>
        <w:tc>
          <w:tcPr>
            <w:tcW w:w="5712" w:type="dxa"/>
            <w:tcBorders>
              <w:top w:val="single" w:sz="4" w:space="0" w:color="auto"/>
              <w:left w:val="single" w:sz="4" w:space="0" w:color="auto"/>
              <w:bottom w:val="single" w:sz="4" w:space="0" w:color="auto"/>
              <w:right w:val="single" w:sz="4" w:space="0" w:color="auto"/>
            </w:tcBorders>
          </w:tcPr>
          <w:p w:rsidR="00372C55" w:rsidRPr="00EA506A" w:rsidRDefault="00372C55" w:rsidP="00C62671">
            <w:pPr>
              <w:widowControl/>
              <w:numPr>
                <w:ilvl w:val="0"/>
                <w:numId w:val="73"/>
              </w:numPr>
              <w:tabs>
                <w:tab w:val="clear" w:pos="1080"/>
                <w:tab w:val="num" w:pos="208"/>
              </w:tabs>
              <w:autoSpaceDE/>
              <w:autoSpaceDN/>
              <w:adjustRightInd/>
              <w:ind w:left="208" w:hanging="180"/>
              <w:rPr>
                <w:sz w:val="16"/>
                <w:szCs w:val="16"/>
              </w:rPr>
            </w:pPr>
            <w:r w:rsidRPr="00EA506A">
              <w:rPr>
                <w:sz w:val="16"/>
                <w:szCs w:val="16"/>
              </w:rPr>
              <w:t>усадьбы</w:t>
            </w:r>
          </w:p>
        </w:tc>
        <w:tc>
          <w:tcPr>
            <w:tcW w:w="1804" w:type="dxa"/>
            <w:tcBorders>
              <w:top w:val="single" w:sz="4" w:space="0" w:color="auto"/>
              <w:left w:val="single" w:sz="4" w:space="0" w:color="auto"/>
              <w:bottom w:val="single" w:sz="4" w:space="0" w:color="auto"/>
              <w:right w:val="single" w:sz="4" w:space="0" w:color="auto"/>
            </w:tcBorders>
            <w:vAlign w:val="center"/>
          </w:tcPr>
          <w:p w:rsidR="00372C55" w:rsidRPr="00EA506A" w:rsidRDefault="00372C55" w:rsidP="00372C55">
            <w:pPr>
              <w:jc w:val="right"/>
              <w:rPr>
                <w:sz w:val="16"/>
                <w:szCs w:val="16"/>
              </w:rPr>
            </w:pPr>
            <w:r w:rsidRPr="00EA506A">
              <w:rPr>
                <w:sz w:val="16"/>
                <w:szCs w:val="16"/>
              </w:rPr>
              <w:t>193</w:t>
            </w:r>
          </w:p>
        </w:tc>
        <w:tc>
          <w:tcPr>
            <w:tcW w:w="1416" w:type="dxa"/>
            <w:tcBorders>
              <w:top w:val="single" w:sz="4" w:space="0" w:color="auto"/>
              <w:left w:val="single" w:sz="4" w:space="0" w:color="auto"/>
              <w:bottom w:val="single" w:sz="4" w:space="0" w:color="auto"/>
              <w:right w:val="single" w:sz="4" w:space="0" w:color="auto"/>
            </w:tcBorders>
            <w:vAlign w:val="center"/>
          </w:tcPr>
          <w:p w:rsidR="00372C55" w:rsidRPr="00EA506A" w:rsidRDefault="00372C55" w:rsidP="00372C55">
            <w:pPr>
              <w:jc w:val="right"/>
              <w:rPr>
                <w:sz w:val="16"/>
                <w:szCs w:val="16"/>
              </w:rPr>
            </w:pPr>
            <w:r w:rsidRPr="00EA506A">
              <w:rPr>
                <w:sz w:val="16"/>
                <w:szCs w:val="16"/>
              </w:rPr>
              <w:t>0,1</w:t>
            </w:r>
          </w:p>
        </w:tc>
      </w:tr>
      <w:tr w:rsidR="00372C55" w:rsidRPr="00EA506A" w:rsidTr="00372C55">
        <w:trPr>
          <w:trHeight w:val="340"/>
          <w:jc w:val="center"/>
        </w:trPr>
        <w:tc>
          <w:tcPr>
            <w:tcW w:w="5712" w:type="dxa"/>
            <w:tcBorders>
              <w:top w:val="single" w:sz="4" w:space="0" w:color="auto"/>
              <w:left w:val="single" w:sz="4" w:space="0" w:color="auto"/>
              <w:bottom w:val="single" w:sz="4" w:space="0" w:color="auto"/>
              <w:right w:val="single" w:sz="4" w:space="0" w:color="auto"/>
            </w:tcBorders>
          </w:tcPr>
          <w:p w:rsidR="00372C55" w:rsidRPr="00EA506A" w:rsidRDefault="00372C55" w:rsidP="00C62671">
            <w:pPr>
              <w:widowControl/>
              <w:numPr>
                <w:ilvl w:val="0"/>
                <w:numId w:val="73"/>
              </w:numPr>
              <w:tabs>
                <w:tab w:val="clear" w:pos="1080"/>
                <w:tab w:val="num" w:pos="208"/>
              </w:tabs>
              <w:autoSpaceDE/>
              <w:autoSpaceDN/>
              <w:adjustRightInd/>
              <w:ind w:left="208" w:hanging="180"/>
              <w:rPr>
                <w:sz w:val="16"/>
                <w:szCs w:val="16"/>
              </w:rPr>
            </w:pPr>
            <w:r w:rsidRPr="00EA506A">
              <w:rPr>
                <w:sz w:val="16"/>
                <w:szCs w:val="16"/>
              </w:rPr>
              <w:t xml:space="preserve">болота </w:t>
            </w:r>
          </w:p>
        </w:tc>
        <w:tc>
          <w:tcPr>
            <w:tcW w:w="1804" w:type="dxa"/>
            <w:tcBorders>
              <w:top w:val="single" w:sz="4" w:space="0" w:color="auto"/>
              <w:left w:val="single" w:sz="4" w:space="0" w:color="auto"/>
              <w:bottom w:val="single" w:sz="4" w:space="0" w:color="auto"/>
              <w:right w:val="single" w:sz="4" w:space="0" w:color="auto"/>
            </w:tcBorders>
            <w:vAlign w:val="center"/>
          </w:tcPr>
          <w:p w:rsidR="00372C55" w:rsidRPr="00EA506A" w:rsidRDefault="00372C55" w:rsidP="00372C55">
            <w:pPr>
              <w:jc w:val="right"/>
              <w:rPr>
                <w:sz w:val="16"/>
                <w:szCs w:val="16"/>
              </w:rPr>
            </w:pPr>
            <w:r w:rsidRPr="00EA506A">
              <w:rPr>
                <w:sz w:val="16"/>
                <w:szCs w:val="16"/>
              </w:rPr>
              <w:t>2043</w:t>
            </w:r>
          </w:p>
        </w:tc>
        <w:tc>
          <w:tcPr>
            <w:tcW w:w="1416" w:type="dxa"/>
            <w:tcBorders>
              <w:top w:val="single" w:sz="4" w:space="0" w:color="auto"/>
              <w:left w:val="single" w:sz="4" w:space="0" w:color="auto"/>
              <w:bottom w:val="single" w:sz="4" w:space="0" w:color="auto"/>
              <w:right w:val="single" w:sz="4" w:space="0" w:color="auto"/>
            </w:tcBorders>
            <w:vAlign w:val="center"/>
          </w:tcPr>
          <w:p w:rsidR="00372C55" w:rsidRPr="00EA506A" w:rsidRDefault="00372C55" w:rsidP="00372C55">
            <w:pPr>
              <w:jc w:val="right"/>
              <w:rPr>
                <w:sz w:val="16"/>
                <w:szCs w:val="16"/>
              </w:rPr>
            </w:pPr>
            <w:r w:rsidRPr="00EA506A">
              <w:rPr>
                <w:sz w:val="16"/>
                <w:szCs w:val="16"/>
              </w:rPr>
              <w:t>1,1</w:t>
            </w:r>
          </w:p>
        </w:tc>
      </w:tr>
      <w:tr w:rsidR="00372C55" w:rsidRPr="00EA506A" w:rsidTr="00372C55">
        <w:trPr>
          <w:trHeight w:val="340"/>
          <w:jc w:val="center"/>
        </w:trPr>
        <w:tc>
          <w:tcPr>
            <w:tcW w:w="5712" w:type="dxa"/>
            <w:tcBorders>
              <w:top w:val="single" w:sz="4" w:space="0" w:color="auto"/>
              <w:left w:val="single" w:sz="4" w:space="0" w:color="auto"/>
              <w:bottom w:val="single" w:sz="4" w:space="0" w:color="auto"/>
              <w:right w:val="single" w:sz="4" w:space="0" w:color="auto"/>
            </w:tcBorders>
          </w:tcPr>
          <w:p w:rsidR="00372C55" w:rsidRPr="00EA506A" w:rsidRDefault="00372C55" w:rsidP="00C62671">
            <w:pPr>
              <w:widowControl/>
              <w:numPr>
                <w:ilvl w:val="0"/>
                <w:numId w:val="73"/>
              </w:numPr>
              <w:tabs>
                <w:tab w:val="clear" w:pos="1080"/>
                <w:tab w:val="num" w:pos="208"/>
              </w:tabs>
              <w:autoSpaceDE/>
              <w:autoSpaceDN/>
              <w:adjustRightInd/>
              <w:ind w:left="208" w:hanging="180"/>
              <w:rPr>
                <w:sz w:val="16"/>
                <w:szCs w:val="16"/>
              </w:rPr>
            </w:pPr>
            <w:r w:rsidRPr="00EA506A">
              <w:rPr>
                <w:sz w:val="16"/>
                <w:szCs w:val="16"/>
              </w:rPr>
              <w:t>пески</w:t>
            </w:r>
          </w:p>
        </w:tc>
        <w:tc>
          <w:tcPr>
            <w:tcW w:w="1804" w:type="dxa"/>
            <w:tcBorders>
              <w:top w:val="single" w:sz="4" w:space="0" w:color="auto"/>
              <w:left w:val="single" w:sz="4" w:space="0" w:color="auto"/>
              <w:bottom w:val="single" w:sz="4" w:space="0" w:color="auto"/>
              <w:right w:val="single" w:sz="4" w:space="0" w:color="auto"/>
            </w:tcBorders>
            <w:vAlign w:val="center"/>
          </w:tcPr>
          <w:p w:rsidR="00372C55" w:rsidRPr="00EA506A" w:rsidRDefault="00372C55" w:rsidP="00372C55">
            <w:pPr>
              <w:jc w:val="right"/>
              <w:rPr>
                <w:sz w:val="16"/>
                <w:szCs w:val="16"/>
              </w:rPr>
            </w:pPr>
            <w:r w:rsidRPr="00EA506A">
              <w:rPr>
                <w:sz w:val="16"/>
                <w:szCs w:val="16"/>
              </w:rPr>
              <w:t>2</w:t>
            </w:r>
          </w:p>
        </w:tc>
        <w:tc>
          <w:tcPr>
            <w:tcW w:w="1416" w:type="dxa"/>
            <w:tcBorders>
              <w:top w:val="single" w:sz="4" w:space="0" w:color="auto"/>
              <w:left w:val="single" w:sz="4" w:space="0" w:color="auto"/>
              <w:bottom w:val="single" w:sz="4" w:space="0" w:color="auto"/>
              <w:right w:val="single" w:sz="4" w:space="0" w:color="auto"/>
            </w:tcBorders>
            <w:vAlign w:val="center"/>
          </w:tcPr>
          <w:p w:rsidR="00372C55" w:rsidRPr="00EA506A" w:rsidRDefault="00372C55" w:rsidP="00372C55">
            <w:pPr>
              <w:jc w:val="right"/>
              <w:rPr>
                <w:sz w:val="16"/>
                <w:szCs w:val="16"/>
              </w:rPr>
            </w:pPr>
            <w:r w:rsidRPr="00EA506A">
              <w:rPr>
                <w:sz w:val="16"/>
                <w:szCs w:val="16"/>
              </w:rPr>
              <w:t>-</w:t>
            </w:r>
          </w:p>
        </w:tc>
      </w:tr>
      <w:tr w:rsidR="00372C55" w:rsidRPr="00EA506A" w:rsidTr="00372C55">
        <w:trPr>
          <w:trHeight w:val="340"/>
          <w:jc w:val="center"/>
        </w:trPr>
        <w:tc>
          <w:tcPr>
            <w:tcW w:w="5712" w:type="dxa"/>
            <w:tcBorders>
              <w:top w:val="single" w:sz="4" w:space="0" w:color="auto"/>
              <w:left w:val="single" w:sz="4" w:space="0" w:color="auto"/>
              <w:bottom w:val="single" w:sz="4" w:space="0" w:color="auto"/>
              <w:right w:val="single" w:sz="4" w:space="0" w:color="auto"/>
            </w:tcBorders>
          </w:tcPr>
          <w:p w:rsidR="00372C55" w:rsidRPr="00EA506A" w:rsidRDefault="00372C55" w:rsidP="00C62671">
            <w:pPr>
              <w:widowControl/>
              <w:numPr>
                <w:ilvl w:val="0"/>
                <w:numId w:val="73"/>
              </w:numPr>
              <w:tabs>
                <w:tab w:val="clear" w:pos="1080"/>
                <w:tab w:val="num" w:pos="208"/>
              </w:tabs>
              <w:autoSpaceDE/>
              <w:autoSpaceDN/>
              <w:adjustRightInd/>
              <w:ind w:left="208" w:hanging="180"/>
              <w:rPr>
                <w:sz w:val="16"/>
                <w:szCs w:val="16"/>
              </w:rPr>
            </w:pPr>
            <w:r w:rsidRPr="00EA506A">
              <w:rPr>
                <w:sz w:val="16"/>
                <w:szCs w:val="16"/>
              </w:rPr>
              <w:t>прочие земли</w:t>
            </w:r>
          </w:p>
        </w:tc>
        <w:tc>
          <w:tcPr>
            <w:tcW w:w="1804" w:type="dxa"/>
            <w:tcBorders>
              <w:top w:val="single" w:sz="4" w:space="0" w:color="auto"/>
              <w:left w:val="single" w:sz="4" w:space="0" w:color="auto"/>
              <w:bottom w:val="single" w:sz="4" w:space="0" w:color="auto"/>
              <w:right w:val="single" w:sz="4" w:space="0" w:color="auto"/>
            </w:tcBorders>
            <w:vAlign w:val="center"/>
          </w:tcPr>
          <w:p w:rsidR="00372C55" w:rsidRPr="00EA506A" w:rsidRDefault="00372C55" w:rsidP="00372C55">
            <w:pPr>
              <w:jc w:val="right"/>
              <w:rPr>
                <w:sz w:val="16"/>
                <w:szCs w:val="16"/>
              </w:rPr>
            </w:pPr>
            <w:r w:rsidRPr="00EA506A">
              <w:rPr>
                <w:sz w:val="16"/>
                <w:szCs w:val="16"/>
              </w:rPr>
              <w:t>347</w:t>
            </w:r>
          </w:p>
        </w:tc>
        <w:tc>
          <w:tcPr>
            <w:tcW w:w="1416" w:type="dxa"/>
            <w:tcBorders>
              <w:top w:val="single" w:sz="4" w:space="0" w:color="auto"/>
              <w:left w:val="single" w:sz="4" w:space="0" w:color="auto"/>
              <w:bottom w:val="single" w:sz="4" w:space="0" w:color="auto"/>
              <w:right w:val="single" w:sz="4" w:space="0" w:color="auto"/>
            </w:tcBorders>
            <w:vAlign w:val="center"/>
          </w:tcPr>
          <w:p w:rsidR="00372C55" w:rsidRPr="00EA506A" w:rsidRDefault="00372C55" w:rsidP="00372C55">
            <w:pPr>
              <w:jc w:val="right"/>
              <w:rPr>
                <w:sz w:val="16"/>
                <w:szCs w:val="16"/>
              </w:rPr>
            </w:pPr>
            <w:r w:rsidRPr="00EA506A">
              <w:rPr>
                <w:sz w:val="16"/>
                <w:szCs w:val="16"/>
              </w:rPr>
              <w:t>0,2</w:t>
            </w:r>
          </w:p>
        </w:tc>
      </w:tr>
    </w:tbl>
    <w:p w:rsidR="00372C55" w:rsidRPr="00EA506A" w:rsidRDefault="00372C55" w:rsidP="00372C55">
      <w:pPr>
        <w:tabs>
          <w:tab w:val="left" w:pos="3980"/>
        </w:tabs>
        <w:ind w:left="540" w:right="-54" w:firstLine="540"/>
        <w:rPr>
          <w:sz w:val="16"/>
          <w:szCs w:val="16"/>
        </w:rPr>
      </w:pPr>
    </w:p>
    <w:p w:rsidR="00372C55" w:rsidRPr="00EA506A" w:rsidRDefault="00372C55" w:rsidP="00372C55">
      <w:pPr>
        <w:tabs>
          <w:tab w:val="left" w:pos="3980"/>
        </w:tabs>
        <w:ind w:right="-54" w:firstLine="720"/>
        <w:jc w:val="both"/>
        <w:rPr>
          <w:sz w:val="16"/>
          <w:szCs w:val="16"/>
        </w:rPr>
      </w:pPr>
      <w:r w:rsidRPr="00EA506A">
        <w:rPr>
          <w:sz w:val="16"/>
          <w:szCs w:val="16"/>
        </w:rPr>
        <w:t>Расчетная лесосека для заготовки древесины при осуществлении рубок спелых и перестойных лесных насаждений по Островскому лесничеству определена в соответствии с порядком исчисления расчетной лесосеки, утвержденным Приказом МПР России от 08.06.2007 N 148.</w:t>
      </w:r>
    </w:p>
    <w:p w:rsidR="00372C55" w:rsidRPr="00EA506A" w:rsidRDefault="00372C55" w:rsidP="00372C55">
      <w:pPr>
        <w:tabs>
          <w:tab w:val="left" w:pos="3980"/>
        </w:tabs>
        <w:ind w:right="-54" w:firstLine="720"/>
        <w:jc w:val="both"/>
        <w:rPr>
          <w:sz w:val="16"/>
          <w:szCs w:val="16"/>
        </w:rPr>
      </w:pPr>
      <w:r w:rsidRPr="00EA506A">
        <w:rPr>
          <w:sz w:val="16"/>
          <w:szCs w:val="16"/>
        </w:rPr>
        <w:t xml:space="preserve">Заготовка древесины при проведении сплошных рубок спелых и перестойных насаждений допускается </w:t>
      </w:r>
      <w:proofErr w:type="gramStart"/>
      <w:r w:rsidRPr="00EA506A">
        <w:rPr>
          <w:sz w:val="16"/>
          <w:szCs w:val="16"/>
        </w:rPr>
        <w:t>на большей части территории</w:t>
      </w:r>
      <w:proofErr w:type="gramEnd"/>
      <w:r w:rsidRPr="00EA506A">
        <w:rPr>
          <w:sz w:val="16"/>
          <w:szCs w:val="16"/>
        </w:rPr>
        <w:t xml:space="preserve"> Островского лесничества за исключением земель заказников, памятников природы, особо защитных участков леса, выделенных лесоустройством.</w:t>
      </w:r>
    </w:p>
    <w:p w:rsidR="00372C55" w:rsidRPr="00EA506A" w:rsidRDefault="00372C55" w:rsidP="00372C55">
      <w:pPr>
        <w:tabs>
          <w:tab w:val="left" w:pos="3980"/>
        </w:tabs>
        <w:ind w:right="-54" w:firstLine="720"/>
        <w:jc w:val="both"/>
        <w:rPr>
          <w:sz w:val="16"/>
          <w:szCs w:val="16"/>
        </w:rPr>
      </w:pPr>
      <w:r w:rsidRPr="00EA506A">
        <w:rPr>
          <w:sz w:val="16"/>
          <w:szCs w:val="16"/>
        </w:rPr>
        <w:t>Воспроизводство лесов ценными породами деревьев пока идет крайне медленно. Требуется уже в ближайшее время значительно увеличить объёмы лесовосстановительных работ в первую очередь за счет создания лесных культур.</w:t>
      </w:r>
    </w:p>
    <w:p w:rsidR="00372C55" w:rsidRPr="00EA506A" w:rsidRDefault="00372C55" w:rsidP="00372C55">
      <w:pPr>
        <w:tabs>
          <w:tab w:val="left" w:pos="3980"/>
        </w:tabs>
        <w:ind w:right="-54" w:firstLine="720"/>
        <w:jc w:val="both"/>
        <w:rPr>
          <w:sz w:val="16"/>
          <w:szCs w:val="16"/>
        </w:rPr>
      </w:pPr>
      <w:r w:rsidRPr="00EA506A">
        <w:rPr>
          <w:sz w:val="16"/>
          <w:szCs w:val="16"/>
        </w:rPr>
        <w:t>Кроме того, учитывая породный состав лесного фонда и наличие в лиственных древостоях насаждений, под пологом которых имеется достаточное количество подроста и второго яруса ели, возможно проведение рубок переформирования и несплошных рубок главного пользования, целью которых является формирование с наименьшими затратами ценных еловых насаждений.</w:t>
      </w:r>
    </w:p>
    <w:p w:rsidR="00372C55" w:rsidRPr="00EA506A" w:rsidRDefault="00372C55" w:rsidP="00372C55">
      <w:pPr>
        <w:tabs>
          <w:tab w:val="left" w:pos="3980"/>
        </w:tabs>
        <w:ind w:right="-54" w:firstLine="720"/>
        <w:jc w:val="both"/>
        <w:rPr>
          <w:sz w:val="16"/>
          <w:szCs w:val="16"/>
        </w:rPr>
      </w:pPr>
      <w:r w:rsidRPr="00EA506A">
        <w:rPr>
          <w:sz w:val="16"/>
          <w:szCs w:val="16"/>
        </w:rPr>
        <w:t xml:space="preserve">На землях лесного фонда Островского лесничества отсутствуют объекты лесоперерабатывающей инфраструктуры. Из объектов лесной инфраструктуры на территории лесничества имеют место лесные дороги, общей протяженностью 1644 км. Из них с твердым покрытием 34 км, грунтовых 1610 км. </w:t>
      </w:r>
    </w:p>
    <w:p w:rsidR="00372C55" w:rsidRPr="00EA506A" w:rsidRDefault="00372C55" w:rsidP="00372C55">
      <w:pPr>
        <w:tabs>
          <w:tab w:val="left" w:pos="3980"/>
        </w:tabs>
        <w:ind w:right="-54" w:firstLine="720"/>
        <w:jc w:val="both"/>
        <w:rPr>
          <w:sz w:val="16"/>
          <w:szCs w:val="16"/>
        </w:rPr>
      </w:pPr>
      <w:r w:rsidRPr="00EA506A">
        <w:rPr>
          <w:sz w:val="16"/>
          <w:szCs w:val="16"/>
        </w:rPr>
        <w:t>В лесопромышленном комплексе района осуществляют заготовку древесины 5 арендаторов лесных участков: ООО «Хозлес», ООО «Север-Траст», ООО ЛТК «Костромалес», К.Х. «Крылово», ФГУП «Костромахозлес (со сроком аренды 10,20,20,49 и 25 лет соответственно). Общая площадь арендованных земельных участков составляет 53442 га или 31,4 % всех эксплуатационных лесов.</w:t>
      </w:r>
    </w:p>
    <w:p w:rsidR="00372C55" w:rsidRPr="00EA506A" w:rsidRDefault="00372C55" w:rsidP="00372C55">
      <w:pPr>
        <w:tabs>
          <w:tab w:val="left" w:pos="3980"/>
        </w:tabs>
        <w:ind w:right="-54" w:firstLine="720"/>
        <w:jc w:val="both"/>
        <w:rPr>
          <w:sz w:val="16"/>
          <w:szCs w:val="16"/>
        </w:rPr>
      </w:pPr>
      <w:r w:rsidRPr="00EA506A">
        <w:rPr>
          <w:sz w:val="16"/>
          <w:szCs w:val="16"/>
        </w:rPr>
        <w:t xml:space="preserve">Лесной фонд Островского района характеризуется невысоким классом природной пожарной опасности. В силу этого леса не являются аномально пожароопасными. Возникновение пожаров в лесах происходит, в основном, по вине человека из-за неосторожного обращения с огнем. </w:t>
      </w:r>
    </w:p>
    <w:p w:rsidR="00372C55" w:rsidRPr="00EA506A" w:rsidRDefault="00372C55" w:rsidP="00372C55">
      <w:pPr>
        <w:tabs>
          <w:tab w:val="left" w:pos="3980"/>
        </w:tabs>
        <w:ind w:right="-54" w:firstLine="720"/>
        <w:jc w:val="both"/>
        <w:rPr>
          <w:sz w:val="16"/>
          <w:szCs w:val="16"/>
        </w:rPr>
      </w:pPr>
      <w:r w:rsidRPr="00EA506A">
        <w:rPr>
          <w:sz w:val="16"/>
          <w:szCs w:val="16"/>
        </w:rPr>
        <w:t>Основной причиной экологических проблем является халатное, потребительское отношение к природе со стороны местного населения. Без решения ключевых экологических проблем невозможно и перспективное социально-экономическое развитие района.</w:t>
      </w:r>
    </w:p>
    <w:p w:rsidR="00372C55" w:rsidRPr="00EA506A" w:rsidRDefault="00372C55" w:rsidP="00372C55">
      <w:pPr>
        <w:ind w:firstLine="720"/>
        <w:jc w:val="both"/>
        <w:rPr>
          <w:sz w:val="16"/>
          <w:szCs w:val="16"/>
        </w:rPr>
      </w:pPr>
      <w:r w:rsidRPr="00EA506A">
        <w:rPr>
          <w:sz w:val="16"/>
          <w:szCs w:val="16"/>
        </w:rPr>
        <w:t xml:space="preserve">В области сохранения лесных ресурсов существует необходимость усиления </w:t>
      </w:r>
      <w:proofErr w:type="gramStart"/>
      <w:r w:rsidRPr="00EA506A">
        <w:rPr>
          <w:sz w:val="16"/>
          <w:szCs w:val="16"/>
        </w:rPr>
        <w:t>контроля за</w:t>
      </w:r>
      <w:proofErr w:type="gramEnd"/>
      <w:r w:rsidRPr="00EA506A">
        <w:rPr>
          <w:sz w:val="16"/>
          <w:szCs w:val="16"/>
        </w:rPr>
        <w:t xml:space="preserve"> вырубкой лесов посредством проведения совместных рейдов с представителями лесхоза, ОВД, администраций сельского поселения; информирования населения о фактах незаконных рубок и ответственности за них через средства массовой информации. С целью изменения потребительского отношения к природе различных целевых групп местного населения необходимо проводить эколого-просветительскую работу с различными целевыми группами населения (дети, школьники, предприятия, семейные клубы) в разных формах – организация экологических клубов, акций, праздников для местных жителей с целью воспитания чувства бережного отношения к природе и экологической ответственности; проводить информационную кампанию по воспитанию экологического сознания в СМИ, а также на общественных собраниях, сельских сходах, круглых столах и  т. п.</w:t>
      </w:r>
    </w:p>
    <w:p w:rsidR="00372C55" w:rsidRPr="00EA506A" w:rsidRDefault="00EA506A" w:rsidP="00372C55">
      <w:pPr>
        <w:pStyle w:val="12"/>
        <w:widowControl/>
        <w:suppressAutoHyphens w:val="0"/>
        <w:spacing w:before="240" w:after="60"/>
        <w:rPr>
          <w:sz w:val="16"/>
          <w:szCs w:val="16"/>
        </w:rPr>
      </w:pPr>
      <w:bookmarkStart w:id="222" w:name="_Toc306807619"/>
      <w:r w:rsidRPr="00EA506A">
        <w:rPr>
          <w:sz w:val="16"/>
          <w:szCs w:val="16"/>
        </w:rPr>
        <w:t xml:space="preserve">8. </w:t>
      </w:r>
      <w:r w:rsidR="00372C55" w:rsidRPr="00EA506A">
        <w:rPr>
          <w:sz w:val="16"/>
          <w:szCs w:val="16"/>
        </w:rPr>
        <w:t>ОСНОВНЫЕ ТЕХНИКО-ЭКОНОМИЧЕСКИЕ ПОКАЗАТЕЛИ ГЕНЕРАЛЬНОГО ПЛАНА ОСТРОВСКОГО СЕЛЬСКОГО ПОСЕЛЕНИЯ</w:t>
      </w:r>
      <w:bookmarkEnd w:id="222"/>
    </w:p>
    <w:p w:rsidR="00372C55" w:rsidRPr="00EA506A" w:rsidRDefault="00372C55" w:rsidP="00372C55">
      <w:pPr>
        <w:rPr>
          <w:sz w:val="16"/>
          <w:szCs w:val="16"/>
        </w:rPr>
      </w:pPr>
      <w:r w:rsidRPr="00EA506A">
        <w:rPr>
          <w:sz w:val="16"/>
          <w:szCs w:val="16"/>
        </w:rPr>
        <w:t>Таблица 8.1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995"/>
        <w:gridCol w:w="3240"/>
        <w:gridCol w:w="1226"/>
        <w:gridCol w:w="1204"/>
        <w:gridCol w:w="1260"/>
        <w:gridCol w:w="1260"/>
      </w:tblGrid>
      <w:tr w:rsidR="00372C55" w:rsidRPr="00EA506A" w:rsidTr="00372C55">
        <w:trPr>
          <w:trHeight w:val="227"/>
          <w:tblHeader/>
          <w:jc w:val="center"/>
        </w:trPr>
        <w:tc>
          <w:tcPr>
            <w:tcW w:w="995" w:type="dxa"/>
            <w:tcBorders>
              <w:top w:val="single" w:sz="4" w:space="0" w:color="auto"/>
              <w:left w:val="single" w:sz="4" w:space="0" w:color="auto"/>
              <w:bottom w:val="single" w:sz="4" w:space="0" w:color="auto"/>
              <w:right w:val="single" w:sz="4" w:space="0" w:color="auto"/>
            </w:tcBorders>
            <w:vAlign w:val="center"/>
          </w:tcPr>
          <w:p w:rsidR="00372C55" w:rsidRPr="00EA506A" w:rsidRDefault="00372C55" w:rsidP="00372C55">
            <w:pPr>
              <w:jc w:val="center"/>
              <w:rPr>
                <w:sz w:val="16"/>
                <w:szCs w:val="16"/>
              </w:rPr>
            </w:pPr>
            <w:r w:rsidRPr="00EA506A">
              <w:rPr>
                <w:sz w:val="16"/>
                <w:szCs w:val="16"/>
              </w:rPr>
              <w:t>№</w:t>
            </w:r>
          </w:p>
          <w:p w:rsidR="00372C55" w:rsidRPr="00EA506A" w:rsidRDefault="00372C55" w:rsidP="00372C55">
            <w:pPr>
              <w:jc w:val="center"/>
              <w:rPr>
                <w:sz w:val="16"/>
                <w:szCs w:val="16"/>
              </w:rPr>
            </w:pPr>
            <w:proofErr w:type="gramStart"/>
            <w:r w:rsidRPr="00EA506A">
              <w:rPr>
                <w:sz w:val="16"/>
                <w:szCs w:val="16"/>
              </w:rPr>
              <w:t>п</w:t>
            </w:r>
            <w:proofErr w:type="gramEnd"/>
            <w:r w:rsidRPr="00EA506A">
              <w:rPr>
                <w:sz w:val="16"/>
                <w:szCs w:val="16"/>
              </w:rPr>
              <w:t>/п</w:t>
            </w:r>
          </w:p>
        </w:tc>
        <w:tc>
          <w:tcPr>
            <w:tcW w:w="3240" w:type="dxa"/>
            <w:tcBorders>
              <w:top w:val="single" w:sz="4" w:space="0" w:color="auto"/>
              <w:left w:val="single" w:sz="4" w:space="0" w:color="auto"/>
              <w:bottom w:val="single" w:sz="4" w:space="0" w:color="auto"/>
              <w:right w:val="single" w:sz="4" w:space="0" w:color="auto"/>
            </w:tcBorders>
            <w:vAlign w:val="center"/>
          </w:tcPr>
          <w:p w:rsidR="00372C55" w:rsidRPr="00EA506A" w:rsidRDefault="00372C55" w:rsidP="00372C55">
            <w:pPr>
              <w:jc w:val="center"/>
              <w:rPr>
                <w:sz w:val="16"/>
                <w:szCs w:val="16"/>
              </w:rPr>
            </w:pPr>
            <w:r w:rsidRPr="00EA506A">
              <w:rPr>
                <w:sz w:val="16"/>
                <w:szCs w:val="16"/>
              </w:rPr>
              <w:t>Наименование показателя</w:t>
            </w:r>
          </w:p>
        </w:tc>
        <w:tc>
          <w:tcPr>
            <w:tcW w:w="1226" w:type="dxa"/>
            <w:tcBorders>
              <w:top w:val="single" w:sz="4" w:space="0" w:color="auto"/>
              <w:left w:val="single" w:sz="4" w:space="0" w:color="auto"/>
              <w:bottom w:val="single" w:sz="4" w:space="0" w:color="auto"/>
              <w:right w:val="single" w:sz="4" w:space="0" w:color="auto"/>
            </w:tcBorders>
            <w:vAlign w:val="center"/>
          </w:tcPr>
          <w:p w:rsidR="00372C55" w:rsidRPr="00EA506A" w:rsidRDefault="00372C55" w:rsidP="00372C55">
            <w:pPr>
              <w:jc w:val="center"/>
              <w:rPr>
                <w:sz w:val="16"/>
                <w:szCs w:val="16"/>
              </w:rPr>
            </w:pPr>
            <w:r w:rsidRPr="00EA506A">
              <w:rPr>
                <w:sz w:val="16"/>
                <w:szCs w:val="16"/>
              </w:rPr>
              <w:t>Единица измерения</w:t>
            </w:r>
          </w:p>
        </w:tc>
        <w:tc>
          <w:tcPr>
            <w:tcW w:w="1204" w:type="dxa"/>
            <w:tcBorders>
              <w:top w:val="single" w:sz="4" w:space="0" w:color="auto"/>
              <w:left w:val="single" w:sz="4" w:space="0" w:color="auto"/>
              <w:bottom w:val="single" w:sz="4" w:space="0" w:color="auto"/>
              <w:right w:val="single" w:sz="4" w:space="0" w:color="auto"/>
            </w:tcBorders>
            <w:vAlign w:val="center"/>
          </w:tcPr>
          <w:p w:rsidR="00372C55" w:rsidRPr="00EA506A" w:rsidRDefault="00372C55" w:rsidP="00372C55">
            <w:pPr>
              <w:jc w:val="center"/>
              <w:rPr>
                <w:sz w:val="16"/>
                <w:szCs w:val="16"/>
              </w:rPr>
            </w:pPr>
            <w:r w:rsidRPr="00EA506A">
              <w:rPr>
                <w:sz w:val="16"/>
                <w:szCs w:val="16"/>
              </w:rPr>
              <w:t>Современное состояние</w:t>
            </w:r>
          </w:p>
        </w:tc>
        <w:tc>
          <w:tcPr>
            <w:tcW w:w="1260" w:type="dxa"/>
            <w:tcBorders>
              <w:top w:val="single" w:sz="4" w:space="0" w:color="auto"/>
              <w:left w:val="single" w:sz="4" w:space="0" w:color="auto"/>
              <w:bottom w:val="single" w:sz="4" w:space="0" w:color="auto"/>
              <w:right w:val="single" w:sz="4" w:space="0" w:color="auto"/>
            </w:tcBorders>
            <w:vAlign w:val="center"/>
          </w:tcPr>
          <w:p w:rsidR="00372C55" w:rsidRPr="00EA506A" w:rsidRDefault="00372C55" w:rsidP="00372C55">
            <w:pPr>
              <w:jc w:val="center"/>
              <w:rPr>
                <w:sz w:val="16"/>
                <w:szCs w:val="16"/>
              </w:rPr>
            </w:pPr>
            <w:r w:rsidRPr="00EA506A">
              <w:rPr>
                <w:sz w:val="16"/>
                <w:szCs w:val="16"/>
              </w:rPr>
              <w:t>Первая очередь</w:t>
            </w:r>
          </w:p>
        </w:tc>
        <w:tc>
          <w:tcPr>
            <w:tcW w:w="1260" w:type="dxa"/>
            <w:tcBorders>
              <w:top w:val="single" w:sz="4" w:space="0" w:color="auto"/>
              <w:left w:val="single" w:sz="4" w:space="0" w:color="auto"/>
              <w:bottom w:val="single" w:sz="4" w:space="0" w:color="auto"/>
              <w:right w:val="single" w:sz="4" w:space="0" w:color="auto"/>
            </w:tcBorders>
            <w:vAlign w:val="center"/>
          </w:tcPr>
          <w:p w:rsidR="00372C55" w:rsidRPr="00EA506A" w:rsidRDefault="00372C55" w:rsidP="00372C55">
            <w:pPr>
              <w:jc w:val="center"/>
              <w:rPr>
                <w:sz w:val="16"/>
                <w:szCs w:val="16"/>
              </w:rPr>
            </w:pPr>
            <w:r w:rsidRPr="00EA506A">
              <w:rPr>
                <w:sz w:val="16"/>
                <w:szCs w:val="16"/>
              </w:rPr>
              <w:t>Расчетный срок</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b/>
                <w:sz w:val="16"/>
                <w:szCs w:val="16"/>
              </w:rPr>
            </w:pPr>
            <w:r w:rsidRPr="00EA506A">
              <w:rPr>
                <w:b/>
                <w:sz w:val="16"/>
                <w:szCs w:val="16"/>
                <w:lang w:val="en-US"/>
              </w:rPr>
              <w:t>I</w:t>
            </w:r>
            <w:r w:rsidRPr="00EA506A">
              <w:rPr>
                <w:b/>
                <w:sz w:val="16"/>
                <w:szCs w:val="16"/>
              </w:rPr>
              <w:t>.</w:t>
            </w:r>
          </w:p>
        </w:tc>
        <w:tc>
          <w:tcPr>
            <w:tcW w:w="8190" w:type="dxa"/>
            <w:gridSpan w:val="5"/>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b/>
                <w:sz w:val="16"/>
                <w:szCs w:val="16"/>
              </w:rPr>
              <w:t>ТЕРРИТОРИЯ</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shd w:val="clear" w:color="auto" w:fill="FFCC99"/>
          </w:tcPr>
          <w:p w:rsidR="00372C55" w:rsidRPr="00EA506A" w:rsidRDefault="00372C55" w:rsidP="00372C55">
            <w:pPr>
              <w:jc w:val="center"/>
              <w:rPr>
                <w:b/>
                <w:sz w:val="16"/>
                <w:szCs w:val="16"/>
              </w:rPr>
            </w:pPr>
            <w:r w:rsidRPr="00EA506A">
              <w:rPr>
                <w:b/>
                <w:sz w:val="16"/>
                <w:szCs w:val="16"/>
              </w:rPr>
              <w:t>1.</w:t>
            </w:r>
          </w:p>
        </w:tc>
        <w:tc>
          <w:tcPr>
            <w:tcW w:w="3240" w:type="dxa"/>
            <w:tcBorders>
              <w:top w:val="single" w:sz="4" w:space="0" w:color="auto"/>
              <w:left w:val="single" w:sz="4" w:space="0" w:color="auto"/>
              <w:bottom w:val="single" w:sz="4" w:space="0" w:color="auto"/>
              <w:right w:val="single" w:sz="4" w:space="0" w:color="auto"/>
            </w:tcBorders>
            <w:shd w:val="clear" w:color="auto" w:fill="FFCC99"/>
          </w:tcPr>
          <w:p w:rsidR="00372C55" w:rsidRPr="00EA506A" w:rsidRDefault="00372C55" w:rsidP="00372C55">
            <w:pPr>
              <w:rPr>
                <w:b/>
                <w:sz w:val="16"/>
                <w:szCs w:val="16"/>
              </w:rPr>
            </w:pPr>
            <w:r w:rsidRPr="00EA506A">
              <w:rPr>
                <w:b/>
                <w:sz w:val="16"/>
                <w:szCs w:val="16"/>
              </w:rPr>
              <w:t>Общая площадь земель сельского поселения</w:t>
            </w:r>
          </w:p>
        </w:tc>
        <w:tc>
          <w:tcPr>
            <w:tcW w:w="1226" w:type="dxa"/>
            <w:tcBorders>
              <w:top w:val="single" w:sz="4" w:space="0" w:color="auto"/>
              <w:left w:val="single" w:sz="4" w:space="0" w:color="auto"/>
              <w:bottom w:val="single" w:sz="4" w:space="0" w:color="auto"/>
              <w:right w:val="single" w:sz="4" w:space="0" w:color="auto"/>
            </w:tcBorders>
            <w:shd w:val="clear" w:color="auto" w:fill="FFCC99"/>
          </w:tcPr>
          <w:p w:rsidR="00372C55" w:rsidRPr="00EA506A" w:rsidRDefault="00372C55" w:rsidP="00372C55">
            <w:pPr>
              <w:jc w:val="center"/>
              <w:rPr>
                <w:sz w:val="16"/>
                <w:szCs w:val="16"/>
              </w:rPr>
            </w:pPr>
            <w:r w:rsidRPr="00EA506A">
              <w:rPr>
                <w:sz w:val="16"/>
                <w:szCs w:val="16"/>
              </w:rPr>
              <w:t>га</w:t>
            </w:r>
          </w:p>
        </w:tc>
        <w:tc>
          <w:tcPr>
            <w:tcW w:w="1204" w:type="dxa"/>
            <w:tcBorders>
              <w:top w:val="single" w:sz="4" w:space="0" w:color="auto"/>
              <w:left w:val="single" w:sz="4" w:space="0" w:color="auto"/>
              <w:bottom w:val="single" w:sz="4" w:space="0" w:color="auto"/>
              <w:right w:val="single" w:sz="4" w:space="0" w:color="auto"/>
            </w:tcBorders>
            <w:shd w:val="clear" w:color="auto" w:fill="FFCC99"/>
          </w:tcPr>
          <w:p w:rsidR="00372C55" w:rsidRPr="00EA506A" w:rsidRDefault="00372C55" w:rsidP="00372C55">
            <w:pPr>
              <w:jc w:val="center"/>
              <w:rPr>
                <w:sz w:val="16"/>
                <w:szCs w:val="16"/>
              </w:rPr>
            </w:pPr>
            <w:r w:rsidRPr="00EA506A">
              <w:rPr>
                <w:sz w:val="16"/>
                <w:szCs w:val="16"/>
              </w:rPr>
              <w:t>58804,4</w:t>
            </w:r>
          </w:p>
        </w:tc>
        <w:tc>
          <w:tcPr>
            <w:tcW w:w="1260" w:type="dxa"/>
            <w:tcBorders>
              <w:top w:val="single" w:sz="4" w:space="0" w:color="auto"/>
              <w:left w:val="single" w:sz="4" w:space="0" w:color="auto"/>
              <w:bottom w:val="single" w:sz="4" w:space="0" w:color="auto"/>
              <w:right w:val="single" w:sz="4" w:space="0" w:color="auto"/>
            </w:tcBorders>
            <w:shd w:val="clear" w:color="auto" w:fill="FFCC99"/>
          </w:tcPr>
          <w:p w:rsidR="00372C55" w:rsidRPr="00EA506A" w:rsidRDefault="00372C55" w:rsidP="00372C55">
            <w:pPr>
              <w:jc w:val="center"/>
              <w:rPr>
                <w:sz w:val="16"/>
                <w:szCs w:val="16"/>
              </w:rPr>
            </w:pPr>
            <w:r w:rsidRPr="00EA506A">
              <w:rPr>
                <w:sz w:val="16"/>
                <w:szCs w:val="16"/>
              </w:rPr>
              <w:t>58804,4</w:t>
            </w:r>
          </w:p>
        </w:tc>
        <w:tc>
          <w:tcPr>
            <w:tcW w:w="1260" w:type="dxa"/>
            <w:tcBorders>
              <w:top w:val="single" w:sz="4" w:space="0" w:color="auto"/>
              <w:left w:val="single" w:sz="4" w:space="0" w:color="auto"/>
              <w:bottom w:val="single" w:sz="4" w:space="0" w:color="auto"/>
              <w:right w:val="single" w:sz="4" w:space="0" w:color="auto"/>
            </w:tcBorders>
            <w:shd w:val="clear" w:color="auto" w:fill="FFCC99"/>
          </w:tcPr>
          <w:p w:rsidR="00372C55" w:rsidRPr="00EA506A" w:rsidRDefault="00372C55" w:rsidP="00372C55">
            <w:pPr>
              <w:jc w:val="center"/>
              <w:rPr>
                <w:sz w:val="16"/>
                <w:szCs w:val="16"/>
              </w:rPr>
            </w:pPr>
            <w:r w:rsidRPr="00EA506A">
              <w:rPr>
                <w:sz w:val="16"/>
                <w:szCs w:val="16"/>
              </w:rPr>
              <w:t>58804,4</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shd w:val="clear" w:color="auto" w:fill="auto"/>
          </w:tcPr>
          <w:p w:rsidR="00372C55" w:rsidRPr="00EA506A" w:rsidRDefault="00372C55" w:rsidP="00372C55">
            <w:pPr>
              <w:jc w:val="center"/>
              <w:rPr>
                <w:b/>
                <w:sz w:val="16"/>
                <w:szCs w:val="16"/>
              </w:rPr>
            </w:pPr>
          </w:p>
        </w:tc>
        <w:tc>
          <w:tcPr>
            <w:tcW w:w="3240" w:type="dxa"/>
            <w:tcBorders>
              <w:top w:val="single" w:sz="4" w:space="0" w:color="auto"/>
              <w:left w:val="single" w:sz="4" w:space="0" w:color="auto"/>
              <w:bottom w:val="single" w:sz="4" w:space="0" w:color="auto"/>
              <w:right w:val="single" w:sz="4" w:space="0" w:color="auto"/>
            </w:tcBorders>
            <w:shd w:val="clear" w:color="auto" w:fill="auto"/>
          </w:tcPr>
          <w:p w:rsidR="00372C55" w:rsidRPr="00EA506A" w:rsidRDefault="00372C55" w:rsidP="00372C55">
            <w:pPr>
              <w:rPr>
                <w:b/>
                <w:sz w:val="16"/>
                <w:szCs w:val="16"/>
              </w:rPr>
            </w:pPr>
            <w:r w:rsidRPr="00EA506A">
              <w:rPr>
                <w:sz w:val="16"/>
                <w:szCs w:val="16"/>
              </w:rPr>
              <w:t>в том числе:</w:t>
            </w:r>
          </w:p>
        </w:tc>
        <w:tc>
          <w:tcPr>
            <w:tcW w:w="1226" w:type="dxa"/>
            <w:tcBorders>
              <w:top w:val="single" w:sz="4" w:space="0" w:color="auto"/>
              <w:left w:val="single" w:sz="4" w:space="0" w:color="auto"/>
              <w:bottom w:val="single" w:sz="4" w:space="0" w:color="auto"/>
              <w:right w:val="single" w:sz="4" w:space="0" w:color="auto"/>
            </w:tcBorders>
            <w:shd w:val="clear" w:color="auto" w:fill="auto"/>
          </w:tcPr>
          <w:p w:rsidR="00372C55" w:rsidRPr="00EA506A" w:rsidRDefault="00372C55" w:rsidP="00372C55">
            <w:pPr>
              <w:jc w:val="center"/>
              <w:rPr>
                <w:sz w:val="16"/>
                <w:szCs w:val="16"/>
              </w:rPr>
            </w:pPr>
          </w:p>
        </w:tc>
        <w:tc>
          <w:tcPr>
            <w:tcW w:w="1204" w:type="dxa"/>
            <w:tcBorders>
              <w:top w:val="single" w:sz="4" w:space="0" w:color="auto"/>
              <w:left w:val="single" w:sz="4" w:space="0" w:color="auto"/>
              <w:bottom w:val="single" w:sz="4" w:space="0" w:color="auto"/>
              <w:right w:val="single" w:sz="4" w:space="0" w:color="auto"/>
            </w:tcBorders>
            <w:shd w:val="clear" w:color="auto" w:fill="auto"/>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shd w:val="clear" w:color="auto" w:fill="auto"/>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shd w:val="clear" w:color="auto" w:fill="auto"/>
          </w:tcPr>
          <w:p w:rsidR="00372C55" w:rsidRPr="00EA506A" w:rsidRDefault="00372C55" w:rsidP="00372C55">
            <w:pPr>
              <w:jc w:val="center"/>
              <w:rPr>
                <w:sz w:val="16"/>
                <w:szCs w:val="16"/>
              </w:rPr>
            </w:pP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shd w:val="clear" w:color="auto" w:fill="FFCC99"/>
          </w:tcPr>
          <w:p w:rsidR="00372C55" w:rsidRPr="00EA506A" w:rsidRDefault="00372C55" w:rsidP="00372C55">
            <w:pPr>
              <w:jc w:val="center"/>
              <w:rPr>
                <w:b/>
                <w:sz w:val="16"/>
                <w:szCs w:val="16"/>
              </w:rPr>
            </w:pPr>
            <w:r w:rsidRPr="00EA506A">
              <w:rPr>
                <w:b/>
                <w:sz w:val="16"/>
                <w:szCs w:val="16"/>
              </w:rPr>
              <w:t>1.1.</w:t>
            </w:r>
          </w:p>
        </w:tc>
        <w:tc>
          <w:tcPr>
            <w:tcW w:w="3240" w:type="dxa"/>
            <w:tcBorders>
              <w:top w:val="single" w:sz="4" w:space="0" w:color="auto"/>
              <w:left w:val="single" w:sz="4" w:space="0" w:color="auto"/>
              <w:bottom w:val="single" w:sz="4" w:space="0" w:color="auto"/>
              <w:right w:val="single" w:sz="4" w:space="0" w:color="auto"/>
            </w:tcBorders>
            <w:shd w:val="clear" w:color="auto" w:fill="FFCC99"/>
          </w:tcPr>
          <w:p w:rsidR="00372C55" w:rsidRPr="00EA506A" w:rsidRDefault="00372C55" w:rsidP="00372C55">
            <w:pPr>
              <w:rPr>
                <w:b/>
                <w:sz w:val="16"/>
                <w:szCs w:val="16"/>
              </w:rPr>
            </w:pPr>
            <w:r w:rsidRPr="00EA506A">
              <w:rPr>
                <w:b/>
                <w:sz w:val="16"/>
                <w:szCs w:val="16"/>
              </w:rPr>
              <w:t>Общая площадь земель населенных пунктов, всего</w:t>
            </w:r>
          </w:p>
        </w:tc>
        <w:tc>
          <w:tcPr>
            <w:tcW w:w="1226" w:type="dxa"/>
            <w:tcBorders>
              <w:top w:val="single" w:sz="4" w:space="0" w:color="auto"/>
              <w:left w:val="single" w:sz="4" w:space="0" w:color="auto"/>
              <w:bottom w:val="single" w:sz="4" w:space="0" w:color="auto"/>
              <w:right w:val="single" w:sz="4" w:space="0" w:color="auto"/>
            </w:tcBorders>
            <w:shd w:val="clear" w:color="auto" w:fill="FFCC99"/>
          </w:tcPr>
          <w:p w:rsidR="00372C55" w:rsidRPr="00EA506A" w:rsidRDefault="00372C55" w:rsidP="00372C55">
            <w:pPr>
              <w:jc w:val="center"/>
              <w:rPr>
                <w:sz w:val="16"/>
                <w:szCs w:val="16"/>
              </w:rPr>
            </w:pPr>
            <w:r w:rsidRPr="00EA506A">
              <w:rPr>
                <w:sz w:val="16"/>
                <w:szCs w:val="16"/>
              </w:rPr>
              <w:t>га</w:t>
            </w:r>
          </w:p>
        </w:tc>
        <w:tc>
          <w:tcPr>
            <w:tcW w:w="1204" w:type="dxa"/>
            <w:tcBorders>
              <w:top w:val="single" w:sz="4" w:space="0" w:color="auto"/>
              <w:left w:val="single" w:sz="4" w:space="0" w:color="auto"/>
              <w:bottom w:val="single" w:sz="4" w:space="0" w:color="auto"/>
              <w:right w:val="single" w:sz="4" w:space="0" w:color="auto"/>
            </w:tcBorders>
            <w:shd w:val="clear" w:color="auto" w:fill="FFCC99"/>
          </w:tcPr>
          <w:p w:rsidR="00372C55" w:rsidRPr="00EA506A" w:rsidRDefault="00372C55" w:rsidP="00372C55">
            <w:pPr>
              <w:jc w:val="center"/>
              <w:rPr>
                <w:sz w:val="16"/>
                <w:szCs w:val="16"/>
              </w:rPr>
            </w:pPr>
            <w:r w:rsidRPr="00EA506A">
              <w:rPr>
                <w:sz w:val="16"/>
                <w:szCs w:val="16"/>
              </w:rPr>
              <w:t>791,2</w:t>
            </w:r>
          </w:p>
        </w:tc>
        <w:tc>
          <w:tcPr>
            <w:tcW w:w="1260" w:type="dxa"/>
            <w:tcBorders>
              <w:top w:val="single" w:sz="4" w:space="0" w:color="auto"/>
              <w:left w:val="single" w:sz="4" w:space="0" w:color="auto"/>
              <w:bottom w:val="single" w:sz="4" w:space="0" w:color="auto"/>
              <w:right w:val="single" w:sz="4" w:space="0" w:color="auto"/>
            </w:tcBorders>
            <w:shd w:val="clear" w:color="auto" w:fill="FFCC99"/>
          </w:tcPr>
          <w:p w:rsidR="00372C55" w:rsidRPr="00EA506A" w:rsidRDefault="00372C55" w:rsidP="00372C55">
            <w:pPr>
              <w:jc w:val="center"/>
              <w:rPr>
                <w:sz w:val="16"/>
                <w:szCs w:val="16"/>
              </w:rPr>
            </w:pPr>
            <w:r w:rsidRPr="00EA506A">
              <w:rPr>
                <w:sz w:val="16"/>
                <w:szCs w:val="16"/>
              </w:rPr>
              <w:t>841,8</w:t>
            </w:r>
          </w:p>
        </w:tc>
        <w:tc>
          <w:tcPr>
            <w:tcW w:w="1260" w:type="dxa"/>
            <w:tcBorders>
              <w:top w:val="single" w:sz="4" w:space="0" w:color="auto"/>
              <w:left w:val="single" w:sz="4" w:space="0" w:color="auto"/>
              <w:bottom w:val="single" w:sz="4" w:space="0" w:color="auto"/>
              <w:right w:val="single" w:sz="4" w:space="0" w:color="auto"/>
            </w:tcBorders>
            <w:shd w:val="clear" w:color="auto" w:fill="FFCC99"/>
          </w:tcPr>
          <w:p w:rsidR="00372C55" w:rsidRPr="00EA506A" w:rsidRDefault="00372C55" w:rsidP="00372C55">
            <w:pPr>
              <w:jc w:val="center"/>
              <w:rPr>
                <w:sz w:val="16"/>
                <w:szCs w:val="16"/>
              </w:rPr>
            </w:pPr>
            <w:r w:rsidRPr="00EA506A">
              <w:rPr>
                <w:sz w:val="16"/>
                <w:szCs w:val="16"/>
              </w:rPr>
              <w:t>841,8</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из них:</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га</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1.1.1</w:t>
            </w: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 xml:space="preserve">д. Ананьино  </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га</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4,6</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4,6</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4,6</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1.1.2</w:t>
            </w: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 xml:space="preserve">д. Бабаново  </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га</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16,2</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16,2</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16,2</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1.1.3</w:t>
            </w: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 xml:space="preserve">д. Белконосово  </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га</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8,1</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8,1</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8,1</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1.1.4</w:t>
            </w: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 xml:space="preserve">д. Борок     </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га</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32,6</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32,6</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32,6</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1.1.5</w:t>
            </w: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 xml:space="preserve">д. Гармониха </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га</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16,6</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16,6</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16,6</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1.1.6</w:t>
            </w: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 xml:space="preserve">д. Горюшки   </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га</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12,3</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12,3</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12,3</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1.1.7</w:t>
            </w: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д. Григорцево</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га</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6,2</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6,2</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6,2</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1.1.8</w:t>
            </w: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 xml:space="preserve">д. Гуляевка  </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га</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48,1</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98,7</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98,7</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1.1.9</w:t>
            </w: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 xml:space="preserve">д. Ермово    </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га</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1,2</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1,2</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1,2</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1.1.10</w:t>
            </w: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 xml:space="preserve">д. Жабревка  </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га</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11,6</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11,6</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11,6</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1.1.11</w:t>
            </w: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 xml:space="preserve">д. Задняя    </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га</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24,8</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24,8</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24,8</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1.1.12</w:t>
            </w: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с. Иванковица</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га</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5,0</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5,0</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5,0</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1.1.13</w:t>
            </w: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 xml:space="preserve">д. Ивахово   </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га</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4,7</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4,7</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4,7</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1.1.14</w:t>
            </w: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 xml:space="preserve">д. Инега     </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га</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6,2</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6,2</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6,2</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1.1.15</w:t>
            </w: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д. Калентьево</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га</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6,7</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6,7</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6,7</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1.1.16</w:t>
            </w: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 xml:space="preserve">д. Квашнино  </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га</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8,6</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8,6</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8,6</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1.1.17</w:t>
            </w: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 xml:space="preserve">д. Климово   </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га</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42,2</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42,2</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42,2</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1.1.18</w:t>
            </w: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 xml:space="preserve">п. Красная Поляна       </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га</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128,8</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128,8</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128</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1.1.19</w:t>
            </w: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 xml:space="preserve">д. Кузьминка </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га</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7,6</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7,6</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7,6</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1.1.20</w:t>
            </w: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 xml:space="preserve">д. Ливенка   </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га</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17,6</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17,6</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17,6</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1.1.21</w:t>
            </w: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 xml:space="preserve">д. Логиново  </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га</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28,1</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28,1</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28,1</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1.1.22</w:t>
            </w: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 xml:space="preserve">д. Максаково </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га</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9,4</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9,4</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9,4</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1.1.23</w:t>
            </w: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 xml:space="preserve">д. Медведки  </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га</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19,3</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19,3</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19,3</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1.1.24</w:t>
            </w: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 xml:space="preserve">д. Митрофаново  </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га</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4,9</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4,9</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4,9</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1.1..25</w:t>
            </w: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д. Михальцево</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га</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11,1</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11,1</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11,1</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1.1.26</w:t>
            </w: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 xml:space="preserve">д. Новая     </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га</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10,9</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10,9</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10,9</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1.1.27</w:t>
            </w: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 xml:space="preserve">д. Новоселки </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га</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20,5</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20,5</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20,5</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1.1.28</w:t>
            </w: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 xml:space="preserve">д. Осиновик  </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га</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5,5</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5,5</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5,5</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1.1.29</w:t>
            </w: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 xml:space="preserve">д. Осипово   </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га</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10,0</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10,0</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10,0</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1.1.30</w:t>
            </w: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ж/д ст</w:t>
            </w:r>
            <w:proofErr w:type="gramStart"/>
            <w:r w:rsidRPr="00EA506A">
              <w:rPr>
                <w:sz w:val="16"/>
                <w:szCs w:val="16"/>
              </w:rPr>
              <w:t>.О</w:t>
            </w:r>
            <w:proofErr w:type="gramEnd"/>
            <w:r w:rsidRPr="00EA506A">
              <w:rPr>
                <w:sz w:val="16"/>
                <w:szCs w:val="16"/>
              </w:rPr>
              <w:t xml:space="preserve">стровское   </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га</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1.1.31</w:t>
            </w: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д. Парфеньево</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га</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10,6</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10,6</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10,6</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1.1.32</w:t>
            </w: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 xml:space="preserve">д. Пески     </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га</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15,0</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15,0</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15,0</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1.1.33</w:t>
            </w: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 xml:space="preserve">д. Сальково  </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га</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6,8</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6,8</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6,8</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1.1.34</w:t>
            </w: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д. Селиваниха</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га</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10,0</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10,0</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10,0</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1.1.35</w:t>
            </w: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 xml:space="preserve">д. Сокерино  </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га</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11,4</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11,4</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11,4</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1.1.36</w:t>
            </w: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 xml:space="preserve">д. Сосновец  </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га</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8,3</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8,3</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8,3</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1.1.37</w:t>
            </w: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 xml:space="preserve">д. Студенец  </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га</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4,1</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4,1</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4,1</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1.1.38</w:t>
            </w: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д. Тарабыкино</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га</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7,5</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7,5</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7,5</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1.1.39</w:t>
            </w: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 xml:space="preserve">д. Федулово  </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га</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1,0</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1,0</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1,0</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1.1.40</w:t>
            </w: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 xml:space="preserve">д. Фёдорково </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га</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9,2</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9,2</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9,2</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1.1.41</w:t>
            </w: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 xml:space="preserve">с. Хомутово  </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га</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66,0</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66,0</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66,0</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1.1.42</w:t>
            </w: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 xml:space="preserve">д. Черная    </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га</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13,5</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13,5</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13,5</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1.1.43</w:t>
            </w: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 xml:space="preserve">д. Шумково   </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га</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13,1</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13,1</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13,1</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1.1.44</w:t>
            </w: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 xml:space="preserve">с. Юрьево    </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га</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56,6</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56,6</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56,6</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1.1.45</w:t>
            </w: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 xml:space="preserve">д. Якуниха   </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га</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21,7</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21,7</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21,</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shd w:val="clear" w:color="auto" w:fill="FFCC99"/>
          </w:tcPr>
          <w:p w:rsidR="00372C55" w:rsidRPr="00EA506A" w:rsidRDefault="00372C55" w:rsidP="00372C55">
            <w:pPr>
              <w:jc w:val="center"/>
              <w:rPr>
                <w:b/>
                <w:sz w:val="16"/>
                <w:szCs w:val="16"/>
              </w:rPr>
            </w:pPr>
            <w:r w:rsidRPr="00EA506A">
              <w:rPr>
                <w:b/>
                <w:sz w:val="16"/>
                <w:szCs w:val="16"/>
              </w:rPr>
              <w:t>1.2</w:t>
            </w:r>
          </w:p>
        </w:tc>
        <w:tc>
          <w:tcPr>
            <w:tcW w:w="3240" w:type="dxa"/>
            <w:tcBorders>
              <w:top w:val="single" w:sz="4" w:space="0" w:color="auto"/>
              <w:left w:val="single" w:sz="4" w:space="0" w:color="auto"/>
              <w:bottom w:val="single" w:sz="4" w:space="0" w:color="auto"/>
              <w:right w:val="single" w:sz="4" w:space="0" w:color="auto"/>
            </w:tcBorders>
            <w:shd w:val="clear" w:color="auto" w:fill="FFCC99"/>
          </w:tcPr>
          <w:p w:rsidR="00372C55" w:rsidRPr="00EA506A" w:rsidRDefault="00372C55" w:rsidP="00372C55">
            <w:pPr>
              <w:rPr>
                <w:b/>
                <w:sz w:val="16"/>
                <w:szCs w:val="16"/>
              </w:rPr>
            </w:pPr>
            <w:r w:rsidRPr="00EA506A">
              <w:rPr>
                <w:b/>
                <w:sz w:val="16"/>
                <w:szCs w:val="16"/>
              </w:rPr>
              <w:t>Жилая зона</w:t>
            </w:r>
          </w:p>
        </w:tc>
        <w:tc>
          <w:tcPr>
            <w:tcW w:w="1226" w:type="dxa"/>
            <w:tcBorders>
              <w:top w:val="single" w:sz="4" w:space="0" w:color="auto"/>
              <w:left w:val="single" w:sz="4" w:space="0" w:color="auto"/>
              <w:bottom w:val="single" w:sz="4" w:space="0" w:color="auto"/>
              <w:right w:val="single" w:sz="4" w:space="0" w:color="auto"/>
            </w:tcBorders>
            <w:shd w:val="clear" w:color="auto" w:fill="FFCC99"/>
          </w:tcPr>
          <w:p w:rsidR="00372C55" w:rsidRPr="00EA506A" w:rsidRDefault="00372C55" w:rsidP="00372C55">
            <w:pPr>
              <w:jc w:val="center"/>
              <w:rPr>
                <w:sz w:val="16"/>
                <w:szCs w:val="16"/>
              </w:rPr>
            </w:pPr>
            <w:r w:rsidRPr="00EA506A">
              <w:rPr>
                <w:sz w:val="16"/>
                <w:szCs w:val="16"/>
              </w:rPr>
              <w:t>га</w:t>
            </w:r>
          </w:p>
        </w:tc>
        <w:tc>
          <w:tcPr>
            <w:tcW w:w="1204" w:type="dxa"/>
            <w:tcBorders>
              <w:top w:val="single" w:sz="4" w:space="0" w:color="auto"/>
              <w:left w:val="single" w:sz="4" w:space="0" w:color="auto"/>
              <w:bottom w:val="single" w:sz="4" w:space="0" w:color="auto"/>
              <w:right w:val="single" w:sz="4" w:space="0" w:color="auto"/>
            </w:tcBorders>
            <w:shd w:val="clear" w:color="auto" w:fill="FFCC99"/>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shd w:val="clear" w:color="auto" w:fill="FFCC99"/>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shd w:val="clear" w:color="auto" w:fill="FFCC99"/>
          </w:tcPr>
          <w:p w:rsidR="00372C55" w:rsidRPr="00EA506A" w:rsidRDefault="00372C55" w:rsidP="00372C55">
            <w:pPr>
              <w:jc w:val="center"/>
              <w:rPr>
                <w:sz w:val="16"/>
                <w:szCs w:val="16"/>
              </w:rPr>
            </w:pP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в том числе:</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r>
      <w:tr w:rsidR="00372C55" w:rsidRPr="00EA506A" w:rsidTr="00372C55">
        <w:trPr>
          <w:trHeight w:val="227"/>
          <w:jc w:val="center"/>
        </w:trPr>
        <w:tc>
          <w:tcPr>
            <w:tcW w:w="995" w:type="dxa"/>
            <w:vMerge w:val="restart"/>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1.2.1</w:t>
            </w:r>
          </w:p>
        </w:tc>
        <w:tc>
          <w:tcPr>
            <w:tcW w:w="3240" w:type="dxa"/>
            <w:vMerge w:val="restart"/>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 зона многоэтажной жилой застройки</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га</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r>
      <w:tr w:rsidR="00372C55" w:rsidRPr="00EA506A" w:rsidTr="00372C55">
        <w:trPr>
          <w:trHeight w:val="227"/>
          <w:jc w:val="center"/>
        </w:trPr>
        <w:tc>
          <w:tcPr>
            <w:tcW w:w="995" w:type="dxa"/>
            <w:vMerge/>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3240" w:type="dxa"/>
            <w:vMerge/>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04" w:type="dxa"/>
            <w:tcBorders>
              <w:top w:val="single" w:sz="4" w:space="0" w:color="auto"/>
              <w:left w:val="single" w:sz="4" w:space="0" w:color="auto"/>
              <w:bottom w:val="single" w:sz="4" w:space="0" w:color="auto"/>
              <w:right w:val="single" w:sz="4" w:space="0" w:color="auto"/>
            </w:tcBorders>
            <w:vAlign w:val="center"/>
          </w:tcPr>
          <w:p w:rsidR="00372C55" w:rsidRPr="00EA506A" w:rsidRDefault="00372C55" w:rsidP="00372C55">
            <w:pPr>
              <w:jc w:val="center"/>
              <w:rPr>
                <w:sz w:val="16"/>
                <w:szCs w:val="16"/>
              </w:rPr>
            </w:pPr>
            <w:r w:rsidRPr="00EA506A">
              <w:rPr>
                <w:sz w:val="16"/>
                <w:szCs w:val="16"/>
              </w:rPr>
              <w:t>–</w:t>
            </w:r>
          </w:p>
        </w:tc>
        <w:tc>
          <w:tcPr>
            <w:tcW w:w="1260" w:type="dxa"/>
            <w:tcBorders>
              <w:top w:val="single" w:sz="4" w:space="0" w:color="auto"/>
              <w:left w:val="single" w:sz="4" w:space="0" w:color="auto"/>
              <w:bottom w:val="single" w:sz="4" w:space="0" w:color="auto"/>
              <w:right w:val="single" w:sz="4" w:space="0" w:color="auto"/>
            </w:tcBorders>
            <w:vAlign w:val="center"/>
          </w:tcPr>
          <w:p w:rsidR="00372C55" w:rsidRPr="00EA506A" w:rsidRDefault="00372C55" w:rsidP="00372C55">
            <w:pPr>
              <w:jc w:val="center"/>
              <w:rPr>
                <w:sz w:val="16"/>
                <w:szCs w:val="16"/>
              </w:rPr>
            </w:pPr>
            <w:r w:rsidRPr="00EA506A">
              <w:rPr>
                <w:sz w:val="16"/>
                <w:szCs w:val="16"/>
              </w:rPr>
              <w:t>–</w:t>
            </w:r>
          </w:p>
        </w:tc>
        <w:tc>
          <w:tcPr>
            <w:tcW w:w="1260" w:type="dxa"/>
            <w:tcBorders>
              <w:top w:val="single" w:sz="4" w:space="0" w:color="auto"/>
              <w:left w:val="single" w:sz="4" w:space="0" w:color="auto"/>
              <w:bottom w:val="single" w:sz="4" w:space="0" w:color="auto"/>
              <w:right w:val="single" w:sz="4" w:space="0" w:color="auto"/>
            </w:tcBorders>
            <w:vAlign w:val="center"/>
          </w:tcPr>
          <w:p w:rsidR="00372C55" w:rsidRPr="00EA506A" w:rsidRDefault="00372C55" w:rsidP="00372C55">
            <w:pPr>
              <w:jc w:val="center"/>
              <w:rPr>
                <w:sz w:val="16"/>
                <w:szCs w:val="16"/>
              </w:rPr>
            </w:pPr>
            <w:r w:rsidRPr="00EA506A">
              <w:rPr>
                <w:sz w:val="16"/>
                <w:szCs w:val="16"/>
              </w:rPr>
              <w:t>–</w:t>
            </w:r>
          </w:p>
        </w:tc>
      </w:tr>
      <w:tr w:rsidR="00372C55" w:rsidRPr="00EA506A" w:rsidTr="00372C55">
        <w:trPr>
          <w:trHeight w:val="227"/>
          <w:jc w:val="center"/>
        </w:trPr>
        <w:tc>
          <w:tcPr>
            <w:tcW w:w="995" w:type="dxa"/>
            <w:vMerge w:val="restart"/>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1.2.2</w:t>
            </w:r>
          </w:p>
        </w:tc>
        <w:tc>
          <w:tcPr>
            <w:tcW w:w="3240" w:type="dxa"/>
            <w:vMerge w:val="restart"/>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 зона жилой застройки средней этажн</w:t>
            </w:r>
            <w:proofErr w:type="gramStart"/>
            <w:r w:rsidRPr="00EA506A">
              <w:rPr>
                <w:sz w:val="16"/>
                <w:szCs w:val="16"/>
              </w:rPr>
              <w:t>о-</w:t>
            </w:r>
            <w:proofErr w:type="gramEnd"/>
            <w:r w:rsidRPr="00EA506A">
              <w:rPr>
                <w:sz w:val="16"/>
                <w:szCs w:val="16"/>
              </w:rPr>
              <w:t xml:space="preserve"> сти</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га</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25</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30</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40</w:t>
            </w:r>
          </w:p>
        </w:tc>
      </w:tr>
      <w:tr w:rsidR="00372C55" w:rsidRPr="00EA506A" w:rsidTr="00372C55">
        <w:trPr>
          <w:trHeight w:val="227"/>
          <w:jc w:val="center"/>
        </w:trPr>
        <w:tc>
          <w:tcPr>
            <w:tcW w:w="995" w:type="dxa"/>
            <w:vMerge/>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3240" w:type="dxa"/>
            <w:vMerge/>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r>
      <w:tr w:rsidR="00372C55" w:rsidRPr="00EA506A" w:rsidTr="00372C55">
        <w:trPr>
          <w:trHeight w:val="227"/>
          <w:jc w:val="center"/>
        </w:trPr>
        <w:tc>
          <w:tcPr>
            <w:tcW w:w="995" w:type="dxa"/>
            <w:vMerge w:val="restart"/>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1.2.3</w:t>
            </w:r>
          </w:p>
        </w:tc>
        <w:tc>
          <w:tcPr>
            <w:tcW w:w="3240" w:type="dxa"/>
            <w:vMerge w:val="restart"/>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 зона индивидуальной жилой застройки</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га</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560</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595</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595</w:t>
            </w:r>
          </w:p>
        </w:tc>
      </w:tr>
      <w:tr w:rsidR="00372C55" w:rsidRPr="00EA506A" w:rsidTr="00372C55">
        <w:trPr>
          <w:trHeight w:val="227"/>
          <w:jc w:val="center"/>
        </w:trPr>
        <w:tc>
          <w:tcPr>
            <w:tcW w:w="995" w:type="dxa"/>
            <w:vMerge/>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3240" w:type="dxa"/>
            <w:vMerge/>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shd w:val="clear" w:color="auto" w:fill="FFCC99"/>
          </w:tcPr>
          <w:p w:rsidR="00372C55" w:rsidRPr="00EA506A" w:rsidRDefault="00372C55" w:rsidP="00372C55">
            <w:pPr>
              <w:jc w:val="center"/>
              <w:rPr>
                <w:b/>
                <w:sz w:val="16"/>
                <w:szCs w:val="16"/>
              </w:rPr>
            </w:pPr>
            <w:r w:rsidRPr="00EA506A">
              <w:rPr>
                <w:b/>
                <w:sz w:val="16"/>
                <w:szCs w:val="16"/>
              </w:rPr>
              <w:t>1.3</w:t>
            </w:r>
          </w:p>
        </w:tc>
        <w:tc>
          <w:tcPr>
            <w:tcW w:w="3240" w:type="dxa"/>
            <w:tcBorders>
              <w:top w:val="single" w:sz="4" w:space="0" w:color="auto"/>
              <w:left w:val="single" w:sz="4" w:space="0" w:color="auto"/>
              <w:bottom w:val="single" w:sz="4" w:space="0" w:color="auto"/>
              <w:right w:val="single" w:sz="4" w:space="0" w:color="auto"/>
            </w:tcBorders>
            <w:shd w:val="clear" w:color="auto" w:fill="FFCC99"/>
          </w:tcPr>
          <w:p w:rsidR="00372C55" w:rsidRPr="00EA506A" w:rsidRDefault="00372C55" w:rsidP="00372C55">
            <w:pPr>
              <w:rPr>
                <w:b/>
                <w:sz w:val="16"/>
                <w:szCs w:val="16"/>
              </w:rPr>
            </w:pPr>
            <w:r w:rsidRPr="00EA506A">
              <w:rPr>
                <w:b/>
                <w:sz w:val="16"/>
                <w:szCs w:val="16"/>
              </w:rPr>
              <w:t>Общественно-деловая зона</w:t>
            </w:r>
          </w:p>
        </w:tc>
        <w:tc>
          <w:tcPr>
            <w:tcW w:w="1226" w:type="dxa"/>
            <w:tcBorders>
              <w:top w:val="single" w:sz="4" w:space="0" w:color="auto"/>
              <w:left w:val="single" w:sz="4" w:space="0" w:color="auto"/>
              <w:bottom w:val="single" w:sz="4" w:space="0" w:color="auto"/>
              <w:right w:val="single" w:sz="4" w:space="0" w:color="auto"/>
            </w:tcBorders>
            <w:shd w:val="clear" w:color="auto" w:fill="FFCC99"/>
          </w:tcPr>
          <w:p w:rsidR="00372C55" w:rsidRPr="00EA506A" w:rsidRDefault="00372C55" w:rsidP="00372C55">
            <w:pPr>
              <w:jc w:val="center"/>
              <w:rPr>
                <w:sz w:val="16"/>
                <w:szCs w:val="16"/>
              </w:rPr>
            </w:pPr>
            <w:r w:rsidRPr="00EA506A">
              <w:rPr>
                <w:sz w:val="16"/>
                <w:szCs w:val="16"/>
              </w:rPr>
              <w:t>га</w:t>
            </w:r>
          </w:p>
        </w:tc>
        <w:tc>
          <w:tcPr>
            <w:tcW w:w="1204" w:type="dxa"/>
            <w:tcBorders>
              <w:top w:val="single" w:sz="4" w:space="0" w:color="auto"/>
              <w:left w:val="single" w:sz="4" w:space="0" w:color="auto"/>
              <w:bottom w:val="single" w:sz="4" w:space="0" w:color="auto"/>
              <w:right w:val="single" w:sz="4" w:space="0" w:color="auto"/>
            </w:tcBorders>
            <w:shd w:val="clear" w:color="auto" w:fill="FFCC99"/>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shd w:val="clear" w:color="auto" w:fill="FFCC99"/>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shd w:val="clear" w:color="auto" w:fill="FFCC99"/>
          </w:tcPr>
          <w:p w:rsidR="00372C55" w:rsidRPr="00EA506A" w:rsidRDefault="00372C55" w:rsidP="00372C55">
            <w:pPr>
              <w:jc w:val="center"/>
              <w:rPr>
                <w:sz w:val="16"/>
                <w:szCs w:val="16"/>
              </w:rPr>
            </w:pP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в том числе:</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r>
      <w:tr w:rsidR="00372C55" w:rsidRPr="00EA506A" w:rsidTr="00372C55">
        <w:trPr>
          <w:trHeight w:val="227"/>
          <w:jc w:val="center"/>
        </w:trPr>
        <w:tc>
          <w:tcPr>
            <w:tcW w:w="995" w:type="dxa"/>
            <w:vMerge w:val="restart"/>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1.3.1</w:t>
            </w:r>
          </w:p>
        </w:tc>
        <w:tc>
          <w:tcPr>
            <w:tcW w:w="3240" w:type="dxa"/>
            <w:vMerge w:val="restart"/>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 зона административно-делового назначения</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га</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1,0</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1,5</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1,5</w:t>
            </w:r>
          </w:p>
        </w:tc>
      </w:tr>
      <w:tr w:rsidR="00372C55" w:rsidRPr="00EA506A" w:rsidTr="00372C55">
        <w:trPr>
          <w:trHeight w:val="227"/>
          <w:jc w:val="center"/>
        </w:trPr>
        <w:tc>
          <w:tcPr>
            <w:tcW w:w="995" w:type="dxa"/>
            <w:vMerge/>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3240" w:type="dxa"/>
            <w:vMerge/>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r>
      <w:tr w:rsidR="00372C55" w:rsidRPr="00EA506A" w:rsidTr="00372C55">
        <w:trPr>
          <w:trHeight w:val="227"/>
          <w:jc w:val="center"/>
        </w:trPr>
        <w:tc>
          <w:tcPr>
            <w:tcW w:w="995" w:type="dxa"/>
            <w:vMerge w:val="restart"/>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1.3.2</w:t>
            </w:r>
          </w:p>
        </w:tc>
        <w:tc>
          <w:tcPr>
            <w:tcW w:w="3240" w:type="dxa"/>
            <w:vMerge w:val="restart"/>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 зона социально-бытового назначения</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га</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0,3</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0,6</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0,6</w:t>
            </w:r>
          </w:p>
        </w:tc>
      </w:tr>
      <w:tr w:rsidR="00372C55" w:rsidRPr="00EA506A" w:rsidTr="00372C55">
        <w:trPr>
          <w:trHeight w:val="227"/>
          <w:jc w:val="center"/>
        </w:trPr>
        <w:tc>
          <w:tcPr>
            <w:tcW w:w="995" w:type="dxa"/>
            <w:vMerge/>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3240" w:type="dxa"/>
            <w:vMerge/>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r>
      <w:tr w:rsidR="00372C55" w:rsidRPr="00EA506A" w:rsidTr="00372C55">
        <w:trPr>
          <w:trHeight w:val="227"/>
          <w:jc w:val="center"/>
        </w:trPr>
        <w:tc>
          <w:tcPr>
            <w:tcW w:w="995" w:type="dxa"/>
            <w:vMerge w:val="restart"/>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1.3.3</w:t>
            </w:r>
          </w:p>
        </w:tc>
        <w:tc>
          <w:tcPr>
            <w:tcW w:w="3240" w:type="dxa"/>
            <w:vMerge w:val="restart"/>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 зона торгового назначения</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га</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30</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90</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90</w:t>
            </w:r>
          </w:p>
        </w:tc>
      </w:tr>
      <w:tr w:rsidR="00372C55" w:rsidRPr="00EA506A" w:rsidTr="00372C55">
        <w:trPr>
          <w:trHeight w:val="227"/>
          <w:jc w:val="center"/>
        </w:trPr>
        <w:tc>
          <w:tcPr>
            <w:tcW w:w="995" w:type="dxa"/>
            <w:vMerge/>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3240" w:type="dxa"/>
            <w:vMerge/>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r>
      <w:tr w:rsidR="00372C55" w:rsidRPr="00EA506A" w:rsidTr="00372C55">
        <w:trPr>
          <w:trHeight w:val="227"/>
          <w:jc w:val="center"/>
        </w:trPr>
        <w:tc>
          <w:tcPr>
            <w:tcW w:w="995" w:type="dxa"/>
            <w:vMerge w:val="restart"/>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1.3.4</w:t>
            </w:r>
          </w:p>
        </w:tc>
        <w:tc>
          <w:tcPr>
            <w:tcW w:w="3240" w:type="dxa"/>
            <w:vMerge w:val="restart"/>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 зона учебно-образовательного назначения</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га</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2,9</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2,9</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2,9</w:t>
            </w:r>
          </w:p>
        </w:tc>
      </w:tr>
      <w:tr w:rsidR="00372C55" w:rsidRPr="00EA506A" w:rsidTr="00372C55">
        <w:trPr>
          <w:trHeight w:val="227"/>
          <w:jc w:val="center"/>
        </w:trPr>
        <w:tc>
          <w:tcPr>
            <w:tcW w:w="995" w:type="dxa"/>
            <w:vMerge/>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3240" w:type="dxa"/>
            <w:vMerge/>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r>
      <w:tr w:rsidR="00372C55" w:rsidRPr="00EA506A" w:rsidTr="00372C55">
        <w:trPr>
          <w:trHeight w:val="227"/>
          <w:jc w:val="center"/>
        </w:trPr>
        <w:tc>
          <w:tcPr>
            <w:tcW w:w="995" w:type="dxa"/>
            <w:vMerge w:val="restart"/>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1.3.5</w:t>
            </w:r>
          </w:p>
        </w:tc>
        <w:tc>
          <w:tcPr>
            <w:tcW w:w="3240" w:type="dxa"/>
            <w:vMerge w:val="restart"/>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 зона досугового назначения</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га</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0,5</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1,0</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1,0</w:t>
            </w:r>
          </w:p>
        </w:tc>
      </w:tr>
      <w:tr w:rsidR="00372C55" w:rsidRPr="00EA506A" w:rsidTr="00372C55">
        <w:trPr>
          <w:trHeight w:val="227"/>
          <w:jc w:val="center"/>
        </w:trPr>
        <w:tc>
          <w:tcPr>
            <w:tcW w:w="995" w:type="dxa"/>
            <w:vMerge/>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3240" w:type="dxa"/>
            <w:vMerge/>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r>
      <w:tr w:rsidR="00372C55" w:rsidRPr="00EA506A" w:rsidTr="00372C55">
        <w:trPr>
          <w:trHeight w:val="227"/>
          <w:jc w:val="center"/>
        </w:trPr>
        <w:tc>
          <w:tcPr>
            <w:tcW w:w="995" w:type="dxa"/>
            <w:vMerge w:val="restart"/>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1.3.6</w:t>
            </w:r>
          </w:p>
        </w:tc>
        <w:tc>
          <w:tcPr>
            <w:tcW w:w="3240" w:type="dxa"/>
            <w:vMerge w:val="restart"/>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 зона спортивного назначения</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га</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3,0</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3,0</w:t>
            </w:r>
          </w:p>
        </w:tc>
      </w:tr>
      <w:tr w:rsidR="00372C55" w:rsidRPr="00EA506A" w:rsidTr="00372C55">
        <w:trPr>
          <w:trHeight w:val="227"/>
          <w:jc w:val="center"/>
        </w:trPr>
        <w:tc>
          <w:tcPr>
            <w:tcW w:w="995" w:type="dxa"/>
            <w:vMerge/>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3240" w:type="dxa"/>
            <w:vMerge/>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shd w:val="clear" w:color="auto" w:fill="FFCC99"/>
          </w:tcPr>
          <w:p w:rsidR="00372C55" w:rsidRPr="00EA506A" w:rsidRDefault="00372C55" w:rsidP="00372C55">
            <w:pPr>
              <w:jc w:val="center"/>
              <w:rPr>
                <w:b/>
                <w:sz w:val="16"/>
                <w:szCs w:val="16"/>
              </w:rPr>
            </w:pPr>
            <w:r w:rsidRPr="00EA506A">
              <w:rPr>
                <w:b/>
                <w:sz w:val="16"/>
                <w:szCs w:val="16"/>
              </w:rPr>
              <w:t>1.4</w:t>
            </w:r>
          </w:p>
        </w:tc>
        <w:tc>
          <w:tcPr>
            <w:tcW w:w="8190" w:type="dxa"/>
            <w:gridSpan w:val="5"/>
            <w:tcBorders>
              <w:top w:val="single" w:sz="4" w:space="0" w:color="auto"/>
              <w:left w:val="single" w:sz="4" w:space="0" w:color="auto"/>
              <w:bottom w:val="single" w:sz="4" w:space="0" w:color="auto"/>
              <w:right w:val="single" w:sz="4" w:space="0" w:color="auto"/>
            </w:tcBorders>
            <w:shd w:val="clear" w:color="auto" w:fill="FFCC99"/>
          </w:tcPr>
          <w:p w:rsidR="00372C55" w:rsidRPr="00EA506A" w:rsidRDefault="00372C55" w:rsidP="00372C55">
            <w:pPr>
              <w:rPr>
                <w:sz w:val="16"/>
                <w:szCs w:val="16"/>
              </w:rPr>
            </w:pPr>
            <w:r w:rsidRPr="00EA506A">
              <w:rPr>
                <w:b/>
                <w:sz w:val="16"/>
                <w:szCs w:val="16"/>
              </w:rPr>
              <w:t>Производственная зона</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в том числе:</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r>
      <w:tr w:rsidR="00372C55" w:rsidRPr="00EA506A" w:rsidTr="00372C55">
        <w:trPr>
          <w:trHeight w:val="227"/>
          <w:jc w:val="center"/>
        </w:trPr>
        <w:tc>
          <w:tcPr>
            <w:tcW w:w="995" w:type="dxa"/>
            <w:vMerge w:val="restart"/>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1.4.1</w:t>
            </w:r>
          </w:p>
        </w:tc>
        <w:tc>
          <w:tcPr>
            <w:tcW w:w="3240" w:type="dxa"/>
            <w:vMerge w:val="restart"/>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 зона промышленности</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га</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4,0</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4,0</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4,0</w:t>
            </w:r>
          </w:p>
        </w:tc>
      </w:tr>
      <w:tr w:rsidR="00372C55" w:rsidRPr="00EA506A" w:rsidTr="00372C55">
        <w:trPr>
          <w:trHeight w:val="227"/>
          <w:jc w:val="center"/>
        </w:trPr>
        <w:tc>
          <w:tcPr>
            <w:tcW w:w="995" w:type="dxa"/>
            <w:vMerge/>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3240" w:type="dxa"/>
            <w:vMerge/>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r>
      <w:tr w:rsidR="00372C55" w:rsidRPr="00EA506A" w:rsidTr="00372C55">
        <w:trPr>
          <w:trHeight w:val="227"/>
          <w:jc w:val="center"/>
        </w:trPr>
        <w:tc>
          <w:tcPr>
            <w:tcW w:w="995" w:type="dxa"/>
            <w:vMerge w:val="restart"/>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1.4.2</w:t>
            </w:r>
          </w:p>
        </w:tc>
        <w:tc>
          <w:tcPr>
            <w:tcW w:w="3240" w:type="dxa"/>
            <w:vMerge w:val="restart"/>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 зона коммунально-складского назначения</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га</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r>
      <w:tr w:rsidR="00372C55" w:rsidRPr="00EA506A" w:rsidTr="00372C55">
        <w:trPr>
          <w:trHeight w:val="227"/>
          <w:jc w:val="center"/>
        </w:trPr>
        <w:tc>
          <w:tcPr>
            <w:tcW w:w="995" w:type="dxa"/>
            <w:vMerge/>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3240" w:type="dxa"/>
            <w:vMerge/>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shd w:val="clear" w:color="auto" w:fill="FFCC99"/>
          </w:tcPr>
          <w:p w:rsidR="00372C55" w:rsidRPr="00EA506A" w:rsidRDefault="00372C55" w:rsidP="00372C55">
            <w:pPr>
              <w:jc w:val="center"/>
              <w:rPr>
                <w:b/>
                <w:sz w:val="16"/>
                <w:szCs w:val="16"/>
              </w:rPr>
            </w:pPr>
            <w:r w:rsidRPr="00EA506A">
              <w:rPr>
                <w:b/>
                <w:sz w:val="16"/>
                <w:szCs w:val="16"/>
              </w:rPr>
              <w:t>1.5</w:t>
            </w:r>
          </w:p>
        </w:tc>
        <w:tc>
          <w:tcPr>
            <w:tcW w:w="8190" w:type="dxa"/>
            <w:gridSpan w:val="5"/>
            <w:tcBorders>
              <w:top w:val="single" w:sz="4" w:space="0" w:color="auto"/>
              <w:left w:val="single" w:sz="4" w:space="0" w:color="auto"/>
              <w:bottom w:val="single" w:sz="4" w:space="0" w:color="auto"/>
              <w:right w:val="single" w:sz="4" w:space="0" w:color="auto"/>
            </w:tcBorders>
            <w:shd w:val="clear" w:color="auto" w:fill="FFCC99"/>
          </w:tcPr>
          <w:p w:rsidR="00372C55" w:rsidRPr="00EA506A" w:rsidRDefault="00372C55" w:rsidP="00372C55">
            <w:pPr>
              <w:rPr>
                <w:sz w:val="16"/>
                <w:szCs w:val="16"/>
              </w:rPr>
            </w:pPr>
            <w:r w:rsidRPr="00EA506A">
              <w:rPr>
                <w:b/>
                <w:sz w:val="16"/>
                <w:szCs w:val="16"/>
              </w:rPr>
              <w:t>Зона инженерной инфраструктуры</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в том числе:</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r>
      <w:tr w:rsidR="00372C55" w:rsidRPr="00EA506A" w:rsidTr="00372C55">
        <w:trPr>
          <w:trHeight w:val="227"/>
          <w:jc w:val="center"/>
        </w:trPr>
        <w:tc>
          <w:tcPr>
            <w:tcW w:w="995" w:type="dxa"/>
            <w:vMerge w:val="restart"/>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1.5.1</w:t>
            </w:r>
          </w:p>
        </w:tc>
        <w:tc>
          <w:tcPr>
            <w:tcW w:w="3240" w:type="dxa"/>
            <w:vMerge w:val="restart"/>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 зона энергосбережения</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га</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2</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2</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2</w:t>
            </w:r>
          </w:p>
        </w:tc>
      </w:tr>
      <w:tr w:rsidR="00372C55" w:rsidRPr="00EA506A" w:rsidTr="00372C55">
        <w:trPr>
          <w:trHeight w:val="227"/>
          <w:jc w:val="center"/>
        </w:trPr>
        <w:tc>
          <w:tcPr>
            <w:tcW w:w="995" w:type="dxa"/>
            <w:vMerge/>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3240" w:type="dxa"/>
            <w:vMerge/>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r>
      <w:tr w:rsidR="00372C55" w:rsidRPr="00EA506A" w:rsidTr="00372C55">
        <w:trPr>
          <w:trHeight w:val="227"/>
          <w:jc w:val="center"/>
        </w:trPr>
        <w:tc>
          <w:tcPr>
            <w:tcW w:w="995" w:type="dxa"/>
            <w:vMerge w:val="restart"/>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1.5.2</w:t>
            </w:r>
          </w:p>
        </w:tc>
        <w:tc>
          <w:tcPr>
            <w:tcW w:w="3240" w:type="dxa"/>
            <w:vMerge w:val="restart"/>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 зона водоснабжения и очистки стоков</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га</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15</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15</w:t>
            </w:r>
          </w:p>
        </w:tc>
      </w:tr>
      <w:tr w:rsidR="00372C55" w:rsidRPr="00EA506A" w:rsidTr="00372C55">
        <w:trPr>
          <w:trHeight w:val="227"/>
          <w:jc w:val="center"/>
        </w:trPr>
        <w:tc>
          <w:tcPr>
            <w:tcW w:w="995" w:type="dxa"/>
            <w:vMerge/>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3240" w:type="dxa"/>
            <w:vMerge/>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r>
      <w:tr w:rsidR="00372C55" w:rsidRPr="00EA506A" w:rsidTr="00372C55">
        <w:trPr>
          <w:trHeight w:val="227"/>
          <w:jc w:val="center"/>
        </w:trPr>
        <w:tc>
          <w:tcPr>
            <w:tcW w:w="995" w:type="dxa"/>
            <w:vMerge w:val="restart"/>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1.5.3</w:t>
            </w:r>
          </w:p>
        </w:tc>
        <w:tc>
          <w:tcPr>
            <w:tcW w:w="3240" w:type="dxa"/>
            <w:vMerge w:val="restart"/>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 зона связи</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га</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w:t>
            </w:r>
          </w:p>
        </w:tc>
      </w:tr>
      <w:tr w:rsidR="00372C55" w:rsidRPr="00EA506A" w:rsidTr="00372C55">
        <w:trPr>
          <w:trHeight w:val="227"/>
          <w:jc w:val="center"/>
        </w:trPr>
        <w:tc>
          <w:tcPr>
            <w:tcW w:w="995" w:type="dxa"/>
            <w:vMerge/>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3240" w:type="dxa"/>
            <w:vMerge/>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r>
      <w:tr w:rsidR="00372C55" w:rsidRPr="00EA506A" w:rsidTr="00372C55">
        <w:trPr>
          <w:trHeight w:val="227"/>
          <w:jc w:val="center"/>
        </w:trPr>
        <w:tc>
          <w:tcPr>
            <w:tcW w:w="995" w:type="dxa"/>
            <w:vMerge w:val="restart"/>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1.5.4</w:t>
            </w:r>
          </w:p>
        </w:tc>
        <w:tc>
          <w:tcPr>
            <w:tcW w:w="3240" w:type="dxa"/>
            <w:vMerge w:val="restart"/>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 зона технического обслуживания</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га</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1,5</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1,5</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1,5</w:t>
            </w:r>
          </w:p>
        </w:tc>
      </w:tr>
      <w:tr w:rsidR="00372C55" w:rsidRPr="00EA506A" w:rsidTr="00372C55">
        <w:trPr>
          <w:trHeight w:val="227"/>
          <w:jc w:val="center"/>
        </w:trPr>
        <w:tc>
          <w:tcPr>
            <w:tcW w:w="995" w:type="dxa"/>
            <w:vMerge/>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3240" w:type="dxa"/>
            <w:vMerge/>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r>
      <w:tr w:rsidR="00372C55" w:rsidRPr="00EA506A" w:rsidTr="00372C55">
        <w:trPr>
          <w:trHeight w:val="227"/>
          <w:jc w:val="center"/>
        </w:trPr>
        <w:tc>
          <w:tcPr>
            <w:tcW w:w="995" w:type="dxa"/>
            <w:vMerge w:val="restart"/>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1.5.5</w:t>
            </w:r>
          </w:p>
        </w:tc>
        <w:tc>
          <w:tcPr>
            <w:tcW w:w="3240" w:type="dxa"/>
            <w:vMerge w:val="restart"/>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 иные зоны инженерной инфраструктуры</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га</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r>
      <w:tr w:rsidR="00372C55" w:rsidRPr="00EA506A" w:rsidTr="00372C55">
        <w:trPr>
          <w:trHeight w:val="227"/>
          <w:jc w:val="center"/>
        </w:trPr>
        <w:tc>
          <w:tcPr>
            <w:tcW w:w="995" w:type="dxa"/>
            <w:vMerge/>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3240" w:type="dxa"/>
            <w:vMerge/>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shd w:val="clear" w:color="auto" w:fill="FFCC99"/>
          </w:tcPr>
          <w:p w:rsidR="00372C55" w:rsidRPr="00EA506A" w:rsidRDefault="00372C55" w:rsidP="00372C55">
            <w:pPr>
              <w:jc w:val="center"/>
              <w:rPr>
                <w:b/>
                <w:sz w:val="16"/>
                <w:szCs w:val="16"/>
              </w:rPr>
            </w:pPr>
            <w:r w:rsidRPr="00EA506A">
              <w:rPr>
                <w:b/>
                <w:sz w:val="16"/>
                <w:szCs w:val="16"/>
              </w:rPr>
              <w:t>1.6</w:t>
            </w:r>
          </w:p>
        </w:tc>
        <w:tc>
          <w:tcPr>
            <w:tcW w:w="8190" w:type="dxa"/>
            <w:gridSpan w:val="5"/>
            <w:tcBorders>
              <w:top w:val="single" w:sz="4" w:space="0" w:color="auto"/>
              <w:left w:val="single" w:sz="4" w:space="0" w:color="auto"/>
              <w:bottom w:val="single" w:sz="4" w:space="0" w:color="auto"/>
              <w:right w:val="single" w:sz="4" w:space="0" w:color="auto"/>
            </w:tcBorders>
            <w:shd w:val="clear" w:color="auto" w:fill="FFCC99"/>
          </w:tcPr>
          <w:p w:rsidR="00372C55" w:rsidRPr="00EA506A" w:rsidRDefault="00372C55" w:rsidP="00372C55">
            <w:pPr>
              <w:rPr>
                <w:sz w:val="16"/>
                <w:szCs w:val="16"/>
              </w:rPr>
            </w:pPr>
            <w:r w:rsidRPr="00EA506A">
              <w:rPr>
                <w:b/>
                <w:sz w:val="16"/>
                <w:szCs w:val="16"/>
              </w:rPr>
              <w:t xml:space="preserve">Зона транспортной инфраструктуры </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в том числе:</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r>
      <w:tr w:rsidR="00372C55" w:rsidRPr="00EA506A" w:rsidTr="00372C55">
        <w:trPr>
          <w:trHeight w:val="227"/>
          <w:jc w:val="center"/>
        </w:trPr>
        <w:tc>
          <w:tcPr>
            <w:tcW w:w="995" w:type="dxa"/>
            <w:vMerge w:val="restart"/>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1.6.1</w:t>
            </w:r>
          </w:p>
        </w:tc>
        <w:tc>
          <w:tcPr>
            <w:tcW w:w="3240" w:type="dxa"/>
            <w:vMerge w:val="restart"/>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 зона внешнего транспорта</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га</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82</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82</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82</w:t>
            </w:r>
          </w:p>
        </w:tc>
      </w:tr>
      <w:tr w:rsidR="00372C55" w:rsidRPr="00EA506A" w:rsidTr="00372C55">
        <w:trPr>
          <w:trHeight w:val="227"/>
          <w:jc w:val="center"/>
        </w:trPr>
        <w:tc>
          <w:tcPr>
            <w:tcW w:w="995" w:type="dxa"/>
            <w:vMerge/>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3240" w:type="dxa"/>
            <w:vMerge/>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r>
      <w:tr w:rsidR="00372C55" w:rsidRPr="00EA506A" w:rsidTr="00372C55">
        <w:trPr>
          <w:trHeight w:val="227"/>
          <w:jc w:val="center"/>
        </w:trPr>
        <w:tc>
          <w:tcPr>
            <w:tcW w:w="995" w:type="dxa"/>
            <w:vMerge w:val="restart"/>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1.6.2</w:t>
            </w:r>
          </w:p>
        </w:tc>
        <w:tc>
          <w:tcPr>
            <w:tcW w:w="3240" w:type="dxa"/>
            <w:vMerge w:val="restart"/>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 зона поселкового транспорта</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га</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318</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322</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322</w:t>
            </w:r>
          </w:p>
        </w:tc>
      </w:tr>
      <w:tr w:rsidR="00372C55" w:rsidRPr="00EA506A" w:rsidTr="00372C55">
        <w:trPr>
          <w:trHeight w:val="227"/>
          <w:jc w:val="center"/>
        </w:trPr>
        <w:tc>
          <w:tcPr>
            <w:tcW w:w="995" w:type="dxa"/>
            <w:vMerge/>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3240" w:type="dxa"/>
            <w:vMerge/>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shd w:val="clear" w:color="auto" w:fill="FFCC99"/>
          </w:tcPr>
          <w:p w:rsidR="00372C55" w:rsidRPr="00EA506A" w:rsidRDefault="00372C55" w:rsidP="00372C55">
            <w:pPr>
              <w:jc w:val="center"/>
              <w:rPr>
                <w:b/>
                <w:sz w:val="16"/>
                <w:szCs w:val="16"/>
              </w:rPr>
            </w:pPr>
            <w:r w:rsidRPr="00EA506A">
              <w:rPr>
                <w:b/>
                <w:sz w:val="16"/>
                <w:szCs w:val="16"/>
              </w:rPr>
              <w:t>1.7</w:t>
            </w:r>
          </w:p>
        </w:tc>
        <w:tc>
          <w:tcPr>
            <w:tcW w:w="8190" w:type="dxa"/>
            <w:gridSpan w:val="5"/>
            <w:tcBorders>
              <w:top w:val="single" w:sz="4" w:space="0" w:color="auto"/>
              <w:left w:val="single" w:sz="4" w:space="0" w:color="auto"/>
              <w:bottom w:val="single" w:sz="4" w:space="0" w:color="auto"/>
              <w:right w:val="single" w:sz="4" w:space="0" w:color="auto"/>
            </w:tcBorders>
            <w:shd w:val="clear" w:color="auto" w:fill="FFCC99"/>
          </w:tcPr>
          <w:p w:rsidR="00372C55" w:rsidRPr="00EA506A" w:rsidRDefault="00372C55" w:rsidP="00372C55">
            <w:pPr>
              <w:rPr>
                <w:sz w:val="16"/>
                <w:szCs w:val="16"/>
              </w:rPr>
            </w:pPr>
            <w:r w:rsidRPr="00EA506A">
              <w:rPr>
                <w:b/>
                <w:sz w:val="16"/>
                <w:szCs w:val="16"/>
              </w:rPr>
              <w:t>Рекреационные зоны</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в том числе:</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r>
      <w:tr w:rsidR="00372C55" w:rsidRPr="00EA506A" w:rsidTr="00372C55">
        <w:trPr>
          <w:trHeight w:val="227"/>
          <w:jc w:val="center"/>
        </w:trPr>
        <w:tc>
          <w:tcPr>
            <w:tcW w:w="995" w:type="dxa"/>
            <w:vMerge w:val="restart"/>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1.7.1</w:t>
            </w:r>
          </w:p>
        </w:tc>
        <w:tc>
          <w:tcPr>
            <w:tcW w:w="3240" w:type="dxa"/>
            <w:vMerge w:val="restart"/>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 зона мест общего пользования</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га</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10</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20</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20</w:t>
            </w:r>
          </w:p>
        </w:tc>
      </w:tr>
      <w:tr w:rsidR="00372C55" w:rsidRPr="00EA506A" w:rsidTr="00372C55">
        <w:trPr>
          <w:trHeight w:val="227"/>
          <w:jc w:val="center"/>
        </w:trPr>
        <w:tc>
          <w:tcPr>
            <w:tcW w:w="995" w:type="dxa"/>
            <w:vMerge/>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3240" w:type="dxa"/>
            <w:vMerge/>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r>
      <w:tr w:rsidR="00372C55" w:rsidRPr="00EA506A" w:rsidTr="00372C55">
        <w:trPr>
          <w:trHeight w:val="227"/>
          <w:jc w:val="center"/>
        </w:trPr>
        <w:tc>
          <w:tcPr>
            <w:tcW w:w="995" w:type="dxa"/>
            <w:vMerge w:val="restart"/>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1.7.2</w:t>
            </w:r>
          </w:p>
        </w:tc>
        <w:tc>
          <w:tcPr>
            <w:tcW w:w="3240" w:type="dxa"/>
            <w:vMerge w:val="restart"/>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 зона поселковых природных территорий</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га</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r>
      <w:tr w:rsidR="00372C55" w:rsidRPr="00EA506A" w:rsidTr="00372C55">
        <w:trPr>
          <w:trHeight w:val="227"/>
          <w:jc w:val="center"/>
        </w:trPr>
        <w:tc>
          <w:tcPr>
            <w:tcW w:w="995" w:type="dxa"/>
            <w:vMerge/>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3240" w:type="dxa"/>
            <w:vMerge/>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r>
      <w:tr w:rsidR="00372C55" w:rsidRPr="00EA506A" w:rsidTr="00372C55">
        <w:trPr>
          <w:trHeight w:val="227"/>
          <w:jc w:val="center"/>
        </w:trPr>
        <w:tc>
          <w:tcPr>
            <w:tcW w:w="995" w:type="dxa"/>
            <w:vMerge w:val="restart"/>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1.7.3</w:t>
            </w:r>
          </w:p>
        </w:tc>
        <w:tc>
          <w:tcPr>
            <w:tcW w:w="3240" w:type="dxa"/>
            <w:vMerge w:val="restart"/>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 иные рекреационные зоны</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га</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r>
      <w:tr w:rsidR="00372C55" w:rsidRPr="00EA506A" w:rsidTr="00372C55">
        <w:trPr>
          <w:trHeight w:val="227"/>
          <w:jc w:val="center"/>
        </w:trPr>
        <w:tc>
          <w:tcPr>
            <w:tcW w:w="995" w:type="dxa"/>
            <w:vMerge/>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3240" w:type="dxa"/>
            <w:vMerge/>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shd w:val="clear" w:color="auto" w:fill="FFCC99"/>
          </w:tcPr>
          <w:p w:rsidR="00372C55" w:rsidRPr="00EA506A" w:rsidRDefault="00372C55" w:rsidP="00372C55">
            <w:pPr>
              <w:jc w:val="center"/>
              <w:rPr>
                <w:b/>
                <w:sz w:val="16"/>
                <w:szCs w:val="16"/>
              </w:rPr>
            </w:pPr>
            <w:r w:rsidRPr="00EA506A">
              <w:rPr>
                <w:b/>
                <w:sz w:val="16"/>
                <w:szCs w:val="16"/>
              </w:rPr>
              <w:t>1.8</w:t>
            </w:r>
          </w:p>
        </w:tc>
        <w:tc>
          <w:tcPr>
            <w:tcW w:w="3240" w:type="dxa"/>
            <w:tcBorders>
              <w:top w:val="single" w:sz="4" w:space="0" w:color="auto"/>
              <w:left w:val="single" w:sz="4" w:space="0" w:color="auto"/>
              <w:bottom w:val="single" w:sz="4" w:space="0" w:color="auto"/>
              <w:right w:val="single" w:sz="4" w:space="0" w:color="auto"/>
            </w:tcBorders>
            <w:shd w:val="clear" w:color="auto" w:fill="FFCC99"/>
          </w:tcPr>
          <w:p w:rsidR="00372C55" w:rsidRPr="00EA506A" w:rsidRDefault="00372C55" w:rsidP="00372C55">
            <w:pPr>
              <w:rPr>
                <w:b/>
                <w:sz w:val="16"/>
                <w:szCs w:val="16"/>
              </w:rPr>
            </w:pPr>
            <w:r w:rsidRPr="00EA506A">
              <w:rPr>
                <w:b/>
                <w:sz w:val="16"/>
                <w:szCs w:val="16"/>
              </w:rPr>
              <w:t>Зона сельскохозяйственного использования</w:t>
            </w:r>
          </w:p>
        </w:tc>
        <w:tc>
          <w:tcPr>
            <w:tcW w:w="1226" w:type="dxa"/>
            <w:tcBorders>
              <w:top w:val="single" w:sz="4" w:space="0" w:color="auto"/>
              <w:left w:val="single" w:sz="4" w:space="0" w:color="auto"/>
              <w:bottom w:val="single" w:sz="4" w:space="0" w:color="auto"/>
              <w:right w:val="single" w:sz="4" w:space="0" w:color="auto"/>
            </w:tcBorders>
            <w:shd w:val="clear" w:color="auto" w:fill="FFCC99"/>
          </w:tcPr>
          <w:p w:rsidR="00372C55" w:rsidRPr="00EA506A" w:rsidRDefault="00372C55" w:rsidP="00372C55">
            <w:pPr>
              <w:jc w:val="center"/>
              <w:rPr>
                <w:sz w:val="16"/>
                <w:szCs w:val="16"/>
              </w:rPr>
            </w:pPr>
            <w:r w:rsidRPr="00EA506A">
              <w:rPr>
                <w:sz w:val="16"/>
                <w:szCs w:val="16"/>
              </w:rPr>
              <w:t>га</w:t>
            </w:r>
          </w:p>
        </w:tc>
        <w:tc>
          <w:tcPr>
            <w:tcW w:w="1204" w:type="dxa"/>
            <w:tcBorders>
              <w:top w:val="single" w:sz="4" w:space="0" w:color="auto"/>
              <w:left w:val="single" w:sz="4" w:space="0" w:color="auto"/>
              <w:bottom w:val="single" w:sz="4" w:space="0" w:color="auto"/>
              <w:right w:val="single" w:sz="4" w:space="0" w:color="auto"/>
            </w:tcBorders>
            <w:shd w:val="clear" w:color="auto" w:fill="FFCC99"/>
          </w:tcPr>
          <w:p w:rsidR="00372C55" w:rsidRPr="00EA506A" w:rsidRDefault="00372C55" w:rsidP="00372C55">
            <w:pPr>
              <w:jc w:val="center"/>
              <w:rPr>
                <w:sz w:val="16"/>
                <w:szCs w:val="16"/>
              </w:rPr>
            </w:pPr>
            <w:r w:rsidRPr="00EA506A">
              <w:rPr>
                <w:sz w:val="16"/>
                <w:szCs w:val="16"/>
              </w:rPr>
              <w:t>9057,2</w:t>
            </w:r>
          </w:p>
        </w:tc>
        <w:tc>
          <w:tcPr>
            <w:tcW w:w="1260" w:type="dxa"/>
            <w:tcBorders>
              <w:top w:val="single" w:sz="4" w:space="0" w:color="auto"/>
              <w:left w:val="single" w:sz="4" w:space="0" w:color="auto"/>
              <w:bottom w:val="single" w:sz="4" w:space="0" w:color="auto"/>
              <w:right w:val="single" w:sz="4" w:space="0" w:color="auto"/>
            </w:tcBorders>
            <w:shd w:val="clear" w:color="auto" w:fill="FFCC99"/>
          </w:tcPr>
          <w:p w:rsidR="00372C55" w:rsidRPr="00EA506A" w:rsidRDefault="00372C55" w:rsidP="00372C55">
            <w:pPr>
              <w:jc w:val="center"/>
              <w:rPr>
                <w:sz w:val="16"/>
                <w:szCs w:val="16"/>
              </w:rPr>
            </w:pPr>
            <w:r w:rsidRPr="00EA506A">
              <w:rPr>
                <w:sz w:val="16"/>
                <w:szCs w:val="16"/>
              </w:rPr>
              <w:t>9006,6</w:t>
            </w:r>
          </w:p>
        </w:tc>
        <w:tc>
          <w:tcPr>
            <w:tcW w:w="1260" w:type="dxa"/>
            <w:tcBorders>
              <w:top w:val="single" w:sz="4" w:space="0" w:color="auto"/>
              <w:left w:val="single" w:sz="4" w:space="0" w:color="auto"/>
              <w:bottom w:val="single" w:sz="4" w:space="0" w:color="auto"/>
              <w:right w:val="single" w:sz="4" w:space="0" w:color="auto"/>
            </w:tcBorders>
            <w:shd w:val="clear" w:color="auto" w:fill="FFCC99"/>
          </w:tcPr>
          <w:p w:rsidR="00372C55" w:rsidRPr="00EA506A" w:rsidRDefault="00372C55" w:rsidP="00372C55">
            <w:pPr>
              <w:jc w:val="center"/>
              <w:rPr>
                <w:sz w:val="16"/>
                <w:szCs w:val="16"/>
              </w:rPr>
            </w:pPr>
            <w:r w:rsidRPr="00EA506A">
              <w:rPr>
                <w:sz w:val="16"/>
                <w:szCs w:val="16"/>
              </w:rPr>
              <w:t>9006,6</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в том числе:</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r>
      <w:tr w:rsidR="00372C55" w:rsidRPr="00EA506A" w:rsidTr="00372C55">
        <w:trPr>
          <w:trHeight w:val="227"/>
          <w:jc w:val="center"/>
        </w:trPr>
        <w:tc>
          <w:tcPr>
            <w:tcW w:w="995" w:type="dxa"/>
            <w:vMerge w:val="restart"/>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1.8.1</w:t>
            </w:r>
          </w:p>
        </w:tc>
        <w:tc>
          <w:tcPr>
            <w:tcW w:w="3240" w:type="dxa"/>
            <w:vMerge w:val="restart"/>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 зона сельскохозяйственных угодий</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га</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2185</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2185</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2185</w:t>
            </w:r>
          </w:p>
        </w:tc>
      </w:tr>
      <w:tr w:rsidR="00372C55" w:rsidRPr="00EA506A" w:rsidTr="00372C55">
        <w:trPr>
          <w:trHeight w:val="227"/>
          <w:jc w:val="center"/>
        </w:trPr>
        <w:tc>
          <w:tcPr>
            <w:tcW w:w="995" w:type="dxa"/>
            <w:vMerge/>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3240" w:type="dxa"/>
            <w:vMerge/>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24</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24</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24</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shd w:val="clear" w:color="auto" w:fill="FFCC99"/>
          </w:tcPr>
          <w:p w:rsidR="00372C55" w:rsidRPr="00EA506A" w:rsidRDefault="00372C55" w:rsidP="00372C55">
            <w:pPr>
              <w:jc w:val="center"/>
              <w:rPr>
                <w:b/>
                <w:sz w:val="16"/>
                <w:szCs w:val="16"/>
              </w:rPr>
            </w:pPr>
            <w:r w:rsidRPr="00EA506A">
              <w:rPr>
                <w:b/>
                <w:sz w:val="16"/>
                <w:szCs w:val="16"/>
              </w:rPr>
              <w:t>1.9</w:t>
            </w:r>
          </w:p>
        </w:tc>
        <w:tc>
          <w:tcPr>
            <w:tcW w:w="8190" w:type="dxa"/>
            <w:gridSpan w:val="5"/>
            <w:tcBorders>
              <w:top w:val="single" w:sz="4" w:space="0" w:color="auto"/>
              <w:left w:val="single" w:sz="4" w:space="0" w:color="auto"/>
              <w:bottom w:val="single" w:sz="4" w:space="0" w:color="auto"/>
              <w:right w:val="single" w:sz="4" w:space="0" w:color="auto"/>
            </w:tcBorders>
            <w:shd w:val="clear" w:color="auto" w:fill="FFCC99"/>
          </w:tcPr>
          <w:p w:rsidR="00372C55" w:rsidRPr="00EA506A" w:rsidRDefault="00372C55" w:rsidP="00372C55">
            <w:pPr>
              <w:rPr>
                <w:sz w:val="16"/>
                <w:szCs w:val="16"/>
              </w:rPr>
            </w:pPr>
            <w:r w:rsidRPr="00EA506A">
              <w:rPr>
                <w:b/>
                <w:sz w:val="16"/>
                <w:szCs w:val="16"/>
              </w:rPr>
              <w:t>Зоны специального назначения</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 xml:space="preserve">в том числе: </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r>
      <w:tr w:rsidR="00372C55" w:rsidRPr="00EA506A" w:rsidTr="00372C55">
        <w:trPr>
          <w:trHeight w:val="227"/>
          <w:jc w:val="center"/>
        </w:trPr>
        <w:tc>
          <w:tcPr>
            <w:tcW w:w="995" w:type="dxa"/>
            <w:vMerge w:val="restart"/>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1.9.1</w:t>
            </w:r>
          </w:p>
        </w:tc>
        <w:tc>
          <w:tcPr>
            <w:tcW w:w="3240" w:type="dxa"/>
            <w:vMerge w:val="restart"/>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 зона ритуального назначения</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га</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6,1</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6,1</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6,1</w:t>
            </w:r>
          </w:p>
        </w:tc>
      </w:tr>
      <w:tr w:rsidR="00372C55" w:rsidRPr="00EA506A" w:rsidTr="00372C55">
        <w:trPr>
          <w:trHeight w:val="227"/>
          <w:jc w:val="center"/>
        </w:trPr>
        <w:tc>
          <w:tcPr>
            <w:tcW w:w="995" w:type="dxa"/>
            <w:vMerge/>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3240" w:type="dxa"/>
            <w:vMerge/>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r>
      <w:tr w:rsidR="00372C55" w:rsidRPr="00EA506A" w:rsidTr="00372C55">
        <w:trPr>
          <w:trHeight w:val="227"/>
          <w:jc w:val="center"/>
        </w:trPr>
        <w:tc>
          <w:tcPr>
            <w:tcW w:w="995" w:type="dxa"/>
            <w:vMerge w:val="restart"/>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1.9.2</w:t>
            </w:r>
          </w:p>
        </w:tc>
        <w:tc>
          <w:tcPr>
            <w:tcW w:w="3240" w:type="dxa"/>
            <w:vMerge w:val="restart"/>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 зона складирования и захоронения отходов</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га</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2,5</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3,0</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3,0</w:t>
            </w:r>
          </w:p>
        </w:tc>
      </w:tr>
      <w:tr w:rsidR="00372C55" w:rsidRPr="00EA506A" w:rsidTr="00372C55">
        <w:trPr>
          <w:trHeight w:val="227"/>
          <w:jc w:val="center"/>
        </w:trPr>
        <w:tc>
          <w:tcPr>
            <w:tcW w:w="995" w:type="dxa"/>
            <w:vMerge/>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3240" w:type="dxa"/>
            <w:vMerge/>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r>
      <w:tr w:rsidR="00372C55" w:rsidRPr="00EA506A" w:rsidTr="00372C55">
        <w:trPr>
          <w:trHeight w:val="227"/>
          <w:jc w:val="center"/>
        </w:trPr>
        <w:tc>
          <w:tcPr>
            <w:tcW w:w="995" w:type="dxa"/>
            <w:vMerge w:val="restart"/>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1.9.3</w:t>
            </w:r>
          </w:p>
        </w:tc>
        <w:tc>
          <w:tcPr>
            <w:tcW w:w="3240" w:type="dxa"/>
            <w:vMerge w:val="restart"/>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 иные зоны специального назначения</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га</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r>
      <w:tr w:rsidR="00372C55" w:rsidRPr="00EA506A" w:rsidTr="00372C55">
        <w:trPr>
          <w:trHeight w:val="227"/>
          <w:jc w:val="center"/>
        </w:trPr>
        <w:tc>
          <w:tcPr>
            <w:tcW w:w="995" w:type="dxa"/>
            <w:vMerge/>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3240" w:type="dxa"/>
            <w:vMerge/>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shd w:val="clear" w:color="auto" w:fill="FFCC99"/>
          </w:tcPr>
          <w:p w:rsidR="00372C55" w:rsidRPr="00EA506A" w:rsidRDefault="00372C55" w:rsidP="00372C55">
            <w:pPr>
              <w:jc w:val="center"/>
              <w:rPr>
                <w:b/>
                <w:sz w:val="16"/>
                <w:szCs w:val="16"/>
              </w:rPr>
            </w:pPr>
            <w:r w:rsidRPr="00EA506A">
              <w:rPr>
                <w:b/>
                <w:sz w:val="16"/>
                <w:szCs w:val="16"/>
              </w:rPr>
              <w:t>1.10</w:t>
            </w:r>
          </w:p>
        </w:tc>
        <w:tc>
          <w:tcPr>
            <w:tcW w:w="8190" w:type="dxa"/>
            <w:gridSpan w:val="5"/>
            <w:tcBorders>
              <w:top w:val="single" w:sz="4" w:space="0" w:color="auto"/>
              <w:left w:val="single" w:sz="4" w:space="0" w:color="auto"/>
              <w:bottom w:val="single" w:sz="4" w:space="0" w:color="auto"/>
              <w:right w:val="single" w:sz="4" w:space="0" w:color="auto"/>
            </w:tcBorders>
            <w:shd w:val="clear" w:color="auto" w:fill="FFCC99"/>
          </w:tcPr>
          <w:p w:rsidR="00372C55" w:rsidRPr="00EA506A" w:rsidRDefault="00372C55" w:rsidP="00372C55">
            <w:pPr>
              <w:rPr>
                <w:sz w:val="16"/>
                <w:szCs w:val="16"/>
              </w:rPr>
            </w:pPr>
            <w:r w:rsidRPr="00EA506A">
              <w:rPr>
                <w:b/>
                <w:sz w:val="16"/>
                <w:szCs w:val="16"/>
              </w:rPr>
              <w:t>Зона военных объектов и режимных территорий</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в том числе:</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r>
      <w:tr w:rsidR="00372C55" w:rsidRPr="00EA506A" w:rsidTr="00372C55">
        <w:trPr>
          <w:trHeight w:val="227"/>
          <w:jc w:val="center"/>
        </w:trPr>
        <w:tc>
          <w:tcPr>
            <w:tcW w:w="995" w:type="dxa"/>
            <w:vMerge w:val="restart"/>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1.10.1</w:t>
            </w:r>
          </w:p>
        </w:tc>
        <w:tc>
          <w:tcPr>
            <w:tcW w:w="3240" w:type="dxa"/>
            <w:vMerge w:val="restart"/>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 зона оборонного значения</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га</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r>
      <w:tr w:rsidR="00372C55" w:rsidRPr="00EA506A" w:rsidTr="00372C55">
        <w:trPr>
          <w:trHeight w:val="227"/>
          <w:jc w:val="center"/>
        </w:trPr>
        <w:tc>
          <w:tcPr>
            <w:tcW w:w="995" w:type="dxa"/>
            <w:vMerge/>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3240" w:type="dxa"/>
            <w:vMerge/>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r>
      <w:tr w:rsidR="00372C55" w:rsidRPr="00EA506A" w:rsidTr="00372C55">
        <w:trPr>
          <w:trHeight w:val="227"/>
          <w:jc w:val="center"/>
        </w:trPr>
        <w:tc>
          <w:tcPr>
            <w:tcW w:w="995" w:type="dxa"/>
            <w:vMerge w:val="restart"/>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1.10.2</w:t>
            </w:r>
          </w:p>
        </w:tc>
        <w:tc>
          <w:tcPr>
            <w:tcW w:w="3240" w:type="dxa"/>
            <w:vMerge w:val="restart"/>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 зона режимных территорий</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га</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r>
      <w:tr w:rsidR="00372C55" w:rsidRPr="00EA506A" w:rsidTr="00372C55">
        <w:trPr>
          <w:trHeight w:val="227"/>
          <w:jc w:val="center"/>
        </w:trPr>
        <w:tc>
          <w:tcPr>
            <w:tcW w:w="995" w:type="dxa"/>
            <w:vMerge/>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3240" w:type="dxa"/>
            <w:vMerge/>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r>
      <w:tr w:rsidR="00372C55" w:rsidRPr="00EA506A" w:rsidTr="00372C55">
        <w:trPr>
          <w:trHeight w:val="227"/>
          <w:jc w:val="center"/>
        </w:trPr>
        <w:tc>
          <w:tcPr>
            <w:tcW w:w="995" w:type="dxa"/>
            <w:vMerge w:val="restart"/>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1.10.3</w:t>
            </w:r>
          </w:p>
        </w:tc>
        <w:tc>
          <w:tcPr>
            <w:tcW w:w="3240" w:type="dxa"/>
            <w:vMerge w:val="restart"/>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 иные зоны военных объектов и режимных территорий</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га</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r>
      <w:tr w:rsidR="00372C55" w:rsidRPr="00EA506A" w:rsidTr="00372C55">
        <w:trPr>
          <w:trHeight w:val="227"/>
          <w:jc w:val="center"/>
        </w:trPr>
        <w:tc>
          <w:tcPr>
            <w:tcW w:w="995" w:type="dxa"/>
            <w:vMerge/>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3240" w:type="dxa"/>
            <w:vMerge/>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shd w:val="clear" w:color="auto" w:fill="FFCC99"/>
          </w:tcPr>
          <w:p w:rsidR="00372C55" w:rsidRPr="00EA506A" w:rsidRDefault="00372C55" w:rsidP="00372C55">
            <w:pPr>
              <w:jc w:val="center"/>
              <w:rPr>
                <w:b/>
                <w:sz w:val="16"/>
                <w:szCs w:val="16"/>
              </w:rPr>
            </w:pPr>
            <w:r w:rsidRPr="00EA506A">
              <w:rPr>
                <w:b/>
                <w:sz w:val="16"/>
                <w:szCs w:val="16"/>
              </w:rPr>
              <w:t>1.11</w:t>
            </w:r>
          </w:p>
        </w:tc>
        <w:tc>
          <w:tcPr>
            <w:tcW w:w="3240" w:type="dxa"/>
            <w:tcBorders>
              <w:top w:val="single" w:sz="4" w:space="0" w:color="auto"/>
              <w:left w:val="single" w:sz="4" w:space="0" w:color="auto"/>
              <w:bottom w:val="single" w:sz="4" w:space="0" w:color="auto"/>
              <w:right w:val="single" w:sz="4" w:space="0" w:color="auto"/>
            </w:tcBorders>
            <w:shd w:val="clear" w:color="auto" w:fill="FFCC99"/>
          </w:tcPr>
          <w:p w:rsidR="00372C55" w:rsidRPr="00EA506A" w:rsidRDefault="00372C55" w:rsidP="00372C55">
            <w:pPr>
              <w:rPr>
                <w:b/>
                <w:sz w:val="16"/>
                <w:szCs w:val="16"/>
              </w:rPr>
            </w:pPr>
            <w:r w:rsidRPr="00EA506A">
              <w:rPr>
                <w:b/>
                <w:sz w:val="16"/>
                <w:szCs w:val="16"/>
              </w:rPr>
              <w:t>Зона акваторий</w:t>
            </w:r>
          </w:p>
        </w:tc>
        <w:tc>
          <w:tcPr>
            <w:tcW w:w="1226" w:type="dxa"/>
            <w:tcBorders>
              <w:top w:val="single" w:sz="4" w:space="0" w:color="auto"/>
              <w:left w:val="single" w:sz="4" w:space="0" w:color="auto"/>
              <w:bottom w:val="single" w:sz="4" w:space="0" w:color="auto"/>
              <w:right w:val="single" w:sz="4" w:space="0" w:color="auto"/>
            </w:tcBorders>
            <w:shd w:val="clear" w:color="auto" w:fill="FFCC99"/>
          </w:tcPr>
          <w:p w:rsidR="00372C55" w:rsidRPr="00EA506A" w:rsidRDefault="00372C55" w:rsidP="00372C55">
            <w:pPr>
              <w:jc w:val="center"/>
              <w:rPr>
                <w:sz w:val="16"/>
                <w:szCs w:val="16"/>
              </w:rPr>
            </w:pPr>
            <w:r w:rsidRPr="00EA506A">
              <w:rPr>
                <w:sz w:val="16"/>
                <w:szCs w:val="16"/>
              </w:rPr>
              <w:t>га</w:t>
            </w:r>
          </w:p>
        </w:tc>
        <w:tc>
          <w:tcPr>
            <w:tcW w:w="1204" w:type="dxa"/>
            <w:tcBorders>
              <w:top w:val="single" w:sz="4" w:space="0" w:color="auto"/>
              <w:left w:val="single" w:sz="4" w:space="0" w:color="auto"/>
              <w:bottom w:val="single" w:sz="4" w:space="0" w:color="auto"/>
              <w:right w:val="single" w:sz="4" w:space="0" w:color="auto"/>
            </w:tcBorders>
            <w:shd w:val="clear" w:color="auto" w:fill="FFCC99"/>
          </w:tcPr>
          <w:p w:rsidR="00372C55" w:rsidRPr="00EA506A" w:rsidRDefault="00372C55" w:rsidP="00372C55">
            <w:pPr>
              <w:jc w:val="center"/>
              <w:rPr>
                <w:sz w:val="16"/>
                <w:szCs w:val="16"/>
              </w:rPr>
            </w:pPr>
            <w:r w:rsidRPr="00EA506A">
              <w:rPr>
                <w:sz w:val="16"/>
                <w:szCs w:val="16"/>
              </w:rPr>
              <w:t>83</w:t>
            </w:r>
          </w:p>
        </w:tc>
        <w:tc>
          <w:tcPr>
            <w:tcW w:w="1260" w:type="dxa"/>
            <w:tcBorders>
              <w:top w:val="single" w:sz="4" w:space="0" w:color="auto"/>
              <w:left w:val="single" w:sz="4" w:space="0" w:color="auto"/>
              <w:bottom w:val="single" w:sz="4" w:space="0" w:color="auto"/>
              <w:right w:val="single" w:sz="4" w:space="0" w:color="auto"/>
            </w:tcBorders>
            <w:shd w:val="clear" w:color="auto" w:fill="FFCC99"/>
          </w:tcPr>
          <w:p w:rsidR="00372C55" w:rsidRPr="00EA506A" w:rsidRDefault="00372C55" w:rsidP="00372C55">
            <w:pPr>
              <w:jc w:val="center"/>
              <w:rPr>
                <w:sz w:val="16"/>
                <w:szCs w:val="16"/>
              </w:rPr>
            </w:pPr>
            <w:r w:rsidRPr="00EA506A">
              <w:rPr>
                <w:sz w:val="16"/>
                <w:szCs w:val="16"/>
              </w:rPr>
              <w:t>83</w:t>
            </w:r>
          </w:p>
        </w:tc>
        <w:tc>
          <w:tcPr>
            <w:tcW w:w="1260" w:type="dxa"/>
            <w:tcBorders>
              <w:top w:val="single" w:sz="4" w:space="0" w:color="auto"/>
              <w:left w:val="single" w:sz="4" w:space="0" w:color="auto"/>
              <w:bottom w:val="single" w:sz="4" w:space="0" w:color="auto"/>
              <w:right w:val="single" w:sz="4" w:space="0" w:color="auto"/>
            </w:tcBorders>
            <w:shd w:val="clear" w:color="auto" w:fill="FFCC99"/>
          </w:tcPr>
          <w:p w:rsidR="00372C55" w:rsidRPr="00EA506A" w:rsidRDefault="00372C55" w:rsidP="00372C55">
            <w:pPr>
              <w:jc w:val="center"/>
              <w:rPr>
                <w:sz w:val="16"/>
                <w:szCs w:val="16"/>
              </w:rPr>
            </w:pPr>
            <w:r w:rsidRPr="00EA506A">
              <w:rPr>
                <w:sz w:val="16"/>
                <w:szCs w:val="16"/>
              </w:rPr>
              <w:t>83</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в том числе:</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r>
      <w:tr w:rsidR="00372C55" w:rsidRPr="00EA506A" w:rsidTr="00372C55">
        <w:trPr>
          <w:trHeight w:val="227"/>
          <w:jc w:val="center"/>
        </w:trPr>
        <w:tc>
          <w:tcPr>
            <w:tcW w:w="995" w:type="dxa"/>
            <w:vMerge w:val="restart"/>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1.11.1</w:t>
            </w:r>
          </w:p>
        </w:tc>
        <w:tc>
          <w:tcPr>
            <w:tcW w:w="3240" w:type="dxa"/>
            <w:vMerge w:val="restart"/>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 зона государственных акваторий</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га</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83</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83</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83</w:t>
            </w:r>
          </w:p>
        </w:tc>
      </w:tr>
      <w:tr w:rsidR="00372C55" w:rsidRPr="00EA506A" w:rsidTr="00372C55">
        <w:trPr>
          <w:trHeight w:val="227"/>
          <w:jc w:val="center"/>
        </w:trPr>
        <w:tc>
          <w:tcPr>
            <w:tcW w:w="995" w:type="dxa"/>
            <w:vMerge/>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3240" w:type="dxa"/>
            <w:vMerge/>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r>
      <w:tr w:rsidR="00372C55" w:rsidRPr="00EA506A" w:rsidTr="00372C55">
        <w:trPr>
          <w:trHeight w:val="227"/>
          <w:jc w:val="center"/>
        </w:trPr>
        <w:tc>
          <w:tcPr>
            <w:tcW w:w="995" w:type="dxa"/>
            <w:vMerge w:val="restart"/>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1.11.2</w:t>
            </w:r>
          </w:p>
        </w:tc>
        <w:tc>
          <w:tcPr>
            <w:tcW w:w="3240" w:type="dxa"/>
            <w:vMerge w:val="restart"/>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 зона акваторий поселений</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га</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2,0</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2,0</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2,0</w:t>
            </w:r>
          </w:p>
        </w:tc>
      </w:tr>
      <w:tr w:rsidR="00372C55" w:rsidRPr="00EA506A" w:rsidTr="00372C55">
        <w:trPr>
          <w:trHeight w:val="227"/>
          <w:jc w:val="center"/>
        </w:trPr>
        <w:tc>
          <w:tcPr>
            <w:tcW w:w="995" w:type="dxa"/>
            <w:vMerge/>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3240" w:type="dxa"/>
            <w:vMerge/>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r>
      <w:tr w:rsidR="00372C55" w:rsidRPr="00EA506A" w:rsidTr="00372C55">
        <w:trPr>
          <w:trHeight w:val="227"/>
          <w:jc w:val="center"/>
        </w:trPr>
        <w:tc>
          <w:tcPr>
            <w:tcW w:w="995" w:type="dxa"/>
            <w:vMerge w:val="restart"/>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1.1.3</w:t>
            </w:r>
          </w:p>
        </w:tc>
        <w:tc>
          <w:tcPr>
            <w:tcW w:w="3240" w:type="dxa"/>
            <w:vMerge w:val="restart"/>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 иные зоны акваторий</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га</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r>
      <w:tr w:rsidR="00372C55" w:rsidRPr="00EA506A" w:rsidTr="00372C55">
        <w:trPr>
          <w:trHeight w:val="227"/>
          <w:jc w:val="center"/>
        </w:trPr>
        <w:tc>
          <w:tcPr>
            <w:tcW w:w="995" w:type="dxa"/>
            <w:vMerge/>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3240" w:type="dxa"/>
            <w:vMerge/>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shd w:val="clear" w:color="auto" w:fill="FFCC99"/>
          </w:tcPr>
          <w:p w:rsidR="00372C55" w:rsidRPr="00EA506A" w:rsidRDefault="00372C55" w:rsidP="00372C55">
            <w:pPr>
              <w:jc w:val="center"/>
              <w:rPr>
                <w:b/>
                <w:sz w:val="16"/>
                <w:szCs w:val="16"/>
              </w:rPr>
            </w:pPr>
            <w:r w:rsidRPr="00EA506A">
              <w:rPr>
                <w:b/>
                <w:sz w:val="16"/>
                <w:szCs w:val="16"/>
              </w:rPr>
              <w:t>1.12</w:t>
            </w:r>
          </w:p>
        </w:tc>
        <w:tc>
          <w:tcPr>
            <w:tcW w:w="8190" w:type="dxa"/>
            <w:gridSpan w:val="5"/>
            <w:tcBorders>
              <w:top w:val="single" w:sz="4" w:space="0" w:color="auto"/>
              <w:left w:val="single" w:sz="4" w:space="0" w:color="auto"/>
              <w:bottom w:val="single" w:sz="4" w:space="0" w:color="auto"/>
              <w:right w:val="single" w:sz="4" w:space="0" w:color="auto"/>
            </w:tcBorders>
            <w:shd w:val="clear" w:color="auto" w:fill="FFCC99"/>
          </w:tcPr>
          <w:p w:rsidR="00372C55" w:rsidRPr="00EA506A" w:rsidRDefault="00372C55" w:rsidP="00372C55">
            <w:pPr>
              <w:rPr>
                <w:sz w:val="16"/>
                <w:szCs w:val="16"/>
              </w:rPr>
            </w:pPr>
            <w:r w:rsidRPr="00EA506A">
              <w:rPr>
                <w:b/>
                <w:sz w:val="16"/>
                <w:szCs w:val="16"/>
              </w:rPr>
              <w:t>Зона фонда перераспределения земель</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в том числе:</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r>
      <w:tr w:rsidR="00372C55" w:rsidRPr="00EA506A" w:rsidTr="00372C55">
        <w:trPr>
          <w:trHeight w:val="227"/>
          <w:jc w:val="center"/>
        </w:trPr>
        <w:tc>
          <w:tcPr>
            <w:tcW w:w="995" w:type="dxa"/>
            <w:vMerge w:val="restart"/>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1.12.1</w:t>
            </w:r>
          </w:p>
        </w:tc>
        <w:tc>
          <w:tcPr>
            <w:tcW w:w="3240" w:type="dxa"/>
            <w:vMerge w:val="restart"/>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 зона перспективного освоения</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га</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50,0</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50,0</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50,0</w:t>
            </w:r>
          </w:p>
        </w:tc>
      </w:tr>
      <w:tr w:rsidR="00372C55" w:rsidRPr="00EA506A" w:rsidTr="00372C55">
        <w:trPr>
          <w:trHeight w:val="227"/>
          <w:jc w:val="center"/>
        </w:trPr>
        <w:tc>
          <w:tcPr>
            <w:tcW w:w="995" w:type="dxa"/>
            <w:vMerge/>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3240" w:type="dxa"/>
            <w:vMerge/>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r>
      <w:tr w:rsidR="00372C55" w:rsidRPr="00EA506A" w:rsidTr="00372C55">
        <w:trPr>
          <w:trHeight w:val="227"/>
          <w:jc w:val="center"/>
        </w:trPr>
        <w:tc>
          <w:tcPr>
            <w:tcW w:w="995" w:type="dxa"/>
            <w:vMerge w:val="restart"/>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1.12.2</w:t>
            </w:r>
          </w:p>
        </w:tc>
        <w:tc>
          <w:tcPr>
            <w:tcW w:w="3240" w:type="dxa"/>
            <w:vMerge w:val="restart"/>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 зона размещения объектов рынка недвижимости</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га</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50,0</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50,0</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50,0</w:t>
            </w:r>
          </w:p>
        </w:tc>
      </w:tr>
      <w:tr w:rsidR="00372C55" w:rsidRPr="00EA506A" w:rsidTr="00372C55">
        <w:trPr>
          <w:trHeight w:val="227"/>
          <w:jc w:val="center"/>
        </w:trPr>
        <w:tc>
          <w:tcPr>
            <w:tcW w:w="995" w:type="dxa"/>
            <w:vMerge/>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3240" w:type="dxa"/>
            <w:vMerge/>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r>
      <w:tr w:rsidR="00372C55" w:rsidRPr="00EA506A" w:rsidTr="00372C55">
        <w:trPr>
          <w:trHeight w:val="227"/>
          <w:jc w:val="center"/>
        </w:trPr>
        <w:tc>
          <w:tcPr>
            <w:tcW w:w="995" w:type="dxa"/>
            <w:vMerge w:val="restart"/>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1.12.3</w:t>
            </w:r>
          </w:p>
        </w:tc>
        <w:tc>
          <w:tcPr>
            <w:tcW w:w="3240" w:type="dxa"/>
            <w:vMerge w:val="restart"/>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 зона резервных территорий</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га</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100,0</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100,0</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100,0</w:t>
            </w:r>
          </w:p>
        </w:tc>
      </w:tr>
      <w:tr w:rsidR="00372C55" w:rsidRPr="00EA506A" w:rsidTr="00372C55">
        <w:trPr>
          <w:trHeight w:val="227"/>
          <w:jc w:val="center"/>
        </w:trPr>
        <w:tc>
          <w:tcPr>
            <w:tcW w:w="995" w:type="dxa"/>
            <w:vMerge/>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3240" w:type="dxa"/>
            <w:vMerge/>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lang w:val="en-US"/>
              </w:rPr>
            </w:pP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r>
      <w:tr w:rsidR="00372C55" w:rsidRPr="00EA506A" w:rsidTr="00372C55">
        <w:trPr>
          <w:trHeight w:val="227"/>
          <w:jc w:val="center"/>
        </w:trPr>
        <w:tc>
          <w:tcPr>
            <w:tcW w:w="995" w:type="dxa"/>
            <w:vMerge w:val="restart"/>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1.12.4</w:t>
            </w:r>
          </w:p>
        </w:tc>
        <w:tc>
          <w:tcPr>
            <w:tcW w:w="3240" w:type="dxa"/>
            <w:vMerge w:val="restart"/>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 xml:space="preserve">- иные зоны </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га</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r>
      <w:tr w:rsidR="00372C55" w:rsidRPr="00EA506A" w:rsidTr="00372C55">
        <w:trPr>
          <w:trHeight w:val="227"/>
          <w:jc w:val="center"/>
        </w:trPr>
        <w:tc>
          <w:tcPr>
            <w:tcW w:w="995" w:type="dxa"/>
            <w:vMerge/>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3240" w:type="dxa"/>
            <w:vMerge/>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shd w:val="clear" w:color="auto" w:fill="FFCC99"/>
          </w:tcPr>
          <w:p w:rsidR="00372C55" w:rsidRPr="00EA506A" w:rsidRDefault="00372C55" w:rsidP="00372C55">
            <w:pPr>
              <w:jc w:val="center"/>
              <w:rPr>
                <w:b/>
                <w:sz w:val="16"/>
                <w:szCs w:val="16"/>
              </w:rPr>
            </w:pPr>
            <w:r w:rsidRPr="00EA506A">
              <w:rPr>
                <w:b/>
                <w:sz w:val="16"/>
                <w:szCs w:val="16"/>
                <w:lang w:val="en-US"/>
              </w:rPr>
              <w:t>II</w:t>
            </w:r>
          </w:p>
        </w:tc>
        <w:tc>
          <w:tcPr>
            <w:tcW w:w="8190" w:type="dxa"/>
            <w:gridSpan w:val="5"/>
            <w:tcBorders>
              <w:top w:val="single" w:sz="4" w:space="0" w:color="auto"/>
              <w:left w:val="single" w:sz="4" w:space="0" w:color="auto"/>
              <w:bottom w:val="single" w:sz="4" w:space="0" w:color="auto"/>
              <w:right w:val="single" w:sz="4" w:space="0" w:color="auto"/>
            </w:tcBorders>
            <w:shd w:val="clear" w:color="auto" w:fill="FFCC99"/>
          </w:tcPr>
          <w:p w:rsidR="00372C55" w:rsidRPr="00EA506A" w:rsidRDefault="00372C55" w:rsidP="00372C55">
            <w:pPr>
              <w:rPr>
                <w:sz w:val="16"/>
                <w:szCs w:val="16"/>
              </w:rPr>
            </w:pPr>
            <w:r w:rsidRPr="00EA506A">
              <w:rPr>
                <w:b/>
                <w:sz w:val="16"/>
                <w:szCs w:val="16"/>
              </w:rPr>
              <w:t>НАСЕЛЕНИЕ</w:t>
            </w:r>
          </w:p>
        </w:tc>
      </w:tr>
      <w:tr w:rsidR="00372C55" w:rsidRPr="00EA506A" w:rsidTr="00372C55">
        <w:trPr>
          <w:trHeight w:val="227"/>
          <w:jc w:val="center"/>
        </w:trPr>
        <w:tc>
          <w:tcPr>
            <w:tcW w:w="995" w:type="dxa"/>
            <w:vMerge w:val="restart"/>
            <w:tcBorders>
              <w:top w:val="single" w:sz="4" w:space="0" w:color="auto"/>
              <w:left w:val="single" w:sz="4" w:space="0" w:color="auto"/>
              <w:bottom w:val="single" w:sz="4" w:space="0" w:color="auto"/>
              <w:right w:val="single" w:sz="4" w:space="0" w:color="auto"/>
            </w:tcBorders>
            <w:shd w:val="clear" w:color="auto" w:fill="FFCC99"/>
          </w:tcPr>
          <w:p w:rsidR="00372C55" w:rsidRPr="00EA506A" w:rsidRDefault="00372C55" w:rsidP="00372C55">
            <w:pPr>
              <w:jc w:val="center"/>
              <w:rPr>
                <w:b/>
                <w:sz w:val="16"/>
                <w:szCs w:val="16"/>
              </w:rPr>
            </w:pPr>
            <w:r w:rsidRPr="00EA506A">
              <w:rPr>
                <w:b/>
                <w:sz w:val="16"/>
                <w:szCs w:val="16"/>
              </w:rPr>
              <w:t>1</w:t>
            </w:r>
          </w:p>
        </w:tc>
        <w:tc>
          <w:tcPr>
            <w:tcW w:w="3240" w:type="dxa"/>
            <w:vMerge w:val="restart"/>
            <w:tcBorders>
              <w:top w:val="single" w:sz="4" w:space="0" w:color="auto"/>
              <w:left w:val="single" w:sz="4" w:space="0" w:color="auto"/>
              <w:bottom w:val="single" w:sz="4" w:space="0" w:color="auto"/>
              <w:right w:val="single" w:sz="4" w:space="0" w:color="auto"/>
            </w:tcBorders>
            <w:shd w:val="clear" w:color="auto" w:fill="FFCC99"/>
          </w:tcPr>
          <w:p w:rsidR="00372C55" w:rsidRPr="00EA506A" w:rsidRDefault="00372C55" w:rsidP="00372C55">
            <w:pPr>
              <w:rPr>
                <w:b/>
                <w:sz w:val="16"/>
                <w:szCs w:val="16"/>
              </w:rPr>
            </w:pPr>
            <w:r w:rsidRPr="00EA506A">
              <w:rPr>
                <w:b/>
                <w:sz w:val="16"/>
                <w:szCs w:val="16"/>
              </w:rPr>
              <w:t>Общая численность</w:t>
            </w:r>
          </w:p>
        </w:tc>
        <w:tc>
          <w:tcPr>
            <w:tcW w:w="1226" w:type="dxa"/>
            <w:tcBorders>
              <w:top w:val="single" w:sz="4" w:space="0" w:color="auto"/>
              <w:left w:val="single" w:sz="4" w:space="0" w:color="auto"/>
              <w:bottom w:val="single" w:sz="4" w:space="0" w:color="auto"/>
              <w:right w:val="single" w:sz="4" w:space="0" w:color="auto"/>
            </w:tcBorders>
            <w:shd w:val="clear" w:color="auto" w:fill="FFCC99"/>
          </w:tcPr>
          <w:p w:rsidR="00372C55" w:rsidRPr="00EA506A" w:rsidRDefault="00372C55" w:rsidP="00372C55">
            <w:pPr>
              <w:jc w:val="center"/>
              <w:rPr>
                <w:sz w:val="16"/>
                <w:szCs w:val="16"/>
              </w:rPr>
            </w:pPr>
            <w:r w:rsidRPr="00EA506A">
              <w:rPr>
                <w:sz w:val="16"/>
                <w:szCs w:val="16"/>
              </w:rPr>
              <w:t>чел.</w:t>
            </w:r>
          </w:p>
        </w:tc>
        <w:tc>
          <w:tcPr>
            <w:tcW w:w="1204" w:type="dxa"/>
            <w:tcBorders>
              <w:top w:val="single" w:sz="4" w:space="0" w:color="auto"/>
              <w:left w:val="single" w:sz="4" w:space="0" w:color="auto"/>
              <w:bottom w:val="single" w:sz="4" w:space="0" w:color="auto"/>
              <w:right w:val="single" w:sz="4" w:space="0" w:color="auto"/>
            </w:tcBorders>
            <w:shd w:val="clear" w:color="auto" w:fill="FFCC99"/>
          </w:tcPr>
          <w:p w:rsidR="00372C55" w:rsidRPr="00EA506A" w:rsidRDefault="00372C55" w:rsidP="00372C55">
            <w:pPr>
              <w:jc w:val="center"/>
              <w:rPr>
                <w:sz w:val="16"/>
                <w:szCs w:val="16"/>
              </w:rPr>
            </w:pPr>
            <w:r w:rsidRPr="00EA506A">
              <w:rPr>
                <w:sz w:val="16"/>
                <w:szCs w:val="16"/>
              </w:rPr>
              <w:t>3078</w:t>
            </w:r>
          </w:p>
        </w:tc>
        <w:tc>
          <w:tcPr>
            <w:tcW w:w="1260" w:type="dxa"/>
            <w:tcBorders>
              <w:top w:val="single" w:sz="4" w:space="0" w:color="auto"/>
              <w:left w:val="single" w:sz="4" w:space="0" w:color="auto"/>
              <w:bottom w:val="single" w:sz="4" w:space="0" w:color="auto"/>
              <w:right w:val="single" w:sz="4" w:space="0" w:color="auto"/>
            </w:tcBorders>
            <w:shd w:val="clear" w:color="auto" w:fill="FFCC99"/>
          </w:tcPr>
          <w:p w:rsidR="00372C55" w:rsidRPr="00EA506A" w:rsidRDefault="00372C55" w:rsidP="00372C55">
            <w:pPr>
              <w:jc w:val="center"/>
              <w:rPr>
                <w:sz w:val="16"/>
                <w:szCs w:val="16"/>
              </w:rPr>
            </w:pPr>
            <w:r w:rsidRPr="00EA506A">
              <w:rPr>
                <w:sz w:val="16"/>
                <w:szCs w:val="16"/>
              </w:rPr>
              <w:t>3050</w:t>
            </w:r>
          </w:p>
        </w:tc>
        <w:tc>
          <w:tcPr>
            <w:tcW w:w="1260" w:type="dxa"/>
            <w:tcBorders>
              <w:top w:val="single" w:sz="4" w:space="0" w:color="auto"/>
              <w:left w:val="single" w:sz="4" w:space="0" w:color="auto"/>
              <w:bottom w:val="single" w:sz="4" w:space="0" w:color="auto"/>
              <w:right w:val="single" w:sz="4" w:space="0" w:color="auto"/>
            </w:tcBorders>
            <w:shd w:val="clear" w:color="auto" w:fill="FFCC99"/>
          </w:tcPr>
          <w:p w:rsidR="00372C55" w:rsidRPr="00EA506A" w:rsidRDefault="00372C55" w:rsidP="00372C55">
            <w:pPr>
              <w:jc w:val="center"/>
              <w:rPr>
                <w:sz w:val="16"/>
                <w:szCs w:val="16"/>
              </w:rPr>
            </w:pPr>
            <w:r w:rsidRPr="00EA506A">
              <w:rPr>
                <w:sz w:val="16"/>
                <w:szCs w:val="16"/>
              </w:rPr>
              <w:t>3100</w:t>
            </w:r>
          </w:p>
        </w:tc>
      </w:tr>
      <w:tr w:rsidR="00372C55" w:rsidRPr="00EA506A" w:rsidTr="00372C55">
        <w:trPr>
          <w:trHeight w:val="227"/>
          <w:jc w:val="center"/>
        </w:trPr>
        <w:tc>
          <w:tcPr>
            <w:tcW w:w="995" w:type="dxa"/>
            <w:vMerge/>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3240" w:type="dxa"/>
            <w:vMerge/>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p>
        </w:tc>
        <w:tc>
          <w:tcPr>
            <w:tcW w:w="1226" w:type="dxa"/>
            <w:tcBorders>
              <w:top w:val="single" w:sz="4" w:space="0" w:color="auto"/>
              <w:left w:val="single" w:sz="4" w:space="0" w:color="auto"/>
              <w:bottom w:val="single" w:sz="4" w:space="0" w:color="auto"/>
              <w:right w:val="single" w:sz="4" w:space="0" w:color="auto"/>
            </w:tcBorders>
            <w:shd w:val="clear" w:color="auto" w:fill="FFCC99"/>
          </w:tcPr>
          <w:p w:rsidR="00372C55" w:rsidRPr="00EA506A" w:rsidRDefault="00372C55" w:rsidP="00372C55">
            <w:pPr>
              <w:jc w:val="center"/>
              <w:rPr>
                <w:sz w:val="16"/>
                <w:szCs w:val="16"/>
              </w:rPr>
            </w:pPr>
            <w:r w:rsidRPr="00EA506A">
              <w:rPr>
                <w:sz w:val="16"/>
                <w:szCs w:val="16"/>
              </w:rPr>
              <w:t>% роста</w:t>
            </w:r>
          </w:p>
        </w:tc>
        <w:tc>
          <w:tcPr>
            <w:tcW w:w="1204" w:type="dxa"/>
            <w:tcBorders>
              <w:top w:val="single" w:sz="4" w:space="0" w:color="auto"/>
              <w:left w:val="single" w:sz="4" w:space="0" w:color="auto"/>
              <w:bottom w:val="single" w:sz="4" w:space="0" w:color="auto"/>
              <w:right w:val="single" w:sz="4" w:space="0" w:color="auto"/>
            </w:tcBorders>
            <w:shd w:val="clear" w:color="auto" w:fill="FFCC99"/>
          </w:tcPr>
          <w:p w:rsidR="00372C55" w:rsidRPr="00EA506A" w:rsidRDefault="00372C55" w:rsidP="00372C55">
            <w:pPr>
              <w:jc w:val="center"/>
              <w:rPr>
                <w:sz w:val="16"/>
                <w:szCs w:val="16"/>
              </w:rPr>
            </w:pPr>
            <w:r w:rsidRPr="00EA506A">
              <w:rPr>
                <w:sz w:val="16"/>
                <w:szCs w:val="16"/>
              </w:rPr>
              <w:t>–</w:t>
            </w:r>
          </w:p>
        </w:tc>
        <w:tc>
          <w:tcPr>
            <w:tcW w:w="1260" w:type="dxa"/>
            <w:tcBorders>
              <w:top w:val="single" w:sz="4" w:space="0" w:color="auto"/>
              <w:left w:val="single" w:sz="4" w:space="0" w:color="auto"/>
              <w:bottom w:val="single" w:sz="4" w:space="0" w:color="auto"/>
              <w:right w:val="single" w:sz="4" w:space="0" w:color="auto"/>
            </w:tcBorders>
            <w:shd w:val="clear" w:color="auto" w:fill="FFCC99"/>
          </w:tcPr>
          <w:p w:rsidR="00372C55" w:rsidRPr="00EA506A" w:rsidRDefault="00372C55" w:rsidP="00372C55">
            <w:pPr>
              <w:jc w:val="center"/>
              <w:rPr>
                <w:sz w:val="16"/>
                <w:szCs w:val="16"/>
              </w:rPr>
            </w:pPr>
            <w:r w:rsidRPr="00EA506A">
              <w:rPr>
                <w:sz w:val="16"/>
                <w:szCs w:val="16"/>
              </w:rPr>
              <w:t>-0,9</w:t>
            </w:r>
          </w:p>
        </w:tc>
        <w:tc>
          <w:tcPr>
            <w:tcW w:w="1260" w:type="dxa"/>
            <w:tcBorders>
              <w:top w:val="single" w:sz="4" w:space="0" w:color="auto"/>
              <w:left w:val="single" w:sz="4" w:space="0" w:color="auto"/>
              <w:bottom w:val="single" w:sz="4" w:space="0" w:color="auto"/>
              <w:right w:val="single" w:sz="4" w:space="0" w:color="auto"/>
            </w:tcBorders>
            <w:shd w:val="clear" w:color="auto" w:fill="FFCC99"/>
          </w:tcPr>
          <w:p w:rsidR="00372C55" w:rsidRPr="00EA506A" w:rsidRDefault="00372C55" w:rsidP="00372C55">
            <w:pPr>
              <w:jc w:val="center"/>
              <w:rPr>
                <w:sz w:val="16"/>
                <w:szCs w:val="16"/>
              </w:rPr>
            </w:pPr>
            <w:r w:rsidRPr="00EA506A">
              <w:rPr>
                <w:sz w:val="16"/>
                <w:szCs w:val="16"/>
              </w:rPr>
              <w:t>1,6</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в том числе:</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1.1</w:t>
            </w: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Д.Ананьино</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чел.</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7</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5</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1.2</w:t>
            </w: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Д.Бабаново</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чел.</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33</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34</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35</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1.3</w:t>
            </w: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Д.Белконосово</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чел.</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1.4</w:t>
            </w: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д</w:t>
            </w:r>
            <w:proofErr w:type="gramStart"/>
            <w:r w:rsidRPr="00EA506A">
              <w:rPr>
                <w:sz w:val="16"/>
                <w:szCs w:val="16"/>
              </w:rPr>
              <w:t>.Б</w:t>
            </w:r>
            <w:proofErr w:type="gramEnd"/>
            <w:r w:rsidRPr="00EA506A">
              <w:rPr>
                <w:sz w:val="16"/>
                <w:szCs w:val="16"/>
              </w:rPr>
              <w:t>орок</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чел.</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47</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48</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50</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1.5</w:t>
            </w: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Д.Гармониха</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чел.</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7</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10</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10</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1.6</w:t>
            </w: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Д.Горюшки</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чел.</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23</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20</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23</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1.7</w:t>
            </w: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Д</w:t>
            </w:r>
            <w:proofErr w:type="gramStart"/>
            <w:r w:rsidRPr="00EA506A">
              <w:rPr>
                <w:sz w:val="16"/>
                <w:szCs w:val="16"/>
              </w:rPr>
              <w:t>,Г</w:t>
            </w:r>
            <w:proofErr w:type="gramEnd"/>
            <w:r w:rsidRPr="00EA506A">
              <w:rPr>
                <w:sz w:val="16"/>
                <w:szCs w:val="16"/>
              </w:rPr>
              <w:t>риглрцево</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чел.</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18</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20</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22</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1.8</w:t>
            </w: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Д.Гуляевка</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чел.</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720</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740</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755</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1.9</w:t>
            </w: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Д.Ермово</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чел.</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1.10</w:t>
            </w: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Д.Жабревка</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чел.</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74</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70</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75</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1.11</w:t>
            </w: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Д.Задняя</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чел.</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1.12</w:t>
            </w: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С.Иванковица</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чел</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1.13</w:t>
            </w: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Д.Ивахово</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чел</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5</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1.14</w:t>
            </w: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Д.Инега</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чел</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16</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15</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10</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1.15</w:t>
            </w: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Д.Калентьево</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чел</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1.16</w:t>
            </w: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Д.Квашнино</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чел</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8</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5</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1.17</w:t>
            </w: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Д.Климово</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чел</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177</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185</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190</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1.18</w:t>
            </w: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П.Кр</w:t>
            </w:r>
            <w:proofErr w:type="gramStart"/>
            <w:r w:rsidRPr="00EA506A">
              <w:rPr>
                <w:sz w:val="16"/>
                <w:szCs w:val="16"/>
              </w:rPr>
              <w:t>.П</w:t>
            </w:r>
            <w:proofErr w:type="gramEnd"/>
            <w:r w:rsidRPr="00EA506A">
              <w:rPr>
                <w:sz w:val="16"/>
                <w:szCs w:val="16"/>
              </w:rPr>
              <w:t>оляна</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чел</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515</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500</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520</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1.19</w:t>
            </w: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Д.Кузьминка</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чел</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10</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5</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1.20</w:t>
            </w: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Д.Ливенка</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чел</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8</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1.21</w:t>
            </w: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Д.Логиново</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чел</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356</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365</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370</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1.22</w:t>
            </w: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Д.Максаково</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чел</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1.23</w:t>
            </w: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Д.Медведки</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чел</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78</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80</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85</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1.24</w:t>
            </w: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Д.Митрофаново</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чел</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1.25</w:t>
            </w: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Д.Михальцево</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чел</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1.26</w:t>
            </w: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Д.Новая</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чел</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1.27</w:t>
            </w: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Д.Новосёлки</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чел</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139</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140</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145</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1.28</w:t>
            </w: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Д.Осиновик</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чел</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1.29</w:t>
            </w: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Д.Осипово</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чел</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8</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1.30</w:t>
            </w: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Ж.д.ст</w:t>
            </w:r>
            <w:proofErr w:type="gramStart"/>
            <w:r w:rsidRPr="00EA506A">
              <w:rPr>
                <w:sz w:val="16"/>
                <w:szCs w:val="16"/>
              </w:rPr>
              <w:t>.О</w:t>
            </w:r>
            <w:proofErr w:type="gramEnd"/>
            <w:r w:rsidRPr="00EA506A">
              <w:rPr>
                <w:sz w:val="16"/>
                <w:szCs w:val="16"/>
              </w:rPr>
              <w:t>стровское</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чел</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127</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130</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130</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1.31</w:t>
            </w: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Д.Парфеньево</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чел</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76</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80</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85</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1.32</w:t>
            </w: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Д.Пески</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чел</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59</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60</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65</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1.33</w:t>
            </w: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Д.Сальково</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чел</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12</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10</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1.34</w:t>
            </w: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Д.Селиваниха</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чел</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7</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5</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1.35</w:t>
            </w: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Д.Сокерино</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чел</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31</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31</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35</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1.36</w:t>
            </w: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Д.Сосновец</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чел</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1.37</w:t>
            </w: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Д.Студенец</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чел</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3</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1.38</w:t>
            </w: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Д.Тарабыкино</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чел</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1.39</w:t>
            </w: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Д.Федулово</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чел</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1.40</w:t>
            </w: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Д.Федорково</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чел</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13</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10</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1.41</w:t>
            </w: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С.Хомутово</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чел</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252</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250</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260</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1.42</w:t>
            </w: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Д.Чёрная</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чел</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6</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1.43</w:t>
            </w: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Д.Шумково</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чел</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16</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10</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1.44</w:t>
            </w: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С.Юрьево</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чел</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172</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175</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180</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1.45</w:t>
            </w: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Д.Якуниха</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чел</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54</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50</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55</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shd w:val="clear" w:color="auto" w:fill="FFCC99"/>
          </w:tcPr>
          <w:p w:rsidR="00372C55" w:rsidRPr="00EA506A" w:rsidRDefault="00372C55" w:rsidP="00372C55">
            <w:pPr>
              <w:jc w:val="center"/>
              <w:rPr>
                <w:b/>
                <w:sz w:val="16"/>
                <w:szCs w:val="16"/>
              </w:rPr>
            </w:pPr>
            <w:r w:rsidRPr="00EA506A">
              <w:rPr>
                <w:b/>
                <w:sz w:val="16"/>
                <w:szCs w:val="16"/>
              </w:rPr>
              <w:t>2</w:t>
            </w:r>
          </w:p>
        </w:tc>
        <w:tc>
          <w:tcPr>
            <w:tcW w:w="3240" w:type="dxa"/>
            <w:tcBorders>
              <w:top w:val="single" w:sz="4" w:space="0" w:color="auto"/>
              <w:left w:val="single" w:sz="4" w:space="0" w:color="auto"/>
              <w:bottom w:val="single" w:sz="4" w:space="0" w:color="auto"/>
              <w:right w:val="single" w:sz="4" w:space="0" w:color="auto"/>
            </w:tcBorders>
            <w:shd w:val="clear" w:color="auto" w:fill="FFCC99"/>
          </w:tcPr>
          <w:p w:rsidR="00372C55" w:rsidRPr="00EA506A" w:rsidRDefault="00372C55" w:rsidP="00372C55">
            <w:pPr>
              <w:rPr>
                <w:b/>
                <w:sz w:val="16"/>
                <w:szCs w:val="16"/>
              </w:rPr>
            </w:pPr>
            <w:r w:rsidRPr="00EA506A">
              <w:rPr>
                <w:b/>
                <w:sz w:val="16"/>
                <w:szCs w:val="16"/>
              </w:rPr>
              <w:t>Плотность</w:t>
            </w:r>
          </w:p>
        </w:tc>
        <w:tc>
          <w:tcPr>
            <w:tcW w:w="1226" w:type="dxa"/>
            <w:tcBorders>
              <w:top w:val="single" w:sz="4" w:space="0" w:color="auto"/>
              <w:left w:val="single" w:sz="4" w:space="0" w:color="auto"/>
              <w:bottom w:val="single" w:sz="4" w:space="0" w:color="auto"/>
              <w:right w:val="single" w:sz="4" w:space="0" w:color="auto"/>
            </w:tcBorders>
            <w:shd w:val="clear" w:color="auto" w:fill="FFCC99"/>
          </w:tcPr>
          <w:p w:rsidR="00372C55" w:rsidRPr="00EA506A" w:rsidRDefault="00372C55" w:rsidP="00372C55">
            <w:pPr>
              <w:jc w:val="center"/>
              <w:rPr>
                <w:sz w:val="16"/>
                <w:szCs w:val="16"/>
              </w:rPr>
            </w:pPr>
            <w:r w:rsidRPr="00EA506A">
              <w:rPr>
                <w:sz w:val="16"/>
                <w:szCs w:val="16"/>
              </w:rPr>
              <w:t xml:space="preserve">чел. на </w:t>
            </w:r>
            <w:proofErr w:type="gramStart"/>
            <w:r w:rsidRPr="00EA506A">
              <w:rPr>
                <w:sz w:val="16"/>
                <w:szCs w:val="16"/>
              </w:rPr>
              <w:t>га</w:t>
            </w:r>
            <w:proofErr w:type="gramEnd"/>
          </w:p>
        </w:tc>
        <w:tc>
          <w:tcPr>
            <w:tcW w:w="1204" w:type="dxa"/>
            <w:tcBorders>
              <w:top w:val="single" w:sz="4" w:space="0" w:color="auto"/>
              <w:left w:val="single" w:sz="4" w:space="0" w:color="auto"/>
              <w:bottom w:val="single" w:sz="4" w:space="0" w:color="auto"/>
              <w:right w:val="single" w:sz="4" w:space="0" w:color="auto"/>
            </w:tcBorders>
            <w:shd w:val="clear" w:color="auto" w:fill="FFCC99"/>
          </w:tcPr>
          <w:p w:rsidR="00372C55" w:rsidRPr="00EA506A" w:rsidRDefault="00372C55" w:rsidP="00372C55">
            <w:pPr>
              <w:jc w:val="center"/>
              <w:rPr>
                <w:sz w:val="16"/>
                <w:szCs w:val="16"/>
              </w:rPr>
            </w:pPr>
            <w:r w:rsidRPr="00EA506A">
              <w:rPr>
                <w:sz w:val="16"/>
                <w:szCs w:val="16"/>
              </w:rPr>
              <w:t>3,8</w:t>
            </w:r>
          </w:p>
        </w:tc>
        <w:tc>
          <w:tcPr>
            <w:tcW w:w="1260" w:type="dxa"/>
            <w:tcBorders>
              <w:top w:val="single" w:sz="4" w:space="0" w:color="auto"/>
              <w:left w:val="single" w:sz="4" w:space="0" w:color="auto"/>
              <w:bottom w:val="single" w:sz="4" w:space="0" w:color="auto"/>
              <w:right w:val="single" w:sz="4" w:space="0" w:color="auto"/>
            </w:tcBorders>
            <w:shd w:val="clear" w:color="auto" w:fill="FFCC99"/>
          </w:tcPr>
          <w:p w:rsidR="00372C55" w:rsidRPr="00EA506A" w:rsidRDefault="00372C55" w:rsidP="00372C55">
            <w:pPr>
              <w:jc w:val="center"/>
              <w:rPr>
                <w:sz w:val="16"/>
                <w:szCs w:val="16"/>
              </w:rPr>
            </w:pPr>
            <w:r w:rsidRPr="00EA506A">
              <w:rPr>
                <w:sz w:val="16"/>
                <w:szCs w:val="16"/>
              </w:rPr>
              <w:t>3,6</w:t>
            </w:r>
          </w:p>
        </w:tc>
        <w:tc>
          <w:tcPr>
            <w:tcW w:w="1260" w:type="dxa"/>
            <w:tcBorders>
              <w:top w:val="single" w:sz="4" w:space="0" w:color="auto"/>
              <w:left w:val="single" w:sz="4" w:space="0" w:color="auto"/>
              <w:bottom w:val="single" w:sz="4" w:space="0" w:color="auto"/>
              <w:right w:val="single" w:sz="4" w:space="0" w:color="auto"/>
            </w:tcBorders>
            <w:shd w:val="clear" w:color="auto" w:fill="FFCC99"/>
          </w:tcPr>
          <w:p w:rsidR="00372C55" w:rsidRPr="00EA506A" w:rsidRDefault="00372C55" w:rsidP="00372C55">
            <w:pPr>
              <w:jc w:val="center"/>
              <w:rPr>
                <w:sz w:val="16"/>
                <w:szCs w:val="16"/>
              </w:rPr>
            </w:pPr>
            <w:r w:rsidRPr="00EA506A">
              <w:rPr>
                <w:sz w:val="16"/>
                <w:szCs w:val="16"/>
              </w:rPr>
              <w:t>3,7</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shd w:val="clear" w:color="auto" w:fill="FFCC99"/>
          </w:tcPr>
          <w:p w:rsidR="00372C55" w:rsidRPr="00EA506A" w:rsidRDefault="00372C55" w:rsidP="00372C55">
            <w:pPr>
              <w:jc w:val="center"/>
              <w:rPr>
                <w:b/>
                <w:sz w:val="16"/>
                <w:szCs w:val="16"/>
              </w:rPr>
            </w:pPr>
            <w:r w:rsidRPr="00EA506A">
              <w:rPr>
                <w:b/>
                <w:sz w:val="16"/>
                <w:szCs w:val="16"/>
              </w:rPr>
              <w:t>3</w:t>
            </w:r>
          </w:p>
        </w:tc>
        <w:tc>
          <w:tcPr>
            <w:tcW w:w="8190" w:type="dxa"/>
            <w:gridSpan w:val="5"/>
            <w:tcBorders>
              <w:top w:val="single" w:sz="4" w:space="0" w:color="auto"/>
              <w:left w:val="single" w:sz="4" w:space="0" w:color="auto"/>
              <w:bottom w:val="single" w:sz="4" w:space="0" w:color="auto"/>
              <w:right w:val="single" w:sz="4" w:space="0" w:color="auto"/>
            </w:tcBorders>
            <w:shd w:val="clear" w:color="auto" w:fill="FFCC99"/>
          </w:tcPr>
          <w:p w:rsidR="00372C55" w:rsidRPr="00EA506A" w:rsidRDefault="00372C55" w:rsidP="00372C55">
            <w:pPr>
              <w:rPr>
                <w:sz w:val="16"/>
                <w:szCs w:val="16"/>
              </w:rPr>
            </w:pPr>
            <w:r w:rsidRPr="00EA506A">
              <w:rPr>
                <w:b/>
                <w:sz w:val="16"/>
                <w:szCs w:val="16"/>
              </w:rPr>
              <w:t>Возрастная структура населения:</w:t>
            </w:r>
          </w:p>
        </w:tc>
      </w:tr>
      <w:tr w:rsidR="00372C55" w:rsidRPr="00EA506A" w:rsidTr="00372C55">
        <w:trPr>
          <w:trHeight w:val="227"/>
          <w:jc w:val="center"/>
        </w:trPr>
        <w:tc>
          <w:tcPr>
            <w:tcW w:w="995" w:type="dxa"/>
            <w:vMerge w:val="restart"/>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3.1</w:t>
            </w:r>
          </w:p>
        </w:tc>
        <w:tc>
          <w:tcPr>
            <w:tcW w:w="3240" w:type="dxa"/>
            <w:vMerge w:val="restart"/>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 младше трудоспособного возраста</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чел.</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517</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510</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520</w:t>
            </w:r>
          </w:p>
        </w:tc>
      </w:tr>
      <w:tr w:rsidR="00372C55" w:rsidRPr="00EA506A" w:rsidTr="00372C55">
        <w:trPr>
          <w:trHeight w:val="227"/>
          <w:jc w:val="center"/>
        </w:trPr>
        <w:tc>
          <w:tcPr>
            <w:tcW w:w="995" w:type="dxa"/>
            <w:vMerge/>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3240" w:type="dxa"/>
            <w:vMerge/>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16,2</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16,7</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16,8</w:t>
            </w:r>
          </w:p>
        </w:tc>
      </w:tr>
      <w:tr w:rsidR="00372C55" w:rsidRPr="00EA506A" w:rsidTr="00372C55">
        <w:trPr>
          <w:trHeight w:val="227"/>
          <w:jc w:val="center"/>
        </w:trPr>
        <w:tc>
          <w:tcPr>
            <w:tcW w:w="995" w:type="dxa"/>
            <w:vMerge w:val="restart"/>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3.2</w:t>
            </w:r>
          </w:p>
        </w:tc>
        <w:tc>
          <w:tcPr>
            <w:tcW w:w="3240" w:type="dxa"/>
            <w:vMerge w:val="restart"/>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 xml:space="preserve">- в трудоспособном возрасте </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чел.</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1941</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1910</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1940</w:t>
            </w:r>
          </w:p>
        </w:tc>
      </w:tr>
      <w:tr w:rsidR="00372C55" w:rsidRPr="00EA506A" w:rsidTr="00372C55">
        <w:trPr>
          <w:trHeight w:val="227"/>
          <w:jc w:val="center"/>
        </w:trPr>
        <w:tc>
          <w:tcPr>
            <w:tcW w:w="995" w:type="dxa"/>
            <w:vMerge/>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3240" w:type="dxa"/>
            <w:vMerge/>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63,5</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62,6</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62,6</w:t>
            </w:r>
          </w:p>
        </w:tc>
      </w:tr>
      <w:tr w:rsidR="00372C55" w:rsidRPr="00EA506A" w:rsidTr="00372C55">
        <w:trPr>
          <w:trHeight w:val="227"/>
          <w:jc w:val="center"/>
        </w:trPr>
        <w:tc>
          <w:tcPr>
            <w:tcW w:w="995" w:type="dxa"/>
            <w:vMerge w:val="restart"/>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3.3</w:t>
            </w:r>
          </w:p>
        </w:tc>
        <w:tc>
          <w:tcPr>
            <w:tcW w:w="3240" w:type="dxa"/>
            <w:vMerge w:val="restart"/>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 старше трудоспособного возраста</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чел.</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620</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630</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640</w:t>
            </w:r>
          </w:p>
        </w:tc>
      </w:tr>
      <w:tr w:rsidR="00372C55" w:rsidRPr="00EA506A" w:rsidTr="00372C55">
        <w:trPr>
          <w:trHeight w:val="227"/>
          <w:jc w:val="center"/>
        </w:trPr>
        <w:tc>
          <w:tcPr>
            <w:tcW w:w="995" w:type="dxa"/>
            <w:vMerge/>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3240" w:type="dxa"/>
            <w:vMerge/>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20,3</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20,6</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20,6</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shd w:val="clear" w:color="auto" w:fill="FFCC99"/>
          </w:tcPr>
          <w:p w:rsidR="00372C55" w:rsidRPr="00EA506A" w:rsidRDefault="00372C55" w:rsidP="00372C55">
            <w:pPr>
              <w:jc w:val="center"/>
              <w:rPr>
                <w:b/>
                <w:sz w:val="16"/>
                <w:szCs w:val="16"/>
                <w:lang w:val="en-US"/>
              </w:rPr>
            </w:pPr>
            <w:r w:rsidRPr="00EA506A">
              <w:rPr>
                <w:b/>
                <w:sz w:val="16"/>
                <w:szCs w:val="16"/>
                <w:lang w:val="en-US"/>
              </w:rPr>
              <w:t>III</w:t>
            </w:r>
          </w:p>
        </w:tc>
        <w:tc>
          <w:tcPr>
            <w:tcW w:w="8190" w:type="dxa"/>
            <w:gridSpan w:val="5"/>
            <w:tcBorders>
              <w:top w:val="single" w:sz="4" w:space="0" w:color="auto"/>
              <w:left w:val="single" w:sz="4" w:space="0" w:color="auto"/>
              <w:bottom w:val="single" w:sz="4" w:space="0" w:color="auto"/>
              <w:right w:val="single" w:sz="4" w:space="0" w:color="auto"/>
            </w:tcBorders>
            <w:shd w:val="clear" w:color="auto" w:fill="FFCC99"/>
          </w:tcPr>
          <w:p w:rsidR="00372C55" w:rsidRPr="00EA506A" w:rsidRDefault="00372C55" w:rsidP="00372C55">
            <w:pPr>
              <w:rPr>
                <w:sz w:val="16"/>
                <w:szCs w:val="16"/>
              </w:rPr>
            </w:pPr>
            <w:r w:rsidRPr="00EA506A">
              <w:rPr>
                <w:b/>
                <w:sz w:val="16"/>
                <w:szCs w:val="16"/>
              </w:rPr>
              <w:t>ЖИЛИЩНЫЙ ФОНД</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w:t>
            </w: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Средняя обеспеченность</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кв</w:t>
            </w:r>
            <w:proofErr w:type="gramStart"/>
            <w:r w:rsidRPr="00EA506A">
              <w:rPr>
                <w:sz w:val="16"/>
                <w:szCs w:val="16"/>
              </w:rPr>
              <w:t>.м</w:t>
            </w:r>
            <w:proofErr w:type="gramEnd"/>
            <w:r w:rsidRPr="00EA506A">
              <w:rPr>
                <w:sz w:val="16"/>
                <w:szCs w:val="16"/>
              </w:rPr>
              <w:t>/ чел.</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25,0</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29,5</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39,0</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2</w:t>
            </w: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Общий объем жилищного фонда</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тыс. кв</w:t>
            </w:r>
            <w:proofErr w:type="gramStart"/>
            <w:r w:rsidRPr="00EA506A">
              <w:rPr>
                <w:sz w:val="16"/>
                <w:szCs w:val="16"/>
              </w:rPr>
              <w:t>.м</w:t>
            </w:r>
            <w:proofErr w:type="gramEnd"/>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76900</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90000</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121000</w:t>
            </w:r>
          </w:p>
        </w:tc>
      </w:tr>
      <w:tr w:rsidR="00372C55" w:rsidRPr="00EA506A" w:rsidTr="00372C55">
        <w:trPr>
          <w:trHeight w:val="227"/>
          <w:jc w:val="center"/>
        </w:trPr>
        <w:tc>
          <w:tcPr>
            <w:tcW w:w="9185" w:type="dxa"/>
            <w:gridSpan w:val="6"/>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в том числе:</w:t>
            </w:r>
          </w:p>
        </w:tc>
      </w:tr>
      <w:tr w:rsidR="00372C55" w:rsidRPr="00EA506A" w:rsidTr="00372C55">
        <w:trPr>
          <w:trHeight w:val="227"/>
          <w:jc w:val="center"/>
        </w:trPr>
        <w:tc>
          <w:tcPr>
            <w:tcW w:w="995" w:type="dxa"/>
            <w:vMerge w:val="restart"/>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2.1</w:t>
            </w:r>
          </w:p>
        </w:tc>
        <w:tc>
          <w:tcPr>
            <w:tcW w:w="3240" w:type="dxa"/>
            <w:vMerge w:val="restart"/>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Индивидуальная застройка</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тыс. кв</w:t>
            </w:r>
            <w:proofErr w:type="gramStart"/>
            <w:r w:rsidRPr="00EA506A">
              <w:rPr>
                <w:sz w:val="16"/>
                <w:szCs w:val="16"/>
              </w:rPr>
              <w:t>.м</w:t>
            </w:r>
            <w:proofErr w:type="gramEnd"/>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49000</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60000</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81000</w:t>
            </w:r>
          </w:p>
        </w:tc>
      </w:tr>
      <w:tr w:rsidR="00372C55" w:rsidRPr="00EA506A" w:rsidTr="00372C55">
        <w:trPr>
          <w:trHeight w:val="227"/>
          <w:jc w:val="center"/>
        </w:trPr>
        <w:tc>
          <w:tcPr>
            <w:tcW w:w="995" w:type="dxa"/>
            <w:vMerge/>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3240" w:type="dxa"/>
            <w:vMerge/>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r>
      <w:tr w:rsidR="00372C55" w:rsidRPr="00EA506A" w:rsidTr="00372C55">
        <w:trPr>
          <w:trHeight w:val="227"/>
          <w:jc w:val="center"/>
        </w:trPr>
        <w:tc>
          <w:tcPr>
            <w:tcW w:w="995" w:type="dxa"/>
            <w:vMerge w:val="restart"/>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2.2</w:t>
            </w:r>
          </w:p>
        </w:tc>
        <w:tc>
          <w:tcPr>
            <w:tcW w:w="3240" w:type="dxa"/>
            <w:vMerge w:val="restart"/>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Многоквартирные жилые дома</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тыс. кв</w:t>
            </w:r>
            <w:proofErr w:type="gramStart"/>
            <w:r w:rsidRPr="00EA506A">
              <w:rPr>
                <w:sz w:val="16"/>
                <w:szCs w:val="16"/>
              </w:rPr>
              <w:t>.м</w:t>
            </w:r>
            <w:proofErr w:type="gramEnd"/>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27900</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30000</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40000</w:t>
            </w:r>
          </w:p>
        </w:tc>
      </w:tr>
      <w:tr w:rsidR="00372C55" w:rsidRPr="00EA506A" w:rsidTr="00372C55">
        <w:trPr>
          <w:trHeight w:val="227"/>
          <w:jc w:val="center"/>
        </w:trPr>
        <w:tc>
          <w:tcPr>
            <w:tcW w:w="995" w:type="dxa"/>
            <w:vMerge/>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3240" w:type="dxa"/>
            <w:vMerge/>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r>
      <w:tr w:rsidR="00372C55" w:rsidRPr="00EA506A" w:rsidTr="00372C55">
        <w:trPr>
          <w:trHeight w:val="227"/>
          <w:jc w:val="center"/>
        </w:trPr>
        <w:tc>
          <w:tcPr>
            <w:tcW w:w="995" w:type="dxa"/>
            <w:vMerge w:val="restart"/>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3</w:t>
            </w:r>
          </w:p>
        </w:tc>
        <w:tc>
          <w:tcPr>
            <w:tcW w:w="3240" w:type="dxa"/>
            <w:vMerge w:val="restart"/>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Общий объем нового строительства</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тыс. кв</w:t>
            </w:r>
            <w:proofErr w:type="gramStart"/>
            <w:r w:rsidRPr="00EA506A">
              <w:rPr>
                <w:sz w:val="16"/>
                <w:szCs w:val="16"/>
              </w:rPr>
              <w:t>.м</w:t>
            </w:r>
            <w:proofErr w:type="gramEnd"/>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520</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14000</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32000</w:t>
            </w:r>
          </w:p>
        </w:tc>
      </w:tr>
      <w:tr w:rsidR="00372C55" w:rsidRPr="00EA506A" w:rsidTr="00372C55">
        <w:trPr>
          <w:trHeight w:val="227"/>
          <w:jc w:val="center"/>
        </w:trPr>
        <w:tc>
          <w:tcPr>
            <w:tcW w:w="995" w:type="dxa"/>
            <w:vMerge/>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3240" w:type="dxa"/>
            <w:vMerge/>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r>
      <w:tr w:rsidR="00372C55" w:rsidRPr="00EA506A" w:rsidTr="00372C55">
        <w:trPr>
          <w:trHeight w:val="227"/>
          <w:jc w:val="center"/>
        </w:trPr>
        <w:tc>
          <w:tcPr>
            <w:tcW w:w="995" w:type="dxa"/>
            <w:vMerge w:val="restart"/>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4</w:t>
            </w:r>
          </w:p>
        </w:tc>
        <w:tc>
          <w:tcPr>
            <w:tcW w:w="3240" w:type="dxa"/>
            <w:vMerge w:val="restart"/>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Общий объем убыли жилищного фонда</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тыс. кв</w:t>
            </w:r>
            <w:proofErr w:type="gramStart"/>
            <w:r w:rsidRPr="00EA506A">
              <w:rPr>
                <w:sz w:val="16"/>
                <w:szCs w:val="16"/>
              </w:rPr>
              <w:t>.м</w:t>
            </w:r>
            <w:proofErr w:type="gramEnd"/>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200</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700</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1000</w:t>
            </w:r>
          </w:p>
        </w:tc>
      </w:tr>
      <w:tr w:rsidR="00372C55" w:rsidRPr="00EA506A" w:rsidTr="00372C55">
        <w:trPr>
          <w:trHeight w:val="227"/>
          <w:jc w:val="center"/>
        </w:trPr>
        <w:tc>
          <w:tcPr>
            <w:tcW w:w="995" w:type="dxa"/>
            <w:vMerge/>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3240" w:type="dxa"/>
            <w:vMerge/>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r>
      <w:tr w:rsidR="00372C55" w:rsidRPr="00EA506A" w:rsidTr="00372C55">
        <w:trPr>
          <w:trHeight w:val="227"/>
          <w:jc w:val="center"/>
        </w:trPr>
        <w:tc>
          <w:tcPr>
            <w:tcW w:w="995" w:type="dxa"/>
            <w:vMerge w:val="restart"/>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5</w:t>
            </w:r>
          </w:p>
        </w:tc>
        <w:tc>
          <w:tcPr>
            <w:tcW w:w="3240" w:type="dxa"/>
            <w:vMerge w:val="restart"/>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Существующий сохраняемый жилой фонд</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тыс. кв</w:t>
            </w:r>
            <w:proofErr w:type="gramStart"/>
            <w:r w:rsidRPr="00EA506A">
              <w:rPr>
                <w:sz w:val="16"/>
                <w:szCs w:val="16"/>
              </w:rPr>
              <w:t>.м</w:t>
            </w:r>
            <w:proofErr w:type="gramEnd"/>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76700</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76000</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75000</w:t>
            </w:r>
          </w:p>
        </w:tc>
      </w:tr>
      <w:tr w:rsidR="00372C55" w:rsidRPr="00EA506A" w:rsidTr="00372C55">
        <w:trPr>
          <w:trHeight w:val="227"/>
          <w:jc w:val="center"/>
        </w:trPr>
        <w:tc>
          <w:tcPr>
            <w:tcW w:w="995" w:type="dxa"/>
            <w:vMerge/>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3240" w:type="dxa"/>
            <w:vMerge/>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shd w:val="clear" w:color="auto" w:fill="FFCC99"/>
          </w:tcPr>
          <w:p w:rsidR="00372C55" w:rsidRPr="00EA506A" w:rsidRDefault="00372C55" w:rsidP="00372C55">
            <w:pPr>
              <w:jc w:val="center"/>
              <w:rPr>
                <w:b/>
                <w:sz w:val="16"/>
                <w:szCs w:val="16"/>
                <w:lang w:val="en-US"/>
              </w:rPr>
            </w:pPr>
            <w:r w:rsidRPr="00EA506A">
              <w:rPr>
                <w:b/>
                <w:sz w:val="16"/>
                <w:szCs w:val="16"/>
                <w:lang w:val="en-US"/>
              </w:rPr>
              <w:t>IV</w:t>
            </w:r>
          </w:p>
        </w:tc>
        <w:tc>
          <w:tcPr>
            <w:tcW w:w="8190" w:type="dxa"/>
            <w:gridSpan w:val="5"/>
            <w:tcBorders>
              <w:top w:val="single" w:sz="4" w:space="0" w:color="auto"/>
              <w:left w:val="single" w:sz="4" w:space="0" w:color="auto"/>
              <w:bottom w:val="single" w:sz="4" w:space="0" w:color="auto"/>
              <w:right w:val="single" w:sz="4" w:space="0" w:color="auto"/>
            </w:tcBorders>
            <w:shd w:val="clear" w:color="auto" w:fill="FFCC99"/>
          </w:tcPr>
          <w:p w:rsidR="00372C55" w:rsidRPr="00EA506A" w:rsidRDefault="00372C55" w:rsidP="00372C55">
            <w:pPr>
              <w:rPr>
                <w:sz w:val="16"/>
                <w:szCs w:val="16"/>
              </w:rPr>
            </w:pPr>
            <w:r w:rsidRPr="00EA506A">
              <w:rPr>
                <w:b/>
                <w:sz w:val="16"/>
                <w:szCs w:val="16"/>
              </w:rPr>
              <w:t>ОБЪЕКТЫ СОЦИАЛЬНОГО И КУЛЬТУРНО-БЫТОВОГО ОБСЛУЖИВАНИЯ НАСЕЛЕНИЯ</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w:t>
            </w: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Детские дошкольные учреждения</w:t>
            </w:r>
          </w:p>
        </w:tc>
        <w:tc>
          <w:tcPr>
            <w:tcW w:w="1226" w:type="dxa"/>
            <w:vMerge w:val="restart"/>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мест</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26</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120</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120</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на 1000 чел.</w:t>
            </w:r>
          </w:p>
        </w:tc>
        <w:tc>
          <w:tcPr>
            <w:tcW w:w="1226" w:type="dxa"/>
            <w:vMerge/>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2</w:t>
            </w: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Учреждения образования</w:t>
            </w:r>
          </w:p>
        </w:tc>
        <w:tc>
          <w:tcPr>
            <w:tcW w:w="1226" w:type="dxa"/>
            <w:vMerge w:val="restart"/>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мест</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374</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374</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374</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на 1000 чел.</w:t>
            </w:r>
          </w:p>
        </w:tc>
        <w:tc>
          <w:tcPr>
            <w:tcW w:w="1226" w:type="dxa"/>
            <w:vMerge/>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3</w:t>
            </w: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Объекты здравоохранения</w:t>
            </w:r>
          </w:p>
        </w:tc>
        <w:tc>
          <w:tcPr>
            <w:tcW w:w="1226" w:type="dxa"/>
            <w:vMerge w:val="restart"/>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посещ.</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56</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56</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60</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на 1000 чел.</w:t>
            </w:r>
          </w:p>
        </w:tc>
        <w:tc>
          <w:tcPr>
            <w:tcW w:w="1226" w:type="dxa"/>
            <w:vMerge/>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18</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18</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19</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4</w:t>
            </w: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Физкультурно-спортивные объекты</w:t>
            </w:r>
          </w:p>
        </w:tc>
        <w:tc>
          <w:tcPr>
            <w:tcW w:w="1226" w:type="dxa"/>
            <w:vMerge w:val="restart"/>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кв</w:t>
            </w:r>
            <w:proofErr w:type="gramStart"/>
            <w:r w:rsidRPr="00EA506A">
              <w:rPr>
                <w:sz w:val="16"/>
                <w:szCs w:val="16"/>
              </w:rPr>
              <w:t>.м</w:t>
            </w:r>
            <w:proofErr w:type="gramEnd"/>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540</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540</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на 1000 чел.</w:t>
            </w:r>
          </w:p>
        </w:tc>
        <w:tc>
          <w:tcPr>
            <w:tcW w:w="1226" w:type="dxa"/>
            <w:vMerge/>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5</w:t>
            </w: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Объекты культуры и искусства</w:t>
            </w:r>
          </w:p>
        </w:tc>
        <w:tc>
          <w:tcPr>
            <w:tcW w:w="1226" w:type="dxa"/>
            <w:vMerge w:val="restart"/>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кв</w:t>
            </w:r>
            <w:proofErr w:type="gramStart"/>
            <w:r w:rsidRPr="00EA506A">
              <w:rPr>
                <w:sz w:val="16"/>
                <w:szCs w:val="16"/>
              </w:rPr>
              <w:t>.м</w:t>
            </w:r>
            <w:proofErr w:type="gramEnd"/>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590</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590</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590</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на 1000 чел.</w:t>
            </w:r>
          </w:p>
        </w:tc>
        <w:tc>
          <w:tcPr>
            <w:tcW w:w="1226" w:type="dxa"/>
            <w:vMerge/>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200</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200</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200</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6</w:t>
            </w: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Объекты торговли</w:t>
            </w:r>
          </w:p>
        </w:tc>
        <w:tc>
          <w:tcPr>
            <w:tcW w:w="1226" w:type="dxa"/>
            <w:vMerge w:val="restart"/>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кв</w:t>
            </w:r>
            <w:proofErr w:type="gramStart"/>
            <w:r w:rsidRPr="00EA506A">
              <w:rPr>
                <w:sz w:val="16"/>
                <w:szCs w:val="16"/>
              </w:rPr>
              <w:t>.м</w:t>
            </w:r>
            <w:proofErr w:type="gramEnd"/>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662</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900</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900</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на 1000 чел.</w:t>
            </w:r>
          </w:p>
        </w:tc>
        <w:tc>
          <w:tcPr>
            <w:tcW w:w="1226" w:type="dxa"/>
            <w:vMerge/>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220</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300</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300</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7</w:t>
            </w: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Объекты общественного питания</w:t>
            </w:r>
          </w:p>
        </w:tc>
        <w:tc>
          <w:tcPr>
            <w:tcW w:w="1226" w:type="dxa"/>
            <w:vMerge w:val="restart"/>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пос. мест</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60</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120</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на 1000 чел.</w:t>
            </w:r>
          </w:p>
        </w:tc>
        <w:tc>
          <w:tcPr>
            <w:tcW w:w="1226" w:type="dxa"/>
            <w:vMerge/>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20</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40</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8</w:t>
            </w: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Объекты бытового обслуживания</w:t>
            </w:r>
          </w:p>
        </w:tc>
        <w:tc>
          <w:tcPr>
            <w:tcW w:w="1226" w:type="dxa"/>
            <w:vMerge w:val="restart"/>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раб мест</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15</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27</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на 1000 чел.</w:t>
            </w:r>
          </w:p>
        </w:tc>
        <w:tc>
          <w:tcPr>
            <w:tcW w:w="1226" w:type="dxa"/>
            <w:vMerge/>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5</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9</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shd w:val="clear" w:color="auto" w:fill="FFCC99"/>
          </w:tcPr>
          <w:p w:rsidR="00372C55" w:rsidRPr="00EA506A" w:rsidRDefault="00372C55" w:rsidP="00372C55">
            <w:pPr>
              <w:jc w:val="center"/>
              <w:rPr>
                <w:b/>
                <w:sz w:val="16"/>
                <w:szCs w:val="16"/>
                <w:lang w:val="en-US"/>
              </w:rPr>
            </w:pPr>
            <w:r w:rsidRPr="00EA506A">
              <w:rPr>
                <w:b/>
                <w:sz w:val="16"/>
                <w:szCs w:val="16"/>
                <w:lang w:val="en-US"/>
              </w:rPr>
              <w:t>V</w:t>
            </w:r>
          </w:p>
        </w:tc>
        <w:tc>
          <w:tcPr>
            <w:tcW w:w="8190" w:type="dxa"/>
            <w:gridSpan w:val="5"/>
            <w:tcBorders>
              <w:top w:val="single" w:sz="4" w:space="0" w:color="auto"/>
              <w:left w:val="single" w:sz="4" w:space="0" w:color="auto"/>
              <w:bottom w:val="single" w:sz="4" w:space="0" w:color="auto"/>
              <w:right w:val="single" w:sz="4" w:space="0" w:color="auto"/>
            </w:tcBorders>
            <w:shd w:val="clear" w:color="auto" w:fill="FFCC99"/>
          </w:tcPr>
          <w:p w:rsidR="00372C55" w:rsidRPr="00EA506A" w:rsidRDefault="00372C55" w:rsidP="00372C55">
            <w:pPr>
              <w:rPr>
                <w:sz w:val="16"/>
                <w:szCs w:val="16"/>
              </w:rPr>
            </w:pPr>
            <w:r w:rsidRPr="00EA506A">
              <w:rPr>
                <w:b/>
                <w:sz w:val="16"/>
                <w:szCs w:val="16"/>
              </w:rPr>
              <w:t>ТРАНСПОРТНАЯ ИНФРАСТРУКТУРА</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w:t>
            </w: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Протяженность линий общественного транспорта</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км</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48</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48</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48</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2</w:t>
            </w: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Протяженность основных улиц и проездов, всего</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км</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212</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220</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220</w:t>
            </w:r>
          </w:p>
        </w:tc>
      </w:tr>
      <w:tr w:rsidR="00372C55" w:rsidRPr="00EA506A" w:rsidTr="00372C55">
        <w:trPr>
          <w:trHeight w:val="227"/>
          <w:jc w:val="center"/>
        </w:trPr>
        <w:tc>
          <w:tcPr>
            <w:tcW w:w="995" w:type="dxa"/>
            <w:tcBorders>
              <w:top w:val="single" w:sz="4" w:space="0" w:color="auto"/>
              <w:left w:val="single" w:sz="4" w:space="0" w:color="auto"/>
              <w:right w:val="single" w:sz="4" w:space="0" w:color="auto"/>
            </w:tcBorders>
          </w:tcPr>
          <w:p w:rsidR="00372C55" w:rsidRPr="00EA506A" w:rsidRDefault="00372C55" w:rsidP="00372C55">
            <w:pPr>
              <w:jc w:val="center"/>
              <w:rPr>
                <w:sz w:val="16"/>
                <w:szCs w:val="16"/>
              </w:rPr>
            </w:pPr>
          </w:p>
        </w:tc>
        <w:tc>
          <w:tcPr>
            <w:tcW w:w="3240" w:type="dxa"/>
            <w:tcBorders>
              <w:top w:val="single" w:sz="4" w:space="0" w:color="auto"/>
              <w:left w:val="single" w:sz="4" w:space="0" w:color="auto"/>
              <w:right w:val="single" w:sz="4" w:space="0" w:color="auto"/>
            </w:tcBorders>
          </w:tcPr>
          <w:p w:rsidR="00372C55" w:rsidRPr="00EA506A" w:rsidRDefault="00372C55" w:rsidP="00372C55">
            <w:pPr>
              <w:rPr>
                <w:sz w:val="16"/>
                <w:szCs w:val="16"/>
              </w:rPr>
            </w:pPr>
          </w:p>
        </w:tc>
        <w:tc>
          <w:tcPr>
            <w:tcW w:w="1226" w:type="dxa"/>
            <w:tcBorders>
              <w:top w:val="single" w:sz="4" w:space="0" w:color="auto"/>
              <w:left w:val="single" w:sz="4" w:space="0" w:color="auto"/>
              <w:right w:val="single" w:sz="4" w:space="0" w:color="auto"/>
            </w:tcBorders>
          </w:tcPr>
          <w:p w:rsidR="00372C55" w:rsidRPr="00EA506A" w:rsidRDefault="00372C55" w:rsidP="00372C55">
            <w:pPr>
              <w:jc w:val="center"/>
              <w:rPr>
                <w:sz w:val="16"/>
                <w:szCs w:val="16"/>
              </w:rPr>
            </w:pPr>
          </w:p>
        </w:tc>
        <w:tc>
          <w:tcPr>
            <w:tcW w:w="1204" w:type="dxa"/>
            <w:tcBorders>
              <w:top w:val="single" w:sz="4" w:space="0" w:color="auto"/>
              <w:left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right w:val="single" w:sz="4" w:space="0" w:color="auto"/>
            </w:tcBorders>
          </w:tcPr>
          <w:p w:rsidR="00372C55" w:rsidRPr="00EA506A" w:rsidRDefault="00372C55" w:rsidP="00372C55">
            <w:pPr>
              <w:jc w:val="center"/>
              <w:rPr>
                <w:sz w:val="16"/>
                <w:szCs w:val="16"/>
              </w:rPr>
            </w:pP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shd w:val="clear" w:color="auto" w:fill="FFCC99"/>
          </w:tcPr>
          <w:p w:rsidR="00372C55" w:rsidRPr="00EA506A" w:rsidRDefault="00372C55" w:rsidP="00372C55">
            <w:pPr>
              <w:jc w:val="center"/>
              <w:rPr>
                <w:b/>
                <w:sz w:val="16"/>
                <w:szCs w:val="16"/>
                <w:lang w:val="en-US"/>
              </w:rPr>
            </w:pPr>
            <w:r w:rsidRPr="00EA506A">
              <w:rPr>
                <w:b/>
                <w:sz w:val="16"/>
                <w:szCs w:val="16"/>
                <w:lang w:val="en-US"/>
              </w:rPr>
              <w:t>VI</w:t>
            </w:r>
          </w:p>
        </w:tc>
        <w:tc>
          <w:tcPr>
            <w:tcW w:w="8190" w:type="dxa"/>
            <w:gridSpan w:val="5"/>
            <w:tcBorders>
              <w:top w:val="single" w:sz="4" w:space="0" w:color="auto"/>
              <w:left w:val="single" w:sz="4" w:space="0" w:color="auto"/>
              <w:bottom w:val="single" w:sz="4" w:space="0" w:color="auto"/>
              <w:right w:val="single" w:sz="4" w:space="0" w:color="auto"/>
            </w:tcBorders>
            <w:shd w:val="clear" w:color="auto" w:fill="FFCC99"/>
          </w:tcPr>
          <w:p w:rsidR="00372C55" w:rsidRPr="00EA506A" w:rsidRDefault="00372C55" w:rsidP="00372C55">
            <w:pPr>
              <w:rPr>
                <w:sz w:val="16"/>
                <w:szCs w:val="16"/>
              </w:rPr>
            </w:pPr>
            <w:r w:rsidRPr="00EA506A">
              <w:rPr>
                <w:b/>
                <w:sz w:val="16"/>
                <w:szCs w:val="16"/>
              </w:rPr>
              <w:t>ИНЖЕНЕРНАЯ ИНФРАСТРУКТУРА И БЛАГОУСТРОЙСТВО</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b/>
                <w:sz w:val="16"/>
                <w:szCs w:val="16"/>
              </w:rPr>
            </w:pPr>
            <w:r w:rsidRPr="00EA506A">
              <w:rPr>
                <w:b/>
                <w:sz w:val="16"/>
                <w:szCs w:val="16"/>
              </w:rPr>
              <w:t>1</w:t>
            </w: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b/>
                <w:sz w:val="16"/>
                <w:szCs w:val="16"/>
              </w:rPr>
            </w:pPr>
            <w:r w:rsidRPr="00EA506A">
              <w:rPr>
                <w:b/>
                <w:sz w:val="16"/>
                <w:szCs w:val="16"/>
              </w:rPr>
              <w:t>Водоснабжение</w:t>
            </w:r>
          </w:p>
        </w:tc>
        <w:tc>
          <w:tcPr>
            <w:tcW w:w="1226" w:type="dxa"/>
            <w:tcBorders>
              <w:top w:val="single" w:sz="4" w:space="0" w:color="auto"/>
              <w:left w:val="single" w:sz="4" w:space="0" w:color="auto"/>
              <w:right w:val="single" w:sz="4" w:space="0" w:color="auto"/>
            </w:tcBorders>
          </w:tcPr>
          <w:p w:rsidR="00372C55" w:rsidRPr="00EA506A" w:rsidRDefault="00372C55" w:rsidP="00372C55">
            <w:pPr>
              <w:jc w:val="center"/>
              <w:rPr>
                <w:sz w:val="16"/>
                <w:szCs w:val="16"/>
              </w:rPr>
            </w:pP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r>
      <w:tr w:rsidR="00372C55" w:rsidRPr="00EA506A" w:rsidTr="00372C55">
        <w:trPr>
          <w:trHeight w:val="227"/>
          <w:jc w:val="center"/>
        </w:trPr>
        <w:tc>
          <w:tcPr>
            <w:tcW w:w="995" w:type="dxa"/>
            <w:vMerge w:val="restart"/>
            <w:tcBorders>
              <w:top w:val="single" w:sz="4" w:space="0" w:color="auto"/>
              <w:left w:val="single" w:sz="4" w:space="0" w:color="auto"/>
              <w:right w:val="single" w:sz="4" w:space="0" w:color="auto"/>
            </w:tcBorders>
          </w:tcPr>
          <w:p w:rsidR="00372C55" w:rsidRPr="00EA506A" w:rsidRDefault="00372C55" w:rsidP="00372C55">
            <w:pPr>
              <w:jc w:val="center"/>
              <w:rPr>
                <w:b/>
                <w:sz w:val="16"/>
                <w:szCs w:val="16"/>
              </w:rPr>
            </w:pPr>
            <w:r w:rsidRPr="00EA506A">
              <w:rPr>
                <w:sz w:val="16"/>
                <w:szCs w:val="16"/>
              </w:rPr>
              <w:t>1.1</w:t>
            </w:r>
          </w:p>
        </w:tc>
        <w:tc>
          <w:tcPr>
            <w:tcW w:w="3240" w:type="dxa"/>
            <w:vMerge w:val="restart"/>
            <w:tcBorders>
              <w:top w:val="single" w:sz="4" w:space="0" w:color="auto"/>
              <w:left w:val="single" w:sz="4" w:space="0" w:color="auto"/>
              <w:right w:val="single" w:sz="4" w:space="0" w:color="auto"/>
            </w:tcBorders>
          </w:tcPr>
          <w:p w:rsidR="00372C55" w:rsidRPr="00EA506A" w:rsidRDefault="00372C55" w:rsidP="00372C55">
            <w:pPr>
              <w:rPr>
                <w:b/>
                <w:sz w:val="16"/>
                <w:szCs w:val="16"/>
              </w:rPr>
            </w:pPr>
            <w:r w:rsidRPr="00EA506A">
              <w:rPr>
                <w:sz w:val="16"/>
                <w:szCs w:val="16"/>
              </w:rPr>
              <w:t>Водопотребление, всего</w:t>
            </w:r>
          </w:p>
        </w:tc>
        <w:tc>
          <w:tcPr>
            <w:tcW w:w="1226" w:type="dxa"/>
            <w:tcBorders>
              <w:top w:val="single" w:sz="4" w:space="0" w:color="auto"/>
              <w:left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куб</w:t>
            </w:r>
            <w:proofErr w:type="gramStart"/>
            <w:r w:rsidRPr="00EA506A">
              <w:rPr>
                <w:sz w:val="16"/>
                <w:szCs w:val="16"/>
              </w:rPr>
              <w:t>.м</w:t>
            </w:r>
            <w:proofErr w:type="gramEnd"/>
          </w:p>
        </w:tc>
        <w:tc>
          <w:tcPr>
            <w:tcW w:w="1204" w:type="dxa"/>
            <w:vMerge w:val="restart"/>
            <w:tcBorders>
              <w:top w:val="single" w:sz="4" w:space="0" w:color="auto"/>
              <w:left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330</w:t>
            </w:r>
          </w:p>
        </w:tc>
        <w:tc>
          <w:tcPr>
            <w:tcW w:w="1260" w:type="dxa"/>
            <w:vMerge w:val="restart"/>
            <w:tcBorders>
              <w:top w:val="single" w:sz="4" w:space="0" w:color="auto"/>
              <w:left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843</w:t>
            </w:r>
          </w:p>
        </w:tc>
        <w:tc>
          <w:tcPr>
            <w:tcW w:w="1260" w:type="dxa"/>
            <w:vMerge w:val="restart"/>
            <w:tcBorders>
              <w:top w:val="single" w:sz="4" w:space="0" w:color="auto"/>
              <w:left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965</w:t>
            </w:r>
          </w:p>
        </w:tc>
      </w:tr>
      <w:tr w:rsidR="00372C55" w:rsidRPr="00EA506A" w:rsidTr="00372C55">
        <w:trPr>
          <w:trHeight w:val="227"/>
          <w:jc w:val="center"/>
        </w:trPr>
        <w:tc>
          <w:tcPr>
            <w:tcW w:w="995" w:type="dxa"/>
            <w:vMerge/>
            <w:tcBorders>
              <w:left w:val="single" w:sz="4" w:space="0" w:color="auto"/>
              <w:right w:val="single" w:sz="4" w:space="0" w:color="auto"/>
            </w:tcBorders>
          </w:tcPr>
          <w:p w:rsidR="00372C55" w:rsidRPr="00EA506A" w:rsidRDefault="00372C55" w:rsidP="00372C55">
            <w:pPr>
              <w:jc w:val="center"/>
              <w:rPr>
                <w:sz w:val="16"/>
                <w:szCs w:val="16"/>
              </w:rPr>
            </w:pPr>
          </w:p>
        </w:tc>
        <w:tc>
          <w:tcPr>
            <w:tcW w:w="3240" w:type="dxa"/>
            <w:vMerge/>
            <w:tcBorders>
              <w:left w:val="single" w:sz="4" w:space="0" w:color="auto"/>
              <w:right w:val="single" w:sz="4" w:space="0" w:color="auto"/>
            </w:tcBorders>
          </w:tcPr>
          <w:p w:rsidR="00372C55" w:rsidRPr="00EA506A" w:rsidRDefault="00372C55" w:rsidP="00372C55">
            <w:pPr>
              <w:rPr>
                <w:sz w:val="16"/>
                <w:szCs w:val="16"/>
              </w:rPr>
            </w:pPr>
          </w:p>
        </w:tc>
        <w:tc>
          <w:tcPr>
            <w:tcW w:w="1226" w:type="dxa"/>
            <w:tcBorders>
              <w:top w:val="single" w:sz="4" w:space="0" w:color="auto"/>
              <w:left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сутки</w:t>
            </w:r>
          </w:p>
        </w:tc>
        <w:tc>
          <w:tcPr>
            <w:tcW w:w="1204" w:type="dxa"/>
            <w:vMerge/>
            <w:tcBorders>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vMerge/>
            <w:tcBorders>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vMerge/>
            <w:tcBorders>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b/>
                <w:sz w:val="16"/>
                <w:szCs w:val="16"/>
              </w:rPr>
            </w:pP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в том числе:</w:t>
            </w:r>
          </w:p>
        </w:tc>
        <w:tc>
          <w:tcPr>
            <w:tcW w:w="1226" w:type="dxa"/>
            <w:tcBorders>
              <w:top w:val="single" w:sz="4" w:space="0" w:color="auto"/>
              <w:left w:val="single" w:sz="4" w:space="0" w:color="auto"/>
              <w:right w:val="single" w:sz="4" w:space="0" w:color="auto"/>
            </w:tcBorders>
          </w:tcPr>
          <w:p w:rsidR="00372C55" w:rsidRPr="00EA506A" w:rsidRDefault="00372C55" w:rsidP="00372C55">
            <w:pPr>
              <w:jc w:val="center"/>
              <w:rPr>
                <w:sz w:val="16"/>
                <w:szCs w:val="16"/>
              </w:rPr>
            </w:pP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r>
      <w:tr w:rsidR="00372C55" w:rsidRPr="00EA506A" w:rsidTr="00372C55">
        <w:trPr>
          <w:trHeight w:val="227"/>
          <w:jc w:val="center"/>
        </w:trPr>
        <w:tc>
          <w:tcPr>
            <w:tcW w:w="995" w:type="dxa"/>
            <w:vMerge w:val="restart"/>
            <w:tcBorders>
              <w:top w:val="single" w:sz="4" w:space="0" w:color="auto"/>
              <w:left w:val="single" w:sz="4" w:space="0" w:color="auto"/>
              <w:right w:val="single" w:sz="4" w:space="0" w:color="auto"/>
            </w:tcBorders>
          </w:tcPr>
          <w:p w:rsidR="00372C55" w:rsidRPr="00EA506A" w:rsidRDefault="00372C55" w:rsidP="00372C55">
            <w:pPr>
              <w:jc w:val="center"/>
              <w:rPr>
                <w:b/>
                <w:sz w:val="16"/>
                <w:szCs w:val="16"/>
              </w:rPr>
            </w:pPr>
          </w:p>
        </w:tc>
        <w:tc>
          <w:tcPr>
            <w:tcW w:w="3240" w:type="dxa"/>
            <w:vMerge w:val="restart"/>
            <w:tcBorders>
              <w:top w:val="single" w:sz="4" w:space="0" w:color="auto"/>
              <w:left w:val="single" w:sz="4" w:space="0" w:color="auto"/>
              <w:right w:val="single" w:sz="4" w:space="0" w:color="auto"/>
            </w:tcBorders>
          </w:tcPr>
          <w:p w:rsidR="00372C55" w:rsidRPr="00EA506A" w:rsidRDefault="00372C55" w:rsidP="00372C55">
            <w:pPr>
              <w:rPr>
                <w:sz w:val="16"/>
                <w:szCs w:val="16"/>
              </w:rPr>
            </w:pPr>
            <w:r w:rsidRPr="00EA506A">
              <w:rPr>
                <w:sz w:val="16"/>
                <w:szCs w:val="16"/>
              </w:rPr>
              <w:t>- на хозяйственно-питьевые нужды</w:t>
            </w:r>
          </w:p>
        </w:tc>
        <w:tc>
          <w:tcPr>
            <w:tcW w:w="1226" w:type="dxa"/>
            <w:tcBorders>
              <w:top w:val="single" w:sz="4" w:space="0" w:color="auto"/>
              <w:left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куб</w:t>
            </w:r>
            <w:proofErr w:type="gramStart"/>
            <w:r w:rsidRPr="00EA506A">
              <w:rPr>
                <w:sz w:val="16"/>
                <w:szCs w:val="16"/>
              </w:rPr>
              <w:t>.м</w:t>
            </w:r>
            <w:proofErr w:type="gramEnd"/>
          </w:p>
        </w:tc>
        <w:tc>
          <w:tcPr>
            <w:tcW w:w="1204" w:type="dxa"/>
            <w:vMerge w:val="restart"/>
            <w:tcBorders>
              <w:top w:val="single" w:sz="4" w:space="0" w:color="auto"/>
              <w:left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60" w:type="dxa"/>
            <w:vMerge w:val="restart"/>
            <w:tcBorders>
              <w:top w:val="single" w:sz="4" w:space="0" w:color="auto"/>
              <w:left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483,5</w:t>
            </w:r>
          </w:p>
        </w:tc>
        <w:tc>
          <w:tcPr>
            <w:tcW w:w="1260" w:type="dxa"/>
            <w:vMerge w:val="restart"/>
            <w:tcBorders>
              <w:top w:val="single" w:sz="4" w:space="0" w:color="auto"/>
              <w:left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575,56</w:t>
            </w:r>
          </w:p>
        </w:tc>
      </w:tr>
      <w:tr w:rsidR="00372C55" w:rsidRPr="00EA506A" w:rsidTr="00372C55">
        <w:trPr>
          <w:trHeight w:val="227"/>
          <w:jc w:val="center"/>
        </w:trPr>
        <w:tc>
          <w:tcPr>
            <w:tcW w:w="995" w:type="dxa"/>
            <w:vMerge/>
            <w:tcBorders>
              <w:left w:val="single" w:sz="4" w:space="0" w:color="auto"/>
              <w:bottom w:val="single" w:sz="4" w:space="0" w:color="auto"/>
              <w:right w:val="single" w:sz="4" w:space="0" w:color="auto"/>
            </w:tcBorders>
          </w:tcPr>
          <w:p w:rsidR="00372C55" w:rsidRPr="00EA506A" w:rsidRDefault="00372C55" w:rsidP="00372C55">
            <w:pPr>
              <w:jc w:val="center"/>
              <w:rPr>
                <w:b/>
                <w:sz w:val="16"/>
                <w:szCs w:val="16"/>
              </w:rPr>
            </w:pPr>
          </w:p>
        </w:tc>
        <w:tc>
          <w:tcPr>
            <w:tcW w:w="3240" w:type="dxa"/>
            <w:vMerge/>
            <w:tcBorders>
              <w:left w:val="single" w:sz="4" w:space="0" w:color="auto"/>
              <w:bottom w:val="single" w:sz="4" w:space="0" w:color="auto"/>
              <w:right w:val="single" w:sz="4" w:space="0" w:color="auto"/>
            </w:tcBorders>
          </w:tcPr>
          <w:p w:rsidR="00372C55" w:rsidRPr="00EA506A" w:rsidRDefault="00372C55" w:rsidP="00372C55">
            <w:pPr>
              <w:rPr>
                <w:sz w:val="16"/>
                <w:szCs w:val="16"/>
              </w:rPr>
            </w:pPr>
          </w:p>
        </w:tc>
        <w:tc>
          <w:tcPr>
            <w:tcW w:w="1226" w:type="dxa"/>
            <w:tcBorders>
              <w:top w:val="single" w:sz="4" w:space="0" w:color="auto"/>
              <w:left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сутки</w:t>
            </w:r>
          </w:p>
        </w:tc>
        <w:tc>
          <w:tcPr>
            <w:tcW w:w="1204" w:type="dxa"/>
            <w:vMerge/>
            <w:tcBorders>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vMerge/>
            <w:tcBorders>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vMerge/>
            <w:tcBorders>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r>
      <w:tr w:rsidR="00372C55" w:rsidRPr="00EA506A" w:rsidTr="00372C55">
        <w:trPr>
          <w:trHeight w:val="227"/>
          <w:jc w:val="center"/>
        </w:trPr>
        <w:tc>
          <w:tcPr>
            <w:tcW w:w="995" w:type="dxa"/>
            <w:vMerge w:val="restart"/>
            <w:tcBorders>
              <w:top w:val="single" w:sz="4" w:space="0" w:color="auto"/>
              <w:left w:val="single" w:sz="4" w:space="0" w:color="auto"/>
              <w:right w:val="single" w:sz="4" w:space="0" w:color="auto"/>
            </w:tcBorders>
          </w:tcPr>
          <w:p w:rsidR="00372C55" w:rsidRPr="00EA506A" w:rsidRDefault="00372C55" w:rsidP="00372C55">
            <w:pPr>
              <w:jc w:val="center"/>
              <w:rPr>
                <w:b/>
                <w:sz w:val="16"/>
                <w:szCs w:val="16"/>
              </w:rPr>
            </w:pPr>
          </w:p>
        </w:tc>
        <w:tc>
          <w:tcPr>
            <w:tcW w:w="3240" w:type="dxa"/>
            <w:vMerge w:val="restart"/>
            <w:tcBorders>
              <w:top w:val="single" w:sz="4" w:space="0" w:color="auto"/>
              <w:left w:val="single" w:sz="4" w:space="0" w:color="auto"/>
              <w:right w:val="single" w:sz="4" w:space="0" w:color="auto"/>
            </w:tcBorders>
          </w:tcPr>
          <w:p w:rsidR="00372C55" w:rsidRPr="00EA506A" w:rsidRDefault="00372C55" w:rsidP="00372C55">
            <w:pPr>
              <w:rPr>
                <w:sz w:val="16"/>
                <w:szCs w:val="16"/>
              </w:rPr>
            </w:pPr>
            <w:r w:rsidRPr="00EA506A">
              <w:rPr>
                <w:sz w:val="16"/>
                <w:szCs w:val="16"/>
              </w:rPr>
              <w:t>- на производственные нужды</w:t>
            </w:r>
          </w:p>
        </w:tc>
        <w:tc>
          <w:tcPr>
            <w:tcW w:w="1226" w:type="dxa"/>
            <w:tcBorders>
              <w:top w:val="single" w:sz="4" w:space="0" w:color="auto"/>
              <w:left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куб</w:t>
            </w:r>
            <w:proofErr w:type="gramStart"/>
            <w:r w:rsidRPr="00EA506A">
              <w:rPr>
                <w:sz w:val="16"/>
                <w:szCs w:val="16"/>
              </w:rPr>
              <w:t>.м</w:t>
            </w:r>
            <w:proofErr w:type="gramEnd"/>
          </w:p>
        </w:tc>
        <w:tc>
          <w:tcPr>
            <w:tcW w:w="1204" w:type="dxa"/>
            <w:vMerge w:val="restart"/>
            <w:tcBorders>
              <w:top w:val="single" w:sz="4" w:space="0" w:color="auto"/>
              <w:left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60" w:type="dxa"/>
            <w:vMerge w:val="restart"/>
            <w:tcBorders>
              <w:top w:val="single" w:sz="4" w:space="0" w:color="auto"/>
              <w:left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44,7</w:t>
            </w:r>
          </w:p>
        </w:tc>
        <w:tc>
          <w:tcPr>
            <w:tcW w:w="1260" w:type="dxa"/>
            <w:vMerge w:val="restart"/>
            <w:tcBorders>
              <w:top w:val="single" w:sz="4" w:space="0" w:color="auto"/>
              <w:left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50,2</w:t>
            </w:r>
          </w:p>
        </w:tc>
      </w:tr>
      <w:tr w:rsidR="00372C55" w:rsidRPr="00EA506A" w:rsidTr="00372C55">
        <w:trPr>
          <w:trHeight w:val="227"/>
          <w:jc w:val="center"/>
        </w:trPr>
        <w:tc>
          <w:tcPr>
            <w:tcW w:w="995" w:type="dxa"/>
            <w:vMerge/>
            <w:tcBorders>
              <w:left w:val="single" w:sz="4" w:space="0" w:color="auto"/>
              <w:bottom w:val="single" w:sz="4" w:space="0" w:color="auto"/>
              <w:right w:val="single" w:sz="4" w:space="0" w:color="auto"/>
            </w:tcBorders>
          </w:tcPr>
          <w:p w:rsidR="00372C55" w:rsidRPr="00EA506A" w:rsidRDefault="00372C55" w:rsidP="00372C55">
            <w:pPr>
              <w:jc w:val="center"/>
              <w:rPr>
                <w:b/>
                <w:sz w:val="16"/>
                <w:szCs w:val="16"/>
              </w:rPr>
            </w:pPr>
          </w:p>
        </w:tc>
        <w:tc>
          <w:tcPr>
            <w:tcW w:w="3240" w:type="dxa"/>
            <w:vMerge/>
            <w:tcBorders>
              <w:left w:val="single" w:sz="4" w:space="0" w:color="auto"/>
              <w:bottom w:val="single" w:sz="4" w:space="0" w:color="auto"/>
              <w:right w:val="single" w:sz="4" w:space="0" w:color="auto"/>
            </w:tcBorders>
          </w:tcPr>
          <w:p w:rsidR="00372C55" w:rsidRPr="00EA506A" w:rsidRDefault="00372C55" w:rsidP="00372C55">
            <w:pPr>
              <w:rPr>
                <w:sz w:val="16"/>
                <w:szCs w:val="16"/>
              </w:rPr>
            </w:pPr>
          </w:p>
        </w:tc>
        <w:tc>
          <w:tcPr>
            <w:tcW w:w="1226" w:type="dxa"/>
            <w:tcBorders>
              <w:top w:val="single" w:sz="4" w:space="0" w:color="auto"/>
              <w:left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сутки</w:t>
            </w:r>
          </w:p>
        </w:tc>
        <w:tc>
          <w:tcPr>
            <w:tcW w:w="1204" w:type="dxa"/>
            <w:vMerge/>
            <w:tcBorders>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vMerge/>
            <w:tcBorders>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vMerge/>
            <w:tcBorders>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r>
      <w:tr w:rsidR="00372C55" w:rsidRPr="00EA506A" w:rsidTr="00372C55">
        <w:trPr>
          <w:trHeight w:val="227"/>
          <w:jc w:val="center"/>
        </w:trPr>
        <w:tc>
          <w:tcPr>
            <w:tcW w:w="995" w:type="dxa"/>
            <w:vMerge w:val="restart"/>
            <w:tcBorders>
              <w:top w:val="single" w:sz="4" w:space="0" w:color="auto"/>
              <w:left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1.2</w:t>
            </w:r>
          </w:p>
        </w:tc>
        <w:tc>
          <w:tcPr>
            <w:tcW w:w="3240" w:type="dxa"/>
            <w:vMerge w:val="restart"/>
            <w:tcBorders>
              <w:top w:val="single" w:sz="4" w:space="0" w:color="auto"/>
              <w:left w:val="single" w:sz="4" w:space="0" w:color="auto"/>
              <w:right w:val="single" w:sz="4" w:space="0" w:color="auto"/>
            </w:tcBorders>
          </w:tcPr>
          <w:p w:rsidR="00372C55" w:rsidRPr="00EA506A" w:rsidRDefault="00372C55" w:rsidP="00372C55">
            <w:pPr>
              <w:rPr>
                <w:sz w:val="16"/>
                <w:szCs w:val="16"/>
              </w:rPr>
            </w:pPr>
            <w:r w:rsidRPr="00EA506A">
              <w:rPr>
                <w:sz w:val="16"/>
                <w:szCs w:val="16"/>
              </w:rPr>
              <w:t>Производительность водозаборных сооружений</w:t>
            </w:r>
          </w:p>
        </w:tc>
        <w:tc>
          <w:tcPr>
            <w:tcW w:w="1226" w:type="dxa"/>
            <w:tcBorders>
              <w:top w:val="single" w:sz="4" w:space="0" w:color="auto"/>
              <w:left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куб</w:t>
            </w:r>
            <w:proofErr w:type="gramStart"/>
            <w:r w:rsidRPr="00EA506A">
              <w:rPr>
                <w:sz w:val="16"/>
                <w:szCs w:val="16"/>
              </w:rPr>
              <w:t>.м</w:t>
            </w:r>
            <w:proofErr w:type="gramEnd"/>
          </w:p>
        </w:tc>
        <w:tc>
          <w:tcPr>
            <w:tcW w:w="1204" w:type="dxa"/>
            <w:vMerge w:val="restart"/>
            <w:tcBorders>
              <w:top w:val="single" w:sz="4" w:space="0" w:color="auto"/>
              <w:left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60" w:type="dxa"/>
            <w:vMerge w:val="restart"/>
            <w:tcBorders>
              <w:top w:val="single" w:sz="4" w:space="0" w:color="auto"/>
              <w:left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1280</w:t>
            </w:r>
          </w:p>
        </w:tc>
        <w:tc>
          <w:tcPr>
            <w:tcW w:w="1260" w:type="dxa"/>
            <w:vMerge w:val="restart"/>
            <w:tcBorders>
              <w:top w:val="single" w:sz="4" w:space="0" w:color="auto"/>
              <w:left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1280</w:t>
            </w:r>
          </w:p>
        </w:tc>
      </w:tr>
      <w:tr w:rsidR="00372C55" w:rsidRPr="00EA506A" w:rsidTr="00372C55">
        <w:trPr>
          <w:trHeight w:val="227"/>
          <w:jc w:val="center"/>
        </w:trPr>
        <w:tc>
          <w:tcPr>
            <w:tcW w:w="995" w:type="dxa"/>
            <w:vMerge/>
            <w:tcBorders>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3240" w:type="dxa"/>
            <w:vMerge/>
            <w:tcBorders>
              <w:left w:val="single" w:sz="4" w:space="0" w:color="auto"/>
              <w:bottom w:val="single" w:sz="4" w:space="0" w:color="auto"/>
              <w:right w:val="single" w:sz="4" w:space="0" w:color="auto"/>
            </w:tcBorders>
          </w:tcPr>
          <w:p w:rsidR="00372C55" w:rsidRPr="00EA506A" w:rsidRDefault="00372C55" w:rsidP="00372C55">
            <w:pPr>
              <w:rPr>
                <w:sz w:val="16"/>
                <w:szCs w:val="16"/>
              </w:rPr>
            </w:pPr>
          </w:p>
        </w:tc>
        <w:tc>
          <w:tcPr>
            <w:tcW w:w="1226" w:type="dxa"/>
            <w:tcBorders>
              <w:top w:val="single" w:sz="4" w:space="0" w:color="auto"/>
              <w:left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сутки</w:t>
            </w:r>
          </w:p>
        </w:tc>
        <w:tc>
          <w:tcPr>
            <w:tcW w:w="1204" w:type="dxa"/>
            <w:vMerge/>
            <w:tcBorders>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vMerge/>
            <w:tcBorders>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vMerge/>
            <w:tcBorders>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в том числе:</w:t>
            </w:r>
          </w:p>
        </w:tc>
        <w:tc>
          <w:tcPr>
            <w:tcW w:w="1226" w:type="dxa"/>
            <w:tcBorders>
              <w:top w:val="single" w:sz="4" w:space="0" w:color="auto"/>
              <w:left w:val="single" w:sz="4" w:space="0" w:color="auto"/>
              <w:right w:val="single" w:sz="4" w:space="0" w:color="auto"/>
            </w:tcBorders>
          </w:tcPr>
          <w:p w:rsidR="00372C55" w:rsidRPr="00EA506A" w:rsidRDefault="00372C55" w:rsidP="00372C55">
            <w:pPr>
              <w:jc w:val="center"/>
              <w:rPr>
                <w:sz w:val="16"/>
                <w:szCs w:val="16"/>
              </w:rPr>
            </w:pP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r>
      <w:tr w:rsidR="00372C55" w:rsidRPr="00EA506A" w:rsidTr="00372C55">
        <w:trPr>
          <w:trHeight w:val="227"/>
          <w:jc w:val="center"/>
        </w:trPr>
        <w:tc>
          <w:tcPr>
            <w:tcW w:w="995" w:type="dxa"/>
            <w:vMerge w:val="restart"/>
            <w:tcBorders>
              <w:top w:val="single" w:sz="4" w:space="0" w:color="auto"/>
              <w:left w:val="single" w:sz="4" w:space="0" w:color="auto"/>
              <w:right w:val="single" w:sz="4" w:space="0" w:color="auto"/>
            </w:tcBorders>
          </w:tcPr>
          <w:p w:rsidR="00372C55" w:rsidRPr="00EA506A" w:rsidRDefault="00372C55" w:rsidP="00372C55">
            <w:pPr>
              <w:jc w:val="center"/>
              <w:rPr>
                <w:sz w:val="16"/>
                <w:szCs w:val="16"/>
              </w:rPr>
            </w:pPr>
          </w:p>
        </w:tc>
        <w:tc>
          <w:tcPr>
            <w:tcW w:w="3240" w:type="dxa"/>
            <w:vMerge w:val="restart"/>
            <w:tcBorders>
              <w:top w:val="single" w:sz="4" w:space="0" w:color="auto"/>
              <w:left w:val="single" w:sz="4" w:space="0" w:color="auto"/>
              <w:right w:val="single" w:sz="4" w:space="0" w:color="auto"/>
            </w:tcBorders>
          </w:tcPr>
          <w:p w:rsidR="00372C55" w:rsidRPr="00EA506A" w:rsidRDefault="00372C55" w:rsidP="00372C55">
            <w:pPr>
              <w:rPr>
                <w:sz w:val="16"/>
                <w:szCs w:val="16"/>
              </w:rPr>
            </w:pPr>
            <w:r w:rsidRPr="00EA506A">
              <w:rPr>
                <w:sz w:val="16"/>
                <w:szCs w:val="16"/>
              </w:rPr>
              <w:t>- водозаборов подземных вод</w:t>
            </w:r>
          </w:p>
        </w:tc>
        <w:tc>
          <w:tcPr>
            <w:tcW w:w="1226" w:type="dxa"/>
            <w:tcBorders>
              <w:top w:val="single" w:sz="4" w:space="0" w:color="auto"/>
              <w:left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куб</w:t>
            </w:r>
            <w:proofErr w:type="gramStart"/>
            <w:r w:rsidRPr="00EA506A">
              <w:rPr>
                <w:sz w:val="16"/>
                <w:szCs w:val="16"/>
              </w:rPr>
              <w:t>.м</w:t>
            </w:r>
            <w:proofErr w:type="gramEnd"/>
          </w:p>
        </w:tc>
        <w:tc>
          <w:tcPr>
            <w:tcW w:w="1204" w:type="dxa"/>
            <w:vMerge w:val="restart"/>
            <w:tcBorders>
              <w:top w:val="single" w:sz="4" w:space="0" w:color="auto"/>
              <w:left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60" w:type="dxa"/>
            <w:vMerge w:val="restart"/>
            <w:tcBorders>
              <w:top w:val="single" w:sz="4" w:space="0" w:color="auto"/>
              <w:left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1280</w:t>
            </w:r>
          </w:p>
        </w:tc>
        <w:tc>
          <w:tcPr>
            <w:tcW w:w="1260" w:type="dxa"/>
            <w:vMerge w:val="restart"/>
            <w:tcBorders>
              <w:top w:val="single" w:sz="4" w:space="0" w:color="auto"/>
              <w:left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1280</w:t>
            </w:r>
          </w:p>
        </w:tc>
      </w:tr>
      <w:tr w:rsidR="00372C55" w:rsidRPr="00EA506A" w:rsidTr="00372C55">
        <w:trPr>
          <w:trHeight w:val="227"/>
          <w:jc w:val="center"/>
        </w:trPr>
        <w:tc>
          <w:tcPr>
            <w:tcW w:w="995" w:type="dxa"/>
            <w:vMerge/>
            <w:tcBorders>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3240" w:type="dxa"/>
            <w:vMerge/>
            <w:tcBorders>
              <w:left w:val="single" w:sz="4" w:space="0" w:color="auto"/>
              <w:bottom w:val="single" w:sz="4" w:space="0" w:color="auto"/>
              <w:right w:val="single" w:sz="4" w:space="0" w:color="auto"/>
            </w:tcBorders>
          </w:tcPr>
          <w:p w:rsidR="00372C55" w:rsidRPr="00EA506A" w:rsidRDefault="00372C55" w:rsidP="00372C55">
            <w:pPr>
              <w:rPr>
                <w:sz w:val="16"/>
                <w:szCs w:val="16"/>
              </w:rPr>
            </w:pPr>
          </w:p>
        </w:tc>
        <w:tc>
          <w:tcPr>
            <w:tcW w:w="1226" w:type="dxa"/>
            <w:tcBorders>
              <w:top w:val="single" w:sz="4" w:space="0" w:color="auto"/>
              <w:left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сутки</w:t>
            </w:r>
          </w:p>
        </w:tc>
        <w:tc>
          <w:tcPr>
            <w:tcW w:w="1204" w:type="dxa"/>
            <w:vMerge/>
            <w:tcBorders>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vMerge/>
            <w:tcBorders>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vMerge/>
            <w:tcBorders>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r>
      <w:tr w:rsidR="00372C55" w:rsidRPr="00EA506A" w:rsidTr="00372C55">
        <w:trPr>
          <w:trHeight w:val="227"/>
          <w:jc w:val="center"/>
        </w:trPr>
        <w:tc>
          <w:tcPr>
            <w:tcW w:w="995" w:type="dxa"/>
            <w:vMerge w:val="restart"/>
            <w:tcBorders>
              <w:top w:val="single" w:sz="4" w:space="0" w:color="auto"/>
              <w:left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1.3</w:t>
            </w:r>
          </w:p>
        </w:tc>
        <w:tc>
          <w:tcPr>
            <w:tcW w:w="3240" w:type="dxa"/>
            <w:vMerge w:val="restart"/>
            <w:tcBorders>
              <w:top w:val="single" w:sz="4" w:space="0" w:color="auto"/>
              <w:left w:val="single" w:sz="4" w:space="0" w:color="auto"/>
              <w:right w:val="single" w:sz="4" w:space="0" w:color="auto"/>
            </w:tcBorders>
          </w:tcPr>
          <w:p w:rsidR="00372C55" w:rsidRPr="00EA506A" w:rsidRDefault="00372C55" w:rsidP="00372C55">
            <w:pPr>
              <w:rPr>
                <w:sz w:val="16"/>
                <w:szCs w:val="16"/>
              </w:rPr>
            </w:pPr>
            <w:r w:rsidRPr="00EA506A">
              <w:rPr>
                <w:sz w:val="16"/>
                <w:szCs w:val="16"/>
              </w:rPr>
              <w:t>Среднесуточное водопотребление на 1 человека</w:t>
            </w:r>
          </w:p>
        </w:tc>
        <w:tc>
          <w:tcPr>
            <w:tcW w:w="1226" w:type="dxa"/>
            <w:tcBorders>
              <w:top w:val="single" w:sz="4" w:space="0" w:color="auto"/>
              <w:left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литр/сут</w:t>
            </w:r>
          </w:p>
        </w:tc>
        <w:tc>
          <w:tcPr>
            <w:tcW w:w="1204" w:type="dxa"/>
            <w:vMerge w:val="restart"/>
            <w:tcBorders>
              <w:top w:val="single" w:sz="4" w:space="0" w:color="auto"/>
              <w:left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60" w:type="dxa"/>
            <w:vMerge w:val="restart"/>
            <w:tcBorders>
              <w:top w:val="single" w:sz="4" w:space="0" w:color="auto"/>
              <w:left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195</w:t>
            </w:r>
          </w:p>
        </w:tc>
        <w:tc>
          <w:tcPr>
            <w:tcW w:w="1260" w:type="dxa"/>
            <w:vMerge w:val="restart"/>
            <w:tcBorders>
              <w:top w:val="single" w:sz="4" w:space="0" w:color="auto"/>
              <w:left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205</w:t>
            </w:r>
          </w:p>
        </w:tc>
      </w:tr>
      <w:tr w:rsidR="00372C55" w:rsidRPr="00EA506A" w:rsidTr="00372C55">
        <w:trPr>
          <w:trHeight w:val="227"/>
          <w:jc w:val="center"/>
        </w:trPr>
        <w:tc>
          <w:tcPr>
            <w:tcW w:w="995" w:type="dxa"/>
            <w:vMerge/>
            <w:tcBorders>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3240" w:type="dxa"/>
            <w:vMerge/>
            <w:tcBorders>
              <w:left w:val="single" w:sz="4" w:space="0" w:color="auto"/>
              <w:bottom w:val="single" w:sz="4" w:space="0" w:color="auto"/>
              <w:right w:val="single" w:sz="4" w:space="0" w:color="auto"/>
            </w:tcBorders>
          </w:tcPr>
          <w:p w:rsidR="00372C55" w:rsidRPr="00EA506A" w:rsidRDefault="00372C55" w:rsidP="00372C55">
            <w:pPr>
              <w:rPr>
                <w:sz w:val="16"/>
                <w:szCs w:val="16"/>
              </w:rPr>
            </w:pPr>
          </w:p>
        </w:tc>
        <w:tc>
          <w:tcPr>
            <w:tcW w:w="1226" w:type="dxa"/>
            <w:tcBorders>
              <w:top w:val="single" w:sz="4" w:space="0" w:color="auto"/>
              <w:left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чел.</w:t>
            </w:r>
          </w:p>
        </w:tc>
        <w:tc>
          <w:tcPr>
            <w:tcW w:w="1204" w:type="dxa"/>
            <w:vMerge/>
            <w:tcBorders>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vMerge/>
            <w:tcBorders>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vMerge/>
            <w:tcBorders>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в том числе:</w:t>
            </w:r>
          </w:p>
        </w:tc>
        <w:tc>
          <w:tcPr>
            <w:tcW w:w="1226" w:type="dxa"/>
            <w:tcBorders>
              <w:top w:val="single" w:sz="4" w:space="0" w:color="auto"/>
              <w:left w:val="single" w:sz="4" w:space="0" w:color="auto"/>
              <w:right w:val="single" w:sz="4" w:space="0" w:color="auto"/>
            </w:tcBorders>
          </w:tcPr>
          <w:p w:rsidR="00372C55" w:rsidRPr="00EA506A" w:rsidRDefault="00372C55" w:rsidP="00372C55">
            <w:pPr>
              <w:jc w:val="center"/>
              <w:rPr>
                <w:sz w:val="16"/>
                <w:szCs w:val="16"/>
              </w:rPr>
            </w:pP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r>
      <w:tr w:rsidR="00372C55" w:rsidRPr="00EA506A" w:rsidTr="00372C55">
        <w:trPr>
          <w:trHeight w:val="227"/>
          <w:jc w:val="center"/>
        </w:trPr>
        <w:tc>
          <w:tcPr>
            <w:tcW w:w="995" w:type="dxa"/>
            <w:vMerge w:val="restart"/>
            <w:tcBorders>
              <w:top w:val="single" w:sz="4" w:space="0" w:color="auto"/>
              <w:left w:val="single" w:sz="4" w:space="0" w:color="auto"/>
              <w:right w:val="single" w:sz="4" w:space="0" w:color="auto"/>
            </w:tcBorders>
          </w:tcPr>
          <w:p w:rsidR="00372C55" w:rsidRPr="00EA506A" w:rsidRDefault="00372C55" w:rsidP="00372C55">
            <w:pPr>
              <w:jc w:val="center"/>
              <w:rPr>
                <w:sz w:val="16"/>
                <w:szCs w:val="16"/>
              </w:rPr>
            </w:pPr>
          </w:p>
        </w:tc>
        <w:tc>
          <w:tcPr>
            <w:tcW w:w="3240" w:type="dxa"/>
            <w:vMerge w:val="restart"/>
            <w:tcBorders>
              <w:top w:val="single" w:sz="4" w:space="0" w:color="auto"/>
              <w:left w:val="single" w:sz="4" w:space="0" w:color="auto"/>
              <w:right w:val="single" w:sz="4" w:space="0" w:color="auto"/>
            </w:tcBorders>
          </w:tcPr>
          <w:p w:rsidR="00372C55" w:rsidRPr="00EA506A" w:rsidRDefault="00372C55" w:rsidP="00372C55">
            <w:pPr>
              <w:rPr>
                <w:sz w:val="16"/>
                <w:szCs w:val="16"/>
              </w:rPr>
            </w:pPr>
            <w:r w:rsidRPr="00EA506A">
              <w:rPr>
                <w:sz w:val="16"/>
                <w:szCs w:val="16"/>
              </w:rPr>
              <w:t>- на хозяйственно-питьевые нужды</w:t>
            </w:r>
          </w:p>
        </w:tc>
        <w:tc>
          <w:tcPr>
            <w:tcW w:w="1226" w:type="dxa"/>
            <w:tcBorders>
              <w:top w:val="single" w:sz="4" w:space="0" w:color="auto"/>
              <w:left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куб</w:t>
            </w:r>
            <w:proofErr w:type="gramStart"/>
            <w:r w:rsidRPr="00EA506A">
              <w:rPr>
                <w:sz w:val="16"/>
                <w:szCs w:val="16"/>
              </w:rPr>
              <w:t>.м</w:t>
            </w:r>
            <w:proofErr w:type="gramEnd"/>
          </w:p>
        </w:tc>
        <w:tc>
          <w:tcPr>
            <w:tcW w:w="1204" w:type="dxa"/>
            <w:vMerge w:val="restart"/>
            <w:tcBorders>
              <w:top w:val="single" w:sz="4" w:space="0" w:color="auto"/>
              <w:left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60" w:type="dxa"/>
            <w:vMerge w:val="restart"/>
            <w:tcBorders>
              <w:top w:val="single" w:sz="4" w:space="0" w:color="auto"/>
              <w:left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60" w:type="dxa"/>
            <w:vMerge w:val="restart"/>
            <w:tcBorders>
              <w:top w:val="single" w:sz="4" w:space="0" w:color="auto"/>
              <w:left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r>
      <w:tr w:rsidR="00372C55" w:rsidRPr="00EA506A" w:rsidTr="00372C55">
        <w:trPr>
          <w:trHeight w:val="227"/>
          <w:jc w:val="center"/>
        </w:trPr>
        <w:tc>
          <w:tcPr>
            <w:tcW w:w="995" w:type="dxa"/>
            <w:vMerge/>
            <w:tcBorders>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3240" w:type="dxa"/>
            <w:vMerge/>
            <w:tcBorders>
              <w:left w:val="single" w:sz="4" w:space="0" w:color="auto"/>
              <w:bottom w:val="single" w:sz="4" w:space="0" w:color="auto"/>
              <w:right w:val="single" w:sz="4" w:space="0" w:color="auto"/>
            </w:tcBorders>
          </w:tcPr>
          <w:p w:rsidR="00372C55" w:rsidRPr="00EA506A" w:rsidRDefault="00372C55" w:rsidP="00372C55">
            <w:pPr>
              <w:rPr>
                <w:sz w:val="16"/>
                <w:szCs w:val="16"/>
              </w:rPr>
            </w:pPr>
          </w:p>
        </w:tc>
        <w:tc>
          <w:tcPr>
            <w:tcW w:w="1226" w:type="dxa"/>
            <w:tcBorders>
              <w:top w:val="single" w:sz="4" w:space="0" w:color="auto"/>
              <w:left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сутки</w:t>
            </w:r>
          </w:p>
        </w:tc>
        <w:tc>
          <w:tcPr>
            <w:tcW w:w="1204" w:type="dxa"/>
            <w:vMerge/>
            <w:tcBorders>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vMerge/>
            <w:tcBorders>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vMerge/>
            <w:tcBorders>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1.4</w:t>
            </w: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Протяженность сетей водоснабжения</w:t>
            </w:r>
          </w:p>
        </w:tc>
        <w:tc>
          <w:tcPr>
            <w:tcW w:w="1226" w:type="dxa"/>
            <w:tcBorders>
              <w:top w:val="single" w:sz="4" w:space="0" w:color="auto"/>
              <w:left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км</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27,56</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27,56</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42,36</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b/>
                <w:sz w:val="16"/>
                <w:szCs w:val="16"/>
              </w:rPr>
            </w:pPr>
            <w:r w:rsidRPr="00EA506A">
              <w:rPr>
                <w:b/>
                <w:sz w:val="16"/>
                <w:szCs w:val="16"/>
              </w:rPr>
              <w:t>2</w:t>
            </w: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b/>
                <w:sz w:val="16"/>
                <w:szCs w:val="16"/>
              </w:rPr>
            </w:pPr>
            <w:r w:rsidRPr="00EA506A">
              <w:rPr>
                <w:b/>
                <w:sz w:val="16"/>
                <w:szCs w:val="16"/>
              </w:rPr>
              <w:t>Водоотведение</w:t>
            </w:r>
          </w:p>
        </w:tc>
        <w:tc>
          <w:tcPr>
            <w:tcW w:w="1226" w:type="dxa"/>
            <w:tcBorders>
              <w:top w:val="single" w:sz="4" w:space="0" w:color="auto"/>
              <w:left w:val="single" w:sz="4" w:space="0" w:color="auto"/>
              <w:right w:val="single" w:sz="4" w:space="0" w:color="auto"/>
            </w:tcBorders>
          </w:tcPr>
          <w:p w:rsidR="00372C55" w:rsidRPr="00EA506A" w:rsidRDefault="00372C55" w:rsidP="00372C55">
            <w:pPr>
              <w:jc w:val="center"/>
              <w:rPr>
                <w:sz w:val="16"/>
                <w:szCs w:val="16"/>
              </w:rPr>
            </w:pP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r>
      <w:tr w:rsidR="00372C55" w:rsidRPr="00EA506A" w:rsidTr="00372C55">
        <w:trPr>
          <w:trHeight w:val="227"/>
          <w:jc w:val="center"/>
        </w:trPr>
        <w:tc>
          <w:tcPr>
            <w:tcW w:w="995" w:type="dxa"/>
            <w:vMerge w:val="restart"/>
            <w:tcBorders>
              <w:top w:val="single" w:sz="4" w:space="0" w:color="auto"/>
              <w:left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2.1</w:t>
            </w:r>
          </w:p>
        </w:tc>
        <w:tc>
          <w:tcPr>
            <w:tcW w:w="3240" w:type="dxa"/>
            <w:vMerge w:val="restart"/>
            <w:tcBorders>
              <w:top w:val="single" w:sz="4" w:space="0" w:color="auto"/>
              <w:left w:val="single" w:sz="4" w:space="0" w:color="auto"/>
              <w:right w:val="single" w:sz="4" w:space="0" w:color="auto"/>
            </w:tcBorders>
          </w:tcPr>
          <w:p w:rsidR="00372C55" w:rsidRPr="00EA506A" w:rsidRDefault="00372C55" w:rsidP="00372C55">
            <w:pPr>
              <w:rPr>
                <w:sz w:val="16"/>
                <w:szCs w:val="16"/>
              </w:rPr>
            </w:pPr>
            <w:r w:rsidRPr="00EA506A">
              <w:rPr>
                <w:sz w:val="16"/>
                <w:szCs w:val="16"/>
              </w:rPr>
              <w:t>Поступление сточных вод, всего</w:t>
            </w:r>
          </w:p>
        </w:tc>
        <w:tc>
          <w:tcPr>
            <w:tcW w:w="1226" w:type="dxa"/>
            <w:tcBorders>
              <w:top w:val="single" w:sz="4" w:space="0" w:color="auto"/>
              <w:left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куб</w:t>
            </w:r>
            <w:proofErr w:type="gramStart"/>
            <w:r w:rsidRPr="00EA506A">
              <w:rPr>
                <w:sz w:val="16"/>
                <w:szCs w:val="16"/>
              </w:rPr>
              <w:t>.м</w:t>
            </w:r>
            <w:proofErr w:type="gramEnd"/>
          </w:p>
        </w:tc>
        <w:tc>
          <w:tcPr>
            <w:tcW w:w="1204" w:type="dxa"/>
            <w:vMerge w:val="restart"/>
            <w:tcBorders>
              <w:top w:val="single" w:sz="4" w:space="0" w:color="auto"/>
              <w:left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60" w:type="dxa"/>
            <w:vMerge w:val="restart"/>
            <w:tcBorders>
              <w:top w:val="single" w:sz="4" w:space="0" w:color="auto"/>
              <w:left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624,1</w:t>
            </w:r>
          </w:p>
        </w:tc>
        <w:tc>
          <w:tcPr>
            <w:tcW w:w="1260" w:type="dxa"/>
            <w:vMerge w:val="restart"/>
            <w:tcBorders>
              <w:top w:val="single" w:sz="4" w:space="0" w:color="auto"/>
              <w:left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729,5</w:t>
            </w:r>
          </w:p>
        </w:tc>
      </w:tr>
      <w:tr w:rsidR="00372C55" w:rsidRPr="00EA506A" w:rsidTr="00372C55">
        <w:trPr>
          <w:trHeight w:val="227"/>
          <w:jc w:val="center"/>
        </w:trPr>
        <w:tc>
          <w:tcPr>
            <w:tcW w:w="995" w:type="dxa"/>
            <w:vMerge/>
            <w:tcBorders>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3240" w:type="dxa"/>
            <w:vMerge/>
            <w:tcBorders>
              <w:left w:val="single" w:sz="4" w:space="0" w:color="auto"/>
              <w:bottom w:val="single" w:sz="4" w:space="0" w:color="auto"/>
              <w:right w:val="single" w:sz="4" w:space="0" w:color="auto"/>
            </w:tcBorders>
          </w:tcPr>
          <w:p w:rsidR="00372C55" w:rsidRPr="00EA506A" w:rsidRDefault="00372C55" w:rsidP="00372C55">
            <w:pPr>
              <w:rPr>
                <w:sz w:val="16"/>
                <w:szCs w:val="16"/>
              </w:rPr>
            </w:pPr>
          </w:p>
        </w:tc>
        <w:tc>
          <w:tcPr>
            <w:tcW w:w="1226" w:type="dxa"/>
            <w:tcBorders>
              <w:top w:val="single" w:sz="4" w:space="0" w:color="auto"/>
              <w:left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сутки</w:t>
            </w:r>
          </w:p>
        </w:tc>
        <w:tc>
          <w:tcPr>
            <w:tcW w:w="1204" w:type="dxa"/>
            <w:vMerge/>
            <w:tcBorders>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vMerge/>
            <w:tcBorders>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vMerge/>
            <w:tcBorders>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r>
      <w:tr w:rsidR="00372C55" w:rsidRPr="00EA506A" w:rsidTr="00372C55">
        <w:trPr>
          <w:trHeight w:val="227"/>
          <w:jc w:val="center"/>
        </w:trPr>
        <w:tc>
          <w:tcPr>
            <w:tcW w:w="995" w:type="dxa"/>
            <w:vMerge w:val="restart"/>
            <w:tcBorders>
              <w:top w:val="single" w:sz="4" w:space="0" w:color="auto"/>
              <w:left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2.2</w:t>
            </w:r>
          </w:p>
        </w:tc>
        <w:tc>
          <w:tcPr>
            <w:tcW w:w="3240" w:type="dxa"/>
            <w:vMerge w:val="restart"/>
            <w:tcBorders>
              <w:top w:val="single" w:sz="4" w:space="0" w:color="auto"/>
              <w:left w:val="single" w:sz="4" w:space="0" w:color="auto"/>
              <w:right w:val="single" w:sz="4" w:space="0" w:color="auto"/>
            </w:tcBorders>
          </w:tcPr>
          <w:p w:rsidR="00372C55" w:rsidRPr="00EA506A" w:rsidRDefault="00372C55" w:rsidP="00372C55">
            <w:pPr>
              <w:rPr>
                <w:sz w:val="16"/>
                <w:szCs w:val="16"/>
              </w:rPr>
            </w:pPr>
            <w:r w:rsidRPr="00EA506A">
              <w:rPr>
                <w:sz w:val="16"/>
                <w:szCs w:val="16"/>
              </w:rPr>
              <w:t>Производительность очистных сооружений</w:t>
            </w:r>
          </w:p>
        </w:tc>
        <w:tc>
          <w:tcPr>
            <w:tcW w:w="1226" w:type="dxa"/>
            <w:tcBorders>
              <w:top w:val="nil"/>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куб</w:t>
            </w:r>
            <w:proofErr w:type="gramStart"/>
            <w:r w:rsidRPr="00EA506A">
              <w:rPr>
                <w:sz w:val="16"/>
                <w:szCs w:val="16"/>
              </w:rPr>
              <w:t>.м</w:t>
            </w:r>
            <w:proofErr w:type="gramEnd"/>
          </w:p>
        </w:tc>
        <w:tc>
          <w:tcPr>
            <w:tcW w:w="1204" w:type="dxa"/>
            <w:vMerge w:val="restart"/>
            <w:tcBorders>
              <w:top w:val="single" w:sz="4" w:space="0" w:color="auto"/>
              <w:left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60" w:type="dxa"/>
            <w:vMerge w:val="restart"/>
            <w:tcBorders>
              <w:top w:val="single" w:sz="4" w:space="0" w:color="auto"/>
              <w:left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761</w:t>
            </w:r>
          </w:p>
        </w:tc>
        <w:tc>
          <w:tcPr>
            <w:tcW w:w="1260" w:type="dxa"/>
            <w:vMerge w:val="restart"/>
            <w:tcBorders>
              <w:top w:val="single" w:sz="4" w:space="0" w:color="auto"/>
              <w:left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761</w:t>
            </w:r>
          </w:p>
        </w:tc>
      </w:tr>
      <w:tr w:rsidR="00372C55" w:rsidRPr="00EA506A" w:rsidTr="00372C55">
        <w:trPr>
          <w:trHeight w:val="227"/>
          <w:jc w:val="center"/>
        </w:trPr>
        <w:tc>
          <w:tcPr>
            <w:tcW w:w="995" w:type="dxa"/>
            <w:vMerge/>
            <w:tcBorders>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3240" w:type="dxa"/>
            <w:vMerge/>
            <w:tcBorders>
              <w:left w:val="single" w:sz="4" w:space="0" w:color="auto"/>
              <w:bottom w:val="single" w:sz="4" w:space="0" w:color="auto"/>
              <w:right w:val="single" w:sz="4" w:space="0" w:color="auto"/>
            </w:tcBorders>
          </w:tcPr>
          <w:p w:rsidR="00372C55" w:rsidRPr="00EA506A" w:rsidRDefault="00372C55" w:rsidP="00372C55">
            <w:pPr>
              <w:rPr>
                <w:sz w:val="16"/>
                <w:szCs w:val="16"/>
              </w:rPr>
            </w:pPr>
          </w:p>
        </w:tc>
        <w:tc>
          <w:tcPr>
            <w:tcW w:w="1226" w:type="dxa"/>
            <w:tcBorders>
              <w:top w:val="nil"/>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сутки</w:t>
            </w:r>
          </w:p>
        </w:tc>
        <w:tc>
          <w:tcPr>
            <w:tcW w:w="1204" w:type="dxa"/>
            <w:vMerge/>
            <w:tcBorders>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vMerge/>
            <w:tcBorders>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vMerge/>
            <w:tcBorders>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2.3</w:t>
            </w: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Протяженность сетей канализации</w:t>
            </w:r>
          </w:p>
        </w:tc>
        <w:tc>
          <w:tcPr>
            <w:tcW w:w="1226" w:type="dxa"/>
            <w:tcBorders>
              <w:top w:val="nil"/>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км</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2,2</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10,7</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20,9</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shd w:val="clear" w:color="auto" w:fill="FFCC99"/>
          </w:tcPr>
          <w:p w:rsidR="00372C55" w:rsidRPr="00EA506A" w:rsidRDefault="00372C55" w:rsidP="00372C55">
            <w:pPr>
              <w:jc w:val="center"/>
              <w:rPr>
                <w:b/>
                <w:sz w:val="16"/>
                <w:szCs w:val="16"/>
              </w:rPr>
            </w:pPr>
            <w:r w:rsidRPr="00EA506A">
              <w:rPr>
                <w:b/>
                <w:sz w:val="16"/>
                <w:szCs w:val="16"/>
              </w:rPr>
              <w:t>3</w:t>
            </w:r>
          </w:p>
        </w:tc>
        <w:tc>
          <w:tcPr>
            <w:tcW w:w="8190" w:type="dxa"/>
            <w:gridSpan w:val="5"/>
            <w:tcBorders>
              <w:top w:val="single" w:sz="4" w:space="0" w:color="auto"/>
              <w:left w:val="single" w:sz="4" w:space="0" w:color="auto"/>
              <w:bottom w:val="single" w:sz="4" w:space="0" w:color="auto"/>
              <w:right w:val="single" w:sz="4" w:space="0" w:color="auto"/>
            </w:tcBorders>
            <w:shd w:val="clear" w:color="auto" w:fill="FFCC99"/>
          </w:tcPr>
          <w:p w:rsidR="00372C55" w:rsidRPr="00EA506A" w:rsidRDefault="00372C55" w:rsidP="00372C55">
            <w:pPr>
              <w:rPr>
                <w:sz w:val="16"/>
                <w:szCs w:val="16"/>
              </w:rPr>
            </w:pPr>
            <w:r w:rsidRPr="00EA506A">
              <w:rPr>
                <w:b/>
                <w:sz w:val="16"/>
                <w:szCs w:val="16"/>
              </w:rPr>
              <w:t>Электроснабжение</w:t>
            </w:r>
          </w:p>
        </w:tc>
      </w:tr>
      <w:tr w:rsidR="00372C55" w:rsidRPr="00EA506A" w:rsidTr="00372C55">
        <w:trPr>
          <w:trHeight w:val="227"/>
          <w:jc w:val="center"/>
        </w:trPr>
        <w:tc>
          <w:tcPr>
            <w:tcW w:w="995" w:type="dxa"/>
            <w:vMerge w:val="restart"/>
            <w:tcBorders>
              <w:top w:val="single" w:sz="4" w:space="0" w:color="auto"/>
              <w:left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3.1</w:t>
            </w:r>
          </w:p>
        </w:tc>
        <w:tc>
          <w:tcPr>
            <w:tcW w:w="3240" w:type="dxa"/>
            <w:vMerge w:val="restart"/>
            <w:tcBorders>
              <w:top w:val="single" w:sz="4" w:space="0" w:color="auto"/>
              <w:left w:val="single" w:sz="4" w:space="0" w:color="auto"/>
              <w:right w:val="single" w:sz="4" w:space="0" w:color="auto"/>
            </w:tcBorders>
          </w:tcPr>
          <w:p w:rsidR="00372C55" w:rsidRPr="00EA506A" w:rsidRDefault="00372C55" w:rsidP="00372C55">
            <w:pPr>
              <w:rPr>
                <w:sz w:val="16"/>
                <w:szCs w:val="16"/>
              </w:rPr>
            </w:pPr>
            <w:r w:rsidRPr="00EA506A">
              <w:rPr>
                <w:sz w:val="16"/>
                <w:szCs w:val="16"/>
              </w:rPr>
              <w:t>- потребность в электроэнергии, всего</w:t>
            </w:r>
          </w:p>
        </w:tc>
        <w:tc>
          <w:tcPr>
            <w:tcW w:w="1226" w:type="dxa"/>
            <w:tcBorders>
              <w:top w:val="nil"/>
              <w:left w:val="single" w:sz="4" w:space="0" w:color="auto"/>
              <w:bottom w:val="single" w:sz="4" w:space="0" w:color="auto"/>
              <w:right w:val="single" w:sz="4" w:space="0" w:color="auto"/>
            </w:tcBorders>
          </w:tcPr>
          <w:p w:rsidR="00372C55" w:rsidRPr="00EA506A" w:rsidRDefault="00372C55" w:rsidP="00372C55">
            <w:pPr>
              <w:ind w:left="-113" w:right="-113"/>
              <w:jc w:val="center"/>
              <w:rPr>
                <w:sz w:val="16"/>
                <w:szCs w:val="16"/>
              </w:rPr>
            </w:pPr>
            <w:r w:rsidRPr="00EA506A">
              <w:rPr>
                <w:sz w:val="16"/>
                <w:szCs w:val="16"/>
              </w:rPr>
              <w:t>млн. квт</w:t>
            </w:r>
            <w:proofErr w:type="gramStart"/>
            <w:r w:rsidRPr="00EA506A">
              <w:rPr>
                <w:sz w:val="16"/>
                <w:szCs w:val="16"/>
              </w:rPr>
              <w:t>.ч</w:t>
            </w:r>
            <w:proofErr w:type="gramEnd"/>
            <w:r w:rsidRPr="00EA506A">
              <w:rPr>
                <w:sz w:val="16"/>
                <w:szCs w:val="16"/>
              </w:rPr>
              <w:t>ас</w:t>
            </w:r>
          </w:p>
        </w:tc>
        <w:tc>
          <w:tcPr>
            <w:tcW w:w="1204" w:type="dxa"/>
            <w:vMerge w:val="restart"/>
            <w:tcBorders>
              <w:top w:val="single" w:sz="4" w:space="0" w:color="auto"/>
              <w:left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60" w:type="dxa"/>
            <w:vMerge w:val="restart"/>
            <w:tcBorders>
              <w:top w:val="single" w:sz="4" w:space="0" w:color="auto"/>
              <w:left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2,85</w:t>
            </w:r>
          </w:p>
        </w:tc>
        <w:tc>
          <w:tcPr>
            <w:tcW w:w="1260" w:type="dxa"/>
            <w:vMerge w:val="restart"/>
            <w:tcBorders>
              <w:top w:val="single" w:sz="4" w:space="0" w:color="auto"/>
              <w:left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2,95</w:t>
            </w:r>
          </w:p>
        </w:tc>
      </w:tr>
      <w:tr w:rsidR="00372C55" w:rsidRPr="00EA506A" w:rsidTr="00372C55">
        <w:trPr>
          <w:trHeight w:val="227"/>
          <w:jc w:val="center"/>
        </w:trPr>
        <w:tc>
          <w:tcPr>
            <w:tcW w:w="995" w:type="dxa"/>
            <w:vMerge/>
            <w:tcBorders>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3240" w:type="dxa"/>
            <w:vMerge/>
            <w:tcBorders>
              <w:left w:val="single" w:sz="4" w:space="0" w:color="auto"/>
              <w:bottom w:val="single" w:sz="4" w:space="0" w:color="auto"/>
              <w:right w:val="single" w:sz="4" w:space="0" w:color="auto"/>
            </w:tcBorders>
          </w:tcPr>
          <w:p w:rsidR="00372C55" w:rsidRPr="00EA506A" w:rsidRDefault="00372C55" w:rsidP="00372C55">
            <w:pPr>
              <w:rPr>
                <w:sz w:val="16"/>
                <w:szCs w:val="16"/>
              </w:rPr>
            </w:pPr>
          </w:p>
        </w:tc>
        <w:tc>
          <w:tcPr>
            <w:tcW w:w="1226" w:type="dxa"/>
            <w:tcBorders>
              <w:top w:val="nil"/>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в год</w:t>
            </w:r>
          </w:p>
        </w:tc>
        <w:tc>
          <w:tcPr>
            <w:tcW w:w="1204" w:type="dxa"/>
            <w:vMerge/>
            <w:tcBorders>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vMerge/>
            <w:tcBorders>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vMerge/>
            <w:tcBorders>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в том числе:</w:t>
            </w:r>
          </w:p>
        </w:tc>
        <w:tc>
          <w:tcPr>
            <w:tcW w:w="1226" w:type="dxa"/>
            <w:tcBorders>
              <w:top w:val="nil"/>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3.2</w:t>
            </w: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Потребление электроэнергии</w:t>
            </w:r>
          </w:p>
          <w:p w:rsidR="00372C55" w:rsidRPr="00EA506A" w:rsidRDefault="00372C55" w:rsidP="00372C55">
            <w:pPr>
              <w:rPr>
                <w:sz w:val="16"/>
                <w:szCs w:val="16"/>
              </w:rPr>
            </w:pPr>
            <w:r w:rsidRPr="00EA506A">
              <w:rPr>
                <w:sz w:val="16"/>
                <w:szCs w:val="16"/>
              </w:rPr>
              <w:t xml:space="preserve"> на 1 человека в год</w:t>
            </w:r>
          </w:p>
        </w:tc>
        <w:tc>
          <w:tcPr>
            <w:tcW w:w="1226" w:type="dxa"/>
            <w:tcBorders>
              <w:top w:val="nil"/>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квт</w:t>
            </w:r>
            <w:proofErr w:type="gramStart"/>
            <w:r w:rsidRPr="00EA506A">
              <w:rPr>
                <w:sz w:val="16"/>
                <w:szCs w:val="16"/>
              </w:rPr>
              <w:t>.ч</w:t>
            </w:r>
            <w:proofErr w:type="gramEnd"/>
            <w:r w:rsidRPr="00EA506A">
              <w:rPr>
                <w:sz w:val="16"/>
                <w:szCs w:val="16"/>
              </w:rPr>
              <w:t>ас</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950</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950</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shd w:val="clear" w:color="auto" w:fill="FFCC99"/>
          </w:tcPr>
          <w:p w:rsidR="00372C55" w:rsidRPr="00EA506A" w:rsidRDefault="00372C55" w:rsidP="00372C55">
            <w:pPr>
              <w:jc w:val="center"/>
              <w:rPr>
                <w:b/>
                <w:sz w:val="16"/>
                <w:szCs w:val="16"/>
              </w:rPr>
            </w:pPr>
            <w:r w:rsidRPr="00EA506A">
              <w:rPr>
                <w:b/>
                <w:sz w:val="16"/>
                <w:szCs w:val="16"/>
              </w:rPr>
              <w:t>4.</w:t>
            </w:r>
          </w:p>
        </w:tc>
        <w:tc>
          <w:tcPr>
            <w:tcW w:w="8190" w:type="dxa"/>
            <w:gridSpan w:val="5"/>
            <w:tcBorders>
              <w:top w:val="single" w:sz="4" w:space="0" w:color="auto"/>
              <w:left w:val="single" w:sz="4" w:space="0" w:color="auto"/>
              <w:bottom w:val="single" w:sz="4" w:space="0" w:color="auto"/>
              <w:right w:val="single" w:sz="4" w:space="0" w:color="auto"/>
            </w:tcBorders>
            <w:shd w:val="clear" w:color="auto" w:fill="FFCC99"/>
          </w:tcPr>
          <w:p w:rsidR="00372C55" w:rsidRPr="00EA506A" w:rsidRDefault="00372C55" w:rsidP="00372C55">
            <w:pPr>
              <w:rPr>
                <w:sz w:val="16"/>
                <w:szCs w:val="16"/>
              </w:rPr>
            </w:pPr>
            <w:r w:rsidRPr="00EA506A">
              <w:rPr>
                <w:b/>
                <w:sz w:val="16"/>
                <w:szCs w:val="16"/>
              </w:rPr>
              <w:t>Теплоснабжение</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4.1</w:t>
            </w: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Потребление тепла, всего</w:t>
            </w:r>
          </w:p>
        </w:tc>
        <w:tc>
          <w:tcPr>
            <w:tcW w:w="1226" w:type="dxa"/>
            <w:tcBorders>
              <w:top w:val="nil"/>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Гкал/год</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в том числе:</w:t>
            </w:r>
          </w:p>
        </w:tc>
        <w:tc>
          <w:tcPr>
            <w:tcW w:w="1226" w:type="dxa"/>
            <w:tcBorders>
              <w:top w:val="nil"/>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 на коммунально-бытовые нужды</w:t>
            </w:r>
          </w:p>
        </w:tc>
        <w:tc>
          <w:tcPr>
            <w:tcW w:w="1226" w:type="dxa"/>
            <w:tcBorders>
              <w:top w:val="nil"/>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Гкал/год</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 на производственные службы</w:t>
            </w:r>
          </w:p>
        </w:tc>
        <w:tc>
          <w:tcPr>
            <w:tcW w:w="1226" w:type="dxa"/>
            <w:tcBorders>
              <w:top w:val="nil"/>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Гкал/год</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4.2</w:t>
            </w: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Производительность централизованных источников теплоснабжения</w:t>
            </w:r>
          </w:p>
        </w:tc>
        <w:tc>
          <w:tcPr>
            <w:tcW w:w="1226" w:type="dxa"/>
            <w:tcBorders>
              <w:top w:val="nil"/>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Гкал/год</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4.3</w:t>
            </w: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Протяженность сетей</w:t>
            </w:r>
          </w:p>
        </w:tc>
        <w:tc>
          <w:tcPr>
            <w:tcW w:w="1226" w:type="dxa"/>
            <w:tcBorders>
              <w:top w:val="nil"/>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км</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shd w:val="clear" w:color="auto" w:fill="FFCC99"/>
          </w:tcPr>
          <w:p w:rsidR="00372C55" w:rsidRPr="00EA506A" w:rsidRDefault="00372C55" w:rsidP="00372C55">
            <w:pPr>
              <w:jc w:val="center"/>
              <w:rPr>
                <w:b/>
                <w:sz w:val="16"/>
                <w:szCs w:val="16"/>
              </w:rPr>
            </w:pPr>
            <w:r w:rsidRPr="00EA506A">
              <w:rPr>
                <w:b/>
                <w:sz w:val="16"/>
                <w:szCs w:val="16"/>
              </w:rPr>
              <w:t>5</w:t>
            </w:r>
          </w:p>
        </w:tc>
        <w:tc>
          <w:tcPr>
            <w:tcW w:w="8190" w:type="dxa"/>
            <w:gridSpan w:val="5"/>
            <w:tcBorders>
              <w:top w:val="single" w:sz="4" w:space="0" w:color="auto"/>
              <w:left w:val="single" w:sz="4" w:space="0" w:color="auto"/>
              <w:bottom w:val="single" w:sz="4" w:space="0" w:color="auto"/>
              <w:right w:val="single" w:sz="4" w:space="0" w:color="auto"/>
            </w:tcBorders>
            <w:shd w:val="clear" w:color="auto" w:fill="FFCC99"/>
          </w:tcPr>
          <w:p w:rsidR="00372C55" w:rsidRPr="00EA506A" w:rsidRDefault="00372C55" w:rsidP="00372C55">
            <w:pPr>
              <w:rPr>
                <w:sz w:val="16"/>
                <w:szCs w:val="16"/>
              </w:rPr>
            </w:pPr>
            <w:r w:rsidRPr="00EA506A">
              <w:rPr>
                <w:b/>
                <w:sz w:val="16"/>
                <w:szCs w:val="16"/>
              </w:rPr>
              <w:t>Газоснабжение</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5.1</w:t>
            </w: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Удельный вес газа в топливном балансе поселения</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r>
      <w:tr w:rsidR="00372C55" w:rsidRPr="00EA506A" w:rsidTr="00372C55">
        <w:trPr>
          <w:trHeight w:val="227"/>
          <w:jc w:val="center"/>
        </w:trPr>
        <w:tc>
          <w:tcPr>
            <w:tcW w:w="995" w:type="dxa"/>
            <w:vMerge w:val="restart"/>
            <w:tcBorders>
              <w:top w:val="single" w:sz="4" w:space="0" w:color="auto"/>
              <w:left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5.2</w:t>
            </w:r>
          </w:p>
        </w:tc>
        <w:tc>
          <w:tcPr>
            <w:tcW w:w="3240" w:type="dxa"/>
            <w:vMerge w:val="restart"/>
            <w:tcBorders>
              <w:top w:val="single" w:sz="4" w:space="0" w:color="auto"/>
              <w:left w:val="single" w:sz="4" w:space="0" w:color="auto"/>
              <w:right w:val="single" w:sz="4" w:space="0" w:color="auto"/>
            </w:tcBorders>
          </w:tcPr>
          <w:p w:rsidR="00372C55" w:rsidRPr="00EA506A" w:rsidRDefault="00372C55" w:rsidP="00372C55">
            <w:pPr>
              <w:rPr>
                <w:sz w:val="16"/>
                <w:szCs w:val="16"/>
              </w:rPr>
            </w:pPr>
            <w:r w:rsidRPr="00EA506A">
              <w:rPr>
                <w:sz w:val="16"/>
                <w:szCs w:val="16"/>
              </w:rPr>
              <w:t>Потребление газа, всего</w:t>
            </w:r>
          </w:p>
        </w:tc>
        <w:tc>
          <w:tcPr>
            <w:tcW w:w="1226" w:type="dxa"/>
            <w:tcBorders>
              <w:top w:val="nil"/>
              <w:left w:val="single" w:sz="4" w:space="0" w:color="auto"/>
              <w:bottom w:val="single" w:sz="4" w:space="0" w:color="auto"/>
              <w:right w:val="single" w:sz="4" w:space="0" w:color="auto"/>
            </w:tcBorders>
          </w:tcPr>
          <w:p w:rsidR="00372C55" w:rsidRPr="00EA506A" w:rsidRDefault="00372C55" w:rsidP="00372C55">
            <w:pPr>
              <w:ind w:left="-113" w:right="-113"/>
              <w:jc w:val="center"/>
              <w:rPr>
                <w:sz w:val="16"/>
                <w:szCs w:val="16"/>
              </w:rPr>
            </w:pPr>
            <w:r w:rsidRPr="00EA506A">
              <w:rPr>
                <w:sz w:val="16"/>
                <w:szCs w:val="16"/>
              </w:rPr>
              <w:t>тыс. куб. м</w:t>
            </w:r>
          </w:p>
        </w:tc>
        <w:tc>
          <w:tcPr>
            <w:tcW w:w="1204" w:type="dxa"/>
            <w:vMerge w:val="restart"/>
            <w:tcBorders>
              <w:top w:val="single" w:sz="4" w:space="0" w:color="auto"/>
              <w:left w:val="single" w:sz="4" w:space="0" w:color="auto"/>
              <w:right w:val="single" w:sz="4" w:space="0" w:color="auto"/>
            </w:tcBorders>
          </w:tcPr>
          <w:p w:rsidR="00372C55" w:rsidRPr="00EA506A" w:rsidRDefault="00372C55" w:rsidP="00372C55">
            <w:pPr>
              <w:jc w:val="center"/>
              <w:rPr>
                <w:sz w:val="16"/>
                <w:szCs w:val="16"/>
              </w:rPr>
            </w:pPr>
          </w:p>
        </w:tc>
        <w:tc>
          <w:tcPr>
            <w:tcW w:w="1260" w:type="dxa"/>
            <w:vMerge w:val="restart"/>
            <w:tcBorders>
              <w:top w:val="single" w:sz="4" w:space="0" w:color="auto"/>
              <w:left w:val="single" w:sz="4" w:space="0" w:color="auto"/>
              <w:right w:val="single" w:sz="4" w:space="0" w:color="auto"/>
            </w:tcBorders>
          </w:tcPr>
          <w:p w:rsidR="00372C55" w:rsidRPr="00EA506A" w:rsidRDefault="00372C55" w:rsidP="00372C55">
            <w:pPr>
              <w:jc w:val="center"/>
              <w:rPr>
                <w:sz w:val="16"/>
                <w:szCs w:val="16"/>
              </w:rPr>
            </w:pPr>
          </w:p>
        </w:tc>
        <w:tc>
          <w:tcPr>
            <w:tcW w:w="1260" w:type="dxa"/>
            <w:vMerge w:val="restart"/>
            <w:tcBorders>
              <w:top w:val="single" w:sz="4" w:space="0" w:color="auto"/>
              <w:left w:val="single" w:sz="4" w:space="0" w:color="auto"/>
              <w:right w:val="single" w:sz="4" w:space="0" w:color="auto"/>
            </w:tcBorders>
          </w:tcPr>
          <w:p w:rsidR="00372C55" w:rsidRPr="00EA506A" w:rsidRDefault="00372C55" w:rsidP="00372C55">
            <w:pPr>
              <w:jc w:val="center"/>
              <w:rPr>
                <w:sz w:val="16"/>
                <w:szCs w:val="16"/>
              </w:rPr>
            </w:pPr>
          </w:p>
        </w:tc>
      </w:tr>
      <w:tr w:rsidR="00372C55" w:rsidRPr="00EA506A" w:rsidTr="00372C55">
        <w:trPr>
          <w:trHeight w:val="227"/>
          <w:jc w:val="center"/>
        </w:trPr>
        <w:tc>
          <w:tcPr>
            <w:tcW w:w="995" w:type="dxa"/>
            <w:vMerge/>
            <w:tcBorders>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3240" w:type="dxa"/>
            <w:vMerge/>
            <w:tcBorders>
              <w:left w:val="single" w:sz="4" w:space="0" w:color="auto"/>
              <w:bottom w:val="single" w:sz="4" w:space="0" w:color="auto"/>
              <w:right w:val="single" w:sz="4" w:space="0" w:color="auto"/>
            </w:tcBorders>
          </w:tcPr>
          <w:p w:rsidR="00372C55" w:rsidRPr="00EA506A" w:rsidRDefault="00372C55" w:rsidP="00372C55">
            <w:pPr>
              <w:rPr>
                <w:sz w:val="16"/>
                <w:szCs w:val="16"/>
              </w:rPr>
            </w:pPr>
          </w:p>
        </w:tc>
        <w:tc>
          <w:tcPr>
            <w:tcW w:w="1226" w:type="dxa"/>
            <w:tcBorders>
              <w:top w:val="nil"/>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в год</w:t>
            </w:r>
          </w:p>
        </w:tc>
        <w:tc>
          <w:tcPr>
            <w:tcW w:w="1204" w:type="dxa"/>
            <w:vMerge/>
            <w:tcBorders>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vMerge/>
            <w:tcBorders>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vMerge/>
            <w:tcBorders>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в том числе:</w:t>
            </w:r>
          </w:p>
        </w:tc>
        <w:tc>
          <w:tcPr>
            <w:tcW w:w="1226" w:type="dxa"/>
            <w:tcBorders>
              <w:top w:val="nil"/>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r>
      <w:tr w:rsidR="00372C55" w:rsidRPr="00EA506A" w:rsidTr="00372C55">
        <w:trPr>
          <w:trHeight w:val="227"/>
          <w:jc w:val="center"/>
        </w:trPr>
        <w:tc>
          <w:tcPr>
            <w:tcW w:w="995" w:type="dxa"/>
            <w:vMerge w:val="restart"/>
            <w:tcBorders>
              <w:top w:val="single" w:sz="4" w:space="0" w:color="auto"/>
              <w:left w:val="single" w:sz="4" w:space="0" w:color="auto"/>
              <w:right w:val="single" w:sz="4" w:space="0" w:color="auto"/>
            </w:tcBorders>
          </w:tcPr>
          <w:p w:rsidR="00372C55" w:rsidRPr="00EA506A" w:rsidRDefault="00372C55" w:rsidP="00372C55">
            <w:pPr>
              <w:jc w:val="center"/>
              <w:rPr>
                <w:sz w:val="16"/>
                <w:szCs w:val="16"/>
              </w:rPr>
            </w:pPr>
          </w:p>
        </w:tc>
        <w:tc>
          <w:tcPr>
            <w:tcW w:w="3240" w:type="dxa"/>
            <w:vMerge w:val="restart"/>
            <w:tcBorders>
              <w:top w:val="single" w:sz="4" w:space="0" w:color="auto"/>
              <w:left w:val="single" w:sz="4" w:space="0" w:color="auto"/>
              <w:right w:val="single" w:sz="4" w:space="0" w:color="auto"/>
            </w:tcBorders>
          </w:tcPr>
          <w:p w:rsidR="00372C55" w:rsidRPr="00EA506A" w:rsidRDefault="00372C55" w:rsidP="00372C55">
            <w:pPr>
              <w:rPr>
                <w:sz w:val="16"/>
                <w:szCs w:val="16"/>
              </w:rPr>
            </w:pPr>
            <w:r w:rsidRPr="00EA506A">
              <w:rPr>
                <w:sz w:val="16"/>
                <w:szCs w:val="16"/>
              </w:rPr>
              <w:t>- на коммунально-бытовые нужды</w:t>
            </w:r>
          </w:p>
        </w:tc>
        <w:tc>
          <w:tcPr>
            <w:tcW w:w="1226" w:type="dxa"/>
            <w:tcBorders>
              <w:top w:val="nil"/>
              <w:left w:val="single" w:sz="4" w:space="0" w:color="auto"/>
              <w:bottom w:val="single" w:sz="4" w:space="0" w:color="auto"/>
              <w:right w:val="single" w:sz="4" w:space="0" w:color="auto"/>
            </w:tcBorders>
          </w:tcPr>
          <w:p w:rsidR="00372C55" w:rsidRPr="00EA506A" w:rsidRDefault="00372C55" w:rsidP="00372C55">
            <w:pPr>
              <w:ind w:left="-113" w:right="-113"/>
              <w:jc w:val="center"/>
              <w:rPr>
                <w:sz w:val="16"/>
                <w:szCs w:val="16"/>
              </w:rPr>
            </w:pPr>
            <w:r w:rsidRPr="00EA506A">
              <w:rPr>
                <w:sz w:val="16"/>
                <w:szCs w:val="16"/>
              </w:rPr>
              <w:t>тыс. куб. м</w:t>
            </w:r>
          </w:p>
        </w:tc>
        <w:tc>
          <w:tcPr>
            <w:tcW w:w="1204" w:type="dxa"/>
            <w:vMerge w:val="restart"/>
            <w:tcBorders>
              <w:top w:val="single" w:sz="4" w:space="0" w:color="auto"/>
              <w:left w:val="single" w:sz="4" w:space="0" w:color="auto"/>
              <w:right w:val="single" w:sz="4" w:space="0" w:color="auto"/>
            </w:tcBorders>
          </w:tcPr>
          <w:p w:rsidR="00372C55" w:rsidRPr="00EA506A" w:rsidRDefault="00372C55" w:rsidP="00372C55">
            <w:pPr>
              <w:jc w:val="center"/>
              <w:rPr>
                <w:sz w:val="16"/>
                <w:szCs w:val="16"/>
              </w:rPr>
            </w:pPr>
          </w:p>
        </w:tc>
        <w:tc>
          <w:tcPr>
            <w:tcW w:w="1260" w:type="dxa"/>
            <w:vMerge w:val="restart"/>
            <w:tcBorders>
              <w:top w:val="single" w:sz="4" w:space="0" w:color="auto"/>
              <w:left w:val="single" w:sz="4" w:space="0" w:color="auto"/>
              <w:right w:val="single" w:sz="4" w:space="0" w:color="auto"/>
            </w:tcBorders>
          </w:tcPr>
          <w:p w:rsidR="00372C55" w:rsidRPr="00EA506A" w:rsidRDefault="00372C55" w:rsidP="00372C55">
            <w:pPr>
              <w:jc w:val="center"/>
              <w:rPr>
                <w:sz w:val="16"/>
                <w:szCs w:val="16"/>
              </w:rPr>
            </w:pPr>
          </w:p>
        </w:tc>
        <w:tc>
          <w:tcPr>
            <w:tcW w:w="1260" w:type="dxa"/>
            <w:vMerge w:val="restart"/>
            <w:tcBorders>
              <w:top w:val="single" w:sz="4" w:space="0" w:color="auto"/>
              <w:left w:val="single" w:sz="4" w:space="0" w:color="auto"/>
              <w:right w:val="single" w:sz="4" w:space="0" w:color="auto"/>
            </w:tcBorders>
          </w:tcPr>
          <w:p w:rsidR="00372C55" w:rsidRPr="00EA506A" w:rsidRDefault="00372C55" w:rsidP="00372C55">
            <w:pPr>
              <w:jc w:val="center"/>
              <w:rPr>
                <w:sz w:val="16"/>
                <w:szCs w:val="16"/>
              </w:rPr>
            </w:pPr>
          </w:p>
        </w:tc>
      </w:tr>
      <w:tr w:rsidR="00372C55" w:rsidRPr="00EA506A" w:rsidTr="00372C55">
        <w:trPr>
          <w:trHeight w:val="227"/>
          <w:jc w:val="center"/>
        </w:trPr>
        <w:tc>
          <w:tcPr>
            <w:tcW w:w="995" w:type="dxa"/>
            <w:vMerge/>
            <w:tcBorders>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3240" w:type="dxa"/>
            <w:vMerge/>
            <w:tcBorders>
              <w:left w:val="single" w:sz="4" w:space="0" w:color="auto"/>
              <w:bottom w:val="single" w:sz="4" w:space="0" w:color="auto"/>
              <w:right w:val="single" w:sz="4" w:space="0" w:color="auto"/>
            </w:tcBorders>
          </w:tcPr>
          <w:p w:rsidR="00372C55" w:rsidRPr="00EA506A" w:rsidRDefault="00372C55" w:rsidP="00372C55">
            <w:pPr>
              <w:rPr>
                <w:sz w:val="16"/>
                <w:szCs w:val="16"/>
              </w:rPr>
            </w:pPr>
          </w:p>
        </w:tc>
        <w:tc>
          <w:tcPr>
            <w:tcW w:w="1226" w:type="dxa"/>
            <w:tcBorders>
              <w:top w:val="nil"/>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в год</w:t>
            </w:r>
          </w:p>
        </w:tc>
        <w:tc>
          <w:tcPr>
            <w:tcW w:w="1204" w:type="dxa"/>
            <w:vMerge/>
            <w:tcBorders>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vMerge/>
            <w:tcBorders>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vMerge/>
            <w:tcBorders>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 на производственные нужды</w:t>
            </w:r>
          </w:p>
        </w:tc>
        <w:tc>
          <w:tcPr>
            <w:tcW w:w="1226" w:type="dxa"/>
            <w:tcBorders>
              <w:top w:val="nil"/>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5.3</w:t>
            </w: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Протяженность сетей</w:t>
            </w:r>
          </w:p>
        </w:tc>
        <w:tc>
          <w:tcPr>
            <w:tcW w:w="1226" w:type="dxa"/>
            <w:tcBorders>
              <w:top w:val="nil"/>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км</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из них:</w:t>
            </w:r>
          </w:p>
        </w:tc>
        <w:tc>
          <w:tcPr>
            <w:tcW w:w="1226" w:type="dxa"/>
            <w:tcBorders>
              <w:top w:val="nil"/>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 газопровод низкого давления</w:t>
            </w:r>
          </w:p>
        </w:tc>
        <w:tc>
          <w:tcPr>
            <w:tcW w:w="1226" w:type="dxa"/>
            <w:tcBorders>
              <w:top w:val="nil"/>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км</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 газопровод среднего давления</w:t>
            </w:r>
          </w:p>
        </w:tc>
        <w:tc>
          <w:tcPr>
            <w:tcW w:w="1226" w:type="dxa"/>
            <w:tcBorders>
              <w:top w:val="nil"/>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км</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 газопровод высокого давления</w:t>
            </w:r>
          </w:p>
        </w:tc>
        <w:tc>
          <w:tcPr>
            <w:tcW w:w="1226" w:type="dxa"/>
            <w:tcBorders>
              <w:top w:val="nil"/>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км</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shd w:val="clear" w:color="auto" w:fill="FFCC99"/>
          </w:tcPr>
          <w:p w:rsidR="00372C55" w:rsidRPr="00EA506A" w:rsidRDefault="00372C55" w:rsidP="00372C55">
            <w:pPr>
              <w:jc w:val="center"/>
              <w:rPr>
                <w:b/>
                <w:sz w:val="16"/>
                <w:szCs w:val="16"/>
              </w:rPr>
            </w:pPr>
            <w:r w:rsidRPr="00EA506A">
              <w:rPr>
                <w:b/>
                <w:sz w:val="16"/>
                <w:szCs w:val="16"/>
              </w:rPr>
              <w:t>6</w:t>
            </w:r>
          </w:p>
        </w:tc>
        <w:tc>
          <w:tcPr>
            <w:tcW w:w="8190" w:type="dxa"/>
            <w:gridSpan w:val="5"/>
            <w:tcBorders>
              <w:top w:val="single" w:sz="4" w:space="0" w:color="auto"/>
              <w:left w:val="single" w:sz="4" w:space="0" w:color="auto"/>
              <w:bottom w:val="single" w:sz="4" w:space="0" w:color="auto"/>
              <w:right w:val="single" w:sz="4" w:space="0" w:color="auto"/>
            </w:tcBorders>
            <w:shd w:val="clear" w:color="auto" w:fill="FFCC99"/>
          </w:tcPr>
          <w:p w:rsidR="00372C55" w:rsidRPr="00EA506A" w:rsidRDefault="00372C55" w:rsidP="00372C55">
            <w:pPr>
              <w:rPr>
                <w:sz w:val="16"/>
                <w:szCs w:val="16"/>
              </w:rPr>
            </w:pPr>
            <w:r w:rsidRPr="00EA506A">
              <w:rPr>
                <w:b/>
                <w:sz w:val="16"/>
                <w:szCs w:val="16"/>
              </w:rPr>
              <w:t>Связь и коммуникации</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6.1</w:t>
            </w: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Охват населения телевизионным вещанием</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100</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100</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100</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6.2</w:t>
            </w: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Обеспеченность населения телефонной связью общего пользования</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номеров</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2050</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2050</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2050</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6.3</w:t>
            </w: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Протяженность кабельных линий связи всего:</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6.4</w:t>
            </w: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В том числе протяженность кабельных линий связи по опорам</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shd w:val="clear" w:color="auto" w:fill="FFCC99"/>
          </w:tcPr>
          <w:p w:rsidR="00372C55" w:rsidRPr="00EA506A" w:rsidRDefault="00372C55" w:rsidP="00372C55">
            <w:pPr>
              <w:jc w:val="center"/>
              <w:rPr>
                <w:b/>
                <w:sz w:val="16"/>
                <w:szCs w:val="16"/>
              </w:rPr>
            </w:pPr>
            <w:r w:rsidRPr="00EA506A">
              <w:rPr>
                <w:b/>
                <w:sz w:val="16"/>
                <w:szCs w:val="16"/>
              </w:rPr>
              <w:t>7</w:t>
            </w:r>
          </w:p>
        </w:tc>
        <w:tc>
          <w:tcPr>
            <w:tcW w:w="8190" w:type="dxa"/>
            <w:gridSpan w:val="5"/>
            <w:tcBorders>
              <w:top w:val="single" w:sz="4" w:space="0" w:color="auto"/>
              <w:left w:val="single" w:sz="4" w:space="0" w:color="auto"/>
              <w:bottom w:val="single" w:sz="4" w:space="0" w:color="auto"/>
              <w:right w:val="single" w:sz="4" w:space="0" w:color="auto"/>
            </w:tcBorders>
            <w:shd w:val="clear" w:color="auto" w:fill="FFCC99"/>
          </w:tcPr>
          <w:p w:rsidR="00372C55" w:rsidRPr="00EA506A" w:rsidRDefault="00372C55" w:rsidP="00372C55">
            <w:pPr>
              <w:rPr>
                <w:b/>
                <w:sz w:val="16"/>
                <w:szCs w:val="16"/>
              </w:rPr>
            </w:pPr>
            <w:r w:rsidRPr="00EA506A">
              <w:rPr>
                <w:b/>
                <w:sz w:val="16"/>
                <w:szCs w:val="16"/>
              </w:rPr>
              <w:t>Инженерная подготовка</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7.1</w:t>
            </w: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Строительство закрытых водостоков</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км</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7.2</w:t>
            </w: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Строительство открытых водостоков</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км</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7.3</w:t>
            </w: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Строительство поселковых очистных сооружений дождевой канализации</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объект</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7.4</w:t>
            </w: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Строительство локальных очистных сооружений</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объект</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7.5</w:t>
            </w: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Берегоукрепление современными материалами</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км</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7.6</w:t>
            </w: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Благоустройство оврагов</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га</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shd w:val="clear" w:color="auto" w:fill="FFCC99"/>
          </w:tcPr>
          <w:p w:rsidR="00372C55" w:rsidRPr="00EA506A" w:rsidRDefault="00372C55" w:rsidP="00372C55">
            <w:pPr>
              <w:jc w:val="center"/>
              <w:rPr>
                <w:b/>
                <w:sz w:val="16"/>
                <w:szCs w:val="16"/>
              </w:rPr>
            </w:pPr>
            <w:r w:rsidRPr="00EA506A">
              <w:rPr>
                <w:b/>
                <w:sz w:val="16"/>
                <w:szCs w:val="16"/>
              </w:rPr>
              <w:t>8</w:t>
            </w:r>
          </w:p>
        </w:tc>
        <w:tc>
          <w:tcPr>
            <w:tcW w:w="8190" w:type="dxa"/>
            <w:gridSpan w:val="5"/>
            <w:tcBorders>
              <w:top w:val="single" w:sz="4" w:space="0" w:color="auto"/>
              <w:left w:val="single" w:sz="4" w:space="0" w:color="auto"/>
              <w:bottom w:val="single" w:sz="4" w:space="0" w:color="auto"/>
              <w:right w:val="single" w:sz="4" w:space="0" w:color="auto"/>
            </w:tcBorders>
            <w:shd w:val="clear" w:color="auto" w:fill="FFCC99"/>
          </w:tcPr>
          <w:p w:rsidR="00372C55" w:rsidRPr="00EA506A" w:rsidRDefault="00372C55" w:rsidP="00372C55">
            <w:pPr>
              <w:rPr>
                <w:b/>
                <w:sz w:val="16"/>
                <w:szCs w:val="16"/>
              </w:rPr>
            </w:pPr>
            <w:r w:rsidRPr="00EA506A">
              <w:rPr>
                <w:b/>
                <w:sz w:val="16"/>
                <w:szCs w:val="16"/>
              </w:rPr>
              <w:t>Санитарная очистка территории</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8.1</w:t>
            </w: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Объём бытовых отходов</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т/год</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936</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967</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8.2</w:t>
            </w: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Усовершенствованные свалки</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proofErr w:type="gramStart"/>
            <w:r w:rsidRPr="00EA506A">
              <w:rPr>
                <w:sz w:val="16"/>
                <w:szCs w:val="16"/>
              </w:rPr>
              <w:t>ед</w:t>
            </w:r>
            <w:proofErr w:type="gramEnd"/>
            <w:r w:rsidRPr="00EA506A">
              <w:rPr>
                <w:sz w:val="16"/>
                <w:szCs w:val="16"/>
              </w:rPr>
              <w:t>/га</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1/2</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1/2</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8.3</w:t>
            </w: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proofErr w:type="gramStart"/>
            <w:r w:rsidRPr="00EA506A">
              <w:rPr>
                <w:sz w:val="16"/>
                <w:szCs w:val="16"/>
              </w:rPr>
              <w:t>Уличный</w:t>
            </w:r>
            <w:proofErr w:type="gramEnd"/>
            <w:r w:rsidRPr="00EA506A">
              <w:rPr>
                <w:sz w:val="16"/>
                <w:szCs w:val="16"/>
              </w:rPr>
              <w:t xml:space="preserve"> смёт</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т/год</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shd w:val="clear" w:color="auto" w:fill="FFCC99"/>
          </w:tcPr>
          <w:p w:rsidR="00372C55" w:rsidRPr="00EA506A" w:rsidRDefault="00372C55" w:rsidP="00372C55">
            <w:pPr>
              <w:jc w:val="center"/>
              <w:rPr>
                <w:b/>
                <w:sz w:val="16"/>
                <w:szCs w:val="16"/>
              </w:rPr>
            </w:pPr>
            <w:r w:rsidRPr="00EA506A">
              <w:rPr>
                <w:b/>
                <w:sz w:val="16"/>
                <w:szCs w:val="16"/>
              </w:rPr>
              <w:t>9</w:t>
            </w:r>
          </w:p>
        </w:tc>
        <w:tc>
          <w:tcPr>
            <w:tcW w:w="8190" w:type="dxa"/>
            <w:gridSpan w:val="5"/>
            <w:tcBorders>
              <w:top w:val="single" w:sz="4" w:space="0" w:color="auto"/>
              <w:left w:val="single" w:sz="4" w:space="0" w:color="auto"/>
              <w:bottom w:val="single" w:sz="4" w:space="0" w:color="auto"/>
              <w:right w:val="single" w:sz="4" w:space="0" w:color="auto"/>
            </w:tcBorders>
            <w:shd w:val="clear" w:color="auto" w:fill="FFCC99"/>
          </w:tcPr>
          <w:p w:rsidR="00372C55" w:rsidRPr="00EA506A" w:rsidRDefault="00372C55" w:rsidP="00372C55">
            <w:pPr>
              <w:rPr>
                <w:b/>
                <w:sz w:val="16"/>
                <w:szCs w:val="16"/>
              </w:rPr>
            </w:pPr>
            <w:r w:rsidRPr="00EA506A">
              <w:rPr>
                <w:b/>
                <w:sz w:val="16"/>
                <w:szCs w:val="16"/>
              </w:rPr>
              <w:t>Охрана природы и рациональное природопользование</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9.1</w:t>
            </w: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Объем выбросов вредных веществ в атмосферу</w:t>
            </w:r>
          </w:p>
        </w:tc>
        <w:tc>
          <w:tcPr>
            <w:tcW w:w="1226"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т/год</w:t>
            </w:r>
          </w:p>
        </w:tc>
        <w:tc>
          <w:tcPr>
            <w:tcW w:w="1204"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c>
          <w:tcPr>
            <w:tcW w:w="126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9.2</w:t>
            </w: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Озеленение санитарно-защитных и водоохранных зон</w:t>
            </w:r>
          </w:p>
        </w:tc>
        <w:tc>
          <w:tcPr>
            <w:tcW w:w="4950" w:type="dxa"/>
            <w:gridSpan w:val="4"/>
            <w:vMerge w:val="restart"/>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 xml:space="preserve">Предлагаются мероприятия по озеленению улиц и создание зеленых защитных полос вдоль автомобильных дорог. Организация системы </w:t>
            </w:r>
            <w:proofErr w:type="gramStart"/>
            <w:r w:rsidRPr="00EA506A">
              <w:rPr>
                <w:sz w:val="16"/>
                <w:szCs w:val="16"/>
              </w:rPr>
              <w:t>контроля за</w:t>
            </w:r>
            <w:proofErr w:type="gramEnd"/>
            <w:r w:rsidRPr="00EA506A">
              <w:rPr>
                <w:sz w:val="16"/>
                <w:szCs w:val="16"/>
              </w:rPr>
              <w:t xml:space="preserve"> выбросами автотранспорта, модернизация и ремонт котельного оборудования, ликвидация несанкционированных свалок, строительство новых полигонов ТБО</w:t>
            </w:r>
          </w:p>
        </w:tc>
      </w:tr>
      <w:tr w:rsidR="00372C55" w:rsidRPr="00EA506A" w:rsidTr="00372C55">
        <w:trPr>
          <w:trHeight w:val="227"/>
          <w:jc w:val="center"/>
        </w:trPr>
        <w:tc>
          <w:tcPr>
            <w:tcW w:w="995"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z w:val="16"/>
                <w:szCs w:val="16"/>
              </w:rPr>
            </w:pPr>
            <w:r w:rsidRPr="00EA506A">
              <w:rPr>
                <w:sz w:val="16"/>
                <w:szCs w:val="16"/>
              </w:rPr>
              <w:t>9.3</w:t>
            </w:r>
          </w:p>
        </w:tc>
        <w:tc>
          <w:tcPr>
            <w:tcW w:w="3240" w:type="dxa"/>
            <w:tcBorders>
              <w:top w:val="single" w:sz="4" w:space="0" w:color="auto"/>
              <w:left w:val="single" w:sz="4" w:space="0" w:color="auto"/>
              <w:bottom w:val="single" w:sz="4" w:space="0" w:color="auto"/>
              <w:right w:val="single" w:sz="4" w:space="0" w:color="auto"/>
            </w:tcBorders>
          </w:tcPr>
          <w:p w:rsidR="00372C55" w:rsidRPr="00EA506A" w:rsidRDefault="00372C55" w:rsidP="00372C55">
            <w:pPr>
              <w:rPr>
                <w:sz w:val="16"/>
                <w:szCs w:val="16"/>
              </w:rPr>
            </w:pPr>
            <w:r w:rsidRPr="00EA506A">
              <w:rPr>
                <w:sz w:val="16"/>
                <w:szCs w:val="16"/>
              </w:rPr>
              <w:t>Иные мероприятия по охране и рациональному природопользованию</w:t>
            </w:r>
          </w:p>
        </w:tc>
        <w:tc>
          <w:tcPr>
            <w:tcW w:w="4950" w:type="dxa"/>
            <w:gridSpan w:val="4"/>
            <w:vMerge/>
            <w:tcBorders>
              <w:top w:val="single" w:sz="4" w:space="0" w:color="auto"/>
              <w:left w:val="single" w:sz="4" w:space="0" w:color="auto"/>
              <w:bottom w:val="single" w:sz="4" w:space="0" w:color="auto"/>
              <w:right w:val="single" w:sz="4" w:space="0" w:color="auto"/>
            </w:tcBorders>
          </w:tcPr>
          <w:p w:rsidR="00372C55" w:rsidRPr="00EA506A" w:rsidRDefault="00372C55" w:rsidP="00372C55">
            <w:pPr>
              <w:jc w:val="center"/>
              <w:rPr>
                <w:spacing w:val="-5"/>
                <w:sz w:val="16"/>
                <w:szCs w:val="16"/>
                <w:lang w:eastAsia="en-US"/>
              </w:rPr>
            </w:pPr>
          </w:p>
        </w:tc>
      </w:tr>
    </w:tbl>
    <w:p w:rsidR="00372C55" w:rsidRDefault="00372C55" w:rsidP="00372C55"/>
    <w:p w:rsidR="00316C63" w:rsidRDefault="00316C63" w:rsidP="000324F3">
      <w:pPr>
        <w:tabs>
          <w:tab w:val="left" w:pos="3796"/>
        </w:tabs>
        <w:ind w:firstLine="709"/>
        <w:rPr>
          <w:sz w:val="16"/>
          <w:szCs w:val="16"/>
          <w:lang w:eastAsia="zh-CN"/>
        </w:rPr>
        <w:sectPr w:rsidR="00316C63" w:rsidSect="00EC38B6">
          <w:pgSz w:w="11907" w:h="16840" w:code="9"/>
          <w:pgMar w:top="426" w:right="568" w:bottom="568" w:left="1701" w:header="0" w:footer="0" w:gutter="0"/>
          <w:cols w:space="720"/>
          <w:docGrid w:linePitch="272"/>
        </w:sectPr>
      </w:pPr>
    </w:p>
    <w:tbl>
      <w:tblPr>
        <w:tblW w:w="0" w:type="auto"/>
        <w:tblInd w:w="1269" w:type="dxa"/>
        <w:tblLayout w:type="fixed"/>
        <w:tblCellMar>
          <w:left w:w="0" w:type="dxa"/>
          <w:right w:w="0" w:type="dxa"/>
        </w:tblCellMar>
        <w:tblLook w:val="0000"/>
      </w:tblPr>
      <w:tblGrid>
        <w:gridCol w:w="8505"/>
        <w:gridCol w:w="426"/>
      </w:tblGrid>
      <w:tr w:rsidR="00316C63" w:rsidTr="00316C63">
        <w:trPr>
          <w:trHeight w:val="23"/>
        </w:trPr>
        <w:tc>
          <w:tcPr>
            <w:tcW w:w="8505" w:type="dxa"/>
            <w:shd w:val="clear" w:color="auto" w:fill="auto"/>
          </w:tcPr>
          <w:p w:rsidR="00316C63" w:rsidRDefault="00316C63" w:rsidP="00316C63">
            <w:pPr>
              <w:snapToGrid w:val="0"/>
              <w:spacing w:line="360" w:lineRule="auto"/>
              <w:jc w:val="center"/>
              <w:rPr>
                <w:sz w:val="29"/>
                <w:szCs w:val="29"/>
              </w:rPr>
            </w:pPr>
          </w:p>
        </w:tc>
        <w:tc>
          <w:tcPr>
            <w:tcW w:w="426" w:type="dxa"/>
            <w:shd w:val="clear" w:color="auto" w:fill="auto"/>
          </w:tcPr>
          <w:p w:rsidR="00316C63" w:rsidRDefault="00316C63" w:rsidP="00316C63">
            <w:pPr>
              <w:snapToGrid w:val="0"/>
              <w:rPr>
                <w:sz w:val="29"/>
                <w:szCs w:val="29"/>
              </w:rPr>
            </w:pPr>
          </w:p>
        </w:tc>
      </w:tr>
      <w:tr w:rsidR="00316C63" w:rsidTr="00316C63">
        <w:tblPrEx>
          <w:tblCellMar>
            <w:left w:w="108" w:type="dxa"/>
            <w:right w:w="108" w:type="dxa"/>
          </w:tblCellMar>
        </w:tblPrEx>
        <w:trPr>
          <w:trHeight w:val="23"/>
        </w:trPr>
        <w:tc>
          <w:tcPr>
            <w:tcW w:w="8931" w:type="dxa"/>
            <w:gridSpan w:val="2"/>
            <w:shd w:val="clear" w:color="auto" w:fill="auto"/>
          </w:tcPr>
          <w:p w:rsidR="00316C63" w:rsidRDefault="00316C63" w:rsidP="00316C63">
            <w:pPr>
              <w:ind w:right="-79"/>
              <w:jc w:val="center"/>
              <w:rPr>
                <w:b/>
                <w:bCs/>
                <w:sz w:val="36"/>
                <w:szCs w:val="36"/>
              </w:rPr>
            </w:pPr>
            <w:r>
              <w:rPr>
                <w:b/>
                <w:bCs/>
                <w:sz w:val="27"/>
                <w:szCs w:val="27"/>
              </w:rPr>
              <w:t xml:space="preserve">ПРОЕКТ ВНЕСЕНИЯ ИЗМЕНЕНИЙ </w:t>
            </w:r>
            <w:proofErr w:type="gramStart"/>
            <w:r>
              <w:rPr>
                <w:b/>
                <w:bCs/>
                <w:sz w:val="27"/>
                <w:szCs w:val="27"/>
              </w:rPr>
              <w:t>В</w:t>
            </w:r>
            <w:proofErr w:type="gramEnd"/>
            <w:r>
              <w:rPr>
                <w:b/>
                <w:bCs/>
                <w:sz w:val="27"/>
                <w:szCs w:val="27"/>
              </w:rPr>
              <w:t xml:space="preserve"> </w:t>
            </w:r>
          </w:p>
          <w:p w:rsidR="00316C63" w:rsidRDefault="00316C63" w:rsidP="00316C63">
            <w:pPr>
              <w:ind w:right="-79"/>
              <w:jc w:val="center"/>
              <w:rPr>
                <w:b/>
                <w:bCs/>
                <w:sz w:val="32"/>
                <w:szCs w:val="32"/>
              </w:rPr>
            </w:pPr>
            <w:r>
              <w:rPr>
                <w:b/>
                <w:bCs/>
                <w:sz w:val="36"/>
                <w:szCs w:val="36"/>
              </w:rPr>
              <w:t xml:space="preserve">ГЕНЕРАЛЬНЫЙ ПЛАН </w:t>
            </w:r>
          </w:p>
          <w:p w:rsidR="00316C63" w:rsidRDefault="00316C63" w:rsidP="00316C63">
            <w:pPr>
              <w:ind w:right="-79"/>
              <w:jc w:val="center"/>
              <w:rPr>
                <w:b/>
                <w:bCs/>
                <w:sz w:val="27"/>
                <w:szCs w:val="27"/>
              </w:rPr>
            </w:pPr>
            <w:r>
              <w:rPr>
                <w:b/>
                <w:bCs/>
                <w:sz w:val="32"/>
                <w:szCs w:val="32"/>
              </w:rPr>
              <w:t>ОСТРОВСКОГО СЕЛЬСКОГО ПОСЕЛЕНИЯ</w:t>
            </w:r>
          </w:p>
          <w:p w:rsidR="00316C63" w:rsidRDefault="00316C63" w:rsidP="00316C63">
            <w:pPr>
              <w:ind w:right="-79"/>
              <w:jc w:val="center"/>
              <w:rPr>
                <w:b/>
                <w:bCs/>
                <w:sz w:val="27"/>
                <w:szCs w:val="27"/>
              </w:rPr>
            </w:pPr>
            <w:r>
              <w:rPr>
                <w:b/>
                <w:bCs/>
                <w:sz w:val="27"/>
                <w:szCs w:val="27"/>
              </w:rPr>
              <w:t>ОСТРОВСКОГО МУНИЦИПАЛЬНОГО РАЙОНА</w:t>
            </w:r>
          </w:p>
          <w:p w:rsidR="00316C63" w:rsidRDefault="00316C63" w:rsidP="00316C63">
            <w:pPr>
              <w:jc w:val="center"/>
            </w:pPr>
            <w:r>
              <w:rPr>
                <w:b/>
                <w:bCs/>
                <w:sz w:val="27"/>
                <w:szCs w:val="27"/>
              </w:rPr>
              <w:t>КОСТРОМСКОЙ ОБЛАСТИ</w:t>
            </w:r>
          </w:p>
          <w:p w:rsidR="00316C63" w:rsidRDefault="00316C63" w:rsidP="00316C63">
            <w:pPr>
              <w:jc w:val="center"/>
            </w:pPr>
          </w:p>
          <w:p w:rsidR="00316C63" w:rsidRDefault="00316C63" w:rsidP="00316C63">
            <w:pPr>
              <w:jc w:val="center"/>
            </w:pPr>
          </w:p>
          <w:p w:rsidR="00316C63" w:rsidRDefault="00316C63" w:rsidP="00316C63">
            <w:pPr>
              <w:ind w:left="142"/>
              <w:jc w:val="center"/>
            </w:pPr>
            <w:r>
              <w:rPr>
                <w:b/>
                <w:i/>
                <w:sz w:val="34"/>
                <w:szCs w:val="34"/>
              </w:rPr>
              <w:t>ПРОЕКТНАЯ ДОКУМЕНТАЦИЯ</w:t>
            </w:r>
          </w:p>
          <w:p w:rsidR="00316C63" w:rsidRDefault="00316C63" w:rsidP="00316C63">
            <w:pPr>
              <w:ind w:left="142"/>
              <w:jc w:val="center"/>
            </w:pPr>
          </w:p>
        </w:tc>
      </w:tr>
      <w:tr w:rsidR="00316C63" w:rsidTr="00316C63">
        <w:tblPrEx>
          <w:tblCellMar>
            <w:left w:w="108" w:type="dxa"/>
            <w:right w:w="108" w:type="dxa"/>
          </w:tblCellMar>
        </w:tblPrEx>
        <w:trPr>
          <w:trHeight w:val="23"/>
        </w:trPr>
        <w:tc>
          <w:tcPr>
            <w:tcW w:w="8931" w:type="dxa"/>
            <w:gridSpan w:val="2"/>
            <w:shd w:val="clear" w:color="auto" w:fill="auto"/>
          </w:tcPr>
          <w:p w:rsidR="00316C63" w:rsidRDefault="00316C63" w:rsidP="00316C63">
            <w:pPr>
              <w:snapToGrid w:val="0"/>
              <w:spacing w:line="360" w:lineRule="auto"/>
              <w:jc w:val="center"/>
              <w:rPr>
                <w:i/>
                <w:sz w:val="30"/>
                <w:szCs w:val="30"/>
              </w:rPr>
            </w:pPr>
            <w:r>
              <w:rPr>
                <w:b/>
                <w:bCs/>
                <w:sz w:val="30"/>
                <w:szCs w:val="30"/>
              </w:rPr>
              <w:t xml:space="preserve">МАТЕРИАЛЫ ТЕРРИТОРИАЛЬНОГО ПЛАНИРОВАНИЯ </w:t>
            </w:r>
          </w:p>
        </w:tc>
      </w:tr>
      <w:tr w:rsidR="00316C63" w:rsidTr="00316C63">
        <w:tblPrEx>
          <w:tblCellMar>
            <w:left w:w="108" w:type="dxa"/>
            <w:right w:w="108" w:type="dxa"/>
          </w:tblCellMar>
        </w:tblPrEx>
        <w:trPr>
          <w:trHeight w:val="23"/>
        </w:trPr>
        <w:tc>
          <w:tcPr>
            <w:tcW w:w="8931" w:type="dxa"/>
            <w:gridSpan w:val="2"/>
            <w:shd w:val="clear" w:color="auto" w:fill="auto"/>
          </w:tcPr>
          <w:p w:rsidR="00316C63" w:rsidRDefault="00316C63" w:rsidP="00316C63">
            <w:pPr>
              <w:snapToGrid w:val="0"/>
              <w:spacing w:line="360" w:lineRule="auto"/>
              <w:rPr>
                <w:i/>
                <w:sz w:val="30"/>
                <w:szCs w:val="30"/>
              </w:rPr>
            </w:pPr>
          </w:p>
        </w:tc>
      </w:tr>
      <w:tr w:rsidR="00316C63" w:rsidTr="00316C63">
        <w:tblPrEx>
          <w:tblCellMar>
            <w:left w:w="108" w:type="dxa"/>
            <w:right w:w="108" w:type="dxa"/>
          </w:tblCellMar>
        </w:tblPrEx>
        <w:trPr>
          <w:trHeight w:val="23"/>
        </w:trPr>
        <w:tc>
          <w:tcPr>
            <w:tcW w:w="8931" w:type="dxa"/>
            <w:gridSpan w:val="2"/>
            <w:shd w:val="clear" w:color="auto" w:fill="auto"/>
          </w:tcPr>
          <w:p w:rsidR="00316C63" w:rsidRDefault="00316C63" w:rsidP="00316C63">
            <w:pPr>
              <w:snapToGrid w:val="0"/>
              <w:jc w:val="center"/>
              <w:rPr>
                <w:i/>
                <w:sz w:val="22"/>
                <w:szCs w:val="35"/>
              </w:rPr>
            </w:pPr>
          </w:p>
        </w:tc>
      </w:tr>
      <w:tr w:rsidR="00316C63" w:rsidTr="00316C63">
        <w:tblPrEx>
          <w:tblCellMar>
            <w:left w:w="108" w:type="dxa"/>
            <w:right w:w="108" w:type="dxa"/>
          </w:tblCellMar>
        </w:tblPrEx>
        <w:trPr>
          <w:trHeight w:val="23"/>
        </w:trPr>
        <w:tc>
          <w:tcPr>
            <w:tcW w:w="8931" w:type="dxa"/>
            <w:gridSpan w:val="2"/>
            <w:shd w:val="clear" w:color="auto" w:fill="auto"/>
          </w:tcPr>
          <w:p w:rsidR="00316C63" w:rsidRDefault="00316C63" w:rsidP="00316C63">
            <w:pPr>
              <w:snapToGrid w:val="0"/>
              <w:rPr>
                <w:i/>
                <w:sz w:val="35"/>
                <w:szCs w:val="35"/>
              </w:rPr>
            </w:pPr>
          </w:p>
        </w:tc>
      </w:tr>
      <w:tr w:rsidR="00316C63" w:rsidTr="00316C63">
        <w:tblPrEx>
          <w:tblCellMar>
            <w:left w:w="108" w:type="dxa"/>
            <w:right w:w="108" w:type="dxa"/>
          </w:tblCellMar>
        </w:tblPrEx>
        <w:trPr>
          <w:trHeight w:val="23"/>
        </w:trPr>
        <w:tc>
          <w:tcPr>
            <w:tcW w:w="8931" w:type="dxa"/>
            <w:gridSpan w:val="2"/>
            <w:shd w:val="clear" w:color="auto" w:fill="auto"/>
          </w:tcPr>
          <w:p w:rsidR="00316C63" w:rsidRDefault="00316C63" w:rsidP="00316C63">
            <w:pPr>
              <w:jc w:val="center"/>
              <w:rPr>
                <w:b/>
                <w:sz w:val="30"/>
                <w:szCs w:val="30"/>
              </w:rPr>
            </w:pPr>
            <w:r>
              <w:rPr>
                <w:b/>
                <w:bCs/>
                <w:sz w:val="30"/>
                <w:szCs w:val="30"/>
              </w:rPr>
              <w:t>Часть 1. Положение о территориальном планировании</w:t>
            </w:r>
          </w:p>
        </w:tc>
      </w:tr>
      <w:tr w:rsidR="00316C63" w:rsidTr="00316C63">
        <w:tblPrEx>
          <w:tblCellMar>
            <w:left w:w="108" w:type="dxa"/>
            <w:right w:w="108" w:type="dxa"/>
          </w:tblCellMar>
        </w:tblPrEx>
        <w:trPr>
          <w:trHeight w:val="23"/>
        </w:trPr>
        <w:tc>
          <w:tcPr>
            <w:tcW w:w="8931" w:type="dxa"/>
            <w:gridSpan w:val="2"/>
            <w:shd w:val="clear" w:color="auto" w:fill="auto"/>
          </w:tcPr>
          <w:p w:rsidR="00316C63" w:rsidRDefault="00316C63" w:rsidP="00316C63">
            <w:pPr>
              <w:snapToGrid w:val="0"/>
              <w:jc w:val="center"/>
              <w:rPr>
                <w:b/>
                <w:sz w:val="30"/>
                <w:szCs w:val="30"/>
              </w:rPr>
            </w:pPr>
          </w:p>
        </w:tc>
      </w:tr>
      <w:tr w:rsidR="00316C63" w:rsidTr="00316C63">
        <w:tblPrEx>
          <w:tblCellMar>
            <w:left w:w="108" w:type="dxa"/>
            <w:right w:w="108" w:type="dxa"/>
          </w:tblCellMar>
        </w:tblPrEx>
        <w:trPr>
          <w:trHeight w:val="23"/>
        </w:trPr>
        <w:tc>
          <w:tcPr>
            <w:tcW w:w="8931" w:type="dxa"/>
            <w:gridSpan w:val="2"/>
            <w:shd w:val="clear" w:color="auto" w:fill="auto"/>
          </w:tcPr>
          <w:p w:rsidR="00316C63" w:rsidRDefault="00316C63" w:rsidP="00316C63">
            <w:pPr>
              <w:snapToGrid w:val="0"/>
              <w:rPr>
                <w:sz w:val="30"/>
                <w:szCs w:val="30"/>
              </w:rPr>
            </w:pPr>
          </w:p>
        </w:tc>
      </w:tr>
      <w:tr w:rsidR="00316C63" w:rsidTr="00316C63">
        <w:tblPrEx>
          <w:tblCellMar>
            <w:left w:w="108" w:type="dxa"/>
            <w:right w:w="108" w:type="dxa"/>
          </w:tblCellMar>
        </w:tblPrEx>
        <w:trPr>
          <w:trHeight w:val="23"/>
        </w:trPr>
        <w:tc>
          <w:tcPr>
            <w:tcW w:w="8931" w:type="dxa"/>
            <w:gridSpan w:val="2"/>
            <w:shd w:val="clear" w:color="auto" w:fill="auto"/>
          </w:tcPr>
          <w:p w:rsidR="00316C63" w:rsidRDefault="00316C63" w:rsidP="00316C63">
            <w:pPr>
              <w:snapToGrid w:val="0"/>
              <w:rPr>
                <w:b/>
                <w:sz w:val="28"/>
                <w:szCs w:val="28"/>
              </w:rPr>
            </w:pPr>
          </w:p>
        </w:tc>
      </w:tr>
      <w:tr w:rsidR="00316C63" w:rsidTr="00316C63">
        <w:tblPrEx>
          <w:tblCellMar>
            <w:left w:w="108" w:type="dxa"/>
            <w:right w:w="108" w:type="dxa"/>
          </w:tblCellMar>
        </w:tblPrEx>
        <w:trPr>
          <w:trHeight w:val="23"/>
        </w:trPr>
        <w:tc>
          <w:tcPr>
            <w:tcW w:w="8931" w:type="dxa"/>
            <w:gridSpan w:val="2"/>
            <w:shd w:val="clear" w:color="auto" w:fill="auto"/>
          </w:tcPr>
          <w:p w:rsidR="00316C63" w:rsidRDefault="00316C63" w:rsidP="00316C63">
            <w:pPr>
              <w:ind w:firstLine="608"/>
              <w:rPr>
                <w:b/>
                <w:sz w:val="28"/>
                <w:szCs w:val="28"/>
              </w:rPr>
            </w:pPr>
            <w:r>
              <w:rPr>
                <w:b/>
                <w:sz w:val="28"/>
                <w:szCs w:val="28"/>
              </w:rPr>
              <w:t>Заказчик:</w:t>
            </w:r>
            <w:r>
              <w:rPr>
                <w:sz w:val="28"/>
                <w:szCs w:val="28"/>
              </w:rPr>
              <w:t xml:space="preserve"> </w:t>
            </w:r>
            <w:r>
              <w:rPr>
                <w:sz w:val="26"/>
                <w:szCs w:val="26"/>
              </w:rPr>
              <w:t>Администрация Островского сельского поселения</w:t>
            </w:r>
          </w:p>
        </w:tc>
      </w:tr>
      <w:tr w:rsidR="00316C63" w:rsidTr="00316C63">
        <w:tblPrEx>
          <w:tblCellMar>
            <w:left w:w="108" w:type="dxa"/>
            <w:right w:w="108" w:type="dxa"/>
          </w:tblCellMar>
        </w:tblPrEx>
        <w:trPr>
          <w:trHeight w:val="23"/>
        </w:trPr>
        <w:tc>
          <w:tcPr>
            <w:tcW w:w="8931" w:type="dxa"/>
            <w:gridSpan w:val="2"/>
            <w:shd w:val="clear" w:color="auto" w:fill="auto"/>
          </w:tcPr>
          <w:p w:rsidR="00316C63" w:rsidRDefault="00316C63" w:rsidP="00316C63">
            <w:pPr>
              <w:ind w:firstLine="608"/>
              <w:rPr>
                <w:sz w:val="30"/>
                <w:szCs w:val="30"/>
              </w:rPr>
            </w:pPr>
            <w:r>
              <w:rPr>
                <w:b/>
                <w:sz w:val="28"/>
                <w:szCs w:val="28"/>
              </w:rPr>
              <w:t>Заказ: 1031-ПИ.02</w:t>
            </w:r>
          </w:p>
        </w:tc>
      </w:tr>
      <w:tr w:rsidR="00316C63" w:rsidTr="00316C63">
        <w:tblPrEx>
          <w:tblCellMar>
            <w:left w:w="108" w:type="dxa"/>
            <w:right w:w="108" w:type="dxa"/>
          </w:tblCellMar>
        </w:tblPrEx>
        <w:trPr>
          <w:trHeight w:val="80"/>
        </w:trPr>
        <w:tc>
          <w:tcPr>
            <w:tcW w:w="8931" w:type="dxa"/>
            <w:gridSpan w:val="2"/>
            <w:shd w:val="clear" w:color="auto" w:fill="auto"/>
          </w:tcPr>
          <w:p w:rsidR="00316C63" w:rsidRDefault="00316C63" w:rsidP="00316C63">
            <w:pPr>
              <w:snapToGrid w:val="0"/>
              <w:rPr>
                <w:sz w:val="30"/>
                <w:szCs w:val="30"/>
              </w:rPr>
            </w:pPr>
          </w:p>
        </w:tc>
      </w:tr>
    </w:tbl>
    <w:p w:rsidR="00316C63" w:rsidRDefault="00093A76" w:rsidP="00316C63">
      <w:r>
        <w:pict>
          <v:shape id="_x0000_s1068" type="#_x0000_t202" style="position:absolute;margin-left:147.55pt;margin-top:30.5pt;width:175.75pt;height:57.05pt;z-index:251680768;mso-wrap-distance-left:9.05pt;mso-wrap-distance-right:9.05pt;mso-position-horizontal-relative:page;mso-position-vertical-relative:text" stroked="f">
            <v:fill opacity="0" color2="black"/>
            <v:textbox inset="0,0,0,0">
              <w:txbxContent>
                <w:tbl>
                  <w:tblPr>
                    <w:tblW w:w="0" w:type="auto"/>
                    <w:tblInd w:w="108" w:type="dxa"/>
                    <w:tblLayout w:type="fixed"/>
                    <w:tblLook w:val="0000"/>
                  </w:tblPr>
                  <w:tblGrid>
                    <w:gridCol w:w="593"/>
                    <w:gridCol w:w="875"/>
                    <w:gridCol w:w="1167"/>
                    <w:gridCol w:w="925"/>
                  </w:tblGrid>
                  <w:tr w:rsidR="000D62A7">
                    <w:trPr>
                      <w:trHeight w:hRule="exact" w:val="284"/>
                    </w:trPr>
                    <w:tc>
                      <w:tcPr>
                        <w:tcW w:w="593" w:type="dxa"/>
                        <w:tcBorders>
                          <w:top w:val="single" w:sz="4" w:space="0" w:color="000000"/>
                          <w:left w:val="single" w:sz="4" w:space="0" w:color="000000"/>
                          <w:bottom w:val="single" w:sz="4" w:space="0" w:color="000000"/>
                        </w:tcBorders>
                        <w:shd w:val="clear" w:color="auto" w:fill="auto"/>
                        <w:vAlign w:val="center"/>
                      </w:tcPr>
                      <w:p w:rsidR="000D62A7" w:rsidRDefault="000D62A7">
                        <w:pPr>
                          <w:jc w:val="center"/>
                          <w:rPr>
                            <w:sz w:val="18"/>
                          </w:rPr>
                        </w:pPr>
                        <w:r>
                          <w:rPr>
                            <w:sz w:val="18"/>
                          </w:rPr>
                          <w:t>Изм.</w:t>
                        </w:r>
                      </w:p>
                    </w:tc>
                    <w:tc>
                      <w:tcPr>
                        <w:tcW w:w="875" w:type="dxa"/>
                        <w:tcBorders>
                          <w:top w:val="single" w:sz="4" w:space="0" w:color="000000"/>
                          <w:left w:val="single" w:sz="4" w:space="0" w:color="000000"/>
                          <w:bottom w:val="single" w:sz="4" w:space="0" w:color="000000"/>
                        </w:tcBorders>
                        <w:shd w:val="clear" w:color="auto" w:fill="auto"/>
                        <w:vAlign w:val="center"/>
                      </w:tcPr>
                      <w:p w:rsidR="000D62A7" w:rsidRDefault="000D62A7">
                        <w:pPr>
                          <w:jc w:val="center"/>
                          <w:rPr>
                            <w:sz w:val="18"/>
                          </w:rPr>
                        </w:pPr>
                        <w:r>
                          <w:rPr>
                            <w:sz w:val="18"/>
                          </w:rPr>
                          <w:t>№ док.</w:t>
                        </w:r>
                      </w:p>
                    </w:tc>
                    <w:tc>
                      <w:tcPr>
                        <w:tcW w:w="1167" w:type="dxa"/>
                        <w:tcBorders>
                          <w:top w:val="single" w:sz="4" w:space="0" w:color="000000"/>
                          <w:left w:val="single" w:sz="4" w:space="0" w:color="000000"/>
                          <w:bottom w:val="single" w:sz="4" w:space="0" w:color="000000"/>
                        </w:tcBorders>
                        <w:shd w:val="clear" w:color="auto" w:fill="auto"/>
                        <w:vAlign w:val="center"/>
                      </w:tcPr>
                      <w:p w:rsidR="000D62A7" w:rsidRDefault="000D62A7">
                        <w:pPr>
                          <w:jc w:val="center"/>
                          <w:rPr>
                            <w:sz w:val="18"/>
                          </w:rPr>
                        </w:pPr>
                        <w:r>
                          <w:rPr>
                            <w:sz w:val="18"/>
                          </w:rPr>
                          <w:t>Подп.</w:t>
                        </w:r>
                      </w:p>
                    </w:tc>
                    <w:tc>
                      <w:tcPr>
                        <w:tcW w:w="9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0D62A7" w:rsidRDefault="000D62A7">
                        <w:pPr>
                          <w:jc w:val="center"/>
                        </w:pPr>
                        <w:r>
                          <w:rPr>
                            <w:sz w:val="18"/>
                          </w:rPr>
                          <w:t>Дата</w:t>
                        </w:r>
                      </w:p>
                    </w:tc>
                  </w:tr>
                  <w:tr w:rsidR="000D62A7">
                    <w:trPr>
                      <w:trHeight w:hRule="exact" w:val="284"/>
                    </w:trPr>
                    <w:tc>
                      <w:tcPr>
                        <w:tcW w:w="593" w:type="dxa"/>
                        <w:tcBorders>
                          <w:top w:val="single" w:sz="4" w:space="0" w:color="000000"/>
                          <w:left w:val="single" w:sz="4" w:space="0" w:color="000000"/>
                          <w:bottom w:val="single" w:sz="4" w:space="0" w:color="000000"/>
                        </w:tcBorders>
                        <w:shd w:val="clear" w:color="auto" w:fill="auto"/>
                      </w:tcPr>
                      <w:p w:rsidR="000D62A7" w:rsidRDefault="000D62A7">
                        <w:pPr>
                          <w:snapToGrid w:val="0"/>
                        </w:pPr>
                      </w:p>
                    </w:tc>
                    <w:tc>
                      <w:tcPr>
                        <w:tcW w:w="875" w:type="dxa"/>
                        <w:tcBorders>
                          <w:top w:val="single" w:sz="4" w:space="0" w:color="000000"/>
                          <w:left w:val="single" w:sz="4" w:space="0" w:color="000000"/>
                          <w:bottom w:val="single" w:sz="4" w:space="0" w:color="000000"/>
                        </w:tcBorders>
                        <w:shd w:val="clear" w:color="auto" w:fill="auto"/>
                      </w:tcPr>
                      <w:p w:rsidR="000D62A7" w:rsidRDefault="000D62A7">
                        <w:pPr>
                          <w:snapToGrid w:val="0"/>
                        </w:pPr>
                      </w:p>
                    </w:tc>
                    <w:tc>
                      <w:tcPr>
                        <w:tcW w:w="1167" w:type="dxa"/>
                        <w:tcBorders>
                          <w:top w:val="single" w:sz="4" w:space="0" w:color="000000"/>
                          <w:left w:val="single" w:sz="4" w:space="0" w:color="000000"/>
                          <w:bottom w:val="single" w:sz="4" w:space="0" w:color="000000"/>
                        </w:tcBorders>
                        <w:shd w:val="clear" w:color="auto" w:fill="auto"/>
                      </w:tcPr>
                      <w:p w:rsidR="000D62A7" w:rsidRDefault="000D62A7">
                        <w:pPr>
                          <w:snapToGrid w:val="0"/>
                        </w:pPr>
                      </w:p>
                    </w:tc>
                    <w:tc>
                      <w:tcPr>
                        <w:tcW w:w="925" w:type="dxa"/>
                        <w:tcBorders>
                          <w:top w:val="single" w:sz="4" w:space="0" w:color="000000"/>
                          <w:left w:val="single" w:sz="4" w:space="0" w:color="000000"/>
                          <w:bottom w:val="single" w:sz="4" w:space="0" w:color="000000"/>
                          <w:right w:val="single" w:sz="4" w:space="0" w:color="000000"/>
                        </w:tcBorders>
                        <w:shd w:val="clear" w:color="auto" w:fill="auto"/>
                      </w:tcPr>
                      <w:p w:rsidR="000D62A7" w:rsidRDefault="000D62A7">
                        <w:pPr>
                          <w:snapToGrid w:val="0"/>
                        </w:pPr>
                      </w:p>
                    </w:tc>
                  </w:tr>
                  <w:tr w:rsidR="000D62A7">
                    <w:trPr>
                      <w:trHeight w:hRule="exact" w:val="284"/>
                    </w:trPr>
                    <w:tc>
                      <w:tcPr>
                        <w:tcW w:w="593" w:type="dxa"/>
                        <w:tcBorders>
                          <w:top w:val="single" w:sz="4" w:space="0" w:color="000000"/>
                          <w:left w:val="single" w:sz="4" w:space="0" w:color="000000"/>
                          <w:bottom w:val="single" w:sz="4" w:space="0" w:color="000000"/>
                        </w:tcBorders>
                        <w:shd w:val="clear" w:color="auto" w:fill="auto"/>
                      </w:tcPr>
                      <w:p w:rsidR="000D62A7" w:rsidRDefault="000D62A7">
                        <w:pPr>
                          <w:snapToGrid w:val="0"/>
                        </w:pPr>
                      </w:p>
                    </w:tc>
                    <w:tc>
                      <w:tcPr>
                        <w:tcW w:w="875" w:type="dxa"/>
                        <w:tcBorders>
                          <w:top w:val="single" w:sz="4" w:space="0" w:color="000000"/>
                          <w:left w:val="single" w:sz="4" w:space="0" w:color="000000"/>
                          <w:bottom w:val="single" w:sz="4" w:space="0" w:color="000000"/>
                        </w:tcBorders>
                        <w:shd w:val="clear" w:color="auto" w:fill="auto"/>
                      </w:tcPr>
                      <w:p w:rsidR="000D62A7" w:rsidRDefault="000D62A7">
                        <w:pPr>
                          <w:snapToGrid w:val="0"/>
                        </w:pPr>
                      </w:p>
                    </w:tc>
                    <w:tc>
                      <w:tcPr>
                        <w:tcW w:w="1167" w:type="dxa"/>
                        <w:tcBorders>
                          <w:top w:val="single" w:sz="4" w:space="0" w:color="000000"/>
                          <w:left w:val="single" w:sz="4" w:space="0" w:color="000000"/>
                          <w:bottom w:val="single" w:sz="4" w:space="0" w:color="000000"/>
                        </w:tcBorders>
                        <w:shd w:val="clear" w:color="auto" w:fill="auto"/>
                      </w:tcPr>
                      <w:p w:rsidR="000D62A7" w:rsidRDefault="000D62A7">
                        <w:pPr>
                          <w:snapToGrid w:val="0"/>
                        </w:pPr>
                      </w:p>
                    </w:tc>
                    <w:tc>
                      <w:tcPr>
                        <w:tcW w:w="925" w:type="dxa"/>
                        <w:tcBorders>
                          <w:top w:val="single" w:sz="4" w:space="0" w:color="000000"/>
                          <w:left w:val="single" w:sz="4" w:space="0" w:color="000000"/>
                          <w:bottom w:val="single" w:sz="4" w:space="0" w:color="000000"/>
                          <w:right w:val="single" w:sz="4" w:space="0" w:color="000000"/>
                        </w:tcBorders>
                        <w:shd w:val="clear" w:color="auto" w:fill="auto"/>
                      </w:tcPr>
                      <w:p w:rsidR="000D62A7" w:rsidRDefault="000D62A7">
                        <w:pPr>
                          <w:snapToGrid w:val="0"/>
                        </w:pPr>
                      </w:p>
                    </w:tc>
                  </w:tr>
                  <w:tr w:rsidR="000D62A7">
                    <w:trPr>
                      <w:trHeight w:hRule="exact" w:val="284"/>
                    </w:trPr>
                    <w:tc>
                      <w:tcPr>
                        <w:tcW w:w="593" w:type="dxa"/>
                        <w:tcBorders>
                          <w:top w:val="single" w:sz="4" w:space="0" w:color="000000"/>
                          <w:left w:val="single" w:sz="4" w:space="0" w:color="000000"/>
                          <w:bottom w:val="single" w:sz="4" w:space="0" w:color="000000"/>
                        </w:tcBorders>
                        <w:shd w:val="clear" w:color="auto" w:fill="auto"/>
                      </w:tcPr>
                      <w:p w:rsidR="000D62A7" w:rsidRDefault="000D62A7">
                        <w:pPr>
                          <w:snapToGrid w:val="0"/>
                        </w:pPr>
                      </w:p>
                    </w:tc>
                    <w:tc>
                      <w:tcPr>
                        <w:tcW w:w="875" w:type="dxa"/>
                        <w:tcBorders>
                          <w:top w:val="single" w:sz="4" w:space="0" w:color="000000"/>
                          <w:left w:val="single" w:sz="4" w:space="0" w:color="000000"/>
                          <w:bottom w:val="single" w:sz="4" w:space="0" w:color="000000"/>
                        </w:tcBorders>
                        <w:shd w:val="clear" w:color="auto" w:fill="auto"/>
                      </w:tcPr>
                      <w:p w:rsidR="000D62A7" w:rsidRDefault="000D62A7">
                        <w:pPr>
                          <w:snapToGrid w:val="0"/>
                        </w:pPr>
                      </w:p>
                    </w:tc>
                    <w:tc>
                      <w:tcPr>
                        <w:tcW w:w="1167" w:type="dxa"/>
                        <w:tcBorders>
                          <w:top w:val="single" w:sz="4" w:space="0" w:color="000000"/>
                          <w:left w:val="single" w:sz="4" w:space="0" w:color="000000"/>
                          <w:bottom w:val="single" w:sz="4" w:space="0" w:color="000000"/>
                        </w:tcBorders>
                        <w:shd w:val="clear" w:color="auto" w:fill="auto"/>
                      </w:tcPr>
                      <w:p w:rsidR="000D62A7" w:rsidRDefault="000D62A7">
                        <w:pPr>
                          <w:snapToGrid w:val="0"/>
                        </w:pPr>
                      </w:p>
                    </w:tc>
                    <w:tc>
                      <w:tcPr>
                        <w:tcW w:w="925" w:type="dxa"/>
                        <w:tcBorders>
                          <w:top w:val="single" w:sz="4" w:space="0" w:color="000000"/>
                          <w:left w:val="single" w:sz="4" w:space="0" w:color="000000"/>
                          <w:bottom w:val="single" w:sz="4" w:space="0" w:color="000000"/>
                          <w:right w:val="single" w:sz="4" w:space="0" w:color="000000"/>
                        </w:tcBorders>
                        <w:shd w:val="clear" w:color="auto" w:fill="auto"/>
                      </w:tcPr>
                      <w:p w:rsidR="000D62A7" w:rsidRDefault="000D62A7">
                        <w:pPr>
                          <w:snapToGrid w:val="0"/>
                        </w:pPr>
                      </w:p>
                    </w:tc>
                  </w:tr>
                </w:tbl>
                <w:p w:rsidR="000D62A7" w:rsidRDefault="000D62A7" w:rsidP="00316C63">
                  <w:r>
                    <w:t xml:space="preserve"> </w:t>
                  </w:r>
                </w:p>
              </w:txbxContent>
            </v:textbox>
            <w10:wrap type="square" side="largest" anchorx="page"/>
          </v:shape>
        </w:pict>
      </w:r>
    </w:p>
    <w:p w:rsidR="00316C63" w:rsidRDefault="00316C63" w:rsidP="00316C63">
      <w:pPr>
        <w:tabs>
          <w:tab w:val="left" w:pos="1603"/>
        </w:tabs>
      </w:pPr>
      <w:r>
        <w:tab/>
      </w:r>
    </w:p>
    <w:p w:rsidR="00316C63" w:rsidRDefault="00316C63" w:rsidP="00316C63">
      <w:pPr>
        <w:tabs>
          <w:tab w:val="left" w:pos="1603"/>
        </w:tabs>
        <w:jc w:val="center"/>
      </w:pPr>
    </w:p>
    <w:p w:rsidR="00316C63" w:rsidRDefault="00316C63" w:rsidP="00316C63">
      <w:pPr>
        <w:jc w:val="center"/>
      </w:pPr>
    </w:p>
    <w:p w:rsidR="00316C63" w:rsidRDefault="00316C63" w:rsidP="00316C63"/>
    <w:p w:rsidR="00316C63" w:rsidRDefault="00316C63" w:rsidP="00316C63"/>
    <w:p w:rsidR="00316C63" w:rsidRDefault="00316C63" w:rsidP="00316C63">
      <w:pPr>
        <w:tabs>
          <w:tab w:val="left" w:pos="4565"/>
        </w:tabs>
      </w:pPr>
    </w:p>
    <w:p w:rsidR="00316C63" w:rsidRDefault="00316C63" w:rsidP="00316C63">
      <w:pPr>
        <w:tabs>
          <w:tab w:val="left" w:pos="4565"/>
        </w:tabs>
        <w:rPr>
          <w:b/>
        </w:rPr>
        <w:sectPr w:rsidR="00316C63">
          <w:headerReference w:type="default" r:id="rId62"/>
          <w:footerReference w:type="even" r:id="rId63"/>
          <w:footerReference w:type="default" r:id="rId64"/>
          <w:headerReference w:type="first" r:id="rId65"/>
          <w:footerReference w:type="first" r:id="rId66"/>
          <w:pgSz w:w="11906" w:h="16838"/>
          <w:pgMar w:top="765" w:right="567" w:bottom="1418" w:left="1134" w:header="709" w:footer="709" w:gutter="0"/>
          <w:pgNumType w:start="1"/>
          <w:cols w:space="720"/>
          <w:docGrid w:linePitch="360"/>
        </w:sectPr>
      </w:pPr>
      <w:r>
        <w:tab/>
      </w:r>
    </w:p>
    <w:tbl>
      <w:tblPr>
        <w:tblW w:w="0" w:type="auto"/>
        <w:tblInd w:w="108" w:type="dxa"/>
        <w:tblLayout w:type="fixed"/>
        <w:tblLook w:val="0000"/>
      </w:tblPr>
      <w:tblGrid>
        <w:gridCol w:w="10415"/>
      </w:tblGrid>
      <w:tr w:rsidR="00316C63" w:rsidTr="00316C63">
        <w:trPr>
          <w:trHeight w:val="23"/>
        </w:trPr>
        <w:tc>
          <w:tcPr>
            <w:tcW w:w="10415" w:type="dxa"/>
            <w:shd w:val="clear" w:color="auto" w:fill="auto"/>
          </w:tcPr>
          <w:tbl>
            <w:tblPr>
              <w:tblW w:w="0" w:type="auto"/>
              <w:tblLayout w:type="fixed"/>
              <w:tblLook w:val="0000"/>
            </w:tblPr>
            <w:tblGrid>
              <w:gridCol w:w="9923"/>
            </w:tblGrid>
            <w:tr w:rsidR="00316C63" w:rsidTr="00316C63">
              <w:trPr>
                <w:trHeight w:val="23"/>
              </w:trPr>
              <w:tc>
                <w:tcPr>
                  <w:tcW w:w="9923" w:type="dxa"/>
                  <w:shd w:val="clear" w:color="auto" w:fill="auto"/>
                </w:tcPr>
                <w:p w:rsidR="00316C63" w:rsidRDefault="00316C63" w:rsidP="00316C63">
                  <w:pPr>
                    <w:snapToGrid w:val="0"/>
                    <w:ind w:left="142"/>
                    <w:jc w:val="center"/>
                    <w:rPr>
                      <w:b/>
                    </w:rPr>
                  </w:pPr>
                </w:p>
              </w:tc>
            </w:tr>
            <w:tr w:rsidR="00316C63" w:rsidTr="00316C63">
              <w:trPr>
                <w:trHeight w:val="23"/>
              </w:trPr>
              <w:tc>
                <w:tcPr>
                  <w:tcW w:w="9923" w:type="dxa"/>
                  <w:shd w:val="clear" w:color="auto" w:fill="auto"/>
                </w:tcPr>
                <w:p w:rsidR="00316C63" w:rsidRDefault="00316C63" w:rsidP="00316C63">
                  <w:pPr>
                    <w:ind w:right="-79"/>
                    <w:jc w:val="center"/>
                    <w:rPr>
                      <w:b/>
                      <w:bCs/>
                      <w:sz w:val="36"/>
                      <w:szCs w:val="36"/>
                    </w:rPr>
                  </w:pPr>
                  <w:r>
                    <w:rPr>
                      <w:b/>
                      <w:bCs/>
                      <w:sz w:val="27"/>
                      <w:szCs w:val="27"/>
                    </w:rPr>
                    <w:t xml:space="preserve">ПРОЕКТ ВНЕСЕНИЯ ИЗМЕНЕНИЙ </w:t>
                  </w:r>
                  <w:proofErr w:type="gramStart"/>
                  <w:r>
                    <w:rPr>
                      <w:b/>
                      <w:bCs/>
                      <w:sz w:val="27"/>
                      <w:szCs w:val="27"/>
                    </w:rPr>
                    <w:t>В</w:t>
                  </w:r>
                  <w:proofErr w:type="gramEnd"/>
                </w:p>
              </w:tc>
            </w:tr>
            <w:tr w:rsidR="00316C63" w:rsidTr="00316C63">
              <w:trPr>
                <w:trHeight w:val="23"/>
              </w:trPr>
              <w:tc>
                <w:tcPr>
                  <w:tcW w:w="9923" w:type="dxa"/>
                  <w:shd w:val="clear" w:color="auto" w:fill="auto"/>
                </w:tcPr>
                <w:p w:rsidR="00316C63" w:rsidRDefault="00316C63" w:rsidP="00316C63">
                  <w:pPr>
                    <w:jc w:val="center"/>
                    <w:rPr>
                      <w:b/>
                      <w:bCs/>
                      <w:sz w:val="32"/>
                      <w:szCs w:val="32"/>
                    </w:rPr>
                  </w:pPr>
                  <w:r>
                    <w:rPr>
                      <w:b/>
                      <w:bCs/>
                      <w:sz w:val="36"/>
                      <w:szCs w:val="36"/>
                    </w:rPr>
                    <w:t xml:space="preserve">ГЕНЕРАЛЬНЫЙ ПЛАН </w:t>
                  </w:r>
                </w:p>
                <w:p w:rsidR="00316C63" w:rsidRDefault="00316C63" w:rsidP="00316C63">
                  <w:pPr>
                    <w:jc w:val="center"/>
                    <w:rPr>
                      <w:b/>
                      <w:bCs/>
                      <w:sz w:val="27"/>
                      <w:szCs w:val="27"/>
                    </w:rPr>
                  </w:pPr>
                  <w:r>
                    <w:rPr>
                      <w:b/>
                      <w:bCs/>
                      <w:sz w:val="32"/>
                      <w:szCs w:val="32"/>
                    </w:rPr>
                    <w:t>ОСТРОВСКОГО СЕЛЬСКОГО ПОСЕЛЕНИЯ</w:t>
                  </w:r>
                </w:p>
              </w:tc>
            </w:tr>
            <w:tr w:rsidR="00316C63" w:rsidTr="00316C63">
              <w:trPr>
                <w:trHeight w:val="23"/>
              </w:trPr>
              <w:tc>
                <w:tcPr>
                  <w:tcW w:w="9923" w:type="dxa"/>
                  <w:shd w:val="clear" w:color="auto" w:fill="auto"/>
                </w:tcPr>
                <w:p w:rsidR="00316C63" w:rsidRDefault="00316C63" w:rsidP="00316C63">
                  <w:pPr>
                    <w:jc w:val="center"/>
                    <w:rPr>
                      <w:b/>
                      <w:bCs/>
                      <w:sz w:val="27"/>
                      <w:szCs w:val="27"/>
                    </w:rPr>
                  </w:pPr>
                  <w:r>
                    <w:rPr>
                      <w:b/>
                      <w:bCs/>
                      <w:sz w:val="27"/>
                      <w:szCs w:val="27"/>
                    </w:rPr>
                    <w:t>ОСТРОВСКОГО МУНИЦИПАЛЬНОГО РАЙОНА</w:t>
                  </w:r>
                </w:p>
              </w:tc>
            </w:tr>
            <w:tr w:rsidR="00316C63" w:rsidTr="00316C63">
              <w:trPr>
                <w:trHeight w:val="23"/>
              </w:trPr>
              <w:tc>
                <w:tcPr>
                  <w:tcW w:w="9923" w:type="dxa"/>
                  <w:shd w:val="clear" w:color="auto" w:fill="auto"/>
                </w:tcPr>
                <w:p w:rsidR="00316C63" w:rsidRDefault="00316C63" w:rsidP="00316C63">
                  <w:pPr>
                    <w:jc w:val="center"/>
                    <w:rPr>
                      <w:b/>
                      <w:bCs/>
                    </w:rPr>
                  </w:pPr>
                  <w:r>
                    <w:rPr>
                      <w:b/>
                      <w:bCs/>
                      <w:sz w:val="27"/>
                      <w:szCs w:val="27"/>
                    </w:rPr>
                    <w:t>КОСТРОМСКОЙ ОБЛАСТИ</w:t>
                  </w:r>
                </w:p>
              </w:tc>
            </w:tr>
            <w:tr w:rsidR="00316C63" w:rsidTr="00316C63">
              <w:trPr>
                <w:trHeight w:val="23"/>
              </w:trPr>
              <w:tc>
                <w:tcPr>
                  <w:tcW w:w="9923" w:type="dxa"/>
                  <w:shd w:val="clear" w:color="auto" w:fill="auto"/>
                </w:tcPr>
                <w:p w:rsidR="00316C63" w:rsidRDefault="00316C63" w:rsidP="00316C63">
                  <w:pPr>
                    <w:snapToGrid w:val="0"/>
                    <w:ind w:right="-79"/>
                    <w:jc w:val="center"/>
                    <w:rPr>
                      <w:b/>
                      <w:bCs/>
                    </w:rPr>
                  </w:pPr>
                </w:p>
                <w:p w:rsidR="00316C63" w:rsidRDefault="00316C63" w:rsidP="00316C63">
                  <w:pPr>
                    <w:ind w:left="142"/>
                    <w:jc w:val="center"/>
                    <w:rPr>
                      <w:b/>
                      <w:bCs/>
                    </w:rPr>
                  </w:pPr>
                  <w:r>
                    <w:rPr>
                      <w:b/>
                      <w:i/>
                      <w:sz w:val="34"/>
                      <w:szCs w:val="34"/>
                    </w:rPr>
                    <w:t>ПРОЕКТНАЯ ДОКУМЕНТАЦИЯ</w:t>
                  </w:r>
                </w:p>
                <w:p w:rsidR="00316C63" w:rsidRDefault="00316C63" w:rsidP="00316C63">
                  <w:pPr>
                    <w:ind w:right="-79"/>
                    <w:rPr>
                      <w:b/>
                      <w:bCs/>
                    </w:rPr>
                  </w:pPr>
                </w:p>
              </w:tc>
            </w:tr>
            <w:tr w:rsidR="00316C63" w:rsidTr="00316C63">
              <w:trPr>
                <w:trHeight w:val="23"/>
              </w:trPr>
              <w:tc>
                <w:tcPr>
                  <w:tcW w:w="9923" w:type="dxa"/>
                  <w:shd w:val="clear" w:color="auto" w:fill="auto"/>
                </w:tcPr>
                <w:p w:rsidR="00316C63" w:rsidRDefault="00316C63" w:rsidP="00316C63">
                  <w:pPr>
                    <w:snapToGrid w:val="0"/>
                    <w:spacing w:line="360" w:lineRule="auto"/>
                    <w:jc w:val="center"/>
                    <w:rPr>
                      <w:b/>
                      <w:bCs/>
                    </w:rPr>
                  </w:pPr>
                  <w:r>
                    <w:rPr>
                      <w:b/>
                      <w:bCs/>
                      <w:sz w:val="30"/>
                      <w:szCs w:val="30"/>
                    </w:rPr>
                    <w:t>МАТЕРИАЛЫ ТЕРРИТОРИАЛЬНОГО ПЛАНИРОВАНИЯ</w:t>
                  </w:r>
                </w:p>
              </w:tc>
            </w:tr>
            <w:tr w:rsidR="00316C63" w:rsidTr="00316C63">
              <w:trPr>
                <w:trHeight w:val="23"/>
              </w:trPr>
              <w:tc>
                <w:tcPr>
                  <w:tcW w:w="9923" w:type="dxa"/>
                  <w:shd w:val="clear" w:color="auto" w:fill="auto"/>
                </w:tcPr>
                <w:p w:rsidR="00316C63" w:rsidRDefault="00316C63" w:rsidP="00316C63">
                  <w:pPr>
                    <w:snapToGrid w:val="0"/>
                    <w:jc w:val="center"/>
                    <w:rPr>
                      <w:b/>
                      <w:bCs/>
                    </w:rPr>
                  </w:pPr>
                </w:p>
              </w:tc>
            </w:tr>
            <w:tr w:rsidR="00316C63" w:rsidTr="00316C63">
              <w:trPr>
                <w:trHeight w:val="23"/>
              </w:trPr>
              <w:tc>
                <w:tcPr>
                  <w:tcW w:w="9923" w:type="dxa"/>
                  <w:shd w:val="clear" w:color="auto" w:fill="auto"/>
                </w:tcPr>
                <w:p w:rsidR="00316C63" w:rsidRDefault="00316C63" w:rsidP="00316C63">
                  <w:pPr>
                    <w:jc w:val="center"/>
                    <w:rPr>
                      <w:b/>
                      <w:bCs/>
                    </w:rPr>
                  </w:pPr>
                  <w:r>
                    <w:rPr>
                      <w:b/>
                      <w:bCs/>
                      <w:sz w:val="30"/>
                      <w:szCs w:val="30"/>
                    </w:rPr>
                    <w:t>Часть 1. Положение о территориальном планировании</w:t>
                  </w:r>
                </w:p>
              </w:tc>
            </w:tr>
            <w:tr w:rsidR="00316C63" w:rsidTr="00316C63">
              <w:trPr>
                <w:trHeight w:val="23"/>
              </w:trPr>
              <w:tc>
                <w:tcPr>
                  <w:tcW w:w="9923" w:type="dxa"/>
                  <w:shd w:val="clear" w:color="auto" w:fill="auto"/>
                </w:tcPr>
                <w:p w:rsidR="00316C63" w:rsidRDefault="00316C63" w:rsidP="00316C63">
                  <w:pPr>
                    <w:snapToGrid w:val="0"/>
                    <w:jc w:val="center"/>
                    <w:rPr>
                      <w:b/>
                      <w:bCs/>
                    </w:rPr>
                  </w:pPr>
                </w:p>
              </w:tc>
            </w:tr>
            <w:tr w:rsidR="00316C63" w:rsidTr="00316C63">
              <w:trPr>
                <w:trHeight w:val="23"/>
              </w:trPr>
              <w:tc>
                <w:tcPr>
                  <w:tcW w:w="9923" w:type="dxa"/>
                  <w:shd w:val="clear" w:color="auto" w:fill="auto"/>
                </w:tcPr>
                <w:p w:rsidR="00316C63" w:rsidRDefault="00316C63" w:rsidP="00316C63">
                  <w:pPr>
                    <w:snapToGrid w:val="0"/>
                  </w:pPr>
                </w:p>
              </w:tc>
            </w:tr>
            <w:tr w:rsidR="00316C63" w:rsidTr="00316C63">
              <w:trPr>
                <w:trHeight w:val="23"/>
              </w:trPr>
              <w:tc>
                <w:tcPr>
                  <w:tcW w:w="9923" w:type="dxa"/>
                  <w:shd w:val="clear" w:color="auto" w:fill="auto"/>
                </w:tcPr>
                <w:p w:rsidR="00316C63" w:rsidRDefault="00316C63" w:rsidP="00316C63">
                  <w:pPr>
                    <w:snapToGrid w:val="0"/>
                  </w:pPr>
                </w:p>
              </w:tc>
            </w:tr>
            <w:tr w:rsidR="00316C63" w:rsidTr="00316C63">
              <w:trPr>
                <w:trHeight w:val="23"/>
              </w:trPr>
              <w:tc>
                <w:tcPr>
                  <w:tcW w:w="9923" w:type="dxa"/>
                  <w:shd w:val="clear" w:color="auto" w:fill="auto"/>
                </w:tcPr>
                <w:p w:rsidR="00316C63" w:rsidRDefault="00316C63" w:rsidP="00316C63">
                  <w:pPr>
                    <w:rPr>
                      <w:b/>
                      <w:sz w:val="28"/>
                      <w:szCs w:val="28"/>
                    </w:rPr>
                  </w:pPr>
                  <w:r>
                    <w:rPr>
                      <w:b/>
                      <w:sz w:val="28"/>
                      <w:szCs w:val="28"/>
                    </w:rPr>
                    <w:t>Заказчик:</w:t>
                  </w:r>
                  <w:r>
                    <w:rPr>
                      <w:sz w:val="28"/>
                      <w:szCs w:val="28"/>
                    </w:rPr>
                    <w:t xml:space="preserve"> </w:t>
                  </w:r>
                  <w:r>
                    <w:rPr>
                      <w:sz w:val="26"/>
                      <w:szCs w:val="26"/>
                    </w:rPr>
                    <w:t>Администрация Островского сельского поселения</w:t>
                  </w:r>
                </w:p>
              </w:tc>
            </w:tr>
            <w:tr w:rsidR="00316C63" w:rsidTr="00316C63">
              <w:trPr>
                <w:trHeight w:val="23"/>
              </w:trPr>
              <w:tc>
                <w:tcPr>
                  <w:tcW w:w="9923" w:type="dxa"/>
                  <w:shd w:val="clear" w:color="auto" w:fill="auto"/>
                </w:tcPr>
                <w:p w:rsidR="00316C63" w:rsidRDefault="00316C63" w:rsidP="00316C63">
                  <w:pPr>
                    <w:rPr>
                      <w:b/>
                      <w:sz w:val="28"/>
                      <w:szCs w:val="28"/>
                    </w:rPr>
                  </w:pPr>
                  <w:r>
                    <w:rPr>
                      <w:b/>
                      <w:sz w:val="28"/>
                      <w:szCs w:val="28"/>
                    </w:rPr>
                    <w:t>Заказ: 1031-ПИ.02</w:t>
                  </w:r>
                </w:p>
              </w:tc>
            </w:tr>
            <w:tr w:rsidR="00316C63" w:rsidTr="00316C63">
              <w:trPr>
                <w:trHeight w:val="23"/>
              </w:trPr>
              <w:tc>
                <w:tcPr>
                  <w:tcW w:w="9923" w:type="dxa"/>
                  <w:shd w:val="clear" w:color="auto" w:fill="auto"/>
                </w:tcPr>
                <w:p w:rsidR="00316C63" w:rsidRDefault="00316C63" w:rsidP="00316C63">
                  <w:pPr>
                    <w:snapToGrid w:val="0"/>
                    <w:rPr>
                      <w:b/>
                      <w:sz w:val="28"/>
                      <w:szCs w:val="28"/>
                    </w:rPr>
                  </w:pPr>
                </w:p>
              </w:tc>
            </w:tr>
          </w:tbl>
          <w:p w:rsidR="00316C63" w:rsidRDefault="00316C63" w:rsidP="00316C63"/>
        </w:tc>
      </w:tr>
      <w:tr w:rsidR="00316C63" w:rsidTr="00316C63">
        <w:trPr>
          <w:trHeight w:val="23"/>
        </w:trPr>
        <w:tc>
          <w:tcPr>
            <w:tcW w:w="10415" w:type="dxa"/>
            <w:shd w:val="clear" w:color="auto" w:fill="auto"/>
          </w:tcPr>
          <w:p w:rsidR="00316C63" w:rsidRDefault="00093A76" w:rsidP="00316C63">
            <w:pPr>
              <w:snapToGrid w:val="0"/>
              <w:ind w:firstLine="709"/>
            </w:pPr>
            <w:r>
              <w:pict>
                <v:shape id="_x0000_s1069" type="#_x0000_t202" style="position:absolute;left:0;text-align:left;margin-left:22.95pt;margin-top:23.45pt;width:456.4pt;height:125.85pt;z-index:251681792;mso-wrap-distance-left:9.05pt;mso-wrap-distance-right:9.05pt;mso-position-horizontal-relative:text;mso-position-vertical-relative:text" stroked="f">
                  <v:fill color2="black"/>
                  <v:textbox inset="0,0,0,0">
                    <w:txbxContent>
                      <w:tbl>
                        <w:tblPr>
                          <w:tblW w:w="0" w:type="auto"/>
                          <w:tblInd w:w="108" w:type="dxa"/>
                          <w:tblLayout w:type="fixed"/>
                          <w:tblLook w:val="0000"/>
                        </w:tblPr>
                        <w:tblGrid>
                          <w:gridCol w:w="4536"/>
                          <w:gridCol w:w="2127"/>
                          <w:gridCol w:w="2552"/>
                        </w:tblGrid>
                        <w:tr w:rsidR="000D62A7">
                          <w:trPr>
                            <w:trHeight w:hRule="exact" w:val="482"/>
                          </w:trPr>
                          <w:tc>
                            <w:tcPr>
                              <w:tcW w:w="4536" w:type="dxa"/>
                              <w:shd w:val="clear" w:color="auto" w:fill="auto"/>
                              <w:vAlign w:val="bottom"/>
                            </w:tcPr>
                            <w:p w:rsidR="000D62A7" w:rsidRDefault="000D62A7">
                              <w:pPr>
                                <w:ind w:left="-108" w:firstLine="51"/>
                                <w:rPr>
                                  <w:sz w:val="28"/>
                                </w:rPr>
                              </w:pPr>
                              <w:r>
                                <w:rPr>
                                  <w:sz w:val="28"/>
                                </w:rPr>
                                <w:t>Генеральный директор</w:t>
                              </w:r>
                            </w:p>
                          </w:tc>
                          <w:tc>
                            <w:tcPr>
                              <w:tcW w:w="2127" w:type="dxa"/>
                              <w:shd w:val="clear" w:color="auto" w:fill="auto"/>
                              <w:vAlign w:val="bottom"/>
                            </w:tcPr>
                            <w:p w:rsidR="000D62A7" w:rsidRDefault="000D62A7">
                              <w:pPr>
                                <w:snapToGrid w:val="0"/>
                                <w:ind w:left="-57"/>
                                <w:rPr>
                                  <w:sz w:val="28"/>
                                </w:rPr>
                              </w:pPr>
                            </w:p>
                          </w:tc>
                          <w:tc>
                            <w:tcPr>
                              <w:tcW w:w="2552" w:type="dxa"/>
                              <w:shd w:val="clear" w:color="auto" w:fill="auto"/>
                              <w:vAlign w:val="bottom"/>
                            </w:tcPr>
                            <w:p w:rsidR="000D62A7" w:rsidRDefault="000D62A7">
                              <w:pPr>
                                <w:ind w:left="-57"/>
                                <w:rPr>
                                  <w:sz w:val="28"/>
                                </w:rPr>
                              </w:pPr>
                              <w:r>
                                <w:rPr>
                                  <w:sz w:val="28"/>
                                </w:rPr>
                                <w:t>В.В. Волк</w:t>
                              </w:r>
                            </w:p>
                          </w:tc>
                        </w:tr>
                        <w:tr w:rsidR="000D62A7">
                          <w:trPr>
                            <w:trHeight w:hRule="exact" w:val="652"/>
                          </w:trPr>
                          <w:tc>
                            <w:tcPr>
                              <w:tcW w:w="4536" w:type="dxa"/>
                              <w:shd w:val="clear" w:color="auto" w:fill="auto"/>
                              <w:vAlign w:val="bottom"/>
                            </w:tcPr>
                            <w:p w:rsidR="000D62A7" w:rsidRDefault="000D62A7">
                              <w:pPr>
                                <w:ind w:left="-57"/>
                                <w:rPr>
                                  <w:sz w:val="28"/>
                                </w:rPr>
                              </w:pPr>
                              <w:r>
                                <w:rPr>
                                  <w:sz w:val="28"/>
                                </w:rPr>
                                <w:t>Зам. главного инженера</w:t>
                              </w:r>
                            </w:p>
                          </w:tc>
                          <w:tc>
                            <w:tcPr>
                              <w:tcW w:w="2127" w:type="dxa"/>
                              <w:shd w:val="clear" w:color="auto" w:fill="auto"/>
                              <w:vAlign w:val="bottom"/>
                            </w:tcPr>
                            <w:p w:rsidR="000D62A7" w:rsidRDefault="000D62A7">
                              <w:pPr>
                                <w:snapToGrid w:val="0"/>
                                <w:ind w:left="-57"/>
                                <w:rPr>
                                  <w:sz w:val="28"/>
                                </w:rPr>
                              </w:pPr>
                            </w:p>
                          </w:tc>
                          <w:tc>
                            <w:tcPr>
                              <w:tcW w:w="2552" w:type="dxa"/>
                              <w:shd w:val="clear" w:color="auto" w:fill="auto"/>
                              <w:vAlign w:val="bottom"/>
                            </w:tcPr>
                            <w:p w:rsidR="000D62A7" w:rsidRDefault="000D62A7">
                              <w:pPr>
                                <w:ind w:left="-57"/>
                                <w:rPr>
                                  <w:sz w:val="28"/>
                                </w:rPr>
                              </w:pPr>
                              <w:r>
                                <w:rPr>
                                  <w:sz w:val="28"/>
                                </w:rPr>
                                <w:t>А.Н. Иванов</w:t>
                              </w:r>
                            </w:p>
                          </w:tc>
                        </w:tr>
                        <w:tr w:rsidR="000D62A7">
                          <w:trPr>
                            <w:trHeight w:hRule="exact" w:val="704"/>
                          </w:trPr>
                          <w:tc>
                            <w:tcPr>
                              <w:tcW w:w="4536" w:type="dxa"/>
                              <w:shd w:val="clear" w:color="auto" w:fill="auto"/>
                              <w:vAlign w:val="bottom"/>
                            </w:tcPr>
                            <w:p w:rsidR="000D62A7" w:rsidRDefault="000D62A7">
                              <w:pPr>
                                <w:ind w:left="-57"/>
                                <w:rPr>
                                  <w:sz w:val="28"/>
                                </w:rPr>
                              </w:pPr>
                              <w:r>
                                <w:rPr>
                                  <w:sz w:val="28"/>
                                </w:rPr>
                                <w:t>Главный специалист по градостроительству</w:t>
                              </w:r>
                            </w:p>
                          </w:tc>
                          <w:tc>
                            <w:tcPr>
                              <w:tcW w:w="2127" w:type="dxa"/>
                              <w:shd w:val="clear" w:color="auto" w:fill="auto"/>
                              <w:vAlign w:val="bottom"/>
                            </w:tcPr>
                            <w:p w:rsidR="000D62A7" w:rsidRDefault="000D62A7">
                              <w:pPr>
                                <w:snapToGrid w:val="0"/>
                                <w:ind w:left="-57"/>
                                <w:rPr>
                                  <w:sz w:val="28"/>
                                </w:rPr>
                              </w:pPr>
                            </w:p>
                          </w:tc>
                          <w:tc>
                            <w:tcPr>
                              <w:tcW w:w="2552" w:type="dxa"/>
                              <w:shd w:val="clear" w:color="auto" w:fill="auto"/>
                              <w:vAlign w:val="bottom"/>
                            </w:tcPr>
                            <w:p w:rsidR="000D62A7" w:rsidRDefault="000D62A7">
                              <w:pPr>
                                <w:ind w:left="-57"/>
                                <w:rPr>
                                  <w:sz w:val="28"/>
                                </w:rPr>
                              </w:pPr>
                              <w:r>
                                <w:rPr>
                                  <w:sz w:val="28"/>
                                </w:rPr>
                                <w:t>Г.С. Лебедев</w:t>
                              </w:r>
                            </w:p>
                          </w:tc>
                        </w:tr>
                        <w:tr w:rsidR="000D62A7">
                          <w:trPr>
                            <w:trHeight w:hRule="exact" w:val="482"/>
                          </w:trPr>
                          <w:tc>
                            <w:tcPr>
                              <w:tcW w:w="4536" w:type="dxa"/>
                              <w:shd w:val="clear" w:color="auto" w:fill="auto"/>
                              <w:vAlign w:val="bottom"/>
                            </w:tcPr>
                            <w:p w:rsidR="000D62A7" w:rsidRDefault="000D62A7">
                              <w:pPr>
                                <w:ind w:left="-57"/>
                                <w:rPr>
                                  <w:sz w:val="28"/>
                                </w:rPr>
                              </w:pPr>
                              <w:r>
                                <w:rPr>
                                  <w:sz w:val="28"/>
                                </w:rPr>
                                <w:t>Главный архитектор проекта</w:t>
                              </w:r>
                            </w:p>
                          </w:tc>
                          <w:tc>
                            <w:tcPr>
                              <w:tcW w:w="2127" w:type="dxa"/>
                              <w:shd w:val="clear" w:color="auto" w:fill="auto"/>
                              <w:vAlign w:val="bottom"/>
                            </w:tcPr>
                            <w:p w:rsidR="000D62A7" w:rsidRDefault="000D62A7">
                              <w:pPr>
                                <w:snapToGrid w:val="0"/>
                                <w:ind w:left="-57"/>
                                <w:rPr>
                                  <w:sz w:val="28"/>
                                </w:rPr>
                              </w:pPr>
                            </w:p>
                          </w:tc>
                          <w:tc>
                            <w:tcPr>
                              <w:tcW w:w="2552" w:type="dxa"/>
                              <w:shd w:val="clear" w:color="auto" w:fill="auto"/>
                              <w:vAlign w:val="bottom"/>
                            </w:tcPr>
                            <w:p w:rsidR="000D62A7" w:rsidRDefault="000D62A7">
                              <w:pPr>
                                <w:ind w:left="-57"/>
                              </w:pPr>
                              <w:r>
                                <w:rPr>
                                  <w:sz w:val="28"/>
                                </w:rPr>
                                <w:t>Г.А. Шувалова</w:t>
                              </w:r>
                            </w:p>
                          </w:tc>
                        </w:tr>
                      </w:tbl>
                      <w:p w:rsidR="000D62A7" w:rsidRDefault="000D62A7" w:rsidP="00316C63">
                        <w:r>
                          <w:t xml:space="preserve"> </w:t>
                        </w:r>
                      </w:p>
                    </w:txbxContent>
                  </v:textbox>
                  <w10:wrap type="square" side="largest"/>
                </v:shape>
              </w:pict>
            </w:r>
          </w:p>
        </w:tc>
      </w:tr>
      <w:tr w:rsidR="00316C63" w:rsidTr="00316C63">
        <w:trPr>
          <w:trHeight w:val="23"/>
        </w:trPr>
        <w:tc>
          <w:tcPr>
            <w:tcW w:w="10415" w:type="dxa"/>
            <w:shd w:val="clear" w:color="auto" w:fill="auto"/>
          </w:tcPr>
          <w:p w:rsidR="00316C63" w:rsidRDefault="00316C63" w:rsidP="00316C63">
            <w:pPr>
              <w:snapToGrid w:val="0"/>
            </w:pPr>
          </w:p>
        </w:tc>
      </w:tr>
    </w:tbl>
    <w:p w:rsidR="00316C63" w:rsidRDefault="00316C63" w:rsidP="00316C63"/>
    <w:p w:rsidR="00316C63" w:rsidRDefault="00316C63" w:rsidP="00316C63">
      <w:pPr>
        <w:pStyle w:val="3f0"/>
        <w:jc w:val="center"/>
        <w:rPr>
          <w:b/>
          <w:caps/>
          <w:sz w:val="16"/>
          <w:szCs w:val="16"/>
        </w:rPr>
      </w:pPr>
    </w:p>
    <w:p w:rsidR="00316C63" w:rsidRDefault="00093A76" w:rsidP="00316C63">
      <w:pPr>
        <w:jc w:val="center"/>
        <w:sectPr w:rsidR="00316C63">
          <w:headerReference w:type="even" r:id="rId67"/>
          <w:headerReference w:type="default" r:id="rId68"/>
          <w:footerReference w:type="even" r:id="rId69"/>
          <w:footerReference w:type="default" r:id="rId70"/>
          <w:headerReference w:type="first" r:id="rId71"/>
          <w:footerReference w:type="first" r:id="rId72"/>
          <w:pgSz w:w="11906" w:h="16838"/>
          <w:pgMar w:top="766" w:right="567" w:bottom="1021" w:left="1134" w:header="709" w:footer="709" w:gutter="0"/>
          <w:pgNumType w:start="1"/>
          <w:cols w:space="720"/>
          <w:docGrid w:linePitch="360"/>
        </w:sectPr>
      </w:pPr>
      <w:r>
        <w:pict>
          <v:shape id="_x0000_s1070" type="#_x0000_t202" style="position:absolute;left:0;text-align:left;margin-left:6.85pt;margin-top:76.1pt;width:201.15pt;height:71.2pt;z-index:251682816;mso-wrap-distance-left:9.05pt;mso-wrap-distance-right:9.05pt;mso-position-horizontal-relative:margin" stroked="f">
            <v:fill opacity="0" color2="black"/>
            <v:textbox inset="0,0,0,0">
              <w:txbxContent>
                <w:tbl>
                  <w:tblPr>
                    <w:tblW w:w="0" w:type="auto"/>
                    <w:tblInd w:w="387" w:type="dxa"/>
                    <w:tblLayout w:type="fixed"/>
                    <w:tblLook w:val="0000"/>
                  </w:tblPr>
                  <w:tblGrid>
                    <w:gridCol w:w="593"/>
                    <w:gridCol w:w="875"/>
                    <w:gridCol w:w="1167"/>
                    <w:gridCol w:w="925"/>
                  </w:tblGrid>
                  <w:tr w:rsidR="000D62A7">
                    <w:trPr>
                      <w:trHeight w:hRule="exact" w:val="284"/>
                    </w:trPr>
                    <w:tc>
                      <w:tcPr>
                        <w:tcW w:w="593" w:type="dxa"/>
                        <w:tcBorders>
                          <w:top w:val="single" w:sz="4" w:space="0" w:color="000000"/>
                          <w:left w:val="single" w:sz="4" w:space="0" w:color="000000"/>
                          <w:bottom w:val="single" w:sz="4" w:space="0" w:color="000000"/>
                        </w:tcBorders>
                        <w:shd w:val="clear" w:color="auto" w:fill="auto"/>
                        <w:vAlign w:val="center"/>
                      </w:tcPr>
                      <w:p w:rsidR="000D62A7" w:rsidRDefault="000D62A7">
                        <w:pPr>
                          <w:jc w:val="center"/>
                          <w:rPr>
                            <w:sz w:val="18"/>
                          </w:rPr>
                        </w:pPr>
                        <w:r>
                          <w:rPr>
                            <w:sz w:val="18"/>
                          </w:rPr>
                          <w:t>Изм.</w:t>
                        </w:r>
                      </w:p>
                    </w:tc>
                    <w:tc>
                      <w:tcPr>
                        <w:tcW w:w="875" w:type="dxa"/>
                        <w:tcBorders>
                          <w:top w:val="single" w:sz="4" w:space="0" w:color="000000"/>
                          <w:left w:val="single" w:sz="4" w:space="0" w:color="000000"/>
                          <w:bottom w:val="single" w:sz="4" w:space="0" w:color="000000"/>
                        </w:tcBorders>
                        <w:shd w:val="clear" w:color="auto" w:fill="auto"/>
                        <w:vAlign w:val="center"/>
                      </w:tcPr>
                      <w:p w:rsidR="000D62A7" w:rsidRDefault="000D62A7">
                        <w:pPr>
                          <w:jc w:val="center"/>
                          <w:rPr>
                            <w:sz w:val="18"/>
                          </w:rPr>
                        </w:pPr>
                        <w:r>
                          <w:rPr>
                            <w:sz w:val="18"/>
                          </w:rPr>
                          <w:t>№ док.</w:t>
                        </w:r>
                      </w:p>
                    </w:tc>
                    <w:tc>
                      <w:tcPr>
                        <w:tcW w:w="1167" w:type="dxa"/>
                        <w:tcBorders>
                          <w:top w:val="single" w:sz="4" w:space="0" w:color="000000"/>
                          <w:left w:val="single" w:sz="4" w:space="0" w:color="000000"/>
                          <w:bottom w:val="single" w:sz="4" w:space="0" w:color="000000"/>
                        </w:tcBorders>
                        <w:shd w:val="clear" w:color="auto" w:fill="auto"/>
                        <w:vAlign w:val="center"/>
                      </w:tcPr>
                      <w:p w:rsidR="000D62A7" w:rsidRDefault="000D62A7">
                        <w:pPr>
                          <w:jc w:val="center"/>
                          <w:rPr>
                            <w:sz w:val="18"/>
                          </w:rPr>
                        </w:pPr>
                        <w:r>
                          <w:rPr>
                            <w:sz w:val="18"/>
                          </w:rPr>
                          <w:t>Подп.</w:t>
                        </w:r>
                      </w:p>
                    </w:tc>
                    <w:tc>
                      <w:tcPr>
                        <w:tcW w:w="9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0D62A7" w:rsidRDefault="000D62A7">
                        <w:pPr>
                          <w:jc w:val="center"/>
                        </w:pPr>
                        <w:r>
                          <w:rPr>
                            <w:sz w:val="18"/>
                          </w:rPr>
                          <w:t>Дата</w:t>
                        </w:r>
                      </w:p>
                    </w:tc>
                  </w:tr>
                  <w:tr w:rsidR="000D62A7">
                    <w:trPr>
                      <w:trHeight w:hRule="exact" w:val="284"/>
                    </w:trPr>
                    <w:tc>
                      <w:tcPr>
                        <w:tcW w:w="593" w:type="dxa"/>
                        <w:tcBorders>
                          <w:top w:val="single" w:sz="4" w:space="0" w:color="000000"/>
                          <w:left w:val="single" w:sz="4" w:space="0" w:color="000000"/>
                          <w:bottom w:val="single" w:sz="4" w:space="0" w:color="000000"/>
                        </w:tcBorders>
                        <w:shd w:val="clear" w:color="auto" w:fill="auto"/>
                      </w:tcPr>
                      <w:p w:rsidR="000D62A7" w:rsidRDefault="000D62A7">
                        <w:pPr>
                          <w:snapToGrid w:val="0"/>
                        </w:pPr>
                      </w:p>
                    </w:tc>
                    <w:tc>
                      <w:tcPr>
                        <w:tcW w:w="875" w:type="dxa"/>
                        <w:tcBorders>
                          <w:top w:val="single" w:sz="4" w:space="0" w:color="000000"/>
                          <w:left w:val="single" w:sz="4" w:space="0" w:color="000000"/>
                          <w:bottom w:val="single" w:sz="4" w:space="0" w:color="000000"/>
                        </w:tcBorders>
                        <w:shd w:val="clear" w:color="auto" w:fill="auto"/>
                      </w:tcPr>
                      <w:p w:rsidR="000D62A7" w:rsidRDefault="000D62A7">
                        <w:pPr>
                          <w:snapToGrid w:val="0"/>
                        </w:pPr>
                      </w:p>
                    </w:tc>
                    <w:tc>
                      <w:tcPr>
                        <w:tcW w:w="1167" w:type="dxa"/>
                        <w:tcBorders>
                          <w:top w:val="single" w:sz="4" w:space="0" w:color="000000"/>
                          <w:left w:val="single" w:sz="4" w:space="0" w:color="000000"/>
                          <w:bottom w:val="single" w:sz="4" w:space="0" w:color="000000"/>
                        </w:tcBorders>
                        <w:shd w:val="clear" w:color="auto" w:fill="auto"/>
                      </w:tcPr>
                      <w:p w:rsidR="000D62A7" w:rsidRDefault="000D62A7">
                        <w:pPr>
                          <w:snapToGrid w:val="0"/>
                        </w:pPr>
                      </w:p>
                    </w:tc>
                    <w:tc>
                      <w:tcPr>
                        <w:tcW w:w="925" w:type="dxa"/>
                        <w:tcBorders>
                          <w:top w:val="single" w:sz="4" w:space="0" w:color="000000"/>
                          <w:left w:val="single" w:sz="4" w:space="0" w:color="000000"/>
                          <w:bottom w:val="single" w:sz="4" w:space="0" w:color="000000"/>
                          <w:right w:val="single" w:sz="4" w:space="0" w:color="000000"/>
                        </w:tcBorders>
                        <w:shd w:val="clear" w:color="auto" w:fill="auto"/>
                      </w:tcPr>
                      <w:p w:rsidR="000D62A7" w:rsidRDefault="000D62A7">
                        <w:pPr>
                          <w:snapToGrid w:val="0"/>
                        </w:pPr>
                      </w:p>
                    </w:tc>
                  </w:tr>
                  <w:tr w:rsidR="000D62A7">
                    <w:trPr>
                      <w:trHeight w:hRule="exact" w:val="284"/>
                    </w:trPr>
                    <w:tc>
                      <w:tcPr>
                        <w:tcW w:w="593" w:type="dxa"/>
                        <w:tcBorders>
                          <w:top w:val="single" w:sz="4" w:space="0" w:color="000000"/>
                          <w:left w:val="single" w:sz="4" w:space="0" w:color="000000"/>
                          <w:bottom w:val="single" w:sz="4" w:space="0" w:color="000000"/>
                        </w:tcBorders>
                        <w:shd w:val="clear" w:color="auto" w:fill="auto"/>
                      </w:tcPr>
                      <w:p w:rsidR="000D62A7" w:rsidRDefault="000D62A7">
                        <w:pPr>
                          <w:snapToGrid w:val="0"/>
                        </w:pPr>
                      </w:p>
                    </w:tc>
                    <w:tc>
                      <w:tcPr>
                        <w:tcW w:w="875" w:type="dxa"/>
                        <w:tcBorders>
                          <w:top w:val="single" w:sz="4" w:space="0" w:color="000000"/>
                          <w:left w:val="single" w:sz="4" w:space="0" w:color="000000"/>
                          <w:bottom w:val="single" w:sz="4" w:space="0" w:color="000000"/>
                        </w:tcBorders>
                        <w:shd w:val="clear" w:color="auto" w:fill="auto"/>
                      </w:tcPr>
                      <w:p w:rsidR="000D62A7" w:rsidRDefault="000D62A7">
                        <w:pPr>
                          <w:snapToGrid w:val="0"/>
                        </w:pPr>
                      </w:p>
                    </w:tc>
                    <w:tc>
                      <w:tcPr>
                        <w:tcW w:w="1167" w:type="dxa"/>
                        <w:tcBorders>
                          <w:top w:val="single" w:sz="4" w:space="0" w:color="000000"/>
                          <w:left w:val="single" w:sz="4" w:space="0" w:color="000000"/>
                          <w:bottom w:val="single" w:sz="4" w:space="0" w:color="000000"/>
                        </w:tcBorders>
                        <w:shd w:val="clear" w:color="auto" w:fill="auto"/>
                      </w:tcPr>
                      <w:p w:rsidR="000D62A7" w:rsidRDefault="000D62A7">
                        <w:pPr>
                          <w:snapToGrid w:val="0"/>
                        </w:pPr>
                      </w:p>
                    </w:tc>
                    <w:tc>
                      <w:tcPr>
                        <w:tcW w:w="925" w:type="dxa"/>
                        <w:tcBorders>
                          <w:top w:val="single" w:sz="4" w:space="0" w:color="000000"/>
                          <w:left w:val="single" w:sz="4" w:space="0" w:color="000000"/>
                          <w:bottom w:val="single" w:sz="4" w:space="0" w:color="000000"/>
                          <w:right w:val="single" w:sz="4" w:space="0" w:color="000000"/>
                        </w:tcBorders>
                        <w:shd w:val="clear" w:color="auto" w:fill="auto"/>
                      </w:tcPr>
                      <w:p w:rsidR="000D62A7" w:rsidRDefault="000D62A7">
                        <w:pPr>
                          <w:snapToGrid w:val="0"/>
                        </w:pPr>
                      </w:p>
                    </w:tc>
                  </w:tr>
                  <w:tr w:rsidR="000D62A7">
                    <w:trPr>
                      <w:trHeight w:hRule="exact" w:val="284"/>
                    </w:trPr>
                    <w:tc>
                      <w:tcPr>
                        <w:tcW w:w="593" w:type="dxa"/>
                        <w:tcBorders>
                          <w:top w:val="single" w:sz="4" w:space="0" w:color="000000"/>
                          <w:left w:val="single" w:sz="4" w:space="0" w:color="000000"/>
                          <w:bottom w:val="single" w:sz="4" w:space="0" w:color="000000"/>
                        </w:tcBorders>
                        <w:shd w:val="clear" w:color="auto" w:fill="auto"/>
                      </w:tcPr>
                      <w:p w:rsidR="000D62A7" w:rsidRDefault="000D62A7">
                        <w:pPr>
                          <w:snapToGrid w:val="0"/>
                        </w:pPr>
                      </w:p>
                    </w:tc>
                    <w:tc>
                      <w:tcPr>
                        <w:tcW w:w="875" w:type="dxa"/>
                        <w:tcBorders>
                          <w:top w:val="single" w:sz="4" w:space="0" w:color="000000"/>
                          <w:left w:val="single" w:sz="4" w:space="0" w:color="000000"/>
                          <w:bottom w:val="single" w:sz="4" w:space="0" w:color="000000"/>
                        </w:tcBorders>
                        <w:shd w:val="clear" w:color="auto" w:fill="auto"/>
                      </w:tcPr>
                      <w:p w:rsidR="000D62A7" w:rsidRDefault="000D62A7">
                        <w:pPr>
                          <w:snapToGrid w:val="0"/>
                        </w:pPr>
                      </w:p>
                    </w:tc>
                    <w:tc>
                      <w:tcPr>
                        <w:tcW w:w="1167" w:type="dxa"/>
                        <w:tcBorders>
                          <w:top w:val="single" w:sz="4" w:space="0" w:color="000000"/>
                          <w:left w:val="single" w:sz="4" w:space="0" w:color="000000"/>
                          <w:bottom w:val="single" w:sz="4" w:space="0" w:color="000000"/>
                        </w:tcBorders>
                        <w:shd w:val="clear" w:color="auto" w:fill="auto"/>
                      </w:tcPr>
                      <w:p w:rsidR="000D62A7" w:rsidRDefault="000D62A7">
                        <w:pPr>
                          <w:snapToGrid w:val="0"/>
                        </w:pPr>
                      </w:p>
                    </w:tc>
                    <w:tc>
                      <w:tcPr>
                        <w:tcW w:w="925" w:type="dxa"/>
                        <w:tcBorders>
                          <w:top w:val="single" w:sz="4" w:space="0" w:color="000000"/>
                          <w:left w:val="single" w:sz="4" w:space="0" w:color="000000"/>
                          <w:bottom w:val="single" w:sz="4" w:space="0" w:color="000000"/>
                          <w:right w:val="single" w:sz="4" w:space="0" w:color="000000"/>
                        </w:tcBorders>
                        <w:shd w:val="clear" w:color="auto" w:fill="auto"/>
                      </w:tcPr>
                      <w:p w:rsidR="000D62A7" w:rsidRDefault="000D62A7">
                        <w:pPr>
                          <w:snapToGrid w:val="0"/>
                        </w:pPr>
                      </w:p>
                    </w:tc>
                  </w:tr>
                </w:tbl>
                <w:p w:rsidR="000D62A7" w:rsidRDefault="000D62A7" w:rsidP="00316C63">
                  <w:r>
                    <w:t xml:space="preserve"> </w:t>
                  </w:r>
                </w:p>
              </w:txbxContent>
            </v:textbox>
            <w10:wrap type="square" side="largest" anchorx="margin"/>
          </v:shape>
        </w:pict>
      </w:r>
    </w:p>
    <w:p w:rsidR="0026447E" w:rsidRPr="00316C63" w:rsidRDefault="0026447E" w:rsidP="000324F3">
      <w:pPr>
        <w:tabs>
          <w:tab w:val="left" w:pos="3796"/>
        </w:tabs>
        <w:ind w:firstLine="709"/>
        <w:rPr>
          <w:sz w:val="16"/>
          <w:szCs w:val="16"/>
          <w:lang w:eastAsia="zh-CN"/>
        </w:rPr>
      </w:pPr>
    </w:p>
    <w:p w:rsidR="0026447E" w:rsidRPr="00316C63" w:rsidRDefault="0026447E" w:rsidP="000324F3">
      <w:pPr>
        <w:tabs>
          <w:tab w:val="left" w:pos="3796"/>
        </w:tabs>
        <w:ind w:firstLine="709"/>
        <w:rPr>
          <w:sz w:val="16"/>
          <w:szCs w:val="16"/>
          <w:lang w:eastAsia="zh-CN"/>
        </w:rPr>
      </w:pPr>
    </w:p>
    <w:p w:rsidR="00316C63" w:rsidRPr="00316C63" w:rsidRDefault="00316C63" w:rsidP="00316C63">
      <w:pPr>
        <w:spacing w:line="360" w:lineRule="auto"/>
        <w:jc w:val="center"/>
        <w:rPr>
          <w:sz w:val="16"/>
          <w:szCs w:val="16"/>
        </w:rPr>
      </w:pPr>
      <w:r w:rsidRPr="00316C63">
        <w:rPr>
          <w:b/>
          <w:sz w:val="16"/>
          <w:szCs w:val="16"/>
        </w:rPr>
        <w:t>Авторский коллектив:</w:t>
      </w:r>
    </w:p>
    <w:p w:rsidR="00316C63" w:rsidRPr="00316C63" w:rsidRDefault="00316C63" w:rsidP="00316C63">
      <w:pPr>
        <w:spacing w:line="360" w:lineRule="auto"/>
        <w:jc w:val="center"/>
        <w:rPr>
          <w:sz w:val="16"/>
          <w:szCs w:val="16"/>
        </w:rPr>
      </w:pPr>
      <w:r w:rsidRPr="00316C63">
        <w:rPr>
          <w:sz w:val="16"/>
          <w:szCs w:val="16"/>
        </w:rPr>
        <w:t>Главный архитектор проекта</w:t>
      </w:r>
      <w:r w:rsidRPr="00316C63">
        <w:rPr>
          <w:sz w:val="16"/>
          <w:szCs w:val="16"/>
        </w:rPr>
        <w:tab/>
      </w:r>
      <w:r w:rsidRPr="00316C63">
        <w:rPr>
          <w:sz w:val="16"/>
          <w:szCs w:val="16"/>
        </w:rPr>
        <w:tab/>
      </w:r>
      <w:r w:rsidRPr="00316C63">
        <w:rPr>
          <w:sz w:val="16"/>
          <w:szCs w:val="16"/>
        </w:rPr>
        <w:tab/>
      </w:r>
      <w:r w:rsidRPr="00316C63">
        <w:rPr>
          <w:sz w:val="16"/>
          <w:szCs w:val="16"/>
        </w:rPr>
        <w:tab/>
      </w:r>
      <w:r w:rsidRPr="00316C63">
        <w:rPr>
          <w:sz w:val="16"/>
          <w:szCs w:val="16"/>
        </w:rPr>
        <w:tab/>
      </w:r>
      <w:r w:rsidRPr="00316C63">
        <w:rPr>
          <w:sz w:val="16"/>
          <w:szCs w:val="16"/>
        </w:rPr>
        <w:tab/>
      </w:r>
      <w:r w:rsidRPr="00316C63">
        <w:rPr>
          <w:sz w:val="16"/>
          <w:szCs w:val="16"/>
        </w:rPr>
        <w:tab/>
        <w:t>Г.А. Шувалова</w:t>
      </w:r>
    </w:p>
    <w:p w:rsidR="00316C63" w:rsidRDefault="00316C63" w:rsidP="00316C63">
      <w:pPr>
        <w:spacing w:line="360" w:lineRule="auto"/>
        <w:jc w:val="center"/>
      </w:pPr>
      <w:r w:rsidRPr="00316C63">
        <w:rPr>
          <w:sz w:val="16"/>
          <w:szCs w:val="16"/>
        </w:rPr>
        <w:t>Ведущий архитектор</w:t>
      </w:r>
      <w:r w:rsidRPr="00316C63">
        <w:rPr>
          <w:sz w:val="16"/>
          <w:szCs w:val="16"/>
        </w:rPr>
        <w:tab/>
      </w:r>
      <w:r w:rsidRPr="00316C63">
        <w:rPr>
          <w:sz w:val="16"/>
          <w:szCs w:val="16"/>
        </w:rPr>
        <w:tab/>
      </w:r>
      <w:r w:rsidRPr="00316C63">
        <w:rPr>
          <w:sz w:val="16"/>
          <w:szCs w:val="16"/>
        </w:rPr>
        <w:tab/>
      </w:r>
      <w:r w:rsidRPr="00316C63">
        <w:rPr>
          <w:sz w:val="16"/>
          <w:szCs w:val="16"/>
        </w:rPr>
        <w:tab/>
      </w:r>
      <w:r w:rsidRPr="00316C63">
        <w:rPr>
          <w:sz w:val="16"/>
          <w:szCs w:val="16"/>
        </w:rPr>
        <w:tab/>
      </w:r>
      <w:r w:rsidRPr="00316C63">
        <w:rPr>
          <w:sz w:val="16"/>
          <w:szCs w:val="16"/>
        </w:rPr>
        <w:tab/>
      </w:r>
      <w:r w:rsidRPr="00316C63">
        <w:rPr>
          <w:sz w:val="16"/>
          <w:szCs w:val="16"/>
        </w:rPr>
        <w:tab/>
      </w:r>
      <w:r w:rsidRPr="00316C63">
        <w:rPr>
          <w:sz w:val="16"/>
          <w:szCs w:val="16"/>
        </w:rPr>
        <w:tab/>
        <w:t>Ю.В. Семёнова</w:t>
      </w:r>
    </w:p>
    <w:p w:rsidR="0026447E" w:rsidRPr="00316C63" w:rsidRDefault="0026447E" w:rsidP="000324F3">
      <w:pPr>
        <w:tabs>
          <w:tab w:val="left" w:pos="3796"/>
        </w:tabs>
        <w:ind w:firstLine="709"/>
        <w:rPr>
          <w:sz w:val="16"/>
          <w:szCs w:val="16"/>
          <w:lang w:eastAsia="zh-CN"/>
        </w:rPr>
      </w:pPr>
    </w:p>
    <w:p w:rsidR="0026447E" w:rsidRDefault="0026447E" w:rsidP="000324F3">
      <w:pPr>
        <w:tabs>
          <w:tab w:val="left" w:pos="3796"/>
        </w:tabs>
        <w:ind w:firstLine="709"/>
        <w:rPr>
          <w:sz w:val="16"/>
          <w:szCs w:val="16"/>
          <w:lang w:eastAsia="zh-CN"/>
        </w:rPr>
      </w:pPr>
    </w:p>
    <w:p w:rsidR="00316C63" w:rsidRDefault="00316C63" w:rsidP="000324F3">
      <w:pPr>
        <w:tabs>
          <w:tab w:val="left" w:pos="3796"/>
        </w:tabs>
        <w:ind w:firstLine="709"/>
        <w:rPr>
          <w:sz w:val="16"/>
          <w:szCs w:val="16"/>
          <w:lang w:eastAsia="zh-CN"/>
        </w:rPr>
      </w:pPr>
    </w:p>
    <w:p w:rsidR="00316C63" w:rsidRPr="00316C63" w:rsidRDefault="00316C63" w:rsidP="00316C63">
      <w:pPr>
        <w:jc w:val="center"/>
        <w:rPr>
          <w:b/>
          <w:sz w:val="16"/>
          <w:szCs w:val="16"/>
        </w:rPr>
      </w:pPr>
      <w:r w:rsidRPr="00316C63">
        <w:rPr>
          <w:b/>
          <w:sz w:val="16"/>
          <w:szCs w:val="16"/>
        </w:rPr>
        <w:t>Состав проекта внесения изменений в генеральный план Островского сельского поселения Островского муниципального района Костромской области.</w:t>
      </w:r>
    </w:p>
    <w:p w:rsidR="00316C63" w:rsidRPr="00316C63" w:rsidRDefault="00316C63" w:rsidP="00316C63">
      <w:pPr>
        <w:jc w:val="center"/>
        <w:rPr>
          <w:b/>
          <w:sz w:val="16"/>
          <w:szCs w:val="16"/>
        </w:rPr>
      </w:pPr>
    </w:p>
    <w:p w:rsidR="00316C63" w:rsidRPr="00316C63" w:rsidRDefault="00316C63" w:rsidP="00316C63">
      <w:pPr>
        <w:jc w:val="center"/>
        <w:rPr>
          <w:b/>
          <w:sz w:val="16"/>
          <w:szCs w:val="16"/>
        </w:rPr>
      </w:pPr>
    </w:p>
    <w:p w:rsidR="00316C63" w:rsidRPr="00316C63" w:rsidRDefault="00316C63" w:rsidP="00316C63">
      <w:pPr>
        <w:jc w:val="center"/>
        <w:rPr>
          <w:b/>
          <w:sz w:val="16"/>
          <w:szCs w:val="16"/>
        </w:rPr>
      </w:pPr>
    </w:p>
    <w:p w:rsidR="00316C63" w:rsidRPr="00316C63" w:rsidRDefault="00316C63" w:rsidP="00316C63">
      <w:pPr>
        <w:jc w:val="center"/>
        <w:rPr>
          <w:b/>
          <w:sz w:val="16"/>
          <w:szCs w:val="16"/>
        </w:rPr>
      </w:pPr>
    </w:p>
    <w:p w:rsidR="00316C63" w:rsidRPr="00316C63" w:rsidRDefault="00316C63" w:rsidP="00316C63">
      <w:pPr>
        <w:spacing w:line="360" w:lineRule="auto"/>
        <w:ind w:firstLine="1080"/>
        <w:jc w:val="both"/>
        <w:rPr>
          <w:b/>
          <w:sz w:val="16"/>
          <w:szCs w:val="16"/>
        </w:rPr>
      </w:pPr>
      <w:r w:rsidRPr="00316C63">
        <w:rPr>
          <w:b/>
          <w:sz w:val="16"/>
          <w:szCs w:val="16"/>
        </w:rPr>
        <w:t>Часть 1.</w:t>
      </w:r>
      <w:r w:rsidRPr="00316C63">
        <w:rPr>
          <w:sz w:val="16"/>
          <w:szCs w:val="16"/>
        </w:rPr>
        <w:t xml:space="preserve"> Положение о территориальном планировании (пояснительная записка).</w:t>
      </w:r>
    </w:p>
    <w:p w:rsidR="00316C63" w:rsidRPr="00316C63" w:rsidRDefault="00316C63" w:rsidP="00316C63">
      <w:pPr>
        <w:spacing w:line="360" w:lineRule="auto"/>
        <w:ind w:firstLine="1080"/>
        <w:jc w:val="both"/>
        <w:rPr>
          <w:sz w:val="16"/>
          <w:szCs w:val="16"/>
        </w:rPr>
      </w:pPr>
      <w:r w:rsidRPr="00316C63">
        <w:rPr>
          <w:b/>
          <w:sz w:val="16"/>
          <w:szCs w:val="16"/>
        </w:rPr>
        <w:t>Часть 2.</w:t>
      </w:r>
      <w:r w:rsidRPr="00316C63">
        <w:rPr>
          <w:sz w:val="16"/>
          <w:szCs w:val="16"/>
        </w:rPr>
        <w:t xml:space="preserve"> Карты территориального планирования.</w:t>
      </w:r>
    </w:p>
    <w:p w:rsidR="00316C63" w:rsidRPr="00316C63" w:rsidRDefault="00316C63" w:rsidP="00316C63">
      <w:pPr>
        <w:spacing w:line="360" w:lineRule="auto"/>
        <w:ind w:firstLine="1080"/>
        <w:jc w:val="both"/>
        <w:rPr>
          <w:sz w:val="16"/>
          <w:szCs w:val="16"/>
        </w:rPr>
      </w:pPr>
      <w:r w:rsidRPr="00316C63">
        <w:rPr>
          <w:sz w:val="16"/>
          <w:szCs w:val="16"/>
        </w:rPr>
        <w:t xml:space="preserve">               Карта 1.</w:t>
      </w:r>
      <w:r w:rsidRPr="00316C63">
        <w:rPr>
          <w:sz w:val="16"/>
          <w:szCs w:val="16"/>
        </w:rPr>
        <w:tab/>
        <w:t xml:space="preserve">  Карта функциональных зон.    М 1: 25 000                                                                                                                                                     </w:t>
      </w:r>
    </w:p>
    <w:p w:rsidR="00316C63" w:rsidRPr="00316C63" w:rsidRDefault="00316C63" w:rsidP="00316C63">
      <w:pPr>
        <w:spacing w:line="360" w:lineRule="auto"/>
        <w:ind w:firstLine="1080"/>
        <w:jc w:val="both"/>
        <w:rPr>
          <w:sz w:val="16"/>
          <w:szCs w:val="16"/>
        </w:rPr>
      </w:pPr>
      <w:r w:rsidRPr="00316C63">
        <w:rPr>
          <w:sz w:val="16"/>
          <w:szCs w:val="16"/>
        </w:rPr>
        <w:t xml:space="preserve">               Карта 2.</w:t>
      </w:r>
      <w:r w:rsidRPr="00316C63">
        <w:rPr>
          <w:sz w:val="16"/>
          <w:szCs w:val="16"/>
        </w:rPr>
        <w:tab/>
        <w:t xml:space="preserve"> Карта планируемого размещения объектов местного значения.</w:t>
      </w:r>
    </w:p>
    <w:p w:rsidR="00316C63" w:rsidRPr="00316C63" w:rsidRDefault="00316C63" w:rsidP="00316C63">
      <w:pPr>
        <w:spacing w:line="360" w:lineRule="auto"/>
        <w:ind w:firstLine="1080"/>
        <w:jc w:val="both"/>
        <w:rPr>
          <w:sz w:val="16"/>
          <w:szCs w:val="16"/>
        </w:rPr>
      </w:pPr>
      <w:r w:rsidRPr="00316C63">
        <w:rPr>
          <w:sz w:val="16"/>
          <w:szCs w:val="16"/>
        </w:rPr>
        <w:t xml:space="preserve">                             М 1: 25 000.</w:t>
      </w:r>
    </w:p>
    <w:p w:rsidR="00316C63" w:rsidRPr="00316C63" w:rsidRDefault="00316C63" w:rsidP="00316C63">
      <w:pPr>
        <w:spacing w:line="360" w:lineRule="auto"/>
        <w:ind w:firstLine="1080"/>
        <w:jc w:val="both"/>
        <w:rPr>
          <w:sz w:val="16"/>
          <w:szCs w:val="16"/>
        </w:rPr>
      </w:pPr>
      <w:r w:rsidRPr="00316C63">
        <w:rPr>
          <w:sz w:val="16"/>
          <w:szCs w:val="16"/>
        </w:rPr>
        <w:t xml:space="preserve">              Карта 3.</w:t>
      </w:r>
      <w:r w:rsidRPr="00316C63">
        <w:rPr>
          <w:sz w:val="16"/>
          <w:szCs w:val="16"/>
        </w:rPr>
        <w:tab/>
        <w:t>Карта границ территорий и земель   М 1: 25 000.</w:t>
      </w:r>
    </w:p>
    <w:p w:rsidR="00316C63" w:rsidRPr="00316C63" w:rsidRDefault="00316C63" w:rsidP="00316C63">
      <w:pPr>
        <w:spacing w:line="360" w:lineRule="auto"/>
        <w:ind w:firstLine="1080"/>
        <w:jc w:val="both"/>
        <w:rPr>
          <w:sz w:val="16"/>
          <w:szCs w:val="16"/>
        </w:rPr>
      </w:pPr>
      <w:r w:rsidRPr="00316C63">
        <w:rPr>
          <w:sz w:val="16"/>
          <w:szCs w:val="16"/>
        </w:rPr>
        <w:t xml:space="preserve">              Карта 4.</w:t>
      </w:r>
      <w:r w:rsidRPr="00316C63">
        <w:rPr>
          <w:sz w:val="16"/>
          <w:szCs w:val="16"/>
        </w:rPr>
        <w:tab/>
        <w:t>Карта развития сетей и объектов транспортной инфраструктуры</w:t>
      </w:r>
    </w:p>
    <w:p w:rsidR="00316C63" w:rsidRPr="00316C63" w:rsidRDefault="00316C63" w:rsidP="00316C63">
      <w:pPr>
        <w:spacing w:line="360" w:lineRule="auto"/>
        <w:ind w:firstLine="1080"/>
        <w:jc w:val="both"/>
        <w:rPr>
          <w:sz w:val="16"/>
          <w:szCs w:val="16"/>
        </w:rPr>
      </w:pPr>
      <w:r w:rsidRPr="00316C63">
        <w:rPr>
          <w:sz w:val="16"/>
          <w:szCs w:val="16"/>
        </w:rPr>
        <w:t xml:space="preserve">                             М 1: 25 000.</w:t>
      </w:r>
    </w:p>
    <w:p w:rsidR="00316C63" w:rsidRPr="00316C63" w:rsidRDefault="00316C63" w:rsidP="00316C63">
      <w:pPr>
        <w:spacing w:line="360" w:lineRule="auto"/>
        <w:ind w:firstLine="1080"/>
        <w:jc w:val="both"/>
        <w:rPr>
          <w:sz w:val="16"/>
          <w:szCs w:val="16"/>
        </w:rPr>
      </w:pPr>
      <w:r w:rsidRPr="00316C63">
        <w:rPr>
          <w:sz w:val="16"/>
          <w:szCs w:val="16"/>
        </w:rPr>
        <w:t xml:space="preserve">             Карта 5.</w:t>
      </w:r>
      <w:r w:rsidRPr="00316C63">
        <w:rPr>
          <w:sz w:val="16"/>
          <w:szCs w:val="16"/>
        </w:rPr>
        <w:tab/>
        <w:t>Основной чертёж   М 1: 25 000.</w:t>
      </w:r>
    </w:p>
    <w:p w:rsidR="00316C63" w:rsidRPr="00316C63" w:rsidRDefault="00316C63" w:rsidP="00316C63">
      <w:pPr>
        <w:spacing w:line="360" w:lineRule="auto"/>
        <w:ind w:firstLine="1080"/>
        <w:jc w:val="both"/>
        <w:rPr>
          <w:sz w:val="16"/>
          <w:szCs w:val="16"/>
        </w:rPr>
      </w:pPr>
      <w:r w:rsidRPr="00316C63">
        <w:rPr>
          <w:sz w:val="16"/>
          <w:szCs w:val="16"/>
        </w:rPr>
        <w:t xml:space="preserve">            Диск</w:t>
      </w:r>
      <w:r w:rsidRPr="00316C63">
        <w:rPr>
          <w:sz w:val="16"/>
          <w:szCs w:val="16"/>
        </w:rPr>
        <w:tab/>
      </w:r>
    </w:p>
    <w:p w:rsidR="00316C63" w:rsidRDefault="00316C63" w:rsidP="000324F3">
      <w:pPr>
        <w:tabs>
          <w:tab w:val="left" w:pos="3796"/>
        </w:tabs>
        <w:ind w:firstLine="709"/>
        <w:rPr>
          <w:sz w:val="16"/>
          <w:szCs w:val="16"/>
          <w:lang w:eastAsia="zh-CN"/>
        </w:rPr>
      </w:pPr>
    </w:p>
    <w:p w:rsidR="00316C63" w:rsidRDefault="00316C63" w:rsidP="000324F3">
      <w:pPr>
        <w:tabs>
          <w:tab w:val="left" w:pos="3796"/>
        </w:tabs>
        <w:ind w:firstLine="709"/>
        <w:rPr>
          <w:sz w:val="16"/>
          <w:szCs w:val="16"/>
          <w:lang w:eastAsia="zh-CN"/>
        </w:rPr>
      </w:pPr>
    </w:p>
    <w:p w:rsidR="00316C63" w:rsidRPr="00316C63" w:rsidRDefault="00316C63" w:rsidP="00316C63">
      <w:pPr>
        <w:ind w:firstLine="709"/>
        <w:jc w:val="both"/>
        <w:rPr>
          <w:sz w:val="16"/>
          <w:szCs w:val="16"/>
        </w:rPr>
      </w:pPr>
      <w:r w:rsidRPr="00316C63">
        <w:rPr>
          <w:b/>
          <w:sz w:val="16"/>
          <w:szCs w:val="16"/>
        </w:rPr>
        <w:t>Введение</w:t>
      </w:r>
    </w:p>
    <w:p w:rsidR="00316C63" w:rsidRPr="00316C63" w:rsidRDefault="00316C63" w:rsidP="00316C63">
      <w:pPr>
        <w:ind w:firstLine="709"/>
        <w:jc w:val="both"/>
        <w:rPr>
          <w:sz w:val="16"/>
          <w:szCs w:val="16"/>
        </w:rPr>
      </w:pPr>
      <w:r w:rsidRPr="00316C63">
        <w:rPr>
          <w:sz w:val="16"/>
          <w:szCs w:val="16"/>
        </w:rPr>
        <w:t xml:space="preserve">Проект внесения изменений в генеральный план Островского сельского поселения выполнен на основании Муниципального контракта № 1031-ПИ.02 от 11 декабря 2014 года, в соответствии с техническим заданием. </w:t>
      </w:r>
    </w:p>
    <w:p w:rsidR="00316C63" w:rsidRPr="00316C63" w:rsidRDefault="00316C63" w:rsidP="00316C63">
      <w:pPr>
        <w:ind w:firstLine="709"/>
        <w:jc w:val="both"/>
        <w:rPr>
          <w:sz w:val="16"/>
          <w:szCs w:val="16"/>
        </w:rPr>
      </w:pPr>
      <w:r w:rsidRPr="00316C63">
        <w:rPr>
          <w:sz w:val="16"/>
          <w:szCs w:val="16"/>
        </w:rPr>
        <w:t>Прое</w:t>
      </w:r>
      <w:proofErr w:type="gramStart"/>
      <w:r w:rsidRPr="00316C63">
        <w:rPr>
          <w:sz w:val="16"/>
          <w:szCs w:val="16"/>
        </w:rPr>
        <w:t>кт вкл</w:t>
      </w:r>
      <w:proofErr w:type="gramEnd"/>
      <w:r w:rsidRPr="00316C63">
        <w:rPr>
          <w:sz w:val="16"/>
          <w:szCs w:val="16"/>
        </w:rPr>
        <w:t>ючает утверждаемые материалы:</w:t>
      </w:r>
    </w:p>
    <w:p w:rsidR="00316C63" w:rsidRPr="00316C63" w:rsidRDefault="00316C63" w:rsidP="00316C63">
      <w:pPr>
        <w:ind w:firstLine="709"/>
        <w:jc w:val="both"/>
        <w:rPr>
          <w:sz w:val="16"/>
          <w:szCs w:val="16"/>
        </w:rPr>
      </w:pPr>
      <w:r w:rsidRPr="00316C63">
        <w:rPr>
          <w:sz w:val="16"/>
          <w:szCs w:val="16"/>
        </w:rPr>
        <w:t>- Положение о территориальном планировании;</w:t>
      </w:r>
    </w:p>
    <w:p w:rsidR="00316C63" w:rsidRPr="00316C63" w:rsidRDefault="00316C63" w:rsidP="00316C63">
      <w:pPr>
        <w:ind w:firstLine="709"/>
        <w:jc w:val="both"/>
        <w:rPr>
          <w:sz w:val="16"/>
          <w:szCs w:val="16"/>
        </w:rPr>
      </w:pPr>
      <w:r w:rsidRPr="00316C63">
        <w:rPr>
          <w:sz w:val="16"/>
          <w:szCs w:val="16"/>
        </w:rPr>
        <w:t>- Карты территориального планирования.</w:t>
      </w:r>
    </w:p>
    <w:p w:rsidR="00316C63" w:rsidRPr="00316C63" w:rsidRDefault="00316C63" w:rsidP="00316C63">
      <w:pPr>
        <w:ind w:firstLine="709"/>
        <w:jc w:val="both"/>
        <w:rPr>
          <w:sz w:val="16"/>
          <w:szCs w:val="16"/>
        </w:rPr>
      </w:pPr>
      <w:r w:rsidRPr="00316C63">
        <w:rPr>
          <w:sz w:val="16"/>
          <w:szCs w:val="16"/>
        </w:rPr>
        <w:t>Проект выполняется в соответствии с требованиями Градостроительного, Земельного, Лесного и Водного кодексов Российской Федерации, закона Костромской области от 28.05.2007 № 150-4-ЗКО «О документах территориального планирования муниципальных образований Костромской области», других законодательных и нормативных правовых актов Костромской области.</w:t>
      </w:r>
    </w:p>
    <w:p w:rsidR="00316C63" w:rsidRPr="00316C63" w:rsidRDefault="00316C63" w:rsidP="00316C63">
      <w:pPr>
        <w:ind w:firstLine="709"/>
        <w:jc w:val="both"/>
        <w:rPr>
          <w:sz w:val="16"/>
          <w:szCs w:val="16"/>
        </w:rPr>
      </w:pPr>
      <w:r w:rsidRPr="00316C63">
        <w:rPr>
          <w:sz w:val="16"/>
          <w:szCs w:val="16"/>
        </w:rPr>
        <w:t>Графическая часть проекта выполнена на электронной подоснове в системе «MapInfo».</w:t>
      </w:r>
    </w:p>
    <w:p w:rsidR="00316C63" w:rsidRPr="00316C63" w:rsidRDefault="00316C63" w:rsidP="00316C63">
      <w:pPr>
        <w:ind w:firstLine="709"/>
        <w:jc w:val="both"/>
        <w:rPr>
          <w:sz w:val="16"/>
          <w:szCs w:val="16"/>
        </w:rPr>
      </w:pPr>
      <w:r w:rsidRPr="00316C63">
        <w:rPr>
          <w:sz w:val="16"/>
          <w:szCs w:val="16"/>
        </w:rPr>
        <w:t>Проект внесения изменений в генеральный план Островского сельского поселения выполнен на основе изучения и анализа:</w:t>
      </w:r>
    </w:p>
    <w:p w:rsidR="00316C63" w:rsidRPr="00316C63" w:rsidRDefault="00316C63" w:rsidP="00316C63">
      <w:pPr>
        <w:ind w:firstLine="709"/>
        <w:jc w:val="both"/>
        <w:rPr>
          <w:sz w:val="16"/>
          <w:szCs w:val="16"/>
        </w:rPr>
      </w:pPr>
      <w:r w:rsidRPr="00316C63">
        <w:rPr>
          <w:sz w:val="16"/>
          <w:szCs w:val="16"/>
        </w:rPr>
        <w:t>- материалов последнего генерального плана, а также обосновывающих материалов в его составе, современных тенденций развития поселения, наличия ограничений градостроительного освоения, основных параметров социально- экономического развития.</w:t>
      </w:r>
    </w:p>
    <w:p w:rsidR="00316C63" w:rsidRPr="00316C63" w:rsidRDefault="00316C63" w:rsidP="00316C63">
      <w:pPr>
        <w:ind w:firstLine="709"/>
        <w:jc w:val="both"/>
        <w:rPr>
          <w:b/>
          <w:bCs/>
          <w:sz w:val="16"/>
          <w:szCs w:val="16"/>
        </w:rPr>
      </w:pPr>
      <w:r w:rsidRPr="00316C63">
        <w:rPr>
          <w:sz w:val="16"/>
          <w:szCs w:val="16"/>
        </w:rPr>
        <w:t xml:space="preserve">Настоящий проект разрабатывался с целью принятия решений в отношении конкретных участков Островского сельского поселения (согласно техническому заданию). Условное обозначение внесения изменений и таблица </w:t>
      </w:r>
      <w:proofErr w:type="gramStart"/>
      <w:r w:rsidRPr="00316C63">
        <w:rPr>
          <w:sz w:val="16"/>
          <w:szCs w:val="16"/>
        </w:rPr>
        <w:t>см</w:t>
      </w:r>
      <w:proofErr w:type="gramEnd"/>
      <w:r w:rsidRPr="00316C63">
        <w:rPr>
          <w:sz w:val="16"/>
          <w:szCs w:val="16"/>
        </w:rPr>
        <w:t>. Карту №5 «Основной чертёж».</w:t>
      </w:r>
    </w:p>
    <w:p w:rsidR="00316C63" w:rsidRPr="00316C63" w:rsidRDefault="00316C63" w:rsidP="00316C63">
      <w:pPr>
        <w:ind w:firstLine="709"/>
        <w:jc w:val="both"/>
        <w:rPr>
          <w:bCs/>
          <w:sz w:val="16"/>
          <w:szCs w:val="16"/>
        </w:rPr>
      </w:pPr>
      <w:r w:rsidRPr="00316C63">
        <w:rPr>
          <w:b/>
          <w:bCs/>
          <w:sz w:val="16"/>
          <w:szCs w:val="16"/>
        </w:rPr>
        <w:t>Проект внесения изменений в генеральный план Островского сельского поселения включает:</w:t>
      </w:r>
    </w:p>
    <w:p w:rsidR="00316C63" w:rsidRPr="00316C63" w:rsidRDefault="00316C63" w:rsidP="00316C63">
      <w:pPr>
        <w:ind w:firstLine="709"/>
        <w:jc w:val="both"/>
        <w:rPr>
          <w:bCs/>
          <w:sz w:val="16"/>
          <w:szCs w:val="16"/>
        </w:rPr>
      </w:pPr>
      <w:r w:rsidRPr="00316C63">
        <w:rPr>
          <w:bCs/>
          <w:sz w:val="16"/>
          <w:szCs w:val="16"/>
        </w:rPr>
        <w:t>- Перевод земельных участков из категории «земли сельскохозяйственного назначения» в категорию «земли промышленности энергетики, транспорта, связи, и иного специального назначения».</w:t>
      </w:r>
    </w:p>
    <w:p w:rsidR="00316C63" w:rsidRPr="00316C63" w:rsidRDefault="00316C63" w:rsidP="00316C63">
      <w:pPr>
        <w:ind w:firstLine="709"/>
        <w:jc w:val="both"/>
        <w:rPr>
          <w:bCs/>
          <w:sz w:val="16"/>
          <w:szCs w:val="16"/>
        </w:rPr>
      </w:pPr>
      <w:r w:rsidRPr="00316C63">
        <w:rPr>
          <w:bCs/>
          <w:sz w:val="16"/>
          <w:szCs w:val="16"/>
        </w:rPr>
        <w:t xml:space="preserve">1. Земельный </w:t>
      </w:r>
      <w:proofErr w:type="gramStart"/>
      <w:r w:rsidRPr="00316C63">
        <w:rPr>
          <w:bCs/>
          <w:sz w:val="16"/>
          <w:szCs w:val="16"/>
        </w:rPr>
        <w:t>участок</w:t>
      </w:r>
      <w:proofErr w:type="gramEnd"/>
      <w:r w:rsidRPr="00316C63">
        <w:rPr>
          <w:bCs/>
          <w:sz w:val="16"/>
          <w:szCs w:val="16"/>
        </w:rPr>
        <w:t xml:space="preserve"> расположенный в 60 м по направлению на юго-запад от д. Гуляевка,  общей площадью 5,3 га (порядковый номер внесения изменений №1).</w:t>
      </w:r>
    </w:p>
    <w:p w:rsidR="00316C63" w:rsidRPr="00316C63" w:rsidRDefault="00316C63" w:rsidP="00316C63">
      <w:pPr>
        <w:ind w:firstLine="709"/>
        <w:jc w:val="both"/>
        <w:rPr>
          <w:bCs/>
          <w:sz w:val="16"/>
          <w:szCs w:val="16"/>
        </w:rPr>
      </w:pPr>
      <w:r w:rsidRPr="00316C63">
        <w:rPr>
          <w:bCs/>
          <w:sz w:val="16"/>
          <w:szCs w:val="16"/>
        </w:rPr>
        <w:t xml:space="preserve">2. Земельный </w:t>
      </w:r>
      <w:proofErr w:type="gramStart"/>
      <w:r w:rsidRPr="00316C63">
        <w:rPr>
          <w:bCs/>
          <w:sz w:val="16"/>
          <w:szCs w:val="16"/>
        </w:rPr>
        <w:t>участок</w:t>
      </w:r>
      <w:proofErr w:type="gramEnd"/>
      <w:r w:rsidRPr="00316C63">
        <w:rPr>
          <w:bCs/>
          <w:sz w:val="16"/>
          <w:szCs w:val="16"/>
        </w:rPr>
        <w:t xml:space="preserve"> расположенный в 750 м по направлению на юг от границы д. Гуляевка, вдоль железной дороги, общей площадью 10,24 га (порядковый номер внесения изменений №2).</w:t>
      </w:r>
    </w:p>
    <w:p w:rsidR="00316C63" w:rsidRPr="00316C63" w:rsidRDefault="00316C63" w:rsidP="00316C63">
      <w:pPr>
        <w:ind w:firstLine="709"/>
        <w:jc w:val="both"/>
        <w:rPr>
          <w:bCs/>
          <w:sz w:val="16"/>
          <w:szCs w:val="16"/>
        </w:rPr>
      </w:pPr>
      <w:r w:rsidRPr="00316C63">
        <w:rPr>
          <w:bCs/>
          <w:sz w:val="16"/>
          <w:szCs w:val="16"/>
        </w:rPr>
        <w:t>3. Земельный участок, расположенный между населёнными пунктами д. Жабрёвка и д. Сальково до автодороги Кострома-В</w:t>
      </w:r>
      <w:proofErr w:type="gramStart"/>
      <w:r w:rsidRPr="00316C63">
        <w:rPr>
          <w:bCs/>
          <w:sz w:val="16"/>
          <w:szCs w:val="16"/>
        </w:rPr>
        <w:t>.С</w:t>
      </w:r>
      <w:proofErr w:type="gramEnd"/>
      <w:r w:rsidRPr="00316C63">
        <w:rPr>
          <w:bCs/>
          <w:sz w:val="16"/>
          <w:szCs w:val="16"/>
        </w:rPr>
        <w:t>пасское,  площадью 103.2 га (порядковый номер внесения изменений №4). .</w:t>
      </w:r>
    </w:p>
    <w:p w:rsidR="00316C63" w:rsidRPr="00316C63" w:rsidRDefault="00316C63" w:rsidP="00316C63">
      <w:pPr>
        <w:ind w:firstLine="709"/>
        <w:jc w:val="both"/>
        <w:rPr>
          <w:bCs/>
          <w:sz w:val="16"/>
          <w:szCs w:val="16"/>
        </w:rPr>
      </w:pPr>
      <w:r w:rsidRPr="00316C63">
        <w:rPr>
          <w:bCs/>
          <w:sz w:val="16"/>
          <w:szCs w:val="16"/>
        </w:rPr>
        <w:t xml:space="preserve">- Перспективное расширение границ населенного пункта д. Гуляевка на 2,0 га у  северной границы, за счёт прилегающей территории бывшей воинской части, на которой в настоящее время сложилась жилая застройка (порядковый номер внесения изменений №3). </w:t>
      </w:r>
    </w:p>
    <w:p w:rsidR="00316C63" w:rsidRPr="00316C63" w:rsidRDefault="00316C63" w:rsidP="00316C63">
      <w:pPr>
        <w:ind w:firstLine="709"/>
        <w:jc w:val="both"/>
        <w:rPr>
          <w:b/>
          <w:bCs/>
          <w:kern w:val="1"/>
          <w:sz w:val="16"/>
          <w:szCs w:val="16"/>
        </w:rPr>
      </w:pPr>
      <w:r w:rsidRPr="00316C63">
        <w:rPr>
          <w:bCs/>
          <w:sz w:val="16"/>
          <w:szCs w:val="16"/>
        </w:rPr>
        <w:t>В пояснительной записке (положение о территориальном планировании)- предлагается внести следующие изменения:</w:t>
      </w:r>
    </w:p>
    <w:p w:rsidR="00316C63" w:rsidRPr="00316C63" w:rsidRDefault="00316C63" w:rsidP="00316C63">
      <w:pPr>
        <w:ind w:firstLine="709"/>
        <w:jc w:val="both"/>
        <w:textAlignment w:val="baseline"/>
        <w:rPr>
          <w:b/>
          <w:kern w:val="1"/>
          <w:sz w:val="16"/>
          <w:szCs w:val="16"/>
        </w:rPr>
      </w:pPr>
      <w:r w:rsidRPr="00316C63">
        <w:rPr>
          <w:b/>
          <w:bCs/>
          <w:kern w:val="1"/>
          <w:sz w:val="16"/>
          <w:szCs w:val="16"/>
        </w:rPr>
        <w:t>стр. 46. Положение о территориальном планировании.</w:t>
      </w:r>
    </w:p>
    <w:p w:rsidR="00316C63" w:rsidRPr="00316C63" w:rsidRDefault="00316C63" w:rsidP="00316C63">
      <w:pPr>
        <w:ind w:firstLine="709"/>
        <w:jc w:val="both"/>
        <w:textAlignment w:val="baseline"/>
        <w:rPr>
          <w:b/>
          <w:kern w:val="1"/>
          <w:sz w:val="16"/>
          <w:szCs w:val="16"/>
        </w:rPr>
      </w:pPr>
      <w:r w:rsidRPr="00316C63">
        <w:rPr>
          <w:b/>
          <w:kern w:val="1"/>
          <w:sz w:val="16"/>
          <w:szCs w:val="16"/>
        </w:rPr>
        <w:t>Основные технико-экономические показатели генерального плана Островского</w:t>
      </w:r>
    </w:p>
    <w:p w:rsidR="00316C63" w:rsidRPr="00316C63" w:rsidRDefault="00316C63" w:rsidP="00316C63">
      <w:pPr>
        <w:ind w:firstLine="709"/>
        <w:jc w:val="both"/>
        <w:textAlignment w:val="baseline"/>
        <w:rPr>
          <w:b/>
          <w:bCs/>
          <w:kern w:val="1"/>
          <w:sz w:val="16"/>
          <w:szCs w:val="16"/>
        </w:rPr>
      </w:pPr>
      <w:r w:rsidRPr="00316C63">
        <w:rPr>
          <w:b/>
          <w:kern w:val="1"/>
          <w:sz w:val="16"/>
          <w:szCs w:val="16"/>
        </w:rPr>
        <w:t>сельского поселения.</w:t>
      </w:r>
    </w:p>
    <w:p w:rsidR="00316C63" w:rsidRPr="00316C63" w:rsidRDefault="00316C63" w:rsidP="00316C63">
      <w:pPr>
        <w:ind w:firstLine="709"/>
        <w:jc w:val="both"/>
        <w:textAlignment w:val="baseline"/>
        <w:rPr>
          <w:kern w:val="1"/>
          <w:sz w:val="16"/>
          <w:szCs w:val="16"/>
        </w:rPr>
      </w:pPr>
      <w:r w:rsidRPr="00316C63">
        <w:rPr>
          <w:b/>
          <w:bCs/>
          <w:kern w:val="1"/>
          <w:sz w:val="16"/>
          <w:szCs w:val="16"/>
        </w:rPr>
        <w:t>Таблица 8.1</w:t>
      </w:r>
    </w:p>
    <w:tbl>
      <w:tblPr>
        <w:tblW w:w="0" w:type="auto"/>
        <w:tblInd w:w="-13" w:type="dxa"/>
        <w:tblLayout w:type="fixed"/>
        <w:tblCellMar>
          <w:left w:w="10" w:type="dxa"/>
          <w:right w:w="10" w:type="dxa"/>
        </w:tblCellMar>
        <w:tblLook w:val="0000"/>
      </w:tblPr>
      <w:tblGrid>
        <w:gridCol w:w="900"/>
        <w:gridCol w:w="3400"/>
        <w:gridCol w:w="1400"/>
        <w:gridCol w:w="1400"/>
        <w:gridCol w:w="1133"/>
        <w:gridCol w:w="1610"/>
      </w:tblGrid>
      <w:tr w:rsidR="00316C63" w:rsidRPr="00316C63" w:rsidTr="00316C63">
        <w:tc>
          <w:tcPr>
            <w:tcW w:w="900" w:type="dxa"/>
            <w:tcBorders>
              <w:top w:val="single" w:sz="4" w:space="0" w:color="000080"/>
              <w:left w:val="single" w:sz="4" w:space="0" w:color="000080"/>
              <w:bottom w:val="single" w:sz="4" w:space="0" w:color="000080"/>
            </w:tcBorders>
            <w:shd w:val="clear" w:color="auto" w:fill="FFFFFF"/>
          </w:tcPr>
          <w:p w:rsidR="00316C63" w:rsidRPr="00316C63" w:rsidRDefault="00316C63" w:rsidP="00316C63">
            <w:pPr>
              <w:ind w:firstLine="709"/>
              <w:jc w:val="center"/>
              <w:textAlignment w:val="baseline"/>
              <w:rPr>
                <w:kern w:val="1"/>
                <w:sz w:val="16"/>
                <w:szCs w:val="16"/>
              </w:rPr>
            </w:pPr>
            <w:r w:rsidRPr="00316C63">
              <w:rPr>
                <w:kern w:val="1"/>
                <w:sz w:val="16"/>
                <w:szCs w:val="16"/>
              </w:rPr>
              <w:t>№</w:t>
            </w:r>
          </w:p>
          <w:p w:rsidR="00316C63" w:rsidRPr="00316C63" w:rsidRDefault="00316C63" w:rsidP="00316C63">
            <w:pPr>
              <w:ind w:firstLine="709"/>
              <w:jc w:val="center"/>
              <w:textAlignment w:val="baseline"/>
              <w:rPr>
                <w:kern w:val="1"/>
                <w:sz w:val="16"/>
                <w:szCs w:val="16"/>
              </w:rPr>
            </w:pPr>
            <w:proofErr w:type="gramStart"/>
            <w:r w:rsidRPr="00316C63">
              <w:rPr>
                <w:kern w:val="1"/>
                <w:sz w:val="16"/>
                <w:szCs w:val="16"/>
              </w:rPr>
              <w:t>п</w:t>
            </w:r>
            <w:proofErr w:type="gramEnd"/>
            <w:r w:rsidRPr="00316C63">
              <w:rPr>
                <w:kern w:val="1"/>
                <w:sz w:val="16"/>
                <w:szCs w:val="16"/>
              </w:rPr>
              <w:t>/п</w:t>
            </w:r>
          </w:p>
        </w:tc>
        <w:tc>
          <w:tcPr>
            <w:tcW w:w="3400" w:type="dxa"/>
            <w:tcBorders>
              <w:top w:val="single" w:sz="4" w:space="0" w:color="000080"/>
              <w:left w:val="single" w:sz="4" w:space="0" w:color="000080"/>
              <w:bottom w:val="single" w:sz="4" w:space="0" w:color="000080"/>
            </w:tcBorders>
            <w:shd w:val="clear" w:color="auto" w:fill="FFFFFF"/>
          </w:tcPr>
          <w:p w:rsidR="00316C63" w:rsidRPr="00316C63" w:rsidRDefault="00316C63" w:rsidP="00316C63">
            <w:pPr>
              <w:snapToGrid w:val="0"/>
              <w:ind w:firstLine="709"/>
              <w:jc w:val="center"/>
              <w:textAlignment w:val="baseline"/>
              <w:rPr>
                <w:kern w:val="1"/>
                <w:sz w:val="16"/>
                <w:szCs w:val="16"/>
              </w:rPr>
            </w:pPr>
          </w:p>
          <w:p w:rsidR="00316C63" w:rsidRPr="00316C63" w:rsidRDefault="00316C63" w:rsidP="00316C63">
            <w:pPr>
              <w:ind w:firstLine="709"/>
              <w:jc w:val="center"/>
              <w:textAlignment w:val="baseline"/>
              <w:rPr>
                <w:kern w:val="1"/>
                <w:sz w:val="16"/>
                <w:szCs w:val="16"/>
              </w:rPr>
            </w:pPr>
            <w:r w:rsidRPr="00316C63">
              <w:rPr>
                <w:kern w:val="1"/>
                <w:sz w:val="16"/>
                <w:szCs w:val="16"/>
              </w:rPr>
              <w:t>Наименование показателя</w:t>
            </w:r>
          </w:p>
        </w:tc>
        <w:tc>
          <w:tcPr>
            <w:tcW w:w="1400" w:type="dxa"/>
            <w:tcBorders>
              <w:top w:val="single" w:sz="4" w:space="0" w:color="000080"/>
              <w:left w:val="single" w:sz="4" w:space="0" w:color="000080"/>
              <w:bottom w:val="single" w:sz="4" w:space="0" w:color="000080"/>
            </w:tcBorders>
            <w:shd w:val="clear" w:color="auto" w:fill="FFFFFF"/>
          </w:tcPr>
          <w:p w:rsidR="00316C63" w:rsidRPr="00316C63" w:rsidRDefault="00316C63" w:rsidP="00316C63">
            <w:pPr>
              <w:ind w:firstLine="709"/>
              <w:jc w:val="center"/>
              <w:textAlignment w:val="baseline"/>
              <w:rPr>
                <w:kern w:val="1"/>
                <w:sz w:val="16"/>
                <w:szCs w:val="16"/>
              </w:rPr>
            </w:pPr>
            <w:r w:rsidRPr="00316C63">
              <w:rPr>
                <w:kern w:val="1"/>
                <w:sz w:val="16"/>
                <w:szCs w:val="16"/>
              </w:rPr>
              <w:t>Единица</w:t>
            </w:r>
          </w:p>
          <w:p w:rsidR="00316C63" w:rsidRPr="00316C63" w:rsidRDefault="00316C63" w:rsidP="00316C63">
            <w:pPr>
              <w:ind w:firstLine="709"/>
              <w:jc w:val="center"/>
              <w:textAlignment w:val="baseline"/>
              <w:rPr>
                <w:kern w:val="1"/>
                <w:sz w:val="16"/>
                <w:szCs w:val="16"/>
              </w:rPr>
            </w:pPr>
            <w:r w:rsidRPr="00316C63">
              <w:rPr>
                <w:kern w:val="1"/>
                <w:sz w:val="16"/>
                <w:szCs w:val="16"/>
              </w:rPr>
              <w:t>измерения</w:t>
            </w:r>
          </w:p>
        </w:tc>
        <w:tc>
          <w:tcPr>
            <w:tcW w:w="1400" w:type="dxa"/>
            <w:tcBorders>
              <w:top w:val="single" w:sz="4" w:space="0" w:color="000080"/>
              <w:left w:val="single" w:sz="4" w:space="0" w:color="000080"/>
              <w:bottom w:val="single" w:sz="4" w:space="0" w:color="000080"/>
            </w:tcBorders>
            <w:shd w:val="clear" w:color="auto" w:fill="FFFFFF"/>
          </w:tcPr>
          <w:p w:rsidR="00316C63" w:rsidRPr="00316C63" w:rsidRDefault="00316C63" w:rsidP="00316C63">
            <w:pPr>
              <w:ind w:firstLine="709"/>
              <w:jc w:val="center"/>
              <w:textAlignment w:val="baseline"/>
              <w:rPr>
                <w:kern w:val="1"/>
                <w:sz w:val="16"/>
                <w:szCs w:val="16"/>
              </w:rPr>
            </w:pPr>
            <w:r w:rsidRPr="00316C63">
              <w:rPr>
                <w:kern w:val="1"/>
                <w:sz w:val="16"/>
                <w:szCs w:val="16"/>
              </w:rPr>
              <w:t>Современ-</w:t>
            </w:r>
          </w:p>
          <w:p w:rsidR="00316C63" w:rsidRPr="00316C63" w:rsidRDefault="00316C63" w:rsidP="00316C63">
            <w:pPr>
              <w:ind w:firstLine="709"/>
              <w:jc w:val="center"/>
              <w:textAlignment w:val="baseline"/>
              <w:rPr>
                <w:kern w:val="1"/>
                <w:sz w:val="16"/>
                <w:szCs w:val="16"/>
              </w:rPr>
            </w:pPr>
            <w:r w:rsidRPr="00316C63">
              <w:rPr>
                <w:kern w:val="1"/>
                <w:sz w:val="16"/>
                <w:szCs w:val="16"/>
              </w:rPr>
              <w:t>ное</w:t>
            </w:r>
          </w:p>
          <w:p w:rsidR="00316C63" w:rsidRPr="00316C63" w:rsidRDefault="00316C63" w:rsidP="00316C63">
            <w:pPr>
              <w:ind w:firstLine="709"/>
              <w:jc w:val="center"/>
              <w:textAlignment w:val="baseline"/>
              <w:rPr>
                <w:kern w:val="1"/>
                <w:sz w:val="16"/>
                <w:szCs w:val="16"/>
              </w:rPr>
            </w:pPr>
            <w:r w:rsidRPr="00316C63">
              <w:rPr>
                <w:kern w:val="1"/>
                <w:sz w:val="16"/>
                <w:szCs w:val="16"/>
              </w:rPr>
              <w:t>состояние</w:t>
            </w:r>
          </w:p>
        </w:tc>
        <w:tc>
          <w:tcPr>
            <w:tcW w:w="1133" w:type="dxa"/>
            <w:tcBorders>
              <w:top w:val="single" w:sz="4" w:space="0" w:color="000080"/>
              <w:left w:val="single" w:sz="4" w:space="0" w:color="000080"/>
              <w:bottom w:val="single" w:sz="4" w:space="0" w:color="000080"/>
            </w:tcBorders>
            <w:shd w:val="clear" w:color="auto" w:fill="FFFFFF"/>
          </w:tcPr>
          <w:p w:rsidR="00316C63" w:rsidRPr="00316C63" w:rsidRDefault="00316C63" w:rsidP="00316C63">
            <w:pPr>
              <w:ind w:firstLine="709"/>
              <w:jc w:val="center"/>
              <w:textAlignment w:val="baseline"/>
              <w:rPr>
                <w:kern w:val="1"/>
                <w:sz w:val="16"/>
                <w:szCs w:val="16"/>
              </w:rPr>
            </w:pPr>
            <w:r w:rsidRPr="00316C63">
              <w:rPr>
                <w:kern w:val="1"/>
                <w:sz w:val="16"/>
                <w:szCs w:val="16"/>
              </w:rPr>
              <w:t>Первая очередь</w:t>
            </w:r>
          </w:p>
        </w:tc>
        <w:tc>
          <w:tcPr>
            <w:tcW w:w="1610" w:type="dxa"/>
            <w:tcBorders>
              <w:top w:val="single" w:sz="4" w:space="0" w:color="000080"/>
              <w:left w:val="single" w:sz="4" w:space="0" w:color="000080"/>
              <w:bottom w:val="single" w:sz="4" w:space="0" w:color="000080"/>
              <w:right w:val="single" w:sz="4" w:space="0" w:color="000080"/>
            </w:tcBorders>
            <w:shd w:val="clear" w:color="auto" w:fill="FFFFFF"/>
          </w:tcPr>
          <w:p w:rsidR="00316C63" w:rsidRPr="00316C63" w:rsidRDefault="00316C63" w:rsidP="00316C63">
            <w:pPr>
              <w:ind w:firstLine="709"/>
              <w:jc w:val="center"/>
              <w:textAlignment w:val="baseline"/>
              <w:rPr>
                <w:kern w:val="1"/>
                <w:sz w:val="16"/>
                <w:szCs w:val="16"/>
              </w:rPr>
            </w:pPr>
            <w:r w:rsidRPr="00316C63">
              <w:rPr>
                <w:kern w:val="1"/>
                <w:sz w:val="16"/>
                <w:szCs w:val="16"/>
              </w:rPr>
              <w:t>Расчётный</w:t>
            </w:r>
          </w:p>
          <w:p w:rsidR="00316C63" w:rsidRPr="00316C63" w:rsidRDefault="00316C63" w:rsidP="00316C63">
            <w:pPr>
              <w:ind w:firstLine="709"/>
              <w:jc w:val="center"/>
              <w:textAlignment w:val="baseline"/>
              <w:rPr>
                <w:b/>
                <w:kern w:val="1"/>
                <w:sz w:val="16"/>
                <w:szCs w:val="16"/>
                <w:lang w:val="en-US"/>
              </w:rPr>
            </w:pPr>
            <w:r w:rsidRPr="00316C63">
              <w:rPr>
                <w:kern w:val="1"/>
                <w:sz w:val="16"/>
                <w:szCs w:val="16"/>
              </w:rPr>
              <w:t>срок</w:t>
            </w:r>
          </w:p>
        </w:tc>
      </w:tr>
      <w:tr w:rsidR="00316C63" w:rsidRPr="00316C63" w:rsidTr="00316C63">
        <w:tc>
          <w:tcPr>
            <w:tcW w:w="900" w:type="dxa"/>
            <w:tcBorders>
              <w:top w:val="single" w:sz="4" w:space="0" w:color="000080"/>
              <w:left w:val="single" w:sz="4" w:space="0" w:color="000080"/>
              <w:bottom w:val="single" w:sz="4" w:space="0" w:color="000080"/>
            </w:tcBorders>
            <w:shd w:val="clear" w:color="auto" w:fill="FFFFFF"/>
          </w:tcPr>
          <w:p w:rsidR="00316C63" w:rsidRPr="00316C63" w:rsidRDefault="00316C63" w:rsidP="00316C63">
            <w:pPr>
              <w:ind w:firstLine="709"/>
              <w:jc w:val="center"/>
              <w:textAlignment w:val="baseline"/>
              <w:rPr>
                <w:b/>
                <w:kern w:val="1"/>
                <w:sz w:val="16"/>
                <w:szCs w:val="16"/>
              </w:rPr>
            </w:pPr>
            <w:r w:rsidRPr="00316C63">
              <w:rPr>
                <w:b/>
                <w:kern w:val="1"/>
                <w:sz w:val="16"/>
                <w:szCs w:val="16"/>
                <w:lang w:val="en-US"/>
              </w:rPr>
              <w:t>I</w:t>
            </w:r>
          </w:p>
        </w:tc>
        <w:tc>
          <w:tcPr>
            <w:tcW w:w="8943" w:type="dxa"/>
            <w:gridSpan w:val="5"/>
            <w:tcBorders>
              <w:top w:val="single" w:sz="4" w:space="0" w:color="000080"/>
              <w:left w:val="single" w:sz="4" w:space="0" w:color="000080"/>
              <w:bottom w:val="single" w:sz="4" w:space="0" w:color="000080"/>
              <w:right w:val="single" w:sz="4" w:space="0" w:color="000080"/>
            </w:tcBorders>
            <w:shd w:val="clear" w:color="auto" w:fill="FFFFFF"/>
          </w:tcPr>
          <w:p w:rsidR="00316C63" w:rsidRPr="00316C63" w:rsidRDefault="00316C63" w:rsidP="00316C63">
            <w:pPr>
              <w:ind w:firstLine="709"/>
              <w:jc w:val="both"/>
              <w:textAlignment w:val="baseline"/>
              <w:rPr>
                <w:b/>
                <w:kern w:val="1"/>
                <w:sz w:val="16"/>
                <w:szCs w:val="16"/>
              </w:rPr>
            </w:pPr>
            <w:r w:rsidRPr="00316C63">
              <w:rPr>
                <w:b/>
                <w:kern w:val="1"/>
                <w:sz w:val="16"/>
                <w:szCs w:val="16"/>
              </w:rPr>
              <w:t>ТЕРРИТОРИЯ</w:t>
            </w:r>
          </w:p>
        </w:tc>
      </w:tr>
      <w:tr w:rsidR="00316C63" w:rsidRPr="00316C63" w:rsidTr="00316C63">
        <w:tc>
          <w:tcPr>
            <w:tcW w:w="900" w:type="dxa"/>
            <w:tcBorders>
              <w:top w:val="single" w:sz="4" w:space="0" w:color="000080"/>
              <w:left w:val="single" w:sz="4" w:space="0" w:color="000080"/>
              <w:bottom w:val="single" w:sz="4" w:space="0" w:color="000080"/>
            </w:tcBorders>
            <w:shd w:val="clear" w:color="auto" w:fill="FFFFFF"/>
          </w:tcPr>
          <w:p w:rsidR="00316C63" w:rsidRPr="00316C63" w:rsidRDefault="00316C63" w:rsidP="00316C63">
            <w:pPr>
              <w:ind w:firstLine="709"/>
              <w:jc w:val="center"/>
              <w:textAlignment w:val="baseline"/>
              <w:rPr>
                <w:b/>
                <w:kern w:val="1"/>
                <w:sz w:val="16"/>
                <w:szCs w:val="16"/>
              </w:rPr>
            </w:pPr>
            <w:r w:rsidRPr="00316C63">
              <w:rPr>
                <w:b/>
                <w:kern w:val="1"/>
                <w:sz w:val="16"/>
                <w:szCs w:val="16"/>
              </w:rPr>
              <w:t>1.1</w:t>
            </w:r>
          </w:p>
        </w:tc>
        <w:tc>
          <w:tcPr>
            <w:tcW w:w="3400" w:type="dxa"/>
            <w:tcBorders>
              <w:top w:val="single" w:sz="4" w:space="0" w:color="000080"/>
              <w:left w:val="single" w:sz="4" w:space="0" w:color="000080"/>
              <w:bottom w:val="single" w:sz="4" w:space="0" w:color="000080"/>
            </w:tcBorders>
            <w:shd w:val="clear" w:color="auto" w:fill="FFFFFF"/>
          </w:tcPr>
          <w:p w:rsidR="00316C63" w:rsidRPr="00316C63" w:rsidRDefault="00316C63" w:rsidP="00316C63">
            <w:pPr>
              <w:ind w:firstLine="709"/>
              <w:jc w:val="both"/>
              <w:textAlignment w:val="baseline"/>
              <w:rPr>
                <w:kern w:val="1"/>
                <w:sz w:val="16"/>
                <w:szCs w:val="16"/>
              </w:rPr>
            </w:pPr>
            <w:r w:rsidRPr="00316C63">
              <w:rPr>
                <w:b/>
                <w:kern w:val="1"/>
                <w:sz w:val="16"/>
                <w:szCs w:val="16"/>
              </w:rPr>
              <w:t>Общая площадь земель населённых  пунктов, всего</w:t>
            </w:r>
          </w:p>
        </w:tc>
        <w:tc>
          <w:tcPr>
            <w:tcW w:w="1400" w:type="dxa"/>
            <w:tcBorders>
              <w:top w:val="single" w:sz="4" w:space="0" w:color="000080"/>
              <w:left w:val="single" w:sz="4" w:space="0" w:color="000080"/>
              <w:bottom w:val="single" w:sz="4" w:space="0" w:color="000080"/>
            </w:tcBorders>
            <w:shd w:val="clear" w:color="auto" w:fill="FFFFFF"/>
          </w:tcPr>
          <w:p w:rsidR="00316C63" w:rsidRPr="00316C63" w:rsidRDefault="00316C63" w:rsidP="00316C63">
            <w:pPr>
              <w:ind w:firstLine="709"/>
              <w:jc w:val="center"/>
              <w:textAlignment w:val="baseline"/>
              <w:rPr>
                <w:kern w:val="1"/>
                <w:sz w:val="16"/>
                <w:szCs w:val="16"/>
              </w:rPr>
            </w:pPr>
            <w:r w:rsidRPr="00316C63">
              <w:rPr>
                <w:kern w:val="1"/>
                <w:sz w:val="16"/>
                <w:szCs w:val="16"/>
              </w:rPr>
              <w:t>га</w:t>
            </w:r>
          </w:p>
        </w:tc>
        <w:tc>
          <w:tcPr>
            <w:tcW w:w="1400" w:type="dxa"/>
            <w:tcBorders>
              <w:top w:val="single" w:sz="4" w:space="0" w:color="000080"/>
              <w:left w:val="single" w:sz="4" w:space="0" w:color="000080"/>
              <w:bottom w:val="single" w:sz="4" w:space="0" w:color="000080"/>
            </w:tcBorders>
            <w:shd w:val="clear" w:color="auto" w:fill="FFFFFF"/>
          </w:tcPr>
          <w:p w:rsidR="00316C63" w:rsidRPr="00316C63" w:rsidRDefault="00316C63" w:rsidP="00316C63">
            <w:pPr>
              <w:ind w:firstLine="709"/>
              <w:jc w:val="center"/>
              <w:textAlignment w:val="baseline"/>
              <w:rPr>
                <w:kern w:val="1"/>
                <w:sz w:val="16"/>
                <w:szCs w:val="16"/>
              </w:rPr>
            </w:pPr>
            <w:r w:rsidRPr="00316C63">
              <w:rPr>
                <w:kern w:val="1"/>
                <w:sz w:val="16"/>
                <w:szCs w:val="16"/>
              </w:rPr>
              <w:t>844,28</w:t>
            </w:r>
          </w:p>
        </w:tc>
        <w:tc>
          <w:tcPr>
            <w:tcW w:w="1133" w:type="dxa"/>
            <w:tcBorders>
              <w:top w:val="single" w:sz="4" w:space="0" w:color="000080"/>
              <w:left w:val="single" w:sz="4" w:space="0" w:color="000080"/>
              <w:bottom w:val="single" w:sz="4" w:space="0" w:color="000080"/>
            </w:tcBorders>
            <w:shd w:val="clear" w:color="auto" w:fill="FFFFFF"/>
          </w:tcPr>
          <w:p w:rsidR="00316C63" w:rsidRPr="00316C63" w:rsidRDefault="00316C63" w:rsidP="00316C63">
            <w:pPr>
              <w:ind w:firstLine="709"/>
              <w:jc w:val="center"/>
              <w:textAlignment w:val="baseline"/>
              <w:rPr>
                <w:kern w:val="1"/>
                <w:sz w:val="16"/>
                <w:szCs w:val="16"/>
              </w:rPr>
            </w:pPr>
            <w:r w:rsidRPr="00316C63">
              <w:rPr>
                <w:kern w:val="1"/>
                <w:sz w:val="16"/>
                <w:szCs w:val="16"/>
              </w:rPr>
              <w:t>847,78</w:t>
            </w:r>
          </w:p>
        </w:tc>
        <w:tc>
          <w:tcPr>
            <w:tcW w:w="1610" w:type="dxa"/>
            <w:tcBorders>
              <w:top w:val="single" w:sz="4" w:space="0" w:color="000080"/>
              <w:left w:val="single" w:sz="4" w:space="0" w:color="000080"/>
              <w:bottom w:val="single" w:sz="4" w:space="0" w:color="000080"/>
              <w:right w:val="single" w:sz="4" w:space="0" w:color="000080"/>
            </w:tcBorders>
            <w:shd w:val="clear" w:color="auto" w:fill="FFFFFF"/>
          </w:tcPr>
          <w:p w:rsidR="00316C63" w:rsidRPr="00316C63" w:rsidRDefault="00316C63" w:rsidP="00316C63">
            <w:pPr>
              <w:ind w:firstLine="709"/>
              <w:jc w:val="center"/>
              <w:textAlignment w:val="baseline"/>
              <w:rPr>
                <w:rFonts w:eastAsia="Lucida Sans Unicode"/>
                <w:kern w:val="1"/>
                <w:sz w:val="16"/>
                <w:szCs w:val="16"/>
                <w:lang w:bidi="hi-IN"/>
              </w:rPr>
            </w:pPr>
            <w:r w:rsidRPr="00316C63">
              <w:rPr>
                <w:kern w:val="1"/>
                <w:sz w:val="16"/>
                <w:szCs w:val="16"/>
              </w:rPr>
              <w:t>847,78</w:t>
            </w:r>
          </w:p>
        </w:tc>
      </w:tr>
      <w:tr w:rsidR="00316C63" w:rsidRPr="00316C63" w:rsidTr="00316C63">
        <w:tc>
          <w:tcPr>
            <w:tcW w:w="900" w:type="dxa"/>
            <w:tcBorders>
              <w:top w:val="single" w:sz="4" w:space="0" w:color="000080"/>
              <w:left w:val="single" w:sz="4" w:space="0" w:color="000080"/>
              <w:bottom w:val="single" w:sz="4" w:space="0" w:color="000080"/>
            </w:tcBorders>
            <w:shd w:val="clear" w:color="auto" w:fill="FFFFFF"/>
          </w:tcPr>
          <w:p w:rsidR="00316C63" w:rsidRPr="00316C63" w:rsidRDefault="00316C63" w:rsidP="00316C63">
            <w:pPr>
              <w:snapToGrid w:val="0"/>
              <w:ind w:firstLine="709"/>
              <w:jc w:val="both"/>
              <w:textAlignment w:val="baseline"/>
              <w:rPr>
                <w:rFonts w:eastAsia="Lucida Sans Unicode"/>
                <w:kern w:val="1"/>
                <w:sz w:val="16"/>
                <w:szCs w:val="16"/>
                <w:lang w:bidi="hi-IN"/>
              </w:rPr>
            </w:pPr>
          </w:p>
        </w:tc>
        <w:tc>
          <w:tcPr>
            <w:tcW w:w="3400" w:type="dxa"/>
            <w:tcBorders>
              <w:top w:val="single" w:sz="4" w:space="0" w:color="000080"/>
              <w:left w:val="single" w:sz="4" w:space="0" w:color="000080"/>
              <w:bottom w:val="single" w:sz="4" w:space="0" w:color="000080"/>
            </w:tcBorders>
            <w:shd w:val="clear" w:color="auto" w:fill="FFFFFF"/>
          </w:tcPr>
          <w:p w:rsidR="00316C63" w:rsidRPr="00316C63" w:rsidRDefault="00316C63" w:rsidP="00316C63">
            <w:pPr>
              <w:ind w:firstLine="709"/>
              <w:jc w:val="both"/>
              <w:textAlignment w:val="baseline"/>
              <w:rPr>
                <w:kern w:val="1"/>
                <w:sz w:val="16"/>
                <w:szCs w:val="16"/>
              </w:rPr>
            </w:pPr>
            <w:r w:rsidRPr="00316C63">
              <w:rPr>
                <w:kern w:val="1"/>
                <w:sz w:val="16"/>
                <w:szCs w:val="16"/>
              </w:rPr>
              <w:t>из них:</w:t>
            </w:r>
          </w:p>
        </w:tc>
        <w:tc>
          <w:tcPr>
            <w:tcW w:w="1400" w:type="dxa"/>
            <w:tcBorders>
              <w:top w:val="single" w:sz="4" w:space="0" w:color="000080"/>
              <w:left w:val="single" w:sz="4" w:space="0" w:color="000080"/>
              <w:bottom w:val="single" w:sz="4" w:space="0" w:color="000080"/>
            </w:tcBorders>
            <w:shd w:val="clear" w:color="auto" w:fill="FFFFFF"/>
          </w:tcPr>
          <w:p w:rsidR="00316C63" w:rsidRPr="00316C63" w:rsidRDefault="00316C63" w:rsidP="00316C63">
            <w:pPr>
              <w:snapToGrid w:val="0"/>
              <w:ind w:firstLine="709"/>
              <w:jc w:val="both"/>
              <w:textAlignment w:val="baseline"/>
              <w:rPr>
                <w:kern w:val="1"/>
                <w:sz w:val="16"/>
                <w:szCs w:val="16"/>
              </w:rPr>
            </w:pPr>
          </w:p>
        </w:tc>
        <w:tc>
          <w:tcPr>
            <w:tcW w:w="1400" w:type="dxa"/>
            <w:tcBorders>
              <w:top w:val="single" w:sz="4" w:space="0" w:color="000080"/>
              <w:left w:val="single" w:sz="4" w:space="0" w:color="000080"/>
              <w:bottom w:val="single" w:sz="4" w:space="0" w:color="000080"/>
            </w:tcBorders>
            <w:shd w:val="clear" w:color="auto" w:fill="FFFFFF"/>
          </w:tcPr>
          <w:p w:rsidR="00316C63" w:rsidRPr="00316C63" w:rsidRDefault="00316C63" w:rsidP="00316C63">
            <w:pPr>
              <w:snapToGrid w:val="0"/>
              <w:ind w:firstLine="709"/>
              <w:jc w:val="both"/>
              <w:textAlignment w:val="baseline"/>
              <w:rPr>
                <w:kern w:val="1"/>
                <w:sz w:val="16"/>
                <w:szCs w:val="16"/>
              </w:rPr>
            </w:pPr>
          </w:p>
        </w:tc>
        <w:tc>
          <w:tcPr>
            <w:tcW w:w="1133" w:type="dxa"/>
            <w:tcBorders>
              <w:top w:val="single" w:sz="4" w:space="0" w:color="000080"/>
              <w:left w:val="single" w:sz="4" w:space="0" w:color="000080"/>
              <w:bottom w:val="single" w:sz="4" w:space="0" w:color="000080"/>
            </w:tcBorders>
            <w:shd w:val="clear" w:color="auto" w:fill="FFFFFF"/>
          </w:tcPr>
          <w:p w:rsidR="00316C63" w:rsidRPr="00316C63" w:rsidRDefault="00316C63" w:rsidP="00316C63">
            <w:pPr>
              <w:snapToGrid w:val="0"/>
              <w:ind w:firstLine="709"/>
              <w:jc w:val="both"/>
              <w:textAlignment w:val="baseline"/>
              <w:rPr>
                <w:kern w:val="1"/>
                <w:sz w:val="16"/>
                <w:szCs w:val="16"/>
              </w:rPr>
            </w:pPr>
          </w:p>
        </w:tc>
        <w:tc>
          <w:tcPr>
            <w:tcW w:w="1610" w:type="dxa"/>
            <w:tcBorders>
              <w:top w:val="single" w:sz="4" w:space="0" w:color="000080"/>
              <w:left w:val="single" w:sz="4" w:space="0" w:color="000080"/>
              <w:bottom w:val="single" w:sz="4" w:space="0" w:color="000080"/>
              <w:right w:val="single" w:sz="4" w:space="0" w:color="000080"/>
            </w:tcBorders>
            <w:shd w:val="clear" w:color="auto" w:fill="FFFFFF"/>
          </w:tcPr>
          <w:p w:rsidR="00316C63" w:rsidRPr="00316C63" w:rsidRDefault="00316C63" w:rsidP="00316C63">
            <w:pPr>
              <w:snapToGrid w:val="0"/>
              <w:ind w:firstLine="709"/>
              <w:jc w:val="both"/>
              <w:textAlignment w:val="baseline"/>
              <w:rPr>
                <w:kern w:val="1"/>
                <w:sz w:val="16"/>
                <w:szCs w:val="16"/>
              </w:rPr>
            </w:pPr>
          </w:p>
        </w:tc>
      </w:tr>
      <w:tr w:rsidR="00316C63" w:rsidRPr="00316C63" w:rsidTr="00316C63">
        <w:tc>
          <w:tcPr>
            <w:tcW w:w="900" w:type="dxa"/>
            <w:tcBorders>
              <w:top w:val="single" w:sz="4" w:space="0" w:color="000080"/>
              <w:left w:val="single" w:sz="4" w:space="0" w:color="000080"/>
              <w:bottom w:val="single" w:sz="4" w:space="0" w:color="000080"/>
            </w:tcBorders>
            <w:shd w:val="clear" w:color="auto" w:fill="FFFFFF"/>
          </w:tcPr>
          <w:p w:rsidR="00316C63" w:rsidRPr="00316C63" w:rsidRDefault="00316C63" w:rsidP="00316C63">
            <w:pPr>
              <w:ind w:firstLine="709"/>
              <w:jc w:val="center"/>
              <w:textAlignment w:val="baseline"/>
              <w:rPr>
                <w:kern w:val="1"/>
                <w:sz w:val="16"/>
                <w:szCs w:val="16"/>
              </w:rPr>
            </w:pPr>
            <w:r w:rsidRPr="00316C63">
              <w:rPr>
                <w:kern w:val="1"/>
                <w:sz w:val="16"/>
                <w:szCs w:val="16"/>
              </w:rPr>
              <w:t>1.1.8</w:t>
            </w:r>
          </w:p>
        </w:tc>
        <w:tc>
          <w:tcPr>
            <w:tcW w:w="3400" w:type="dxa"/>
            <w:tcBorders>
              <w:top w:val="single" w:sz="4" w:space="0" w:color="000080"/>
              <w:left w:val="single" w:sz="4" w:space="0" w:color="000080"/>
              <w:bottom w:val="single" w:sz="4" w:space="0" w:color="000080"/>
            </w:tcBorders>
            <w:shd w:val="clear" w:color="auto" w:fill="FFFFFF"/>
          </w:tcPr>
          <w:p w:rsidR="00316C63" w:rsidRPr="00316C63" w:rsidRDefault="00316C63" w:rsidP="00316C63">
            <w:pPr>
              <w:ind w:firstLine="709"/>
              <w:textAlignment w:val="baseline"/>
              <w:rPr>
                <w:kern w:val="1"/>
                <w:sz w:val="16"/>
                <w:szCs w:val="16"/>
              </w:rPr>
            </w:pPr>
            <w:r w:rsidRPr="00316C63">
              <w:rPr>
                <w:kern w:val="1"/>
                <w:sz w:val="16"/>
                <w:szCs w:val="16"/>
              </w:rPr>
              <w:t xml:space="preserve">д. Гуляевка  </w:t>
            </w:r>
          </w:p>
        </w:tc>
        <w:tc>
          <w:tcPr>
            <w:tcW w:w="1400" w:type="dxa"/>
            <w:tcBorders>
              <w:top w:val="single" w:sz="4" w:space="0" w:color="000080"/>
              <w:left w:val="single" w:sz="4" w:space="0" w:color="000080"/>
              <w:bottom w:val="single" w:sz="4" w:space="0" w:color="000080"/>
            </w:tcBorders>
            <w:shd w:val="clear" w:color="auto" w:fill="FFFFFF"/>
          </w:tcPr>
          <w:p w:rsidR="00316C63" w:rsidRPr="00316C63" w:rsidRDefault="00316C63" w:rsidP="00316C63">
            <w:pPr>
              <w:ind w:firstLine="709"/>
              <w:jc w:val="center"/>
              <w:textAlignment w:val="baseline"/>
              <w:rPr>
                <w:kern w:val="1"/>
                <w:sz w:val="16"/>
                <w:szCs w:val="16"/>
              </w:rPr>
            </w:pPr>
            <w:r w:rsidRPr="00316C63">
              <w:rPr>
                <w:kern w:val="1"/>
                <w:sz w:val="16"/>
                <w:szCs w:val="16"/>
              </w:rPr>
              <w:t>га</w:t>
            </w:r>
          </w:p>
        </w:tc>
        <w:tc>
          <w:tcPr>
            <w:tcW w:w="1400" w:type="dxa"/>
            <w:tcBorders>
              <w:top w:val="single" w:sz="4" w:space="0" w:color="000080"/>
              <w:left w:val="single" w:sz="4" w:space="0" w:color="000080"/>
              <w:bottom w:val="single" w:sz="4" w:space="0" w:color="000080"/>
            </w:tcBorders>
            <w:shd w:val="clear" w:color="auto" w:fill="FFFFFF"/>
          </w:tcPr>
          <w:p w:rsidR="00316C63" w:rsidRPr="00316C63" w:rsidRDefault="00316C63" w:rsidP="00316C63">
            <w:pPr>
              <w:ind w:firstLine="709"/>
              <w:jc w:val="center"/>
              <w:textAlignment w:val="baseline"/>
              <w:rPr>
                <w:kern w:val="1"/>
                <w:sz w:val="16"/>
                <w:szCs w:val="16"/>
              </w:rPr>
            </w:pPr>
            <w:r w:rsidRPr="00316C63">
              <w:rPr>
                <w:kern w:val="1"/>
                <w:sz w:val="16"/>
                <w:szCs w:val="16"/>
              </w:rPr>
              <w:t>98,7</w:t>
            </w:r>
          </w:p>
        </w:tc>
        <w:tc>
          <w:tcPr>
            <w:tcW w:w="1133" w:type="dxa"/>
            <w:tcBorders>
              <w:top w:val="single" w:sz="4" w:space="0" w:color="000080"/>
              <w:left w:val="single" w:sz="4" w:space="0" w:color="000080"/>
              <w:bottom w:val="single" w:sz="4" w:space="0" w:color="000080"/>
            </w:tcBorders>
            <w:shd w:val="clear" w:color="auto" w:fill="FFFFFF"/>
          </w:tcPr>
          <w:p w:rsidR="00316C63" w:rsidRPr="00316C63" w:rsidRDefault="00316C63" w:rsidP="00316C63">
            <w:pPr>
              <w:ind w:firstLine="709"/>
              <w:jc w:val="center"/>
              <w:textAlignment w:val="baseline"/>
              <w:rPr>
                <w:kern w:val="1"/>
                <w:sz w:val="16"/>
                <w:szCs w:val="16"/>
              </w:rPr>
            </w:pPr>
            <w:r w:rsidRPr="00316C63">
              <w:rPr>
                <w:kern w:val="1"/>
                <w:sz w:val="16"/>
                <w:szCs w:val="16"/>
              </w:rPr>
              <w:t>100,7</w:t>
            </w:r>
          </w:p>
        </w:tc>
        <w:tc>
          <w:tcPr>
            <w:tcW w:w="1610" w:type="dxa"/>
            <w:tcBorders>
              <w:top w:val="single" w:sz="4" w:space="0" w:color="000080"/>
              <w:left w:val="single" w:sz="4" w:space="0" w:color="000080"/>
              <w:bottom w:val="single" w:sz="4" w:space="0" w:color="000080"/>
              <w:right w:val="single" w:sz="4" w:space="0" w:color="000080"/>
            </w:tcBorders>
            <w:shd w:val="clear" w:color="auto" w:fill="FFFFFF"/>
          </w:tcPr>
          <w:p w:rsidR="00316C63" w:rsidRPr="00316C63" w:rsidRDefault="00316C63" w:rsidP="00316C63">
            <w:pPr>
              <w:ind w:firstLine="709"/>
              <w:jc w:val="center"/>
              <w:textAlignment w:val="baseline"/>
              <w:rPr>
                <w:kern w:val="1"/>
                <w:sz w:val="16"/>
                <w:szCs w:val="16"/>
              </w:rPr>
            </w:pPr>
            <w:r w:rsidRPr="00316C63">
              <w:rPr>
                <w:kern w:val="1"/>
                <w:sz w:val="16"/>
                <w:szCs w:val="16"/>
              </w:rPr>
              <w:t>100,7</w:t>
            </w:r>
          </w:p>
        </w:tc>
      </w:tr>
    </w:tbl>
    <w:p w:rsidR="00316C63" w:rsidRPr="00316C63" w:rsidRDefault="00316C63" w:rsidP="00316C63">
      <w:pPr>
        <w:ind w:firstLine="709"/>
        <w:jc w:val="both"/>
        <w:textAlignment w:val="baseline"/>
        <w:rPr>
          <w:kern w:val="1"/>
          <w:sz w:val="16"/>
          <w:szCs w:val="16"/>
        </w:rPr>
      </w:pPr>
    </w:p>
    <w:p w:rsidR="00316C63" w:rsidRPr="00316C63" w:rsidRDefault="00316C63" w:rsidP="00316C63">
      <w:pPr>
        <w:ind w:firstLine="709"/>
        <w:jc w:val="both"/>
        <w:textAlignment w:val="baseline"/>
        <w:rPr>
          <w:b/>
          <w:color w:val="000000"/>
          <w:sz w:val="16"/>
          <w:szCs w:val="16"/>
          <w:u w:val="single"/>
        </w:rPr>
      </w:pPr>
      <w:r w:rsidRPr="00316C63">
        <w:rPr>
          <w:kern w:val="1"/>
          <w:sz w:val="16"/>
          <w:szCs w:val="16"/>
        </w:rPr>
        <w:t>Соответствующие изменения внесены и в Карты территориального планирования.</w:t>
      </w:r>
    </w:p>
    <w:p w:rsidR="00316C63" w:rsidRPr="00316C63" w:rsidRDefault="00316C63" w:rsidP="00316C63">
      <w:pPr>
        <w:ind w:firstLine="709"/>
        <w:jc w:val="center"/>
        <w:rPr>
          <w:color w:val="000000"/>
          <w:sz w:val="16"/>
          <w:szCs w:val="16"/>
        </w:rPr>
      </w:pPr>
      <w:r w:rsidRPr="00316C63">
        <w:rPr>
          <w:b/>
          <w:color w:val="000000"/>
          <w:sz w:val="16"/>
          <w:szCs w:val="16"/>
          <w:u w:val="single"/>
        </w:rPr>
        <w:t>Информация о месторождениях полезных ископаемых</w:t>
      </w:r>
    </w:p>
    <w:p w:rsidR="00316C63" w:rsidRPr="00316C63" w:rsidRDefault="00316C63" w:rsidP="00316C63">
      <w:pPr>
        <w:ind w:firstLine="709"/>
        <w:jc w:val="both"/>
        <w:rPr>
          <w:color w:val="000000"/>
          <w:sz w:val="16"/>
          <w:szCs w:val="16"/>
        </w:rPr>
      </w:pPr>
      <w:r w:rsidRPr="00316C63">
        <w:rPr>
          <w:color w:val="000000"/>
          <w:sz w:val="16"/>
          <w:szCs w:val="16"/>
        </w:rPr>
        <w:t xml:space="preserve">На территории Островского сельского поселения из полезных ископаемых имеются глинистое сырьё, пески, песчано-гравийное сырьё и торф. Местоположение указано в графической части на Карте №5 «Основной чертёж». Данные о месторождениях полезных ископаемых сведены в таблицу и дано их описание </w:t>
      </w:r>
      <w:proofErr w:type="gramStart"/>
      <w:r w:rsidRPr="00316C63">
        <w:rPr>
          <w:color w:val="000000"/>
          <w:sz w:val="16"/>
          <w:szCs w:val="16"/>
        </w:rPr>
        <w:t xml:space="preserve">( </w:t>
      </w:r>
      <w:proofErr w:type="gramEnd"/>
      <w:r w:rsidRPr="00316C63">
        <w:rPr>
          <w:color w:val="000000"/>
          <w:sz w:val="16"/>
          <w:szCs w:val="16"/>
        </w:rPr>
        <w:t xml:space="preserve">номер в скобках означает номер на Карте №5).  Для данного раздела были использованы материалы «Информационного справочника  состояния минерально-сырьевых ресурсов Костромского района Костромской области (автор Гайнутдинов Р.Ш., по состоянию на 01.01.1999 г.) и «Отчёта о Геолого-экономической оценке месторождений торфа и сапропеля Костромской области», выполненного Инновационным Геологическим центром в 2005-2007 г.г. </w:t>
      </w:r>
      <w:proofErr w:type="gramStart"/>
      <w:r w:rsidRPr="00316C63">
        <w:rPr>
          <w:color w:val="000000"/>
          <w:sz w:val="16"/>
          <w:szCs w:val="16"/>
        </w:rPr>
        <w:t xml:space="preserve">( </w:t>
      </w:r>
      <w:proofErr w:type="gramEnd"/>
      <w:r w:rsidRPr="00316C63">
        <w:rPr>
          <w:color w:val="000000"/>
          <w:sz w:val="16"/>
          <w:szCs w:val="16"/>
        </w:rPr>
        <w:t>ФГУ ГП «Волгогеология» 2007 г.).</w:t>
      </w:r>
    </w:p>
    <w:p w:rsidR="00316C63" w:rsidRPr="00316C63" w:rsidRDefault="00316C63" w:rsidP="00316C63">
      <w:pPr>
        <w:ind w:firstLine="709"/>
        <w:jc w:val="center"/>
        <w:rPr>
          <w:color w:val="000000"/>
          <w:sz w:val="16"/>
          <w:szCs w:val="16"/>
        </w:rPr>
      </w:pPr>
      <w:r w:rsidRPr="00316C63">
        <w:rPr>
          <w:b/>
          <w:color w:val="000000"/>
          <w:sz w:val="16"/>
          <w:szCs w:val="16"/>
        </w:rPr>
        <w:t>Месторождения полезных ископаемых</w:t>
      </w:r>
    </w:p>
    <w:p w:rsidR="00316C63" w:rsidRPr="00316C63" w:rsidRDefault="00316C63" w:rsidP="00316C63">
      <w:pPr>
        <w:ind w:firstLine="709"/>
        <w:jc w:val="right"/>
        <w:rPr>
          <w:bCs/>
          <w:iCs/>
          <w:sz w:val="16"/>
          <w:szCs w:val="16"/>
        </w:rPr>
      </w:pPr>
      <w:r w:rsidRPr="00316C63">
        <w:rPr>
          <w:color w:val="000000"/>
          <w:sz w:val="16"/>
          <w:szCs w:val="16"/>
        </w:rPr>
        <w:t>Таблица 1</w:t>
      </w:r>
    </w:p>
    <w:tbl>
      <w:tblPr>
        <w:tblW w:w="0" w:type="auto"/>
        <w:tblInd w:w="108" w:type="dxa"/>
        <w:tblLayout w:type="fixed"/>
        <w:tblLook w:val="0000"/>
      </w:tblPr>
      <w:tblGrid>
        <w:gridCol w:w="551"/>
        <w:gridCol w:w="567"/>
        <w:gridCol w:w="1701"/>
        <w:gridCol w:w="1417"/>
        <w:gridCol w:w="1276"/>
        <w:gridCol w:w="1417"/>
        <w:gridCol w:w="993"/>
        <w:gridCol w:w="708"/>
        <w:gridCol w:w="1266"/>
      </w:tblGrid>
      <w:tr w:rsidR="00316C63" w:rsidRPr="00316C63" w:rsidTr="00316C63">
        <w:trPr>
          <w:trHeight w:val="340"/>
          <w:tblHeader/>
        </w:trPr>
        <w:tc>
          <w:tcPr>
            <w:tcW w:w="551"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jc w:val="both"/>
              <w:rPr>
                <w:bCs/>
                <w:iCs/>
                <w:sz w:val="16"/>
                <w:szCs w:val="16"/>
              </w:rPr>
            </w:pPr>
            <w:r w:rsidRPr="00316C63">
              <w:rPr>
                <w:bCs/>
                <w:iCs/>
                <w:sz w:val="16"/>
                <w:szCs w:val="16"/>
              </w:rPr>
              <w:t>№ п.п.</w:t>
            </w:r>
          </w:p>
        </w:tc>
        <w:tc>
          <w:tcPr>
            <w:tcW w:w="567" w:type="dxa"/>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ind w:firstLine="709"/>
              <w:jc w:val="both"/>
              <w:rPr>
                <w:bCs/>
                <w:iCs/>
                <w:sz w:val="16"/>
                <w:szCs w:val="16"/>
              </w:rPr>
            </w:pPr>
            <w:r w:rsidRPr="00316C63">
              <w:rPr>
                <w:bCs/>
                <w:iCs/>
                <w:sz w:val="16"/>
                <w:szCs w:val="16"/>
              </w:rPr>
              <w:t>№ на карте</w:t>
            </w:r>
          </w:p>
        </w:tc>
        <w:tc>
          <w:tcPr>
            <w:tcW w:w="1701" w:type="dxa"/>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ind w:firstLine="709"/>
              <w:jc w:val="both"/>
              <w:rPr>
                <w:bCs/>
                <w:sz w:val="16"/>
                <w:szCs w:val="16"/>
              </w:rPr>
            </w:pPr>
            <w:r w:rsidRPr="00316C63">
              <w:rPr>
                <w:bCs/>
                <w:iCs/>
                <w:sz w:val="16"/>
                <w:szCs w:val="16"/>
              </w:rPr>
              <w:t>Месторождение</w:t>
            </w:r>
          </w:p>
        </w:tc>
        <w:tc>
          <w:tcPr>
            <w:tcW w:w="1417" w:type="dxa"/>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ind w:firstLine="709"/>
              <w:jc w:val="both"/>
              <w:rPr>
                <w:bCs/>
                <w:sz w:val="16"/>
                <w:szCs w:val="16"/>
              </w:rPr>
            </w:pPr>
            <w:r w:rsidRPr="00316C63">
              <w:rPr>
                <w:bCs/>
                <w:sz w:val="16"/>
                <w:szCs w:val="16"/>
              </w:rPr>
              <w:t>Готовность к освоению</w:t>
            </w:r>
          </w:p>
        </w:tc>
        <w:tc>
          <w:tcPr>
            <w:tcW w:w="1276" w:type="dxa"/>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ind w:firstLine="709"/>
              <w:jc w:val="both"/>
              <w:rPr>
                <w:bCs/>
                <w:sz w:val="16"/>
                <w:szCs w:val="16"/>
              </w:rPr>
            </w:pPr>
            <w:r w:rsidRPr="00316C63">
              <w:rPr>
                <w:bCs/>
                <w:sz w:val="16"/>
                <w:szCs w:val="16"/>
              </w:rPr>
              <w:t>Баланс</w:t>
            </w:r>
          </w:p>
        </w:tc>
        <w:tc>
          <w:tcPr>
            <w:tcW w:w="1417" w:type="dxa"/>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ind w:firstLine="709"/>
              <w:jc w:val="both"/>
              <w:rPr>
                <w:bCs/>
                <w:sz w:val="16"/>
                <w:szCs w:val="16"/>
              </w:rPr>
            </w:pPr>
            <w:r w:rsidRPr="00316C63">
              <w:rPr>
                <w:bCs/>
                <w:sz w:val="16"/>
                <w:szCs w:val="16"/>
              </w:rPr>
              <w:t>Степень освоения</w:t>
            </w:r>
          </w:p>
        </w:tc>
        <w:tc>
          <w:tcPr>
            <w:tcW w:w="993" w:type="dxa"/>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ind w:firstLine="709"/>
              <w:jc w:val="both"/>
              <w:rPr>
                <w:iCs/>
                <w:sz w:val="16"/>
                <w:szCs w:val="16"/>
              </w:rPr>
            </w:pPr>
            <w:r w:rsidRPr="00316C63">
              <w:rPr>
                <w:bCs/>
                <w:sz w:val="16"/>
                <w:szCs w:val="16"/>
              </w:rPr>
              <w:t>Объем запасов</w:t>
            </w:r>
            <w:proofErr w:type="gramStart"/>
            <w:r w:rsidRPr="00316C63">
              <w:rPr>
                <w:bCs/>
                <w:sz w:val="16"/>
                <w:szCs w:val="16"/>
              </w:rPr>
              <w:t>,т</w:t>
            </w:r>
            <w:proofErr w:type="gramEnd"/>
            <w:r w:rsidRPr="00316C63">
              <w:rPr>
                <w:bCs/>
                <w:sz w:val="16"/>
                <w:szCs w:val="16"/>
              </w:rPr>
              <w:t>ыс.м</w:t>
            </w:r>
            <w:r w:rsidRPr="00316C63">
              <w:rPr>
                <w:bCs/>
                <w:sz w:val="16"/>
                <w:szCs w:val="16"/>
                <w:vertAlign w:val="superscript"/>
              </w:rPr>
              <w:t>3</w:t>
            </w:r>
          </w:p>
        </w:tc>
        <w:tc>
          <w:tcPr>
            <w:tcW w:w="708" w:type="dxa"/>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tabs>
                <w:tab w:val="left" w:pos="2149"/>
              </w:tabs>
              <w:ind w:firstLine="709"/>
              <w:jc w:val="both"/>
              <w:rPr>
                <w:bCs/>
                <w:sz w:val="16"/>
                <w:szCs w:val="16"/>
              </w:rPr>
            </w:pPr>
            <w:r w:rsidRPr="00316C63">
              <w:rPr>
                <w:iCs/>
                <w:sz w:val="16"/>
                <w:szCs w:val="16"/>
              </w:rPr>
              <w:t>Категория</w:t>
            </w:r>
          </w:p>
        </w:tc>
        <w:tc>
          <w:tcPr>
            <w:tcW w:w="12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16C63" w:rsidRPr="00316C63" w:rsidRDefault="00316C63" w:rsidP="00316C63">
            <w:pPr>
              <w:ind w:firstLine="709"/>
              <w:jc w:val="both"/>
              <w:rPr>
                <w:b/>
                <w:bCs/>
                <w:iCs/>
                <w:sz w:val="16"/>
                <w:szCs w:val="16"/>
              </w:rPr>
            </w:pPr>
            <w:r w:rsidRPr="00316C63">
              <w:rPr>
                <w:bCs/>
                <w:sz w:val="16"/>
                <w:szCs w:val="16"/>
              </w:rPr>
              <w:t>Примечание</w:t>
            </w:r>
          </w:p>
        </w:tc>
      </w:tr>
      <w:tr w:rsidR="00316C63" w:rsidRPr="00316C63" w:rsidTr="00316C63">
        <w:trPr>
          <w:trHeight w:val="340"/>
        </w:trPr>
        <w:tc>
          <w:tcPr>
            <w:tcW w:w="551"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jc w:val="both"/>
              <w:rPr>
                <w:b/>
                <w:bCs/>
                <w:iCs/>
                <w:sz w:val="16"/>
                <w:szCs w:val="16"/>
              </w:rPr>
            </w:pPr>
            <w:r w:rsidRPr="00316C63">
              <w:rPr>
                <w:b/>
                <w:bCs/>
                <w:iCs/>
                <w:sz w:val="16"/>
                <w:szCs w:val="16"/>
              </w:rPr>
              <w:t>1</w:t>
            </w:r>
          </w:p>
        </w:tc>
        <w:tc>
          <w:tcPr>
            <w:tcW w:w="567" w:type="dxa"/>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ind w:firstLine="709"/>
              <w:jc w:val="center"/>
              <w:rPr>
                <w:b/>
                <w:bCs/>
                <w:iCs/>
                <w:sz w:val="16"/>
                <w:szCs w:val="16"/>
              </w:rPr>
            </w:pPr>
            <w:r w:rsidRPr="00316C63">
              <w:rPr>
                <w:b/>
                <w:bCs/>
                <w:iCs/>
                <w:sz w:val="16"/>
                <w:szCs w:val="16"/>
              </w:rPr>
              <w:t>2</w:t>
            </w:r>
          </w:p>
        </w:tc>
        <w:tc>
          <w:tcPr>
            <w:tcW w:w="1701" w:type="dxa"/>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ind w:firstLine="709"/>
              <w:jc w:val="center"/>
              <w:rPr>
                <w:b/>
                <w:bCs/>
                <w:iCs/>
                <w:sz w:val="16"/>
                <w:szCs w:val="16"/>
              </w:rPr>
            </w:pPr>
            <w:r w:rsidRPr="00316C63">
              <w:rPr>
                <w:b/>
                <w:bCs/>
                <w:iCs/>
                <w:sz w:val="16"/>
                <w:szCs w:val="16"/>
              </w:rPr>
              <w:t>3</w:t>
            </w:r>
          </w:p>
        </w:tc>
        <w:tc>
          <w:tcPr>
            <w:tcW w:w="1417" w:type="dxa"/>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ind w:firstLine="709"/>
              <w:jc w:val="center"/>
              <w:rPr>
                <w:b/>
                <w:bCs/>
                <w:iCs/>
                <w:sz w:val="16"/>
                <w:szCs w:val="16"/>
              </w:rPr>
            </w:pPr>
            <w:r w:rsidRPr="00316C63">
              <w:rPr>
                <w:b/>
                <w:bCs/>
                <w:iCs/>
                <w:sz w:val="16"/>
                <w:szCs w:val="16"/>
              </w:rPr>
              <w:t>4</w:t>
            </w:r>
          </w:p>
        </w:tc>
        <w:tc>
          <w:tcPr>
            <w:tcW w:w="1276" w:type="dxa"/>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ind w:firstLine="709"/>
              <w:jc w:val="center"/>
              <w:rPr>
                <w:b/>
                <w:bCs/>
                <w:iCs/>
                <w:sz w:val="16"/>
                <w:szCs w:val="16"/>
              </w:rPr>
            </w:pPr>
            <w:r w:rsidRPr="00316C63">
              <w:rPr>
                <w:b/>
                <w:bCs/>
                <w:iCs/>
                <w:sz w:val="16"/>
                <w:szCs w:val="16"/>
              </w:rPr>
              <w:t>5</w:t>
            </w:r>
          </w:p>
        </w:tc>
        <w:tc>
          <w:tcPr>
            <w:tcW w:w="1417" w:type="dxa"/>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ind w:firstLine="709"/>
              <w:jc w:val="center"/>
              <w:rPr>
                <w:b/>
                <w:bCs/>
                <w:iCs/>
                <w:sz w:val="16"/>
                <w:szCs w:val="16"/>
              </w:rPr>
            </w:pPr>
            <w:r w:rsidRPr="00316C63">
              <w:rPr>
                <w:b/>
                <w:bCs/>
                <w:iCs/>
                <w:sz w:val="16"/>
                <w:szCs w:val="16"/>
              </w:rPr>
              <w:t>6</w:t>
            </w:r>
          </w:p>
        </w:tc>
        <w:tc>
          <w:tcPr>
            <w:tcW w:w="993" w:type="dxa"/>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ind w:firstLine="709"/>
              <w:jc w:val="center"/>
              <w:rPr>
                <w:b/>
                <w:bCs/>
                <w:iCs/>
                <w:sz w:val="16"/>
                <w:szCs w:val="16"/>
              </w:rPr>
            </w:pPr>
            <w:r w:rsidRPr="00316C63">
              <w:rPr>
                <w:b/>
                <w:bCs/>
                <w:iCs/>
                <w:sz w:val="16"/>
                <w:szCs w:val="16"/>
              </w:rPr>
              <w:t>7</w:t>
            </w:r>
          </w:p>
        </w:tc>
        <w:tc>
          <w:tcPr>
            <w:tcW w:w="708" w:type="dxa"/>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ind w:firstLine="709"/>
              <w:jc w:val="center"/>
              <w:rPr>
                <w:b/>
                <w:bCs/>
                <w:iCs/>
                <w:sz w:val="16"/>
                <w:szCs w:val="16"/>
              </w:rPr>
            </w:pPr>
            <w:r w:rsidRPr="00316C63">
              <w:rPr>
                <w:b/>
                <w:bCs/>
                <w:iCs/>
                <w:sz w:val="16"/>
                <w:szCs w:val="16"/>
              </w:rPr>
              <w:t>8</w:t>
            </w:r>
          </w:p>
        </w:tc>
        <w:tc>
          <w:tcPr>
            <w:tcW w:w="12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16C63" w:rsidRPr="00316C63" w:rsidRDefault="00316C63" w:rsidP="00316C63">
            <w:pPr>
              <w:ind w:firstLine="709"/>
              <w:jc w:val="center"/>
              <w:rPr>
                <w:b/>
                <w:i/>
                <w:sz w:val="16"/>
                <w:szCs w:val="16"/>
                <w:u w:val="single"/>
              </w:rPr>
            </w:pPr>
            <w:r w:rsidRPr="00316C63">
              <w:rPr>
                <w:b/>
                <w:bCs/>
                <w:iCs/>
                <w:sz w:val="16"/>
                <w:szCs w:val="16"/>
              </w:rPr>
              <w:t>9</w:t>
            </w:r>
          </w:p>
        </w:tc>
      </w:tr>
      <w:tr w:rsidR="00316C63" w:rsidRPr="00316C63" w:rsidTr="00316C63">
        <w:trPr>
          <w:trHeight w:val="340"/>
        </w:trPr>
        <w:tc>
          <w:tcPr>
            <w:tcW w:w="9896" w:type="dxa"/>
            <w:gridSpan w:val="9"/>
            <w:tcBorders>
              <w:top w:val="single" w:sz="4" w:space="0" w:color="000000"/>
              <w:left w:val="single" w:sz="4" w:space="0" w:color="000000"/>
              <w:bottom w:val="single" w:sz="4" w:space="0" w:color="000000"/>
              <w:right w:val="single" w:sz="4" w:space="0" w:color="000000"/>
            </w:tcBorders>
            <w:shd w:val="clear" w:color="auto" w:fill="auto"/>
          </w:tcPr>
          <w:p w:rsidR="00316C63" w:rsidRPr="00316C63" w:rsidRDefault="00316C63" w:rsidP="00316C63">
            <w:pPr>
              <w:ind w:firstLine="709"/>
              <w:jc w:val="center"/>
              <w:rPr>
                <w:sz w:val="16"/>
                <w:szCs w:val="16"/>
              </w:rPr>
            </w:pPr>
            <w:r w:rsidRPr="00316C63">
              <w:rPr>
                <w:b/>
                <w:i/>
                <w:sz w:val="16"/>
                <w:szCs w:val="16"/>
                <w:u w:val="single"/>
              </w:rPr>
              <w:t>Глинистое сырьё</w:t>
            </w:r>
          </w:p>
        </w:tc>
      </w:tr>
      <w:tr w:rsidR="00316C63" w:rsidRPr="00316C63" w:rsidTr="00316C63">
        <w:trPr>
          <w:trHeight w:val="340"/>
        </w:trPr>
        <w:tc>
          <w:tcPr>
            <w:tcW w:w="551"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jc w:val="both"/>
              <w:rPr>
                <w:sz w:val="16"/>
                <w:szCs w:val="16"/>
              </w:rPr>
            </w:pPr>
            <w:r w:rsidRPr="00316C63">
              <w:rPr>
                <w:sz w:val="16"/>
                <w:szCs w:val="16"/>
              </w:rPr>
              <w:t>1.</w:t>
            </w:r>
          </w:p>
        </w:tc>
        <w:tc>
          <w:tcPr>
            <w:tcW w:w="567"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jc w:val="both"/>
              <w:rPr>
                <w:sz w:val="16"/>
                <w:szCs w:val="16"/>
              </w:rPr>
            </w:pPr>
            <w:r w:rsidRPr="00316C63">
              <w:rPr>
                <w:sz w:val="16"/>
                <w:szCs w:val="16"/>
              </w:rPr>
              <w:t>25</w:t>
            </w:r>
          </w:p>
        </w:tc>
        <w:tc>
          <w:tcPr>
            <w:tcW w:w="1701"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jc w:val="both"/>
              <w:rPr>
                <w:sz w:val="16"/>
                <w:szCs w:val="16"/>
              </w:rPr>
            </w:pPr>
            <w:r w:rsidRPr="00316C63">
              <w:rPr>
                <w:sz w:val="16"/>
                <w:szCs w:val="16"/>
              </w:rPr>
              <w:t>Логиновское</w:t>
            </w:r>
          </w:p>
        </w:tc>
        <w:tc>
          <w:tcPr>
            <w:tcW w:w="1417"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jc w:val="both"/>
              <w:rPr>
                <w:sz w:val="16"/>
                <w:szCs w:val="16"/>
              </w:rPr>
            </w:pPr>
            <w:r w:rsidRPr="00316C63">
              <w:rPr>
                <w:sz w:val="16"/>
                <w:szCs w:val="16"/>
              </w:rPr>
              <w:t>не осваивается</w:t>
            </w:r>
          </w:p>
        </w:tc>
        <w:tc>
          <w:tcPr>
            <w:tcW w:w="1276"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jc w:val="both"/>
              <w:rPr>
                <w:sz w:val="16"/>
                <w:szCs w:val="16"/>
                <w:lang w:val="en-US"/>
              </w:rPr>
            </w:pPr>
            <w:r w:rsidRPr="00316C63">
              <w:rPr>
                <w:sz w:val="16"/>
                <w:szCs w:val="16"/>
              </w:rPr>
              <w:t>не учтены</w:t>
            </w:r>
          </w:p>
        </w:tc>
        <w:tc>
          <w:tcPr>
            <w:tcW w:w="1417" w:type="dxa"/>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ind w:firstLine="709"/>
              <w:jc w:val="both"/>
              <w:rPr>
                <w:sz w:val="16"/>
                <w:szCs w:val="16"/>
              </w:rPr>
            </w:pPr>
            <w:proofErr w:type="gramStart"/>
            <w:r w:rsidRPr="00316C63">
              <w:rPr>
                <w:sz w:val="16"/>
                <w:szCs w:val="16"/>
                <w:lang w:val="en-US"/>
              </w:rPr>
              <w:t>утверждены</w:t>
            </w:r>
            <w:proofErr w:type="gramEnd"/>
            <w:r w:rsidRPr="00316C63">
              <w:rPr>
                <w:sz w:val="16"/>
                <w:szCs w:val="16"/>
                <w:lang w:val="en-US"/>
              </w:rPr>
              <w:t xml:space="preserve"> ТКЗ 18.06.1960г. протокол №18</w:t>
            </w:r>
          </w:p>
        </w:tc>
        <w:tc>
          <w:tcPr>
            <w:tcW w:w="993" w:type="dxa"/>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ind w:firstLine="709"/>
              <w:jc w:val="both"/>
              <w:rPr>
                <w:sz w:val="16"/>
                <w:szCs w:val="16"/>
              </w:rPr>
            </w:pPr>
            <w:r w:rsidRPr="00316C63">
              <w:rPr>
                <w:sz w:val="16"/>
                <w:szCs w:val="16"/>
              </w:rPr>
              <w:t>35,0</w:t>
            </w:r>
          </w:p>
          <w:p w:rsidR="00316C63" w:rsidRPr="00316C63" w:rsidRDefault="00316C63" w:rsidP="00316C63">
            <w:pPr>
              <w:ind w:firstLine="709"/>
              <w:jc w:val="both"/>
              <w:rPr>
                <w:sz w:val="16"/>
                <w:szCs w:val="16"/>
              </w:rPr>
            </w:pPr>
            <w:r w:rsidRPr="00316C63">
              <w:rPr>
                <w:sz w:val="16"/>
                <w:szCs w:val="16"/>
              </w:rPr>
              <w:t>115,0</w:t>
            </w:r>
          </w:p>
          <w:p w:rsidR="00316C63" w:rsidRPr="00316C63" w:rsidRDefault="00316C63" w:rsidP="00316C63">
            <w:pPr>
              <w:ind w:firstLine="709"/>
              <w:jc w:val="both"/>
              <w:rPr>
                <w:sz w:val="16"/>
                <w:szCs w:val="16"/>
              </w:rPr>
            </w:pPr>
            <w:r w:rsidRPr="00316C63">
              <w:rPr>
                <w:sz w:val="16"/>
                <w:szCs w:val="16"/>
              </w:rPr>
              <w:t>117,0</w:t>
            </w:r>
          </w:p>
        </w:tc>
        <w:tc>
          <w:tcPr>
            <w:tcW w:w="708" w:type="dxa"/>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ind w:firstLine="709"/>
              <w:jc w:val="both"/>
              <w:rPr>
                <w:sz w:val="16"/>
                <w:szCs w:val="16"/>
              </w:rPr>
            </w:pPr>
            <w:r w:rsidRPr="00316C63">
              <w:rPr>
                <w:sz w:val="16"/>
                <w:szCs w:val="16"/>
              </w:rPr>
              <w:t>А</w:t>
            </w:r>
          </w:p>
          <w:p w:rsidR="00316C63" w:rsidRPr="00316C63" w:rsidRDefault="00316C63" w:rsidP="00316C63">
            <w:pPr>
              <w:ind w:firstLine="709"/>
              <w:jc w:val="both"/>
              <w:rPr>
                <w:sz w:val="16"/>
                <w:szCs w:val="16"/>
              </w:rPr>
            </w:pPr>
            <w:r w:rsidRPr="00316C63">
              <w:rPr>
                <w:sz w:val="16"/>
                <w:szCs w:val="16"/>
              </w:rPr>
              <w:t>В</w:t>
            </w:r>
          </w:p>
          <w:p w:rsidR="00316C63" w:rsidRPr="00316C63" w:rsidRDefault="00316C63" w:rsidP="00316C63">
            <w:pPr>
              <w:ind w:firstLine="709"/>
              <w:jc w:val="both"/>
              <w:rPr>
                <w:sz w:val="16"/>
                <w:szCs w:val="16"/>
              </w:rPr>
            </w:pPr>
            <w:r w:rsidRPr="00316C63">
              <w:rPr>
                <w:sz w:val="16"/>
                <w:szCs w:val="16"/>
              </w:rPr>
              <w:t>С</w:t>
            </w:r>
            <w:proofErr w:type="gramStart"/>
            <w:r w:rsidRPr="00316C63">
              <w:rPr>
                <w:sz w:val="16"/>
                <w:szCs w:val="16"/>
              </w:rPr>
              <w:t>1</w:t>
            </w:r>
            <w:proofErr w:type="gramEnd"/>
          </w:p>
        </w:tc>
        <w:tc>
          <w:tcPr>
            <w:tcW w:w="12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16C63" w:rsidRPr="00316C63" w:rsidRDefault="00316C63" w:rsidP="00316C63">
            <w:pPr>
              <w:ind w:firstLine="709"/>
              <w:jc w:val="both"/>
              <w:rPr>
                <w:sz w:val="16"/>
                <w:szCs w:val="16"/>
              </w:rPr>
            </w:pPr>
            <w:r w:rsidRPr="00316C63">
              <w:rPr>
                <w:sz w:val="16"/>
                <w:szCs w:val="16"/>
              </w:rPr>
              <w:t xml:space="preserve">площадь месторождения </w:t>
            </w:r>
            <w:proofErr w:type="gramStart"/>
            <w:r w:rsidRPr="00316C63">
              <w:rPr>
                <w:sz w:val="16"/>
                <w:szCs w:val="16"/>
              </w:rPr>
              <w:t>за-строена</w:t>
            </w:r>
            <w:proofErr w:type="gramEnd"/>
          </w:p>
        </w:tc>
      </w:tr>
      <w:tr w:rsidR="00316C63" w:rsidRPr="00316C63" w:rsidTr="00316C63">
        <w:trPr>
          <w:trHeight w:val="340"/>
        </w:trPr>
        <w:tc>
          <w:tcPr>
            <w:tcW w:w="551"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jc w:val="both"/>
              <w:rPr>
                <w:sz w:val="16"/>
                <w:szCs w:val="16"/>
              </w:rPr>
            </w:pPr>
            <w:r w:rsidRPr="00316C63">
              <w:rPr>
                <w:sz w:val="16"/>
                <w:szCs w:val="16"/>
              </w:rPr>
              <w:t>2.</w:t>
            </w:r>
          </w:p>
        </w:tc>
        <w:tc>
          <w:tcPr>
            <w:tcW w:w="567"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jc w:val="both"/>
              <w:rPr>
                <w:sz w:val="16"/>
                <w:szCs w:val="16"/>
              </w:rPr>
            </w:pPr>
            <w:r w:rsidRPr="00316C63">
              <w:rPr>
                <w:sz w:val="16"/>
                <w:szCs w:val="16"/>
              </w:rPr>
              <w:t>26</w:t>
            </w:r>
          </w:p>
        </w:tc>
        <w:tc>
          <w:tcPr>
            <w:tcW w:w="1701"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jc w:val="both"/>
              <w:rPr>
                <w:sz w:val="16"/>
                <w:szCs w:val="16"/>
              </w:rPr>
            </w:pPr>
            <w:r w:rsidRPr="00316C63">
              <w:rPr>
                <w:sz w:val="16"/>
                <w:szCs w:val="16"/>
              </w:rPr>
              <w:t>Семёновское</w:t>
            </w:r>
          </w:p>
        </w:tc>
        <w:tc>
          <w:tcPr>
            <w:tcW w:w="4110" w:type="dxa"/>
            <w:gridSpan w:val="3"/>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jc w:val="both"/>
              <w:rPr>
                <w:sz w:val="16"/>
                <w:szCs w:val="16"/>
              </w:rPr>
            </w:pPr>
            <w:r w:rsidRPr="00316C63">
              <w:rPr>
                <w:sz w:val="16"/>
                <w:szCs w:val="16"/>
              </w:rPr>
              <w:t>нет сведений</w:t>
            </w:r>
          </w:p>
        </w:tc>
        <w:tc>
          <w:tcPr>
            <w:tcW w:w="993" w:type="dxa"/>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ind w:firstLine="709"/>
              <w:jc w:val="both"/>
              <w:rPr>
                <w:sz w:val="16"/>
                <w:szCs w:val="16"/>
              </w:rPr>
            </w:pPr>
            <w:r w:rsidRPr="00316C63">
              <w:rPr>
                <w:sz w:val="16"/>
                <w:szCs w:val="16"/>
              </w:rPr>
              <w:t>31,0</w:t>
            </w:r>
          </w:p>
        </w:tc>
        <w:tc>
          <w:tcPr>
            <w:tcW w:w="708" w:type="dxa"/>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ind w:firstLine="709"/>
              <w:jc w:val="both"/>
              <w:rPr>
                <w:sz w:val="16"/>
                <w:szCs w:val="16"/>
              </w:rPr>
            </w:pPr>
            <w:r w:rsidRPr="00316C63">
              <w:rPr>
                <w:sz w:val="16"/>
                <w:szCs w:val="16"/>
              </w:rPr>
              <w:t>А</w:t>
            </w:r>
          </w:p>
        </w:tc>
        <w:tc>
          <w:tcPr>
            <w:tcW w:w="12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16C63" w:rsidRPr="00316C63" w:rsidRDefault="00316C63" w:rsidP="00316C63">
            <w:pPr>
              <w:snapToGrid w:val="0"/>
              <w:ind w:firstLine="709"/>
              <w:jc w:val="both"/>
              <w:rPr>
                <w:sz w:val="16"/>
                <w:szCs w:val="16"/>
              </w:rPr>
            </w:pPr>
          </w:p>
        </w:tc>
      </w:tr>
      <w:tr w:rsidR="00316C63" w:rsidRPr="00316C63" w:rsidTr="00316C63">
        <w:trPr>
          <w:trHeight w:val="340"/>
        </w:trPr>
        <w:tc>
          <w:tcPr>
            <w:tcW w:w="9896" w:type="dxa"/>
            <w:gridSpan w:val="9"/>
            <w:tcBorders>
              <w:top w:val="single" w:sz="4" w:space="0" w:color="000000"/>
              <w:left w:val="single" w:sz="4" w:space="0" w:color="000000"/>
              <w:bottom w:val="single" w:sz="4" w:space="0" w:color="000000"/>
              <w:right w:val="single" w:sz="4" w:space="0" w:color="000000"/>
            </w:tcBorders>
            <w:shd w:val="clear" w:color="auto" w:fill="auto"/>
          </w:tcPr>
          <w:p w:rsidR="00316C63" w:rsidRPr="00316C63" w:rsidRDefault="00316C63" w:rsidP="00316C63">
            <w:pPr>
              <w:ind w:firstLine="709"/>
              <w:jc w:val="center"/>
              <w:rPr>
                <w:sz w:val="16"/>
                <w:szCs w:val="16"/>
              </w:rPr>
            </w:pPr>
            <w:r w:rsidRPr="00316C63">
              <w:rPr>
                <w:b/>
                <w:i/>
                <w:sz w:val="16"/>
                <w:szCs w:val="16"/>
                <w:u w:val="single"/>
              </w:rPr>
              <w:t>Пески и песчано-гравийное сырьё</w:t>
            </w:r>
          </w:p>
        </w:tc>
      </w:tr>
      <w:tr w:rsidR="00316C63" w:rsidRPr="00316C63" w:rsidTr="00316C63">
        <w:trPr>
          <w:trHeight w:val="340"/>
        </w:trPr>
        <w:tc>
          <w:tcPr>
            <w:tcW w:w="551"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jc w:val="both"/>
              <w:rPr>
                <w:sz w:val="16"/>
                <w:szCs w:val="16"/>
              </w:rPr>
            </w:pPr>
            <w:r w:rsidRPr="00316C63">
              <w:rPr>
                <w:sz w:val="16"/>
                <w:szCs w:val="16"/>
              </w:rPr>
              <w:t>3.</w:t>
            </w:r>
          </w:p>
        </w:tc>
        <w:tc>
          <w:tcPr>
            <w:tcW w:w="567"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jc w:val="both"/>
              <w:rPr>
                <w:sz w:val="16"/>
                <w:szCs w:val="16"/>
              </w:rPr>
            </w:pPr>
            <w:r w:rsidRPr="00316C63">
              <w:rPr>
                <w:sz w:val="16"/>
                <w:szCs w:val="16"/>
              </w:rPr>
              <w:t>27</w:t>
            </w:r>
          </w:p>
        </w:tc>
        <w:tc>
          <w:tcPr>
            <w:tcW w:w="1701"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rPr>
                <w:sz w:val="16"/>
                <w:szCs w:val="16"/>
              </w:rPr>
            </w:pPr>
            <w:r w:rsidRPr="00316C63">
              <w:rPr>
                <w:sz w:val="16"/>
                <w:szCs w:val="16"/>
              </w:rPr>
              <w:t>Студенецкое-2</w:t>
            </w:r>
          </w:p>
        </w:tc>
        <w:tc>
          <w:tcPr>
            <w:tcW w:w="1417"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jc w:val="both"/>
              <w:rPr>
                <w:sz w:val="16"/>
                <w:szCs w:val="16"/>
              </w:rPr>
            </w:pPr>
            <w:r w:rsidRPr="00316C63">
              <w:rPr>
                <w:sz w:val="16"/>
                <w:szCs w:val="16"/>
              </w:rPr>
              <w:t>не осваивается</w:t>
            </w:r>
          </w:p>
        </w:tc>
        <w:tc>
          <w:tcPr>
            <w:tcW w:w="1276"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rPr>
                <w:sz w:val="16"/>
                <w:szCs w:val="16"/>
                <w:lang w:val="en-US"/>
              </w:rPr>
            </w:pPr>
            <w:r w:rsidRPr="00316C63">
              <w:rPr>
                <w:sz w:val="16"/>
                <w:szCs w:val="16"/>
              </w:rPr>
              <w:t>не учтены</w:t>
            </w:r>
          </w:p>
        </w:tc>
        <w:tc>
          <w:tcPr>
            <w:tcW w:w="1417" w:type="dxa"/>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snapToGrid w:val="0"/>
              <w:ind w:firstLine="709"/>
              <w:jc w:val="both"/>
              <w:rPr>
                <w:sz w:val="16"/>
                <w:szCs w:val="16"/>
                <w:lang w:val="en-US"/>
              </w:rPr>
            </w:pPr>
          </w:p>
        </w:tc>
        <w:tc>
          <w:tcPr>
            <w:tcW w:w="993"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rPr>
                <w:sz w:val="16"/>
                <w:szCs w:val="16"/>
              </w:rPr>
            </w:pPr>
            <w:r w:rsidRPr="00316C63">
              <w:rPr>
                <w:sz w:val="16"/>
                <w:szCs w:val="16"/>
              </w:rPr>
              <w:t>25,4</w:t>
            </w:r>
          </w:p>
        </w:tc>
        <w:tc>
          <w:tcPr>
            <w:tcW w:w="708"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rPr>
                <w:sz w:val="16"/>
                <w:szCs w:val="16"/>
              </w:rPr>
            </w:pPr>
            <w:r w:rsidRPr="00316C63">
              <w:rPr>
                <w:sz w:val="16"/>
                <w:szCs w:val="16"/>
              </w:rPr>
              <w:t>С</w:t>
            </w:r>
            <w:proofErr w:type="gramStart"/>
            <w:r w:rsidRPr="00316C63">
              <w:rPr>
                <w:sz w:val="16"/>
                <w:szCs w:val="16"/>
                <w:vertAlign w:val="subscript"/>
              </w:rPr>
              <w:t>2</w:t>
            </w:r>
            <w:proofErr w:type="gramEnd"/>
          </w:p>
        </w:tc>
        <w:tc>
          <w:tcPr>
            <w:tcW w:w="12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16C63" w:rsidRPr="00316C63" w:rsidRDefault="00316C63" w:rsidP="00316C63">
            <w:pPr>
              <w:snapToGrid w:val="0"/>
              <w:ind w:firstLine="709"/>
              <w:jc w:val="both"/>
              <w:rPr>
                <w:sz w:val="16"/>
                <w:szCs w:val="16"/>
              </w:rPr>
            </w:pPr>
          </w:p>
        </w:tc>
      </w:tr>
      <w:tr w:rsidR="00316C63" w:rsidRPr="00316C63" w:rsidTr="00316C63">
        <w:trPr>
          <w:trHeight w:val="340"/>
        </w:trPr>
        <w:tc>
          <w:tcPr>
            <w:tcW w:w="551"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jc w:val="both"/>
              <w:rPr>
                <w:sz w:val="16"/>
                <w:szCs w:val="16"/>
              </w:rPr>
            </w:pPr>
            <w:r w:rsidRPr="00316C63">
              <w:rPr>
                <w:sz w:val="16"/>
                <w:szCs w:val="16"/>
              </w:rPr>
              <w:t>4.</w:t>
            </w:r>
          </w:p>
        </w:tc>
        <w:tc>
          <w:tcPr>
            <w:tcW w:w="567"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jc w:val="both"/>
              <w:rPr>
                <w:sz w:val="16"/>
                <w:szCs w:val="16"/>
              </w:rPr>
            </w:pPr>
            <w:r w:rsidRPr="00316C63">
              <w:rPr>
                <w:sz w:val="16"/>
                <w:szCs w:val="16"/>
              </w:rPr>
              <w:t>28</w:t>
            </w:r>
          </w:p>
        </w:tc>
        <w:tc>
          <w:tcPr>
            <w:tcW w:w="1701"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rPr>
                <w:sz w:val="16"/>
                <w:szCs w:val="16"/>
              </w:rPr>
            </w:pPr>
            <w:r w:rsidRPr="00316C63">
              <w:rPr>
                <w:sz w:val="16"/>
                <w:szCs w:val="16"/>
              </w:rPr>
              <w:t>Юрьевицкое</w:t>
            </w:r>
          </w:p>
        </w:tc>
        <w:tc>
          <w:tcPr>
            <w:tcW w:w="1417"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rPr>
                <w:sz w:val="16"/>
                <w:szCs w:val="16"/>
              </w:rPr>
            </w:pPr>
            <w:r w:rsidRPr="00316C63">
              <w:rPr>
                <w:sz w:val="16"/>
                <w:szCs w:val="16"/>
              </w:rPr>
              <w:t>не осваивается</w:t>
            </w:r>
          </w:p>
          <w:p w:rsidR="00316C63" w:rsidRPr="00316C63" w:rsidRDefault="00316C63" w:rsidP="00316C63">
            <w:pPr>
              <w:ind w:firstLine="709"/>
              <w:rPr>
                <w:sz w:val="16"/>
                <w:szCs w:val="16"/>
              </w:rPr>
            </w:pPr>
            <w:r w:rsidRPr="00316C63">
              <w:rPr>
                <w:sz w:val="16"/>
                <w:szCs w:val="16"/>
              </w:rPr>
              <w:t xml:space="preserve">ранее добывали  </w:t>
            </w:r>
          </w:p>
        </w:tc>
        <w:tc>
          <w:tcPr>
            <w:tcW w:w="1276"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rPr>
                <w:sz w:val="16"/>
                <w:szCs w:val="16"/>
                <w:lang w:val="en-US"/>
              </w:rPr>
            </w:pPr>
            <w:r w:rsidRPr="00316C63">
              <w:rPr>
                <w:sz w:val="16"/>
                <w:szCs w:val="16"/>
              </w:rPr>
              <w:t>не учтены</w:t>
            </w:r>
          </w:p>
        </w:tc>
        <w:tc>
          <w:tcPr>
            <w:tcW w:w="1417" w:type="dxa"/>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snapToGrid w:val="0"/>
              <w:ind w:firstLine="709"/>
              <w:jc w:val="both"/>
              <w:rPr>
                <w:sz w:val="16"/>
                <w:szCs w:val="16"/>
                <w:lang w:val="en-US"/>
              </w:rPr>
            </w:pPr>
          </w:p>
        </w:tc>
        <w:tc>
          <w:tcPr>
            <w:tcW w:w="993"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rPr>
                <w:sz w:val="16"/>
                <w:szCs w:val="16"/>
              </w:rPr>
            </w:pPr>
            <w:r w:rsidRPr="00316C63">
              <w:rPr>
                <w:sz w:val="16"/>
                <w:szCs w:val="16"/>
              </w:rPr>
              <w:t>16,7</w:t>
            </w:r>
          </w:p>
        </w:tc>
        <w:tc>
          <w:tcPr>
            <w:tcW w:w="708"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rPr>
                <w:sz w:val="16"/>
                <w:szCs w:val="16"/>
              </w:rPr>
            </w:pPr>
            <w:r w:rsidRPr="00316C63">
              <w:rPr>
                <w:sz w:val="16"/>
                <w:szCs w:val="16"/>
              </w:rPr>
              <w:t>С</w:t>
            </w:r>
            <w:proofErr w:type="gramStart"/>
            <w:r w:rsidRPr="00316C63">
              <w:rPr>
                <w:sz w:val="16"/>
                <w:szCs w:val="16"/>
                <w:vertAlign w:val="subscript"/>
              </w:rPr>
              <w:t>2</w:t>
            </w:r>
            <w:proofErr w:type="gramEnd"/>
          </w:p>
        </w:tc>
        <w:tc>
          <w:tcPr>
            <w:tcW w:w="12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16C63" w:rsidRPr="00316C63" w:rsidRDefault="00316C63" w:rsidP="00316C63">
            <w:pPr>
              <w:ind w:firstLine="709"/>
              <w:jc w:val="both"/>
              <w:rPr>
                <w:sz w:val="16"/>
                <w:szCs w:val="16"/>
              </w:rPr>
            </w:pPr>
            <w:r w:rsidRPr="00316C63">
              <w:rPr>
                <w:sz w:val="16"/>
                <w:szCs w:val="16"/>
              </w:rPr>
              <w:t>необходим пересчет</w:t>
            </w:r>
          </w:p>
        </w:tc>
      </w:tr>
      <w:tr w:rsidR="00316C63" w:rsidRPr="00316C63" w:rsidTr="00316C63">
        <w:trPr>
          <w:trHeight w:val="340"/>
        </w:trPr>
        <w:tc>
          <w:tcPr>
            <w:tcW w:w="551"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jc w:val="both"/>
              <w:rPr>
                <w:sz w:val="16"/>
                <w:szCs w:val="16"/>
              </w:rPr>
            </w:pPr>
            <w:r w:rsidRPr="00316C63">
              <w:rPr>
                <w:sz w:val="16"/>
                <w:szCs w:val="16"/>
              </w:rPr>
              <w:t>5.</w:t>
            </w:r>
          </w:p>
        </w:tc>
        <w:tc>
          <w:tcPr>
            <w:tcW w:w="567"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jc w:val="both"/>
              <w:rPr>
                <w:sz w:val="16"/>
                <w:szCs w:val="16"/>
              </w:rPr>
            </w:pPr>
            <w:r w:rsidRPr="00316C63">
              <w:rPr>
                <w:sz w:val="16"/>
                <w:szCs w:val="16"/>
              </w:rPr>
              <w:t>29</w:t>
            </w:r>
          </w:p>
        </w:tc>
        <w:tc>
          <w:tcPr>
            <w:tcW w:w="1701"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rPr>
                <w:sz w:val="16"/>
                <w:szCs w:val="16"/>
              </w:rPr>
            </w:pPr>
            <w:r w:rsidRPr="00316C63">
              <w:rPr>
                <w:sz w:val="16"/>
                <w:szCs w:val="16"/>
              </w:rPr>
              <w:t>Пехтуловское</w:t>
            </w:r>
          </w:p>
        </w:tc>
        <w:tc>
          <w:tcPr>
            <w:tcW w:w="1417"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rPr>
                <w:sz w:val="16"/>
                <w:szCs w:val="16"/>
              </w:rPr>
            </w:pPr>
            <w:r w:rsidRPr="00316C63">
              <w:rPr>
                <w:sz w:val="16"/>
                <w:szCs w:val="16"/>
              </w:rPr>
              <w:t>не осваивается</w:t>
            </w:r>
          </w:p>
        </w:tc>
        <w:tc>
          <w:tcPr>
            <w:tcW w:w="1276"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rPr>
                <w:sz w:val="16"/>
                <w:szCs w:val="16"/>
                <w:lang w:val="en-US"/>
              </w:rPr>
            </w:pPr>
            <w:r w:rsidRPr="00316C63">
              <w:rPr>
                <w:sz w:val="16"/>
                <w:szCs w:val="16"/>
              </w:rPr>
              <w:t>не учтены</w:t>
            </w:r>
          </w:p>
        </w:tc>
        <w:tc>
          <w:tcPr>
            <w:tcW w:w="1417" w:type="dxa"/>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snapToGrid w:val="0"/>
              <w:ind w:firstLine="709"/>
              <w:jc w:val="both"/>
              <w:rPr>
                <w:sz w:val="16"/>
                <w:szCs w:val="16"/>
                <w:lang w:val="en-US"/>
              </w:rPr>
            </w:pPr>
          </w:p>
        </w:tc>
        <w:tc>
          <w:tcPr>
            <w:tcW w:w="993"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rPr>
                <w:sz w:val="16"/>
                <w:szCs w:val="16"/>
              </w:rPr>
            </w:pPr>
            <w:r w:rsidRPr="00316C63">
              <w:rPr>
                <w:sz w:val="16"/>
                <w:szCs w:val="16"/>
              </w:rPr>
              <w:t>75,0</w:t>
            </w:r>
          </w:p>
        </w:tc>
        <w:tc>
          <w:tcPr>
            <w:tcW w:w="708"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rPr>
                <w:sz w:val="16"/>
                <w:szCs w:val="16"/>
              </w:rPr>
            </w:pPr>
            <w:r w:rsidRPr="00316C63">
              <w:rPr>
                <w:sz w:val="16"/>
                <w:szCs w:val="16"/>
              </w:rPr>
              <w:t>С</w:t>
            </w:r>
            <w:proofErr w:type="gramStart"/>
            <w:r w:rsidRPr="00316C63">
              <w:rPr>
                <w:sz w:val="16"/>
                <w:szCs w:val="16"/>
                <w:vertAlign w:val="subscript"/>
              </w:rPr>
              <w:t>2</w:t>
            </w:r>
            <w:proofErr w:type="gramEnd"/>
          </w:p>
        </w:tc>
        <w:tc>
          <w:tcPr>
            <w:tcW w:w="12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16C63" w:rsidRPr="00316C63" w:rsidRDefault="00316C63" w:rsidP="00316C63">
            <w:pPr>
              <w:snapToGrid w:val="0"/>
              <w:ind w:firstLine="709"/>
              <w:jc w:val="both"/>
              <w:rPr>
                <w:sz w:val="16"/>
                <w:szCs w:val="16"/>
              </w:rPr>
            </w:pPr>
          </w:p>
        </w:tc>
      </w:tr>
      <w:tr w:rsidR="00316C63" w:rsidRPr="00316C63" w:rsidTr="00316C63">
        <w:trPr>
          <w:trHeight w:val="340"/>
        </w:trPr>
        <w:tc>
          <w:tcPr>
            <w:tcW w:w="551"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jc w:val="both"/>
              <w:rPr>
                <w:sz w:val="16"/>
                <w:szCs w:val="16"/>
              </w:rPr>
            </w:pPr>
            <w:r w:rsidRPr="00316C63">
              <w:rPr>
                <w:sz w:val="16"/>
                <w:szCs w:val="16"/>
              </w:rPr>
              <w:t>6.</w:t>
            </w:r>
          </w:p>
        </w:tc>
        <w:tc>
          <w:tcPr>
            <w:tcW w:w="567"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jc w:val="both"/>
              <w:rPr>
                <w:sz w:val="16"/>
                <w:szCs w:val="16"/>
              </w:rPr>
            </w:pPr>
            <w:r w:rsidRPr="00316C63">
              <w:rPr>
                <w:sz w:val="16"/>
                <w:szCs w:val="16"/>
              </w:rPr>
              <w:t>30</w:t>
            </w:r>
          </w:p>
        </w:tc>
        <w:tc>
          <w:tcPr>
            <w:tcW w:w="1701"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rPr>
                <w:sz w:val="16"/>
                <w:szCs w:val="16"/>
              </w:rPr>
            </w:pPr>
            <w:r w:rsidRPr="00316C63">
              <w:rPr>
                <w:sz w:val="16"/>
                <w:szCs w:val="16"/>
              </w:rPr>
              <w:t>Михальцевское</w:t>
            </w:r>
          </w:p>
        </w:tc>
        <w:tc>
          <w:tcPr>
            <w:tcW w:w="1417"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rPr>
                <w:sz w:val="16"/>
                <w:szCs w:val="16"/>
              </w:rPr>
            </w:pPr>
            <w:r w:rsidRPr="00316C63">
              <w:rPr>
                <w:sz w:val="16"/>
                <w:szCs w:val="16"/>
              </w:rPr>
              <w:t>не осваивается</w:t>
            </w:r>
          </w:p>
        </w:tc>
        <w:tc>
          <w:tcPr>
            <w:tcW w:w="1276"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rPr>
                <w:sz w:val="16"/>
                <w:szCs w:val="16"/>
                <w:lang w:val="en-US"/>
              </w:rPr>
            </w:pPr>
            <w:r w:rsidRPr="00316C63">
              <w:rPr>
                <w:sz w:val="16"/>
                <w:szCs w:val="16"/>
              </w:rPr>
              <w:t>не учтены</w:t>
            </w:r>
          </w:p>
        </w:tc>
        <w:tc>
          <w:tcPr>
            <w:tcW w:w="1417" w:type="dxa"/>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snapToGrid w:val="0"/>
              <w:ind w:firstLine="709"/>
              <w:jc w:val="both"/>
              <w:rPr>
                <w:sz w:val="16"/>
                <w:szCs w:val="16"/>
                <w:lang w:val="en-US"/>
              </w:rPr>
            </w:pPr>
          </w:p>
        </w:tc>
        <w:tc>
          <w:tcPr>
            <w:tcW w:w="993"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rPr>
                <w:sz w:val="16"/>
                <w:szCs w:val="16"/>
              </w:rPr>
            </w:pPr>
            <w:r w:rsidRPr="00316C63">
              <w:rPr>
                <w:sz w:val="16"/>
                <w:szCs w:val="16"/>
              </w:rPr>
              <w:t>12,0</w:t>
            </w:r>
          </w:p>
        </w:tc>
        <w:tc>
          <w:tcPr>
            <w:tcW w:w="708"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rPr>
                <w:sz w:val="16"/>
                <w:szCs w:val="16"/>
              </w:rPr>
            </w:pPr>
            <w:r w:rsidRPr="00316C63">
              <w:rPr>
                <w:sz w:val="16"/>
                <w:szCs w:val="16"/>
              </w:rPr>
              <w:t>С</w:t>
            </w:r>
            <w:proofErr w:type="gramStart"/>
            <w:r w:rsidRPr="00316C63">
              <w:rPr>
                <w:sz w:val="16"/>
                <w:szCs w:val="16"/>
                <w:vertAlign w:val="subscript"/>
              </w:rPr>
              <w:t>2</w:t>
            </w:r>
            <w:proofErr w:type="gramEnd"/>
          </w:p>
        </w:tc>
        <w:tc>
          <w:tcPr>
            <w:tcW w:w="12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16C63" w:rsidRPr="00316C63" w:rsidRDefault="00316C63" w:rsidP="00316C63">
            <w:pPr>
              <w:snapToGrid w:val="0"/>
              <w:ind w:firstLine="709"/>
              <w:jc w:val="both"/>
              <w:rPr>
                <w:sz w:val="16"/>
                <w:szCs w:val="16"/>
              </w:rPr>
            </w:pPr>
          </w:p>
        </w:tc>
      </w:tr>
      <w:tr w:rsidR="00316C63" w:rsidRPr="00316C63" w:rsidTr="00316C63">
        <w:trPr>
          <w:trHeight w:val="340"/>
        </w:trPr>
        <w:tc>
          <w:tcPr>
            <w:tcW w:w="551"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jc w:val="both"/>
              <w:rPr>
                <w:sz w:val="16"/>
                <w:szCs w:val="16"/>
              </w:rPr>
            </w:pPr>
            <w:r w:rsidRPr="00316C63">
              <w:rPr>
                <w:sz w:val="16"/>
                <w:szCs w:val="16"/>
              </w:rPr>
              <w:t>7.</w:t>
            </w:r>
          </w:p>
        </w:tc>
        <w:tc>
          <w:tcPr>
            <w:tcW w:w="567"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jc w:val="both"/>
              <w:rPr>
                <w:sz w:val="16"/>
                <w:szCs w:val="16"/>
              </w:rPr>
            </w:pPr>
            <w:r w:rsidRPr="00316C63">
              <w:rPr>
                <w:sz w:val="16"/>
                <w:szCs w:val="16"/>
              </w:rPr>
              <w:t>31</w:t>
            </w:r>
          </w:p>
        </w:tc>
        <w:tc>
          <w:tcPr>
            <w:tcW w:w="1701"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rPr>
                <w:sz w:val="16"/>
                <w:szCs w:val="16"/>
              </w:rPr>
            </w:pPr>
            <w:r w:rsidRPr="00316C63">
              <w:rPr>
                <w:sz w:val="16"/>
                <w:szCs w:val="16"/>
              </w:rPr>
              <w:t>Парфеньевское</w:t>
            </w:r>
          </w:p>
        </w:tc>
        <w:tc>
          <w:tcPr>
            <w:tcW w:w="1417"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rPr>
                <w:sz w:val="16"/>
                <w:szCs w:val="16"/>
              </w:rPr>
            </w:pPr>
            <w:r w:rsidRPr="00316C63">
              <w:rPr>
                <w:sz w:val="16"/>
                <w:szCs w:val="16"/>
              </w:rPr>
              <w:t>не осваивается</w:t>
            </w:r>
          </w:p>
        </w:tc>
        <w:tc>
          <w:tcPr>
            <w:tcW w:w="1276"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rPr>
                <w:sz w:val="16"/>
                <w:szCs w:val="16"/>
                <w:lang w:val="en-US"/>
              </w:rPr>
            </w:pPr>
            <w:r w:rsidRPr="00316C63">
              <w:rPr>
                <w:sz w:val="16"/>
                <w:szCs w:val="16"/>
              </w:rPr>
              <w:t>не учтены</w:t>
            </w:r>
          </w:p>
        </w:tc>
        <w:tc>
          <w:tcPr>
            <w:tcW w:w="1417" w:type="dxa"/>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snapToGrid w:val="0"/>
              <w:ind w:firstLine="709"/>
              <w:jc w:val="both"/>
              <w:rPr>
                <w:sz w:val="16"/>
                <w:szCs w:val="16"/>
                <w:lang w:val="en-US"/>
              </w:rPr>
            </w:pPr>
          </w:p>
        </w:tc>
        <w:tc>
          <w:tcPr>
            <w:tcW w:w="993"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rPr>
                <w:sz w:val="16"/>
                <w:szCs w:val="16"/>
              </w:rPr>
            </w:pPr>
            <w:r w:rsidRPr="00316C63">
              <w:rPr>
                <w:sz w:val="16"/>
                <w:szCs w:val="16"/>
              </w:rPr>
              <w:t>132,0</w:t>
            </w:r>
          </w:p>
        </w:tc>
        <w:tc>
          <w:tcPr>
            <w:tcW w:w="708"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rPr>
                <w:sz w:val="16"/>
                <w:szCs w:val="16"/>
              </w:rPr>
            </w:pPr>
            <w:r w:rsidRPr="00316C63">
              <w:rPr>
                <w:sz w:val="16"/>
                <w:szCs w:val="16"/>
              </w:rPr>
              <w:t>С</w:t>
            </w:r>
            <w:proofErr w:type="gramStart"/>
            <w:r w:rsidRPr="00316C63">
              <w:rPr>
                <w:sz w:val="16"/>
                <w:szCs w:val="16"/>
                <w:vertAlign w:val="subscript"/>
              </w:rPr>
              <w:t>2</w:t>
            </w:r>
            <w:proofErr w:type="gramEnd"/>
          </w:p>
        </w:tc>
        <w:tc>
          <w:tcPr>
            <w:tcW w:w="12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16C63" w:rsidRPr="00316C63" w:rsidRDefault="00316C63" w:rsidP="00316C63">
            <w:pPr>
              <w:snapToGrid w:val="0"/>
              <w:ind w:firstLine="709"/>
              <w:jc w:val="both"/>
              <w:rPr>
                <w:sz w:val="16"/>
                <w:szCs w:val="16"/>
              </w:rPr>
            </w:pPr>
          </w:p>
        </w:tc>
      </w:tr>
      <w:tr w:rsidR="00316C63" w:rsidRPr="00316C63" w:rsidTr="00316C63">
        <w:trPr>
          <w:trHeight w:val="340"/>
        </w:trPr>
        <w:tc>
          <w:tcPr>
            <w:tcW w:w="551"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jc w:val="both"/>
              <w:rPr>
                <w:sz w:val="16"/>
                <w:szCs w:val="16"/>
              </w:rPr>
            </w:pPr>
            <w:r w:rsidRPr="00316C63">
              <w:rPr>
                <w:sz w:val="16"/>
                <w:szCs w:val="16"/>
              </w:rPr>
              <w:t>8.</w:t>
            </w:r>
          </w:p>
        </w:tc>
        <w:tc>
          <w:tcPr>
            <w:tcW w:w="567"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jc w:val="both"/>
              <w:rPr>
                <w:sz w:val="16"/>
                <w:szCs w:val="16"/>
              </w:rPr>
            </w:pPr>
            <w:r w:rsidRPr="00316C63">
              <w:rPr>
                <w:sz w:val="16"/>
                <w:szCs w:val="16"/>
              </w:rPr>
              <w:t>32</w:t>
            </w:r>
          </w:p>
        </w:tc>
        <w:tc>
          <w:tcPr>
            <w:tcW w:w="1701"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rPr>
                <w:sz w:val="16"/>
                <w:szCs w:val="16"/>
              </w:rPr>
            </w:pPr>
            <w:r w:rsidRPr="00316C63">
              <w:rPr>
                <w:sz w:val="16"/>
                <w:szCs w:val="16"/>
              </w:rPr>
              <w:t>Горюшки</w:t>
            </w:r>
          </w:p>
        </w:tc>
        <w:tc>
          <w:tcPr>
            <w:tcW w:w="1417"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rPr>
                <w:sz w:val="16"/>
                <w:szCs w:val="16"/>
              </w:rPr>
            </w:pPr>
            <w:r w:rsidRPr="00316C63">
              <w:rPr>
                <w:sz w:val="16"/>
                <w:szCs w:val="16"/>
              </w:rPr>
              <w:t>не осваивается</w:t>
            </w:r>
          </w:p>
        </w:tc>
        <w:tc>
          <w:tcPr>
            <w:tcW w:w="1276"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rPr>
                <w:sz w:val="16"/>
                <w:szCs w:val="16"/>
              </w:rPr>
            </w:pPr>
            <w:r w:rsidRPr="00316C63">
              <w:rPr>
                <w:sz w:val="16"/>
                <w:szCs w:val="16"/>
              </w:rPr>
              <w:t>не учтены</w:t>
            </w:r>
          </w:p>
        </w:tc>
        <w:tc>
          <w:tcPr>
            <w:tcW w:w="1417"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snapToGrid w:val="0"/>
              <w:ind w:firstLine="709"/>
              <w:jc w:val="both"/>
              <w:rPr>
                <w:sz w:val="16"/>
                <w:szCs w:val="16"/>
              </w:rPr>
            </w:pPr>
          </w:p>
        </w:tc>
        <w:tc>
          <w:tcPr>
            <w:tcW w:w="993"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rPr>
                <w:sz w:val="16"/>
                <w:szCs w:val="16"/>
              </w:rPr>
            </w:pPr>
            <w:r w:rsidRPr="00316C63">
              <w:rPr>
                <w:sz w:val="16"/>
                <w:szCs w:val="16"/>
              </w:rPr>
              <w:t>17,7</w:t>
            </w:r>
          </w:p>
        </w:tc>
        <w:tc>
          <w:tcPr>
            <w:tcW w:w="708"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rPr>
                <w:sz w:val="16"/>
                <w:szCs w:val="16"/>
              </w:rPr>
            </w:pPr>
            <w:r w:rsidRPr="00316C63">
              <w:rPr>
                <w:sz w:val="16"/>
                <w:szCs w:val="16"/>
              </w:rPr>
              <w:t>С</w:t>
            </w:r>
            <w:proofErr w:type="gramStart"/>
            <w:r w:rsidRPr="00316C63">
              <w:rPr>
                <w:sz w:val="16"/>
                <w:szCs w:val="16"/>
                <w:vertAlign w:val="subscript"/>
              </w:rPr>
              <w:t>2</w:t>
            </w:r>
            <w:proofErr w:type="gramEnd"/>
          </w:p>
        </w:tc>
        <w:tc>
          <w:tcPr>
            <w:tcW w:w="1266" w:type="dxa"/>
            <w:tcBorders>
              <w:top w:val="single" w:sz="4" w:space="0" w:color="000000"/>
              <w:left w:val="single" w:sz="4" w:space="0" w:color="000000"/>
              <w:bottom w:val="single" w:sz="4" w:space="0" w:color="000000"/>
              <w:right w:val="single" w:sz="4" w:space="0" w:color="000000"/>
            </w:tcBorders>
            <w:shd w:val="clear" w:color="auto" w:fill="auto"/>
          </w:tcPr>
          <w:p w:rsidR="00316C63" w:rsidRPr="00316C63" w:rsidRDefault="00316C63" w:rsidP="00316C63">
            <w:pPr>
              <w:snapToGrid w:val="0"/>
              <w:ind w:firstLine="709"/>
              <w:jc w:val="both"/>
              <w:rPr>
                <w:sz w:val="16"/>
                <w:szCs w:val="16"/>
              </w:rPr>
            </w:pPr>
          </w:p>
        </w:tc>
      </w:tr>
      <w:tr w:rsidR="00316C63" w:rsidRPr="00316C63" w:rsidTr="00316C63">
        <w:trPr>
          <w:trHeight w:val="340"/>
        </w:trPr>
        <w:tc>
          <w:tcPr>
            <w:tcW w:w="551"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jc w:val="both"/>
              <w:rPr>
                <w:sz w:val="16"/>
                <w:szCs w:val="16"/>
              </w:rPr>
            </w:pPr>
            <w:r w:rsidRPr="00316C63">
              <w:rPr>
                <w:sz w:val="16"/>
                <w:szCs w:val="16"/>
              </w:rPr>
              <w:t>9.</w:t>
            </w:r>
          </w:p>
        </w:tc>
        <w:tc>
          <w:tcPr>
            <w:tcW w:w="567"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jc w:val="both"/>
              <w:rPr>
                <w:sz w:val="16"/>
                <w:szCs w:val="16"/>
              </w:rPr>
            </w:pPr>
            <w:r w:rsidRPr="00316C63">
              <w:rPr>
                <w:sz w:val="16"/>
                <w:szCs w:val="16"/>
              </w:rPr>
              <w:t>33</w:t>
            </w:r>
          </w:p>
        </w:tc>
        <w:tc>
          <w:tcPr>
            <w:tcW w:w="1701"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rPr>
                <w:sz w:val="16"/>
                <w:szCs w:val="16"/>
              </w:rPr>
            </w:pPr>
            <w:r w:rsidRPr="00316C63">
              <w:rPr>
                <w:sz w:val="16"/>
                <w:szCs w:val="16"/>
              </w:rPr>
              <w:t>Гуляевское</w:t>
            </w:r>
          </w:p>
        </w:tc>
        <w:tc>
          <w:tcPr>
            <w:tcW w:w="1417"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rPr>
                <w:sz w:val="16"/>
                <w:szCs w:val="16"/>
              </w:rPr>
            </w:pPr>
            <w:r w:rsidRPr="00316C63">
              <w:rPr>
                <w:sz w:val="16"/>
                <w:szCs w:val="16"/>
              </w:rPr>
              <w:t>не осваивается</w:t>
            </w:r>
          </w:p>
        </w:tc>
        <w:tc>
          <w:tcPr>
            <w:tcW w:w="1276"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rPr>
                <w:sz w:val="16"/>
                <w:szCs w:val="16"/>
              </w:rPr>
            </w:pPr>
            <w:r w:rsidRPr="00316C63">
              <w:rPr>
                <w:sz w:val="16"/>
                <w:szCs w:val="16"/>
              </w:rPr>
              <w:t>не учтены</w:t>
            </w:r>
          </w:p>
        </w:tc>
        <w:tc>
          <w:tcPr>
            <w:tcW w:w="1417"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snapToGrid w:val="0"/>
              <w:ind w:firstLine="709"/>
              <w:jc w:val="both"/>
              <w:rPr>
                <w:sz w:val="16"/>
                <w:szCs w:val="16"/>
              </w:rPr>
            </w:pPr>
          </w:p>
        </w:tc>
        <w:tc>
          <w:tcPr>
            <w:tcW w:w="993"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rPr>
                <w:sz w:val="16"/>
                <w:szCs w:val="16"/>
              </w:rPr>
            </w:pPr>
            <w:r w:rsidRPr="00316C63">
              <w:rPr>
                <w:sz w:val="16"/>
                <w:szCs w:val="16"/>
              </w:rPr>
              <w:t>15,5</w:t>
            </w:r>
          </w:p>
        </w:tc>
        <w:tc>
          <w:tcPr>
            <w:tcW w:w="708"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rPr>
                <w:sz w:val="16"/>
                <w:szCs w:val="16"/>
              </w:rPr>
            </w:pPr>
            <w:r w:rsidRPr="00316C63">
              <w:rPr>
                <w:sz w:val="16"/>
                <w:szCs w:val="16"/>
              </w:rPr>
              <w:t>С</w:t>
            </w:r>
            <w:proofErr w:type="gramStart"/>
            <w:r w:rsidRPr="00316C63">
              <w:rPr>
                <w:sz w:val="16"/>
                <w:szCs w:val="16"/>
                <w:vertAlign w:val="subscript"/>
              </w:rPr>
              <w:t>2</w:t>
            </w:r>
            <w:proofErr w:type="gramEnd"/>
          </w:p>
        </w:tc>
        <w:tc>
          <w:tcPr>
            <w:tcW w:w="1266" w:type="dxa"/>
            <w:tcBorders>
              <w:top w:val="single" w:sz="4" w:space="0" w:color="000000"/>
              <w:left w:val="single" w:sz="4" w:space="0" w:color="000000"/>
              <w:bottom w:val="single" w:sz="4" w:space="0" w:color="000000"/>
              <w:right w:val="single" w:sz="4" w:space="0" w:color="000000"/>
            </w:tcBorders>
            <w:shd w:val="clear" w:color="auto" w:fill="auto"/>
          </w:tcPr>
          <w:p w:rsidR="00316C63" w:rsidRPr="00316C63" w:rsidRDefault="00316C63" w:rsidP="00316C63">
            <w:pPr>
              <w:snapToGrid w:val="0"/>
              <w:ind w:firstLine="709"/>
              <w:jc w:val="both"/>
              <w:rPr>
                <w:sz w:val="16"/>
                <w:szCs w:val="16"/>
              </w:rPr>
            </w:pPr>
          </w:p>
        </w:tc>
      </w:tr>
      <w:tr w:rsidR="00316C63" w:rsidRPr="00316C63" w:rsidTr="00316C63">
        <w:trPr>
          <w:trHeight w:val="340"/>
        </w:trPr>
        <w:tc>
          <w:tcPr>
            <w:tcW w:w="551"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jc w:val="both"/>
              <w:rPr>
                <w:sz w:val="16"/>
                <w:szCs w:val="16"/>
              </w:rPr>
            </w:pPr>
            <w:r w:rsidRPr="00316C63">
              <w:rPr>
                <w:sz w:val="16"/>
                <w:szCs w:val="16"/>
              </w:rPr>
              <w:t>10.</w:t>
            </w:r>
          </w:p>
        </w:tc>
        <w:tc>
          <w:tcPr>
            <w:tcW w:w="567"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jc w:val="both"/>
              <w:rPr>
                <w:sz w:val="16"/>
                <w:szCs w:val="16"/>
              </w:rPr>
            </w:pPr>
            <w:r w:rsidRPr="00316C63">
              <w:rPr>
                <w:sz w:val="16"/>
                <w:szCs w:val="16"/>
              </w:rPr>
              <w:t>34</w:t>
            </w:r>
          </w:p>
        </w:tc>
        <w:tc>
          <w:tcPr>
            <w:tcW w:w="1701"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rPr>
                <w:sz w:val="16"/>
                <w:szCs w:val="16"/>
              </w:rPr>
            </w:pPr>
            <w:r w:rsidRPr="00316C63">
              <w:rPr>
                <w:sz w:val="16"/>
                <w:szCs w:val="16"/>
              </w:rPr>
              <w:t>Придорожное</w:t>
            </w:r>
          </w:p>
        </w:tc>
        <w:tc>
          <w:tcPr>
            <w:tcW w:w="1417"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rPr>
                <w:sz w:val="16"/>
                <w:szCs w:val="16"/>
              </w:rPr>
            </w:pPr>
            <w:r w:rsidRPr="00316C63">
              <w:rPr>
                <w:sz w:val="16"/>
                <w:szCs w:val="16"/>
              </w:rPr>
              <w:t>не осваивается</w:t>
            </w:r>
          </w:p>
        </w:tc>
        <w:tc>
          <w:tcPr>
            <w:tcW w:w="1276"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rPr>
                <w:sz w:val="16"/>
                <w:szCs w:val="16"/>
              </w:rPr>
            </w:pPr>
            <w:r w:rsidRPr="00316C63">
              <w:rPr>
                <w:sz w:val="16"/>
                <w:szCs w:val="16"/>
              </w:rPr>
              <w:t>не учтены</w:t>
            </w:r>
          </w:p>
        </w:tc>
        <w:tc>
          <w:tcPr>
            <w:tcW w:w="1417"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snapToGrid w:val="0"/>
              <w:ind w:firstLine="709"/>
              <w:jc w:val="both"/>
              <w:rPr>
                <w:sz w:val="16"/>
                <w:szCs w:val="16"/>
              </w:rPr>
            </w:pPr>
          </w:p>
        </w:tc>
        <w:tc>
          <w:tcPr>
            <w:tcW w:w="993"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rPr>
                <w:sz w:val="16"/>
                <w:szCs w:val="16"/>
              </w:rPr>
            </w:pPr>
            <w:r w:rsidRPr="00316C63">
              <w:rPr>
                <w:sz w:val="16"/>
                <w:szCs w:val="16"/>
              </w:rPr>
              <w:t>15,5</w:t>
            </w:r>
          </w:p>
        </w:tc>
        <w:tc>
          <w:tcPr>
            <w:tcW w:w="708"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rPr>
                <w:sz w:val="16"/>
                <w:szCs w:val="16"/>
              </w:rPr>
            </w:pPr>
            <w:r w:rsidRPr="00316C63">
              <w:rPr>
                <w:sz w:val="16"/>
                <w:szCs w:val="16"/>
              </w:rPr>
              <w:t>С</w:t>
            </w:r>
            <w:proofErr w:type="gramStart"/>
            <w:r w:rsidRPr="00316C63">
              <w:rPr>
                <w:sz w:val="16"/>
                <w:szCs w:val="16"/>
                <w:vertAlign w:val="subscript"/>
              </w:rPr>
              <w:t>2</w:t>
            </w:r>
            <w:proofErr w:type="gramEnd"/>
          </w:p>
        </w:tc>
        <w:tc>
          <w:tcPr>
            <w:tcW w:w="1266" w:type="dxa"/>
            <w:tcBorders>
              <w:top w:val="single" w:sz="4" w:space="0" w:color="000000"/>
              <w:left w:val="single" w:sz="4" w:space="0" w:color="000000"/>
              <w:bottom w:val="single" w:sz="4" w:space="0" w:color="000000"/>
              <w:right w:val="single" w:sz="4" w:space="0" w:color="000000"/>
            </w:tcBorders>
            <w:shd w:val="clear" w:color="auto" w:fill="auto"/>
          </w:tcPr>
          <w:p w:rsidR="00316C63" w:rsidRPr="00316C63" w:rsidRDefault="00316C63" w:rsidP="00316C63">
            <w:pPr>
              <w:snapToGrid w:val="0"/>
              <w:ind w:firstLine="709"/>
              <w:jc w:val="both"/>
              <w:rPr>
                <w:sz w:val="16"/>
                <w:szCs w:val="16"/>
              </w:rPr>
            </w:pPr>
          </w:p>
        </w:tc>
      </w:tr>
      <w:tr w:rsidR="00316C63" w:rsidRPr="00316C63" w:rsidTr="00316C63">
        <w:trPr>
          <w:trHeight w:val="340"/>
        </w:trPr>
        <w:tc>
          <w:tcPr>
            <w:tcW w:w="551"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jc w:val="both"/>
              <w:rPr>
                <w:sz w:val="16"/>
                <w:szCs w:val="16"/>
              </w:rPr>
            </w:pPr>
            <w:r w:rsidRPr="00316C63">
              <w:rPr>
                <w:sz w:val="16"/>
                <w:szCs w:val="16"/>
              </w:rPr>
              <w:t>11.</w:t>
            </w:r>
          </w:p>
        </w:tc>
        <w:tc>
          <w:tcPr>
            <w:tcW w:w="567"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jc w:val="both"/>
              <w:rPr>
                <w:sz w:val="16"/>
                <w:szCs w:val="16"/>
              </w:rPr>
            </w:pPr>
            <w:r w:rsidRPr="00316C63">
              <w:rPr>
                <w:sz w:val="16"/>
                <w:szCs w:val="16"/>
              </w:rPr>
              <w:t>35</w:t>
            </w:r>
          </w:p>
        </w:tc>
        <w:tc>
          <w:tcPr>
            <w:tcW w:w="1701"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rPr>
                <w:sz w:val="16"/>
                <w:szCs w:val="16"/>
              </w:rPr>
            </w:pPr>
            <w:r w:rsidRPr="00316C63">
              <w:rPr>
                <w:sz w:val="16"/>
                <w:szCs w:val="16"/>
              </w:rPr>
              <w:t>Студенецкое-1</w:t>
            </w:r>
          </w:p>
        </w:tc>
        <w:tc>
          <w:tcPr>
            <w:tcW w:w="1417"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rPr>
                <w:sz w:val="16"/>
                <w:szCs w:val="16"/>
              </w:rPr>
            </w:pPr>
            <w:r w:rsidRPr="00316C63">
              <w:rPr>
                <w:sz w:val="16"/>
                <w:szCs w:val="16"/>
              </w:rPr>
              <w:t>не осваивается</w:t>
            </w:r>
          </w:p>
        </w:tc>
        <w:tc>
          <w:tcPr>
            <w:tcW w:w="1276"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rPr>
                <w:sz w:val="16"/>
                <w:szCs w:val="16"/>
              </w:rPr>
            </w:pPr>
            <w:r w:rsidRPr="00316C63">
              <w:rPr>
                <w:sz w:val="16"/>
                <w:szCs w:val="16"/>
              </w:rPr>
              <w:t>не учтены</w:t>
            </w:r>
          </w:p>
        </w:tc>
        <w:tc>
          <w:tcPr>
            <w:tcW w:w="1417"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snapToGrid w:val="0"/>
              <w:ind w:firstLine="709"/>
              <w:jc w:val="both"/>
              <w:rPr>
                <w:sz w:val="16"/>
                <w:szCs w:val="16"/>
              </w:rPr>
            </w:pPr>
          </w:p>
        </w:tc>
        <w:tc>
          <w:tcPr>
            <w:tcW w:w="993"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rPr>
                <w:sz w:val="16"/>
                <w:szCs w:val="16"/>
              </w:rPr>
            </w:pPr>
            <w:r w:rsidRPr="00316C63">
              <w:rPr>
                <w:sz w:val="16"/>
                <w:szCs w:val="16"/>
              </w:rPr>
              <w:t>25,4</w:t>
            </w:r>
          </w:p>
        </w:tc>
        <w:tc>
          <w:tcPr>
            <w:tcW w:w="708"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rPr>
                <w:sz w:val="16"/>
                <w:szCs w:val="16"/>
              </w:rPr>
            </w:pPr>
            <w:r w:rsidRPr="00316C63">
              <w:rPr>
                <w:sz w:val="16"/>
                <w:szCs w:val="16"/>
              </w:rPr>
              <w:t>С</w:t>
            </w:r>
            <w:proofErr w:type="gramStart"/>
            <w:r w:rsidRPr="00316C63">
              <w:rPr>
                <w:sz w:val="16"/>
                <w:szCs w:val="16"/>
                <w:vertAlign w:val="subscript"/>
              </w:rPr>
              <w:t>2</w:t>
            </w:r>
            <w:proofErr w:type="gramEnd"/>
          </w:p>
        </w:tc>
        <w:tc>
          <w:tcPr>
            <w:tcW w:w="1266" w:type="dxa"/>
            <w:tcBorders>
              <w:top w:val="single" w:sz="4" w:space="0" w:color="000000"/>
              <w:left w:val="single" w:sz="4" w:space="0" w:color="000000"/>
              <w:bottom w:val="single" w:sz="4" w:space="0" w:color="000000"/>
              <w:right w:val="single" w:sz="4" w:space="0" w:color="000000"/>
            </w:tcBorders>
            <w:shd w:val="clear" w:color="auto" w:fill="auto"/>
          </w:tcPr>
          <w:p w:rsidR="00316C63" w:rsidRPr="00316C63" w:rsidRDefault="00316C63" w:rsidP="00316C63">
            <w:pPr>
              <w:snapToGrid w:val="0"/>
              <w:ind w:firstLine="709"/>
              <w:jc w:val="both"/>
              <w:rPr>
                <w:sz w:val="16"/>
                <w:szCs w:val="16"/>
              </w:rPr>
            </w:pPr>
          </w:p>
        </w:tc>
      </w:tr>
      <w:tr w:rsidR="00316C63" w:rsidRPr="00316C63" w:rsidTr="00316C63">
        <w:trPr>
          <w:trHeight w:val="340"/>
        </w:trPr>
        <w:tc>
          <w:tcPr>
            <w:tcW w:w="551"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jc w:val="both"/>
              <w:rPr>
                <w:sz w:val="16"/>
                <w:szCs w:val="16"/>
              </w:rPr>
            </w:pPr>
            <w:r w:rsidRPr="00316C63">
              <w:rPr>
                <w:sz w:val="16"/>
                <w:szCs w:val="16"/>
              </w:rPr>
              <w:t>12.</w:t>
            </w:r>
          </w:p>
        </w:tc>
        <w:tc>
          <w:tcPr>
            <w:tcW w:w="567"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jc w:val="both"/>
              <w:rPr>
                <w:sz w:val="16"/>
                <w:szCs w:val="16"/>
              </w:rPr>
            </w:pPr>
            <w:r w:rsidRPr="00316C63">
              <w:rPr>
                <w:sz w:val="16"/>
                <w:szCs w:val="16"/>
              </w:rPr>
              <w:t>36</w:t>
            </w:r>
          </w:p>
        </w:tc>
        <w:tc>
          <w:tcPr>
            <w:tcW w:w="1701"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rPr>
                <w:sz w:val="16"/>
                <w:szCs w:val="16"/>
              </w:rPr>
            </w:pPr>
            <w:r w:rsidRPr="00316C63">
              <w:rPr>
                <w:sz w:val="16"/>
                <w:szCs w:val="16"/>
              </w:rPr>
              <w:t>Дубровское</w:t>
            </w:r>
          </w:p>
        </w:tc>
        <w:tc>
          <w:tcPr>
            <w:tcW w:w="1417"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rPr>
                <w:sz w:val="16"/>
                <w:szCs w:val="16"/>
              </w:rPr>
            </w:pPr>
            <w:r w:rsidRPr="00316C63">
              <w:rPr>
                <w:sz w:val="16"/>
                <w:szCs w:val="16"/>
              </w:rPr>
              <w:t>не осваивается</w:t>
            </w:r>
          </w:p>
        </w:tc>
        <w:tc>
          <w:tcPr>
            <w:tcW w:w="1276"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rPr>
                <w:sz w:val="16"/>
                <w:szCs w:val="16"/>
              </w:rPr>
            </w:pPr>
            <w:r w:rsidRPr="00316C63">
              <w:rPr>
                <w:sz w:val="16"/>
                <w:szCs w:val="16"/>
              </w:rPr>
              <w:t>не учтены</w:t>
            </w:r>
          </w:p>
        </w:tc>
        <w:tc>
          <w:tcPr>
            <w:tcW w:w="1417"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snapToGrid w:val="0"/>
              <w:ind w:firstLine="709"/>
              <w:jc w:val="both"/>
              <w:rPr>
                <w:sz w:val="16"/>
                <w:szCs w:val="16"/>
              </w:rPr>
            </w:pPr>
          </w:p>
        </w:tc>
        <w:tc>
          <w:tcPr>
            <w:tcW w:w="993"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rPr>
                <w:sz w:val="16"/>
                <w:szCs w:val="16"/>
              </w:rPr>
            </w:pPr>
            <w:r w:rsidRPr="00316C63">
              <w:rPr>
                <w:sz w:val="16"/>
                <w:szCs w:val="16"/>
              </w:rPr>
              <w:t>26,8</w:t>
            </w:r>
          </w:p>
        </w:tc>
        <w:tc>
          <w:tcPr>
            <w:tcW w:w="708"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rPr>
                <w:sz w:val="16"/>
                <w:szCs w:val="16"/>
              </w:rPr>
            </w:pPr>
            <w:r w:rsidRPr="00316C63">
              <w:rPr>
                <w:sz w:val="16"/>
                <w:szCs w:val="16"/>
              </w:rPr>
              <w:t>С</w:t>
            </w:r>
            <w:proofErr w:type="gramStart"/>
            <w:r w:rsidRPr="00316C63">
              <w:rPr>
                <w:sz w:val="16"/>
                <w:szCs w:val="16"/>
                <w:vertAlign w:val="subscript"/>
              </w:rPr>
              <w:t>2</w:t>
            </w:r>
            <w:proofErr w:type="gramEnd"/>
          </w:p>
        </w:tc>
        <w:tc>
          <w:tcPr>
            <w:tcW w:w="1266" w:type="dxa"/>
            <w:tcBorders>
              <w:top w:val="single" w:sz="4" w:space="0" w:color="000000"/>
              <w:left w:val="single" w:sz="4" w:space="0" w:color="000000"/>
              <w:bottom w:val="single" w:sz="4" w:space="0" w:color="000000"/>
              <w:right w:val="single" w:sz="4" w:space="0" w:color="000000"/>
            </w:tcBorders>
            <w:shd w:val="clear" w:color="auto" w:fill="auto"/>
          </w:tcPr>
          <w:p w:rsidR="00316C63" w:rsidRPr="00316C63" w:rsidRDefault="00316C63" w:rsidP="00316C63">
            <w:pPr>
              <w:snapToGrid w:val="0"/>
              <w:ind w:firstLine="709"/>
              <w:jc w:val="both"/>
              <w:rPr>
                <w:sz w:val="16"/>
                <w:szCs w:val="16"/>
              </w:rPr>
            </w:pPr>
          </w:p>
        </w:tc>
      </w:tr>
      <w:tr w:rsidR="00316C63" w:rsidRPr="00316C63" w:rsidTr="00316C63">
        <w:trPr>
          <w:trHeight w:val="340"/>
        </w:trPr>
        <w:tc>
          <w:tcPr>
            <w:tcW w:w="551"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jc w:val="both"/>
              <w:rPr>
                <w:sz w:val="16"/>
                <w:szCs w:val="16"/>
              </w:rPr>
            </w:pPr>
            <w:r w:rsidRPr="00316C63">
              <w:rPr>
                <w:sz w:val="16"/>
                <w:szCs w:val="16"/>
              </w:rPr>
              <w:t>13.</w:t>
            </w:r>
          </w:p>
        </w:tc>
        <w:tc>
          <w:tcPr>
            <w:tcW w:w="567"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jc w:val="both"/>
              <w:rPr>
                <w:sz w:val="16"/>
                <w:szCs w:val="16"/>
              </w:rPr>
            </w:pPr>
            <w:r w:rsidRPr="00316C63">
              <w:rPr>
                <w:sz w:val="16"/>
                <w:szCs w:val="16"/>
              </w:rPr>
              <w:t>37</w:t>
            </w:r>
          </w:p>
        </w:tc>
        <w:tc>
          <w:tcPr>
            <w:tcW w:w="1701"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rPr>
                <w:sz w:val="16"/>
                <w:szCs w:val="16"/>
              </w:rPr>
            </w:pPr>
            <w:r w:rsidRPr="00316C63">
              <w:rPr>
                <w:sz w:val="16"/>
                <w:szCs w:val="16"/>
              </w:rPr>
              <w:t>Ивашинское</w:t>
            </w:r>
          </w:p>
        </w:tc>
        <w:tc>
          <w:tcPr>
            <w:tcW w:w="1417"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rPr>
                <w:sz w:val="16"/>
                <w:szCs w:val="16"/>
              </w:rPr>
            </w:pPr>
            <w:r w:rsidRPr="00316C63">
              <w:rPr>
                <w:sz w:val="16"/>
                <w:szCs w:val="16"/>
              </w:rPr>
              <w:t xml:space="preserve">не </w:t>
            </w:r>
            <w:proofErr w:type="gramStart"/>
            <w:r w:rsidRPr="00316C63">
              <w:rPr>
                <w:sz w:val="16"/>
                <w:szCs w:val="16"/>
              </w:rPr>
              <w:t>осваивается ранее добывали</w:t>
            </w:r>
            <w:proofErr w:type="gramEnd"/>
            <w:r w:rsidRPr="00316C63">
              <w:rPr>
                <w:sz w:val="16"/>
                <w:szCs w:val="16"/>
              </w:rPr>
              <w:t xml:space="preserve">  </w:t>
            </w:r>
          </w:p>
        </w:tc>
        <w:tc>
          <w:tcPr>
            <w:tcW w:w="1276"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rPr>
                <w:sz w:val="16"/>
                <w:szCs w:val="16"/>
              </w:rPr>
            </w:pPr>
            <w:r w:rsidRPr="00316C63">
              <w:rPr>
                <w:sz w:val="16"/>
                <w:szCs w:val="16"/>
              </w:rPr>
              <w:t>не учтены</w:t>
            </w:r>
          </w:p>
        </w:tc>
        <w:tc>
          <w:tcPr>
            <w:tcW w:w="1417"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jc w:val="both"/>
              <w:rPr>
                <w:sz w:val="16"/>
                <w:szCs w:val="16"/>
              </w:rPr>
            </w:pPr>
            <w:proofErr w:type="gramStart"/>
            <w:r w:rsidRPr="00316C63">
              <w:rPr>
                <w:sz w:val="16"/>
                <w:szCs w:val="16"/>
              </w:rPr>
              <w:t>приняты</w:t>
            </w:r>
            <w:proofErr w:type="gramEnd"/>
            <w:r w:rsidRPr="00316C63">
              <w:rPr>
                <w:sz w:val="16"/>
                <w:szCs w:val="16"/>
              </w:rPr>
              <w:t xml:space="preserve"> ЭТС 28.07.1997г. протокол №47</w:t>
            </w:r>
          </w:p>
        </w:tc>
        <w:tc>
          <w:tcPr>
            <w:tcW w:w="993"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rPr>
                <w:sz w:val="16"/>
                <w:szCs w:val="16"/>
              </w:rPr>
            </w:pPr>
            <w:r w:rsidRPr="00316C63">
              <w:rPr>
                <w:sz w:val="16"/>
                <w:szCs w:val="16"/>
              </w:rPr>
              <w:t>84,0</w:t>
            </w:r>
          </w:p>
        </w:tc>
        <w:tc>
          <w:tcPr>
            <w:tcW w:w="708"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rPr>
                <w:sz w:val="16"/>
                <w:szCs w:val="16"/>
              </w:rPr>
            </w:pPr>
            <w:r w:rsidRPr="00316C63">
              <w:rPr>
                <w:sz w:val="16"/>
                <w:szCs w:val="16"/>
              </w:rPr>
              <w:t>С</w:t>
            </w:r>
            <w:proofErr w:type="gramStart"/>
            <w:r w:rsidRPr="00316C63">
              <w:rPr>
                <w:sz w:val="16"/>
                <w:szCs w:val="16"/>
                <w:vertAlign w:val="subscript"/>
              </w:rPr>
              <w:t>1</w:t>
            </w:r>
            <w:proofErr w:type="gramEnd"/>
          </w:p>
        </w:tc>
        <w:tc>
          <w:tcPr>
            <w:tcW w:w="1266" w:type="dxa"/>
            <w:tcBorders>
              <w:top w:val="single" w:sz="4" w:space="0" w:color="000000"/>
              <w:left w:val="single" w:sz="4" w:space="0" w:color="000000"/>
              <w:bottom w:val="single" w:sz="4" w:space="0" w:color="000000"/>
              <w:right w:val="single" w:sz="4" w:space="0" w:color="000000"/>
            </w:tcBorders>
            <w:shd w:val="clear" w:color="auto" w:fill="auto"/>
          </w:tcPr>
          <w:p w:rsidR="00316C63" w:rsidRPr="00316C63" w:rsidRDefault="00316C63" w:rsidP="00316C63">
            <w:pPr>
              <w:ind w:firstLine="709"/>
              <w:jc w:val="both"/>
              <w:rPr>
                <w:sz w:val="16"/>
                <w:szCs w:val="16"/>
              </w:rPr>
            </w:pPr>
            <w:r w:rsidRPr="00316C63">
              <w:rPr>
                <w:sz w:val="16"/>
                <w:szCs w:val="16"/>
              </w:rPr>
              <w:t>необходим пересчет</w:t>
            </w:r>
          </w:p>
        </w:tc>
      </w:tr>
      <w:tr w:rsidR="00316C63" w:rsidRPr="00316C63" w:rsidTr="00316C63">
        <w:trPr>
          <w:trHeight w:val="340"/>
        </w:trPr>
        <w:tc>
          <w:tcPr>
            <w:tcW w:w="551"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jc w:val="both"/>
              <w:rPr>
                <w:sz w:val="16"/>
                <w:szCs w:val="16"/>
              </w:rPr>
            </w:pPr>
            <w:r w:rsidRPr="00316C63">
              <w:rPr>
                <w:sz w:val="16"/>
                <w:szCs w:val="16"/>
              </w:rPr>
              <w:t>14.</w:t>
            </w:r>
          </w:p>
        </w:tc>
        <w:tc>
          <w:tcPr>
            <w:tcW w:w="567"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jc w:val="both"/>
              <w:rPr>
                <w:sz w:val="16"/>
                <w:szCs w:val="16"/>
              </w:rPr>
            </w:pPr>
            <w:r w:rsidRPr="00316C63">
              <w:rPr>
                <w:sz w:val="16"/>
                <w:szCs w:val="16"/>
              </w:rPr>
              <w:t>38</w:t>
            </w:r>
          </w:p>
        </w:tc>
        <w:tc>
          <w:tcPr>
            <w:tcW w:w="1701"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rPr>
                <w:sz w:val="16"/>
                <w:szCs w:val="16"/>
              </w:rPr>
            </w:pPr>
            <w:r w:rsidRPr="00316C63">
              <w:rPr>
                <w:sz w:val="16"/>
                <w:szCs w:val="16"/>
              </w:rPr>
              <w:t>р</w:t>
            </w:r>
            <w:proofErr w:type="gramStart"/>
            <w:r w:rsidRPr="00316C63">
              <w:rPr>
                <w:sz w:val="16"/>
                <w:szCs w:val="16"/>
              </w:rPr>
              <w:t>.Ч</w:t>
            </w:r>
            <w:proofErr w:type="gramEnd"/>
            <w:r w:rsidRPr="00316C63">
              <w:rPr>
                <w:sz w:val="16"/>
                <w:szCs w:val="16"/>
              </w:rPr>
              <w:t>ерная</w:t>
            </w:r>
          </w:p>
        </w:tc>
        <w:tc>
          <w:tcPr>
            <w:tcW w:w="1417"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rPr>
                <w:sz w:val="16"/>
                <w:szCs w:val="16"/>
              </w:rPr>
            </w:pPr>
            <w:r w:rsidRPr="00316C63">
              <w:rPr>
                <w:sz w:val="16"/>
                <w:szCs w:val="16"/>
              </w:rPr>
              <w:t>не осваивается</w:t>
            </w:r>
          </w:p>
        </w:tc>
        <w:tc>
          <w:tcPr>
            <w:tcW w:w="1276"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rPr>
                <w:sz w:val="16"/>
                <w:szCs w:val="16"/>
              </w:rPr>
            </w:pPr>
            <w:r w:rsidRPr="00316C63">
              <w:rPr>
                <w:sz w:val="16"/>
                <w:szCs w:val="16"/>
              </w:rPr>
              <w:t>не учтены</w:t>
            </w:r>
          </w:p>
        </w:tc>
        <w:tc>
          <w:tcPr>
            <w:tcW w:w="1417"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snapToGrid w:val="0"/>
              <w:ind w:firstLine="709"/>
              <w:jc w:val="both"/>
              <w:rPr>
                <w:sz w:val="16"/>
                <w:szCs w:val="16"/>
              </w:rPr>
            </w:pPr>
          </w:p>
        </w:tc>
        <w:tc>
          <w:tcPr>
            <w:tcW w:w="993"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rPr>
                <w:sz w:val="16"/>
                <w:szCs w:val="16"/>
              </w:rPr>
            </w:pPr>
            <w:r w:rsidRPr="00316C63">
              <w:rPr>
                <w:sz w:val="16"/>
                <w:szCs w:val="16"/>
              </w:rPr>
              <w:t>11,0</w:t>
            </w:r>
          </w:p>
        </w:tc>
        <w:tc>
          <w:tcPr>
            <w:tcW w:w="708"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rPr>
                <w:sz w:val="16"/>
                <w:szCs w:val="16"/>
              </w:rPr>
            </w:pPr>
            <w:r w:rsidRPr="00316C63">
              <w:rPr>
                <w:sz w:val="16"/>
                <w:szCs w:val="16"/>
              </w:rPr>
              <w:t>С</w:t>
            </w:r>
            <w:proofErr w:type="gramStart"/>
            <w:r w:rsidRPr="00316C63">
              <w:rPr>
                <w:sz w:val="16"/>
                <w:szCs w:val="16"/>
                <w:vertAlign w:val="subscript"/>
              </w:rPr>
              <w:t>2</w:t>
            </w:r>
            <w:proofErr w:type="gramEnd"/>
          </w:p>
        </w:tc>
        <w:tc>
          <w:tcPr>
            <w:tcW w:w="1266" w:type="dxa"/>
            <w:tcBorders>
              <w:top w:val="single" w:sz="4" w:space="0" w:color="000000"/>
              <w:left w:val="single" w:sz="4" w:space="0" w:color="000000"/>
              <w:bottom w:val="single" w:sz="4" w:space="0" w:color="000000"/>
              <w:right w:val="single" w:sz="4" w:space="0" w:color="000000"/>
            </w:tcBorders>
            <w:shd w:val="clear" w:color="auto" w:fill="auto"/>
          </w:tcPr>
          <w:p w:rsidR="00316C63" w:rsidRPr="00316C63" w:rsidRDefault="00316C63" w:rsidP="00316C63">
            <w:pPr>
              <w:snapToGrid w:val="0"/>
              <w:ind w:firstLine="709"/>
              <w:jc w:val="both"/>
              <w:rPr>
                <w:sz w:val="16"/>
                <w:szCs w:val="16"/>
              </w:rPr>
            </w:pPr>
          </w:p>
        </w:tc>
      </w:tr>
      <w:tr w:rsidR="00316C63" w:rsidRPr="00316C63" w:rsidTr="00316C63">
        <w:trPr>
          <w:trHeight w:val="340"/>
        </w:trPr>
        <w:tc>
          <w:tcPr>
            <w:tcW w:w="551"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jc w:val="both"/>
              <w:rPr>
                <w:sz w:val="16"/>
                <w:szCs w:val="16"/>
              </w:rPr>
            </w:pPr>
            <w:r w:rsidRPr="00316C63">
              <w:rPr>
                <w:sz w:val="16"/>
                <w:szCs w:val="16"/>
              </w:rPr>
              <w:t>15.</w:t>
            </w:r>
          </w:p>
        </w:tc>
        <w:tc>
          <w:tcPr>
            <w:tcW w:w="567"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jc w:val="both"/>
              <w:rPr>
                <w:sz w:val="16"/>
                <w:szCs w:val="16"/>
              </w:rPr>
            </w:pPr>
            <w:r w:rsidRPr="00316C63">
              <w:rPr>
                <w:sz w:val="16"/>
                <w:szCs w:val="16"/>
              </w:rPr>
              <w:t>39</w:t>
            </w:r>
          </w:p>
        </w:tc>
        <w:tc>
          <w:tcPr>
            <w:tcW w:w="1701"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rPr>
                <w:sz w:val="16"/>
                <w:szCs w:val="16"/>
              </w:rPr>
            </w:pPr>
            <w:r w:rsidRPr="00316C63">
              <w:rPr>
                <w:sz w:val="16"/>
                <w:szCs w:val="16"/>
              </w:rPr>
              <w:t>Гордеихинское</w:t>
            </w:r>
          </w:p>
        </w:tc>
        <w:tc>
          <w:tcPr>
            <w:tcW w:w="1417"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rPr>
                <w:sz w:val="16"/>
                <w:szCs w:val="16"/>
              </w:rPr>
            </w:pPr>
            <w:r w:rsidRPr="00316C63">
              <w:rPr>
                <w:sz w:val="16"/>
                <w:szCs w:val="16"/>
              </w:rPr>
              <w:t>не осваивается</w:t>
            </w:r>
          </w:p>
        </w:tc>
        <w:tc>
          <w:tcPr>
            <w:tcW w:w="1276"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rPr>
                <w:sz w:val="16"/>
                <w:szCs w:val="16"/>
              </w:rPr>
            </w:pPr>
            <w:r w:rsidRPr="00316C63">
              <w:rPr>
                <w:sz w:val="16"/>
                <w:szCs w:val="16"/>
              </w:rPr>
              <w:t>не учтены</w:t>
            </w:r>
          </w:p>
        </w:tc>
        <w:tc>
          <w:tcPr>
            <w:tcW w:w="1417"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snapToGrid w:val="0"/>
              <w:ind w:firstLine="709"/>
              <w:jc w:val="both"/>
              <w:rPr>
                <w:sz w:val="16"/>
                <w:szCs w:val="16"/>
              </w:rPr>
            </w:pPr>
          </w:p>
        </w:tc>
        <w:tc>
          <w:tcPr>
            <w:tcW w:w="993"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rPr>
                <w:sz w:val="16"/>
                <w:szCs w:val="16"/>
              </w:rPr>
            </w:pPr>
            <w:r w:rsidRPr="00316C63">
              <w:rPr>
                <w:sz w:val="16"/>
                <w:szCs w:val="16"/>
              </w:rPr>
              <w:t>18,0</w:t>
            </w:r>
          </w:p>
        </w:tc>
        <w:tc>
          <w:tcPr>
            <w:tcW w:w="708"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rPr>
                <w:sz w:val="16"/>
                <w:szCs w:val="16"/>
              </w:rPr>
            </w:pPr>
            <w:r w:rsidRPr="00316C63">
              <w:rPr>
                <w:sz w:val="16"/>
                <w:szCs w:val="16"/>
              </w:rPr>
              <w:t>С</w:t>
            </w:r>
            <w:proofErr w:type="gramStart"/>
            <w:r w:rsidRPr="00316C63">
              <w:rPr>
                <w:sz w:val="16"/>
                <w:szCs w:val="16"/>
                <w:vertAlign w:val="subscript"/>
              </w:rPr>
              <w:t>2</w:t>
            </w:r>
            <w:proofErr w:type="gramEnd"/>
          </w:p>
        </w:tc>
        <w:tc>
          <w:tcPr>
            <w:tcW w:w="1266" w:type="dxa"/>
            <w:tcBorders>
              <w:top w:val="single" w:sz="4" w:space="0" w:color="000000"/>
              <w:left w:val="single" w:sz="4" w:space="0" w:color="000000"/>
              <w:bottom w:val="single" w:sz="4" w:space="0" w:color="000000"/>
              <w:right w:val="single" w:sz="4" w:space="0" w:color="000000"/>
            </w:tcBorders>
            <w:shd w:val="clear" w:color="auto" w:fill="auto"/>
          </w:tcPr>
          <w:p w:rsidR="00316C63" w:rsidRPr="00316C63" w:rsidRDefault="00316C63" w:rsidP="00316C63">
            <w:pPr>
              <w:snapToGrid w:val="0"/>
              <w:ind w:firstLine="709"/>
              <w:jc w:val="both"/>
              <w:rPr>
                <w:sz w:val="16"/>
                <w:szCs w:val="16"/>
              </w:rPr>
            </w:pPr>
          </w:p>
        </w:tc>
      </w:tr>
      <w:tr w:rsidR="00316C63" w:rsidRPr="00316C63" w:rsidTr="00316C63">
        <w:trPr>
          <w:trHeight w:val="340"/>
        </w:trPr>
        <w:tc>
          <w:tcPr>
            <w:tcW w:w="551"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jc w:val="both"/>
              <w:rPr>
                <w:sz w:val="16"/>
                <w:szCs w:val="16"/>
              </w:rPr>
            </w:pPr>
            <w:r w:rsidRPr="00316C63">
              <w:rPr>
                <w:sz w:val="16"/>
                <w:szCs w:val="16"/>
              </w:rPr>
              <w:t>16.</w:t>
            </w:r>
          </w:p>
        </w:tc>
        <w:tc>
          <w:tcPr>
            <w:tcW w:w="567"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jc w:val="both"/>
              <w:rPr>
                <w:sz w:val="16"/>
                <w:szCs w:val="16"/>
              </w:rPr>
            </w:pPr>
            <w:r w:rsidRPr="00316C63">
              <w:rPr>
                <w:sz w:val="16"/>
                <w:szCs w:val="16"/>
              </w:rPr>
              <w:t>40</w:t>
            </w:r>
          </w:p>
        </w:tc>
        <w:tc>
          <w:tcPr>
            <w:tcW w:w="1701"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rPr>
                <w:sz w:val="16"/>
                <w:szCs w:val="16"/>
              </w:rPr>
            </w:pPr>
            <w:r w:rsidRPr="00316C63">
              <w:rPr>
                <w:sz w:val="16"/>
                <w:szCs w:val="16"/>
              </w:rPr>
              <w:t>Дубровское</w:t>
            </w:r>
          </w:p>
        </w:tc>
        <w:tc>
          <w:tcPr>
            <w:tcW w:w="1417"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rPr>
                <w:sz w:val="16"/>
                <w:szCs w:val="16"/>
              </w:rPr>
            </w:pPr>
            <w:r w:rsidRPr="00316C63">
              <w:rPr>
                <w:sz w:val="16"/>
                <w:szCs w:val="16"/>
              </w:rPr>
              <w:t>не осваивается</w:t>
            </w:r>
          </w:p>
        </w:tc>
        <w:tc>
          <w:tcPr>
            <w:tcW w:w="1276"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rPr>
                <w:sz w:val="16"/>
                <w:szCs w:val="16"/>
              </w:rPr>
            </w:pPr>
            <w:r w:rsidRPr="00316C63">
              <w:rPr>
                <w:sz w:val="16"/>
                <w:szCs w:val="16"/>
              </w:rPr>
              <w:t>не учтены</w:t>
            </w:r>
          </w:p>
        </w:tc>
        <w:tc>
          <w:tcPr>
            <w:tcW w:w="1417"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snapToGrid w:val="0"/>
              <w:ind w:firstLine="709"/>
              <w:jc w:val="both"/>
              <w:rPr>
                <w:sz w:val="16"/>
                <w:szCs w:val="16"/>
              </w:rPr>
            </w:pPr>
          </w:p>
        </w:tc>
        <w:tc>
          <w:tcPr>
            <w:tcW w:w="993"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rPr>
                <w:sz w:val="16"/>
                <w:szCs w:val="16"/>
              </w:rPr>
            </w:pPr>
            <w:r w:rsidRPr="00316C63">
              <w:rPr>
                <w:sz w:val="16"/>
                <w:szCs w:val="16"/>
              </w:rPr>
              <w:t>53,0</w:t>
            </w:r>
          </w:p>
        </w:tc>
        <w:tc>
          <w:tcPr>
            <w:tcW w:w="708"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rPr>
                <w:sz w:val="16"/>
                <w:szCs w:val="16"/>
              </w:rPr>
            </w:pPr>
            <w:r w:rsidRPr="00316C63">
              <w:rPr>
                <w:sz w:val="16"/>
                <w:szCs w:val="16"/>
              </w:rPr>
              <w:t>53,0</w:t>
            </w:r>
          </w:p>
        </w:tc>
        <w:tc>
          <w:tcPr>
            <w:tcW w:w="1266" w:type="dxa"/>
            <w:tcBorders>
              <w:top w:val="single" w:sz="4" w:space="0" w:color="000000"/>
              <w:left w:val="single" w:sz="4" w:space="0" w:color="000000"/>
              <w:bottom w:val="single" w:sz="4" w:space="0" w:color="000000"/>
              <w:right w:val="single" w:sz="4" w:space="0" w:color="000000"/>
            </w:tcBorders>
            <w:shd w:val="clear" w:color="auto" w:fill="auto"/>
          </w:tcPr>
          <w:p w:rsidR="00316C63" w:rsidRPr="00316C63" w:rsidRDefault="00316C63" w:rsidP="00316C63">
            <w:pPr>
              <w:snapToGrid w:val="0"/>
              <w:ind w:firstLine="709"/>
              <w:jc w:val="both"/>
              <w:rPr>
                <w:sz w:val="16"/>
                <w:szCs w:val="16"/>
              </w:rPr>
            </w:pPr>
          </w:p>
        </w:tc>
      </w:tr>
      <w:tr w:rsidR="00316C63" w:rsidRPr="00316C63" w:rsidTr="00316C63">
        <w:trPr>
          <w:trHeight w:val="340"/>
        </w:trPr>
        <w:tc>
          <w:tcPr>
            <w:tcW w:w="551"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jc w:val="both"/>
              <w:rPr>
                <w:sz w:val="16"/>
                <w:szCs w:val="16"/>
              </w:rPr>
            </w:pPr>
            <w:r w:rsidRPr="00316C63">
              <w:rPr>
                <w:sz w:val="16"/>
                <w:szCs w:val="16"/>
              </w:rPr>
              <w:t>17.</w:t>
            </w:r>
          </w:p>
        </w:tc>
        <w:tc>
          <w:tcPr>
            <w:tcW w:w="567"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jc w:val="both"/>
              <w:rPr>
                <w:sz w:val="16"/>
                <w:szCs w:val="16"/>
              </w:rPr>
            </w:pPr>
            <w:r w:rsidRPr="00316C63">
              <w:rPr>
                <w:sz w:val="16"/>
                <w:szCs w:val="16"/>
              </w:rPr>
              <w:t>41</w:t>
            </w:r>
          </w:p>
        </w:tc>
        <w:tc>
          <w:tcPr>
            <w:tcW w:w="1701"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rPr>
                <w:sz w:val="16"/>
                <w:szCs w:val="16"/>
              </w:rPr>
            </w:pPr>
            <w:r w:rsidRPr="00316C63">
              <w:rPr>
                <w:sz w:val="16"/>
                <w:szCs w:val="16"/>
              </w:rPr>
              <w:t>Иваховское</w:t>
            </w:r>
          </w:p>
        </w:tc>
        <w:tc>
          <w:tcPr>
            <w:tcW w:w="1417"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rPr>
                <w:sz w:val="16"/>
                <w:szCs w:val="16"/>
              </w:rPr>
            </w:pPr>
            <w:r w:rsidRPr="00316C63">
              <w:rPr>
                <w:sz w:val="16"/>
                <w:szCs w:val="16"/>
              </w:rPr>
              <w:t>не осваивается</w:t>
            </w:r>
          </w:p>
        </w:tc>
        <w:tc>
          <w:tcPr>
            <w:tcW w:w="1276"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rPr>
                <w:sz w:val="16"/>
                <w:szCs w:val="16"/>
              </w:rPr>
            </w:pPr>
            <w:r w:rsidRPr="00316C63">
              <w:rPr>
                <w:sz w:val="16"/>
                <w:szCs w:val="16"/>
              </w:rPr>
              <w:t>не учтены</w:t>
            </w:r>
          </w:p>
        </w:tc>
        <w:tc>
          <w:tcPr>
            <w:tcW w:w="1417"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snapToGrid w:val="0"/>
              <w:ind w:firstLine="709"/>
              <w:jc w:val="both"/>
              <w:rPr>
                <w:sz w:val="16"/>
                <w:szCs w:val="16"/>
              </w:rPr>
            </w:pPr>
          </w:p>
        </w:tc>
        <w:tc>
          <w:tcPr>
            <w:tcW w:w="993"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rPr>
                <w:sz w:val="16"/>
                <w:szCs w:val="16"/>
              </w:rPr>
            </w:pPr>
            <w:r w:rsidRPr="00316C63">
              <w:rPr>
                <w:sz w:val="16"/>
                <w:szCs w:val="16"/>
              </w:rPr>
              <w:t>4,3</w:t>
            </w:r>
          </w:p>
        </w:tc>
        <w:tc>
          <w:tcPr>
            <w:tcW w:w="708"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rPr>
                <w:sz w:val="16"/>
                <w:szCs w:val="16"/>
              </w:rPr>
            </w:pPr>
            <w:r w:rsidRPr="00316C63">
              <w:rPr>
                <w:sz w:val="16"/>
                <w:szCs w:val="16"/>
              </w:rPr>
              <w:t>4,3</w:t>
            </w:r>
          </w:p>
        </w:tc>
        <w:tc>
          <w:tcPr>
            <w:tcW w:w="1266" w:type="dxa"/>
            <w:tcBorders>
              <w:top w:val="single" w:sz="4" w:space="0" w:color="000000"/>
              <w:left w:val="single" w:sz="4" w:space="0" w:color="000000"/>
              <w:bottom w:val="single" w:sz="4" w:space="0" w:color="000000"/>
              <w:right w:val="single" w:sz="4" w:space="0" w:color="000000"/>
            </w:tcBorders>
            <w:shd w:val="clear" w:color="auto" w:fill="auto"/>
          </w:tcPr>
          <w:p w:rsidR="00316C63" w:rsidRPr="00316C63" w:rsidRDefault="00316C63" w:rsidP="00316C63">
            <w:pPr>
              <w:snapToGrid w:val="0"/>
              <w:ind w:firstLine="709"/>
              <w:jc w:val="both"/>
              <w:rPr>
                <w:sz w:val="16"/>
                <w:szCs w:val="16"/>
              </w:rPr>
            </w:pPr>
          </w:p>
        </w:tc>
      </w:tr>
      <w:tr w:rsidR="00316C63" w:rsidRPr="00316C63" w:rsidTr="00316C63">
        <w:trPr>
          <w:trHeight w:val="340"/>
        </w:trPr>
        <w:tc>
          <w:tcPr>
            <w:tcW w:w="551"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jc w:val="both"/>
              <w:rPr>
                <w:sz w:val="16"/>
                <w:szCs w:val="16"/>
              </w:rPr>
            </w:pPr>
            <w:r w:rsidRPr="00316C63">
              <w:rPr>
                <w:sz w:val="16"/>
                <w:szCs w:val="16"/>
              </w:rPr>
              <w:t>18.</w:t>
            </w:r>
          </w:p>
        </w:tc>
        <w:tc>
          <w:tcPr>
            <w:tcW w:w="567"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jc w:val="both"/>
              <w:rPr>
                <w:sz w:val="16"/>
                <w:szCs w:val="16"/>
              </w:rPr>
            </w:pPr>
            <w:r w:rsidRPr="00316C63">
              <w:rPr>
                <w:sz w:val="16"/>
                <w:szCs w:val="16"/>
              </w:rPr>
              <w:t>42</w:t>
            </w:r>
          </w:p>
        </w:tc>
        <w:tc>
          <w:tcPr>
            <w:tcW w:w="1701"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rPr>
                <w:sz w:val="16"/>
                <w:szCs w:val="16"/>
              </w:rPr>
            </w:pPr>
            <w:r w:rsidRPr="00316C63">
              <w:rPr>
                <w:sz w:val="16"/>
                <w:szCs w:val="16"/>
              </w:rPr>
              <w:t>Федуловское</w:t>
            </w:r>
          </w:p>
        </w:tc>
        <w:tc>
          <w:tcPr>
            <w:tcW w:w="1417"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rPr>
                <w:sz w:val="16"/>
                <w:szCs w:val="16"/>
              </w:rPr>
            </w:pPr>
            <w:r w:rsidRPr="00316C63">
              <w:rPr>
                <w:sz w:val="16"/>
                <w:szCs w:val="16"/>
              </w:rPr>
              <w:t>не осваивается</w:t>
            </w:r>
          </w:p>
        </w:tc>
        <w:tc>
          <w:tcPr>
            <w:tcW w:w="1276"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rPr>
                <w:sz w:val="16"/>
                <w:szCs w:val="16"/>
              </w:rPr>
            </w:pPr>
            <w:r w:rsidRPr="00316C63">
              <w:rPr>
                <w:sz w:val="16"/>
                <w:szCs w:val="16"/>
              </w:rPr>
              <w:t>не учтены</w:t>
            </w:r>
          </w:p>
        </w:tc>
        <w:tc>
          <w:tcPr>
            <w:tcW w:w="1417"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snapToGrid w:val="0"/>
              <w:ind w:firstLine="709"/>
              <w:jc w:val="both"/>
              <w:rPr>
                <w:sz w:val="16"/>
                <w:szCs w:val="16"/>
              </w:rPr>
            </w:pPr>
          </w:p>
        </w:tc>
        <w:tc>
          <w:tcPr>
            <w:tcW w:w="993"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rPr>
                <w:sz w:val="16"/>
                <w:szCs w:val="16"/>
              </w:rPr>
            </w:pPr>
            <w:r w:rsidRPr="00316C63">
              <w:rPr>
                <w:sz w:val="16"/>
                <w:szCs w:val="16"/>
              </w:rPr>
              <w:t>2,7</w:t>
            </w:r>
          </w:p>
        </w:tc>
        <w:tc>
          <w:tcPr>
            <w:tcW w:w="708"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rPr>
                <w:sz w:val="16"/>
                <w:szCs w:val="16"/>
              </w:rPr>
            </w:pPr>
            <w:r w:rsidRPr="00316C63">
              <w:rPr>
                <w:sz w:val="16"/>
                <w:szCs w:val="16"/>
              </w:rPr>
              <w:t>2,7</w:t>
            </w:r>
          </w:p>
        </w:tc>
        <w:tc>
          <w:tcPr>
            <w:tcW w:w="1266" w:type="dxa"/>
            <w:tcBorders>
              <w:top w:val="single" w:sz="4" w:space="0" w:color="000000"/>
              <w:left w:val="single" w:sz="4" w:space="0" w:color="000000"/>
              <w:bottom w:val="single" w:sz="4" w:space="0" w:color="000000"/>
              <w:right w:val="single" w:sz="4" w:space="0" w:color="000000"/>
            </w:tcBorders>
            <w:shd w:val="clear" w:color="auto" w:fill="auto"/>
          </w:tcPr>
          <w:p w:rsidR="00316C63" w:rsidRPr="00316C63" w:rsidRDefault="00316C63" w:rsidP="00316C63">
            <w:pPr>
              <w:snapToGrid w:val="0"/>
              <w:ind w:firstLine="709"/>
              <w:jc w:val="both"/>
              <w:rPr>
                <w:sz w:val="16"/>
                <w:szCs w:val="16"/>
              </w:rPr>
            </w:pPr>
          </w:p>
        </w:tc>
      </w:tr>
      <w:tr w:rsidR="00316C63" w:rsidRPr="00316C63" w:rsidTr="00316C63">
        <w:trPr>
          <w:trHeight w:val="340"/>
        </w:trPr>
        <w:tc>
          <w:tcPr>
            <w:tcW w:w="9896" w:type="dxa"/>
            <w:gridSpan w:val="9"/>
            <w:tcBorders>
              <w:top w:val="single" w:sz="4" w:space="0" w:color="000000"/>
              <w:left w:val="single" w:sz="4" w:space="0" w:color="000000"/>
              <w:bottom w:val="single" w:sz="4" w:space="0" w:color="000000"/>
              <w:right w:val="single" w:sz="4" w:space="0" w:color="000000"/>
            </w:tcBorders>
            <w:shd w:val="clear" w:color="auto" w:fill="auto"/>
          </w:tcPr>
          <w:p w:rsidR="00316C63" w:rsidRPr="00316C63" w:rsidRDefault="00316C63" w:rsidP="00316C63">
            <w:pPr>
              <w:ind w:firstLine="709"/>
              <w:jc w:val="center"/>
              <w:rPr>
                <w:sz w:val="16"/>
                <w:szCs w:val="16"/>
              </w:rPr>
            </w:pPr>
            <w:r w:rsidRPr="00316C63">
              <w:rPr>
                <w:b/>
                <w:i/>
                <w:sz w:val="16"/>
                <w:szCs w:val="16"/>
                <w:u w:val="single"/>
              </w:rPr>
              <w:t>Торф</w:t>
            </w:r>
          </w:p>
        </w:tc>
      </w:tr>
      <w:tr w:rsidR="00316C63" w:rsidRPr="00316C63" w:rsidTr="00316C63">
        <w:trPr>
          <w:trHeight w:val="340"/>
        </w:trPr>
        <w:tc>
          <w:tcPr>
            <w:tcW w:w="551"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jc w:val="both"/>
              <w:rPr>
                <w:sz w:val="16"/>
                <w:szCs w:val="16"/>
              </w:rPr>
            </w:pPr>
            <w:r w:rsidRPr="00316C63">
              <w:rPr>
                <w:sz w:val="16"/>
                <w:szCs w:val="16"/>
              </w:rPr>
              <w:t>19</w:t>
            </w:r>
            <w:r w:rsidRPr="00316C63">
              <w:rPr>
                <w:sz w:val="16"/>
                <w:szCs w:val="16"/>
                <w:lang w:val="en-US"/>
              </w:rPr>
              <w:t>.</w:t>
            </w:r>
          </w:p>
        </w:tc>
        <w:tc>
          <w:tcPr>
            <w:tcW w:w="567"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jc w:val="both"/>
              <w:rPr>
                <w:sz w:val="16"/>
                <w:szCs w:val="16"/>
              </w:rPr>
            </w:pPr>
            <w:r w:rsidRPr="00316C63">
              <w:rPr>
                <w:sz w:val="16"/>
                <w:szCs w:val="16"/>
              </w:rPr>
              <w:t>1</w:t>
            </w:r>
          </w:p>
        </w:tc>
        <w:tc>
          <w:tcPr>
            <w:tcW w:w="1701" w:type="dxa"/>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ind w:firstLine="709"/>
              <w:rPr>
                <w:sz w:val="16"/>
                <w:szCs w:val="16"/>
              </w:rPr>
            </w:pPr>
            <w:r w:rsidRPr="00316C63">
              <w:rPr>
                <w:sz w:val="16"/>
                <w:szCs w:val="16"/>
              </w:rPr>
              <w:t>Вотчинка</w:t>
            </w:r>
          </w:p>
        </w:tc>
        <w:tc>
          <w:tcPr>
            <w:tcW w:w="4110" w:type="dxa"/>
            <w:gridSpan w:val="3"/>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ind w:firstLine="709"/>
              <w:jc w:val="center"/>
              <w:rPr>
                <w:sz w:val="16"/>
                <w:szCs w:val="16"/>
              </w:rPr>
            </w:pPr>
            <w:r w:rsidRPr="00316C63">
              <w:rPr>
                <w:sz w:val="16"/>
                <w:szCs w:val="16"/>
              </w:rPr>
              <w:t>нет сведений</w:t>
            </w:r>
          </w:p>
        </w:tc>
        <w:tc>
          <w:tcPr>
            <w:tcW w:w="993" w:type="dxa"/>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ind w:firstLine="709"/>
              <w:jc w:val="center"/>
              <w:rPr>
                <w:sz w:val="16"/>
                <w:szCs w:val="16"/>
              </w:rPr>
            </w:pPr>
            <w:r w:rsidRPr="00316C63">
              <w:rPr>
                <w:sz w:val="16"/>
                <w:szCs w:val="16"/>
              </w:rPr>
              <w:t>22</w:t>
            </w:r>
          </w:p>
        </w:tc>
        <w:tc>
          <w:tcPr>
            <w:tcW w:w="708" w:type="dxa"/>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ind w:firstLine="709"/>
              <w:jc w:val="center"/>
              <w:rPr>
                <w:sz w:val="16"/>
                <w:szCs w:val="16"/>
              </w:rPr>
            </w:pPr>
            <w:r w:rsidRPr="00316C63">
              <w:rPr>
                <w:sz w:val="16"/>
                <w:szCs w:val="16"/>
              </w:rPr>
              <w:t>Р</w:t>
            </w:r>
            <w:proofErr w:type="gramStart"/>
            <w:r w:rsidRPr="00316C63">
              <w:rPr>
                <w:sz w:val="16"/>
                <w:szCs w:val="16"/>
                <w:vertAlign w:val="subscript"/>
              </w:rPr>
              <w:t>1</w:t>
            </w:r>
            <w:proofErr w:type="gramEnd"/>
          </w:p>
        </w:tc>
        <w:tc>
          <w:tcPr>
            <w:tcW w:w="12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16C63" w:rsidRPr="00316C63" w:rsidRDefault="00316C63" w:rsidP="00316C63">
            <w:pPr>
              <w:ind w:firstLine="709"/>
              <w:rPr>
                <w:sz w:val="16"/>
                <w:szCs w:val="16"/>
                <w:lang w:val="en-US"/>
              </w:rPr>
            </w:pPr>
            <w:r w:rsidRPr="00316C63">
              <w:rPr>
                <w:sz w:val="16"/>
                <w:szCs w:val="16"/>
              </w:rPr>
              <w:t>малоконтурное</w:t>
            </w:r>
          </w:p>
        </w:tc>
      </w:tr>
      <w:tr w:rsidR="00316C63" w:rsidRPr="00316C63" w:rsidTr="00316C63">
        <w:trPr>
          <w:trHeight w:val="340"/>
        </w:trPr>
        <w:tc>
          <w:tcPr>
            <w:tcW w:w="551"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jc w:val="both"/>
              <w:rPr>
                <w:sz w:val="16"/>
                <w:szCs w:val="16"/>
              </w:rPr>
            </w:pPr>
            <w:r w:rsidRPr="00316C63">
              <w:rPr>
                <w:sz w:val="16"/>
                <w:szCs w:val="16"/>
                <w:lang w:val="en-US"/>
              </w:rPr>
              <w:t>20.</w:t>
            </w:r>
          </w:p>
        </w:tc>
        <w:tc>
          <w:tcPr>
            <w:tcW w:w="567"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jc w:val="both"/>
              <w:rPr>
                <w:sz w:val="16"/>
                <w:szCs w:val="16"/>
              </w:rPr>
            </w:pPr>
            <w:r w:rsidRPr="00316C63">
              <w:rPr>
                <w:sz w:val="16"/>
                <w:szCs w:val="16"/>
              </w:rPr>
              <w:t>2</w:t>
            </w:r>
          </w:p>
        </w:tc>
        <w:tc>
          <w:tcPr>
            <w:tcW w:w="1701" w:type="dxa"/>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ind w:firstLine="709"/>
              <w:rPr>
                <w:sz w:val="16"/>
                <w:szCs w:val="16"/>
              </w:rPr>
            </w:pPr>
            <w:r w:rsidRPr="00316C63">
              <w:rPr>
                <w:sz w:val="16"/>
                <w:szCs w:val="16"/>
              </w:rPr>
              <w:t>Дикарное</w:t>
            </w:r>
          </w:p>
        </w:tc>
        <w:tc>
          <w:tcPr>
            <w:tcW w:w="4110" w:type="dxa"/>
            <w:gridSpan w:val="3"/>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ind w:firstLine="709"/>
              <w:jc w:val="center"/>
              <w:rPr>
                <w:sz w:val="16"/>
                <w:szCs w:val="16"/>
              </w:rPr>
            </w:pPr>
            <w:r w:rsidRPr="00316C63">
              <w:rPr>
                <w:sz w:val="16"/>
                <w:szCs w:val="16"/>
              </w:rPr>
              <w:t>нет сведений</w:t>
            </w:r>
          </w:p>
        </w:tc>
        <w:tc>
          <w:tcPr>
            <w:tcW w:w="993" w:type="dxa"/>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ind w:firstLine="709"/>
              <w:jc w:val="center"/>
              <w:rPr>
                <w:sz w:val="16"/>
                <w:szCs w:val="16"/>
              </w:rPr>
            </w:pPr>
            <w:r w:rsidRPr="00316C63">
              <w:rPr>
                <w:sz w:val="16"/>
                <w:szCs w:val="16"/>
              </w:rPr>
              <w:t>4</w:t>
            </w:r>
          </w:p>
        </w:tc>
        <w:tc>
          <w:tcPr>
            <w:tcW w:w="708" w:type="dxa"/>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ind w:firstLine="709"/>
              <w:jc w:val="center"/>
              <w:rPr>
                <w:sz w:val="16"/>
                <w:szCs w:val="16"/>
              </w:rPr>
            </w:pPr>
            <w:r w:rsidRPr="00316C63">
              <w:rPr>
                <w:sz w:val="16"/>
                <w:szCs w:val="16"/>
              </w:rPr>
              <w:t>Р</w:t>
            </w:r>
            <w:proofErr w:type="gramStart"/>
            <w:r w:rsidRPr="00316C63">
              <w:rPr>
                <w:sz w:val="16"/>
                <w:szCs w:val="16"/>
                <w:vertAlign w:val="subscript"/>
              </w:rPr>
              <w:t>1</w:t>
            </w:r>
            <w:proofErr w:type="gramEnd"/>
          </w:p>
        </w:tc>
        <w:tc>
          <w:tcPr>
            <w:tcW w:w="12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16C63" w:rsidRPr="00316C63" w:rsidRDefault="00316C63" w:rsidP="00316C63">
            <w:pPr>
              <w:ind w:firstLine="709"/>
              <w:rPr>
                <w:sz w:val="16"/>
                <w:szCs w:val="16"/>
                <w:lang w:val="en-US"/>
              </w:rPr>
            </w:pPr>
            <w:r w:rsidRPr="00316C63">
              <w:rPr>
                <w:sz w:val="16"/>
                <w:szCs w:val="16"/>
              </w:rPr>
              <w:t>малоконтурное</w:t>
            </w:r>
          </w:p>
        </w:tc>
      </w:tr>
      <w:tr w:rsidR="00316C63" w:rsidRPr="00316C63" w:rsidTr="00316C63">
        <w:trPr>
          <w:trHeight w:val="340"/>
        </w:trPr>
        <w:tc>
          <w:tcPr>
            <w:tcW w:w="551"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jc w:val="both"/>
              <w:rPr>
                <w:sz w:val="16"/>
                <w:szCs w:val="16"/>
              </w:rPr>
            </w:pPr>
            <w:r w:rsidRPr="00316C63">
              <w:rPr>
                <w:sz w:val="16"/>
                <w:szCs w:val="16"/>
                <w:lang w:val="en-US"/>
              </w:rPr>
              <w:t>21.</w:t>
            </w:r>
          </w:p>
        </w:tc>
        <w:tc>
          <w:tcPr>
            <w:tcW w:w="567"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jc w:val="both"/>
              <w:rPr>
                <w:sz w:val="16"/>
                <w:szCs w:val="16"/>
              </w:rPr>
            </w:pPr>
            <w:r w:rsidRPr="00316C63">
              <w:rPr>
                <w:sz w:val="16"/>
                <w:szCs w:val="16"/>
              </w:rPr>
              <w:t>3</w:t>
            </w:r>
          </w:p>
        </w:tc>
        <w:tc>
          <w:tcPr>
            <w:tcW w:w="1701" w:type="dxa"/>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ind w:firstLine="709"/>
              <w:rPr>
                <w:sz w:val="16"/>
                <w:szCs w:val="16"/>
              </w:rPr>
            </w:pPr>
            <w:r w:rsidRPr="00316C63">
              <w:rPr>
                <w:sz w:val="16"/>
                <w:szCs w:val="16"/>
              </w:rPr>
              <w:t>Добрынское</w:t>
            </w:r>
          </w:p>
        </w:tc>
        <w:tc>
          <w:tcPr>
            <w:tcW w:w="4110" w:type="dxa"/>
            <w:gridSpan w:val="3"/>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ind w:firstLine="709"/>
              <w:jc w:val="center"/>
              <w:rPr>
                <w:sz w:val="16"/>
                <w:szCs w:val="16"/>
              </w:rPr>
            </w:pPr>
            <w:r w:rsidRPr="00316C63">
              <w:rPr>
                <w:sz w:val="16"/>
                <w:szCs w:val="16"/>
              </w:rPr>
              <w:t>нет сведений</w:t>
            </w:r>
          </w:p>
        </w:tc>
        <w:tc>
          <w:tcPr>
            <w:tcW w:w="993" w:type="dxa"/>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ind w:firstLine="709"/>
              <w:jc w:val="center"/>
              <w:rPr>
                <w:sz w:val="16"/>
                <w:szCs w:val="16"/>
              </w:rPr>
            </w:pPr>
            <w:r w:rsidRPr="00316C63">
              <w:rPr>
                <w:sz w:val="16"/>
                <w:szCs w:val="16"/>
              </w:rPr>
              <w:t>24</w:t>
            </w:r>
          </w:p>
        </w:tc>
        <w:tc>
          <w:tcPr>
            <w:tcW w:w="708" w:type="dxa"/>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ind w:firstLine="709"/>
              <w:jc w:val="center"/>
              <w:rPr>
                <w:sz w:val="16"/>
                <w:szCs w:val="16"/>
              </w:rPr>
            </w:pPr>
            <w:r w:rsidRPr="00316C63">
              <w:rPr>
                <w:sz w:val="16"/>
                <w:szCs w:val="16"/>
              </w:rPr>
              <w:t>С</w:t>
            </w:r>
            <w:proofErr w:type="gramStart"/>
            <w:r w:rsidRPr="00316C63">
              <w:rPr>
                <w:sz w:val="16"/>
                <w:szCs w:val="16"/>
                <w:vertAlign w:val="subscript"/>
              </w:rPr>
              <w:t>2</w:t>
            </w:r>
            <w:proofErr w:type="gramEnd"/>
          </w:p>
        </w:tc>
        <w:tc>
          <w:tcPr>
            <w:tcW w:w="12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16C63" w:rsidRPr="00316C63" w:rsidRDefault="00316C63" w:rsidP="00316C63">
            <w:pPr>
              <w:ind w:firstLine="709"/>
              <w:rPr>
                <w:sz w:val="16"/>
                <w:szCs w:val="16"/>
                <w:lang w:val="en-US"/>
              </w:rPr>
            </w:pPr>
            <w:r w:rsidRPr="00316C63">
              <w:rPr>
                <w:sz w:val="16"/>
                <w:szCs w:val="16"/>
              </w:rPr>
              <w:t>малоконтурное</w:t>
            </w:r>
          </w:p>
        </w:tc>
      </w:tr>
      <w:tr w:rsidR="00316C63" w:rsidRPr="00316C63" w:rsidTr="00316C63">
        <w:trPr>
          <w:trHeight w:val="340"/>
        </w:trPr>
        <w:tc>
          <w:tcPr>
            <w:tcW w:w="551"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jc w:val="both"/>
              <w:rPr>
                <w:sz w:val="16"/>
                <w:szCs w:val="16"/>
              </w:rPr>
            </w:pPr>
            <w:r w:rsidRPr="00316C63">
              <w:rPr>
                <w:sz w:val="16"/>
                <w:szCs w:val="16"/>
                <w:lang w:val="en-US"/>
              </w:rPr>
              <w:t>22.</w:t>
            </w:r>
          </w:p>
        </w:tc>
        <w:tc>
          <w:tcPr>
            <w:tcW w:w="567"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jc w:val="both"/>
              <w:rPr>
                <w:sz w:val="16"/>
                <w:szCs w:val="16"/>
              </w:rPr>
            </w:pPr>
            <w:r w:rsidRPr="00316C63">
              <w:rPr>
                <w:sz w:val="16"/>
                <w:szCs w:val="16"/>
              </w:rPr>
              <w:t>4</w:t>
            </w:r>
          </w:p>
        </w:tc>
        <w:tc>
          <w:tcPr>
            <w:tcW w:w="1701" w:type="dxa"/>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ind w:firstLine="709"/>
              <w:rPr>
                <w:sz w:val="16"/>
                <w:szCs w:val="16"/>
              </w:rPr>
            </w:pPr>
            <w:r w:rsidRPr="00316C63">
              <w:rPr>
                <w:sz w:val="16"/>
                <w:szCs w:val="16"/>
              </w:rPr>
              <w:t>Катеринка</w:t>
            </w:r>
          </w:p>
        </w:tc>
        <w:tc>
          <w:tcPr>
            <w:tcW w:w="4110" w:type="dxa"/>
            <w:gridSpan w:val="3"/>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ind w:firstLine="709"/>
              <w:jc w:val="center"/>
              <w:rPr>
                <w:sz w:val="16"/>
                <w:szCs w:val="16"/>
              </w:rPr>
            </w:pPr>
            <w:r w:rsidRPr="00316C63">
              <w:rPr>
                <w:sz w:val="16"/>
                <w:szCs w:val="16"/>
              </w:rPr>
              <w:t>нет сведений</w:t>
            </w:r>
          </w:p>
        </w:tc>
        <w:tc>
          <w:tcPr>
            <w:tcW w:w="993" w:type="dxa"/>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ind w:firstLine="709"/>
              <w:jc w:val="center"/>
              <w:rPr>
                <w:sz w:val="16"/>
                <w:szCs w:val="16"/>
              </w:rPr>
            </w:pPr>
            <w:r w:rsidRPr="00316C63">
              <w:rPr>
                <w:sz w:val="16"/>
                <w:szCs w:val="16"/>
              </w:rPr>
              <w:t>16</w:t>
            </w:r>
          </w:p>
        </w:tc>
        <w:tc>
          <w:tcPr>
            <w:tcW w:w="708" w:type="dxa"/>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ind w:firstLine="709"/>
              <w:jc w:val="center"/>
              <w:rPr>
                <w:sz w:val="16"/>
                <w:szCs w:val="16"/>
              </w:rPr>
            </w:pPr>
            <w:r w:rsidRPr="00316C63">
              <w:rPr>
                <w:sz w:val="16"/>
                <w:szCs w:val="16"/>
              </w:rPr>
              <w:t>Р</w:t>
            </w:r>
            <w:proofErr w:type="gramStart"/>
            <w:r w:rsidRPr="00316C63">
              <w:rPr>
                <w:sz w:val="16"/>
                <w:szCs w:val="16"/>
                <w:vertAlign w:val="subscript"/>
              </w:rPr>
              <w:t>1</w:t>
            </w:r>
            <w:proofErr w:type="gramEnd"/>
          </w:p>
        </w:tc>
        <w:tc>
          <w:tcPr>
            <w:tcW w:w="12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16C63" w:rsidRPr="00316C63" w:rsidRDefault="00316C63" w:rsidP="00316C63">
            <w:pPr>
              <w:ind w:firstLine="709"/>
              <w:rPr>
                <w:sz w:val="16"/>
                <w:szCs w:val="16"/>
                <w:lang w:val="en-US"/>
              </w:rPr>
            </w:pPr>
            <w:r w:rsidRPr="00316C63">
              <w:rPr>
                <w:sz w:val="16"/>
                <w:szCs w:val="16"/>
              </w:rPr>
              <w:t>малоконтурное</w:t>
            </w:r>
          </w:p>
        </w:tc>
      </w:tr>
      <w:tr w:rsidR="00316C63" w:rsidRPr="00316C63" w:rsidTr="00316C63">
        <w:trPr>
          <w:trHeight w:val="340"/>
        </w:trPr>
        <w:tc>
          <w:tcPr>
            <w:tcW w:w="551"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jc w:val="both"/>
              <w:rPr>
                <w:sz w:val="16"/>
                <w:szCs w:val="16"/>
              </w:rPr>
            </w:pPr>
            <w:r w:rsidRPr="00316C63">
              <w:rPr>
                <w:sz w:val="16"/>
                <w:szCs w:val="16"/>
                <w:lang w:val="en-US"/>
              </w:rPr>
              <w:t>23.</w:t>
            </w:r>
          </w:p>
        </w:tc>
        <w:tc>
          <w:tcPr>
            <w:tcW w:w="567"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jc w:val="both"/>
              <w:rPr>
                <w:sz w:val="16"/>
                <w:szCs w:val="16"/>
              </w:rPr>
            </w:pPr>
            <w:r w:rsidRPr="00316C63">
              <w:rPr>
                <w:sz w:val="16"/>
                <w:szCs w:val="16"/>
              </w:rPr>
              <w:t>5</w:t>
            </w:r>
          </w:p>
        </w:tc>
        <w:tc>
          <w:tcPr>
            <w:tcW w:w="1701" w:type="dxa"/>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ind w:firstLine="709"/>
              <w:rPr>
                <w:sz w:val="16"/>
                <w:szCs w:val="16"/>
              </w:rPr>
            </w:pPr>
            <w:r w:rsidRPr="00316C63">
              <w:rPr>
                <w:sz w:val="16"/>
                <w:szCs w:val="16"/>
              </w:rPr>
              <w:t>Косяковское</w:t>
            </w:r>
          </w:p>
        </w:tc>
        <w:tc>
          <w:tcPr>
            <w:tcW w:w="4110" w:type="dxa"/>
            <w:gridSpan w:val="3"/>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ind w:firstLine="709"/>
              <w:jc w:val="center"/>
              <w:rPr>
                <w:sz w:val="16"/>
                <w:szCs w:val="16"/>
              </w:rPr>
            </w:pPr>
            <w:r w:rsidRPr="00316C63">
              <w:rPr>
                <w:sz w:val="16"/>
                <w:szCs w:val="16"/>
              </w:rPr>
              <w:t>нет сведений</w:t>
            </w:r>
          </w:p>
        </w:tc>
        <w:tc>
          <w:tcPr>
            <w:tcW w:w="993" w:type="dxa"/>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ind w:firstLine="709"/>
              <w:jc w:val="center"/>
              <w:rPr>
                <w:sz w:val="16"/>
                <w:szCs w:val="16"/>
              </w:rPr>
            </w:pPr>
            <w:r w:rsidRPr="00316C63">
              <w:rPr>
                <w:sz w:val="16"/>
                <w:szCs w:val="16"/>
              </w:rPr>
              <w:t>2</w:t>
            </w:r>
          </w:p>
        </w:tc>
        <w:tc>
          <w:tcPr>
            <w:tcW w:w="708" w:type="dxa"/>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ind w:firstLine="709"/>
              <w:jc w:val="center"/>
              <w:rPr>
                <w:sz w:val="16"/>
                <w:szCs w:val="16"/>
              </w:rPr>
            </w:pPr>
            <w:r w:rsidRPr="00316C63">
              <w:rPr>
                <w:sz w:val="16"/>
                <w:szCs w:val="16"/>
              </w:rPr>
              <w:t>Р</w:t>
            </w:r>
            <w:proofErr w:type="gramStart"/>
            <w:r w:rsidRPr="00316C63">
              <w:rPr>
                <w:sz w:val="16"/>
                <w:szCs w:val="16"/>
                <w:vertAlign w:val="subscript"/>
              </w:rPr>
              <w:t>1</w:t>
            </w:r>
            <w:proofErr w:type="gramEnd"/>
          </w:p>
        </w:tc>
        <w:tc>
          <w:tcPr>
            <w:tcW w:w="12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16C63" w:rsidRPr="00316C63" w:rsidRDefault="00316C63" w:rsidP="00316C63">
            <w:pPr>
              <w:ind w:firstLine="709"/>
              <w:rPr>
                <w:sz w:val="16"/>
                <w:szCs w:val="16"/>
                <w:lang w:val="en-US"/>
              </w:rPr>
            </w:pPr>
            <w:r w:rsidRPr="00316C63">
              <w:rPr>
                <w:sz w:val="16"/>
                <w:szCs w:val="16"/>
              </w:rPr>
              <w:t>малоконтурное</w:t>
            </w:r>
          </w:p>
        </w:tc>
      </w:tr>
      <w:tr w:rsidR="00316C63" w:rsidRPr="00316C63" w:rsidTr="00316C63">
        <w:trPr>
          <w:trHeight w:val="340"/>
        </w:trPr>
        <w:tc>
          <w:tcPr>
            <w:tcW w:w="551"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jc w:val="both"/>
              <w:rPr>
                <w:sz w:val="16"/>
                <w:szCs w:val="16"/>
              </w:rPr>
            </w:pPr>
            <w:r w:rsidRPr="00316C63">
              <w:rPr>
                <w:sz w:val="16"/>
                <w:szCs w:val="16"/>
                <w:lang w:val="en-US"/>
              </w:rPr>
              <w:t>24.</w:t>
            </w:r>
          </w:p>
        </w:tc>
        <w:tc>
          <w:tcPr>
            <w:tcW w:w="567"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jc w:val="both"/>
              <w:rPr>
                <w:sz w:val="16"/>
                <w:szCs w:val="16"/>
              </w:rPr>
            </w:pPr>
            <w:r w:rsidRPr="00316C63">
              <w:rPr>
                <w:sz w:val="16"/>
                <w:szCs w:val="16"/>
              </w:rPr>
              <w:t>6</w:t>
            </w:r>
          </w:p>
        </w:tc>
        <w:tc>
          <w:tcPr>
            <w:tcW w:w="1701" w:type="dxa"/>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ind w:firstLine="709"/>
              <w:rPr>
                <w:sz w:val="16"/>
                <w:szCs w:val="16"/>
              </w:rPr>
            </w:pPr>
            <w:r w:rsidRPr="00316C63">
              <w:rPr>
                <w:sz w:val="16"/>
                <w:szCs w:val="16"/>
              </w:rPr>
              <w:t>Кулаковское</w:t>
            </w:r>
          </w:p>
        </w:tc>
        <w:tc>
          <w:tcPr>
            <w:tcW w:w="4110" w:type="dxa"/>
            <w:gridSpan w:val="3"/>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ind w:firstLine="709"/>
              <w:jc w:val="center"/>
              <w:rPr>
                <w:sz w:val="16"/>
                <w:szCs w:val="16"/>
              </w:rPr>
            </w:pPr>
            <w:r w:rsidRPr="00316C63">
              <w:rPr>
                <w:sz w:val="16"/>
                <w:szCs w:val="16"/>
              </w:rPr>
              <w:t>нет сведений</w:t>
            </w:r>
          </w:p>
        </w:tc>
        <w:tc>
          <w:tcPr>
            <w:tcW w:w="993" w:type="dxa"/>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ind w:firstLine="709"/>
              <w:jc w:val="center"/>
              <w:rPr>
                <w:sz w:val="16"/>
                <w:szCs w:val="16"/>
              </w:rPr>
            </w:pPr>
            <w:r w:rsidRPr="00316C63">
              <w:rPr>
                <w:sz w:val="16"/>
                <w:szCs w:val="16"/>
              </w:rPr>
              <w:t>5</w:t>
            </w:r>
          </w:p>
        </w:tc>
        <w:tc>
          <w:tcPr>
            <w:tcW w:w="708" w:type="dxa"/>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ind w:firstLine="709"/>
              <w:jc w:val="center"/>
              <w:rPr>
                <w:sz w:val="16"/>
                <w:szCs w:val="16"/>
              </w:rPr>
            </w:pPr>
            <w:r w:rsidRPr="00316C63">
              <w:rPr>
                <w:sz w:val="16"/>
                <w:szCs w:val="16"/>
              </w:rPr>
              <w:t>Р</w:t>
            </w:r>
            <w:proofErr w:type="gramStart"/>
            <w:r w:rsidRPr="00316C63">
              <w:rPr>
                <w:sz w:val="16"/>
                <w:szCs w:val="16"/>
                <w:vertAlign w:val="subscript"/>
              </w:rPr>
              <w:t>1</w:t>
            </w:r>
            <w:proofErr w:type="gramEnd"/>
          </w:p>
        </w:tc>
        <w:tc>
          <w:tcPr>
            <w:tcW w:w="12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16C63" w:rsidRPr="00316C63" w:rsidRDefault="00316C63" w:rsidP="00316C63">
            <w:pPr>
              <w:ind w:firstLine="709"/>
              <w:rPr>
                <w:sz w:val="16"/>
                <w:szCs w:val="16"/>
                <w:lang w:val="en-US"/>
              </w:rPr>
            </w:pPr>
            <w:r w:rsidRPr="00316C63">
              <w:rPr>
                <w:sz w:val="16"/>
                <w:szCs w:val="16"/>
              </w:rPr>
              <w:t>малоконтурное</w:t>
            </w:r>
          </w:p>
        </w:tc>
      </w:tr>
      <w:tr w:rsidR="00316C63" w:rsidRPr="00316C63" w:rsidTr="00316C63">
        <w:trPr>
          <w:trHeight w:val="340"/>
        </w:trPr>
        <w:tc>
          <w:tcPr>
            <w:tcW w:w="551"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jc w:val="both"/>
              <w:rPr>
                <w:sz w:val="16"/>
                <w:szCs w:val="16"/>
              </w:rPr>
            </w:pPr>
            <w:r w:rsidRPr="00316C63">
              <w:rPr>
                <w:sz w:val="16"/>
                <w:szCs w:val="16"/>
                <w:lang w:val="en-US"/>
              </w:rPr>
              <w:t>25.</w:t>
            </w:r>
          </w:p>
        </w:tc>
        <w:tc>
          <w:tcPr>
            <w:tcW w:w="567"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jc w:val="both"/>
              <w:rPr>
                <w:sz w:val="16"/>
                <w:szCs w:val="16"/>
              </w:rPr>
            </w:pPr>
            <w:r w:rsidRPr="00316C63">
              <w:rPr>
                <w:sz w:val="16"/>
                <w:szCs w:val="16"/>
              </w:rPr>
              <w:t>7</w:t>
            </w:r>
          </w:p>
        </w:tc>
        <w:tc>
          <w:tcPr>
            <w:tcW w:w="1701" w:type="dxa"/>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ind w:firstLine="709"/>
              <w:rPr>
                <w:sz w:val="16"/>
                <w:szCs w:val="16"/>
              </w:rPr>
            </w:pPr>
            <w:r w:rsidRPr="00316C63">
              <w:rPr>
                <w:sz w:val="16"/>
                <w:szCs w:val="16"/>
              </w:rPr>
              <w:t>Масловское</w:t>
            </w:r>
          </w:p>
        </w:tc>
        <w:tc>
          <w:tcPr>
            <w:tcW w:w="4110" w:type="dxa"/>
            <w:gridSpan w:val="3"/>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ind w:firstLine="709"/>
              <w:jc w:val="center"/>
              <w:rPr>
                <w:sz w:val="16"/>
                <w:szCs w:val="16"/>
              </w:rPr>
            </w:pPr>
            <w:r w:rsidRPr="00316C63">
              <w:rPr>
                <w:sz w:val="16"/>
                <w:szCs w:val="16"/>
              </w:rPr>
              <w:t>нет сведений</w:t>
            </w:r>
          </w:p>
        </w:tc>
        <w:tc>
          <w:tcPr>
            <w:tcW w:w="993" w:type="dxa"/>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ind w:firstLine="709"/>
              <w:jc w:val="center"/>
              <w:rPr>
                <w:sz w:val="16"/>
                <w:szCs w:val="16"/>
              </w:rPr>
            </w:pPr>
            <w:r w:rsidRPr="00316C63">
              <w:rPr>
                <w:sz w:val="16"/>
                <w:szCs w:val="16"/>
              </w:rPr>
              <w:t>17</w:t>
            </w:r>
          </w:p>
        </w:tc>
        <w:tc>
          <w:tcPr>
            <w:tcW w:w="708" w:type="dxa"/>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ind w:firstLine="709"/>
              <w:jc w:val="center"/>
              <w:rPr>
                <w:sz w:val="16"/>
                <w:szCs w:val="16"/>
              </w:rPr>
            </w:pPr>
            <w:r w:rsidRPr="00316C63">
              <w:rPr>
                <w:sz w:val="16"/>
                <w:szCs w:val="16"/>
              </w:rPr>
              <w:t>Р</w:t>
            </w:r>
            <w:proofErr w:type="gramStart"/>
            <w:r w:rsidRPr="00316C63">
              <w:rPr>
                <w:sz w:val="16"/>
                <w:szCs w:val="16"/>
                <w:vertAlign w:val="subscript"/>
              </w:rPr>
              <w:t>1</w:t>
            </w:r>
            <w:proofErr w:type="gramEnd"/>
          </w:p>
        </w:tc>
        <w:tc>
          <w:tcPr>
            <w:tcW w:w="12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16C63" w:rsidRPr="00316C63" w:rsidRDefault="00316C63" w:rsidP="00316C63">
            <w:pPr>
              <w:ind w:firstLine="709"/>
              <w:rPr>
                <w:sz w:val="16"/>
                <w:szCs w:val="16"/>
                <w:lang w:val="en-US"/>
              </w:rPr>
            </w:pPr>
            <w:r w:rsidRPr="00316C63">
              <w:rPr>
                <w:sz w:val="16"/>
                <w:szCs w:val="16"/>
              </w:rPr>
              <w:t>малоконтурное</w:t>
            </w:r>
          </w:p>
        </w:tc>
      </w:tr>
      <w:tr w:rsidR="00316C63" w:rsidRPr="00316C63" w:rsidTr="00316C63">
        <w:trPr>
          <w:trHeight w:val="340"/>
        </w:trPr>
        <w:tc>
          <w:tcPr>
            <w:tcW w:w="551"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jc w:val="both"/>
              <w:rPr>
                <w:sz w:val="16"/>
                <w:szCs w:val="16"/>
              </w:rPr>
            </w:pPr>
            <w:r w:rsidRPr="00316C63">
              <w:rPr>
                <w:sz w:val="16"/>
                <w:szCs w:val="16"/>
                <w:lang w:val="en-US"/>
              </w:rPr>
              <w:t>26.</w:t>
            </w:r>
          </w:p>
        </w:tc>
        <w:tc>
          <w:tcPr>
            <w:tcW w:w="567"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jc w:val="both"/>
              <w:rPr>
                <w:sz w:val="16"/>
                <w:szCs w:val="16"/>
              </w:rPr>
            </w:pPr>
            <w:r w:rsidRPr="00316C63">
              <w:rPr>
                <w:sz w:val="16"/>
                <w:szCs w:val="16"/>
              </w:rPr>
              <w:t>8</w:t>
            </w:r>
          </w:p>
        </w:tc>
        <w:tc>
          <w:tcPr>
            <w:tcW w:w="1701" w:type="dxa"/>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ind w:firstLine="709"/>
              <w:rPr>
                <w:sz w:val="16"/>
                <w:szCs w:val="16"/>
              </w:rPr>
            </w:pPr>
            <w:r w:rsidRPr="00316C63">
              <w:rPr>
                <w:sz w:val="16"/>
                <w:szCs w:val="16"/>
              </w:rPr>
              <w:t>Мокрое</w:t>
            </w:r>
          </w:p>
        </w:tc>
        <w:tc>
          <w:tcPr>
            <w:tcW w:w="4110" w:type="dxa"/>
            <w:gridSpan w:val="3"/>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ind w:firstLine="709"/>
              <w:jc w:val="center"/>
              <w:rPr>
                <w:sz w:val="16"/>
                <w:szCs w:val="16"/>
              </w:rPr>
            </w:pPr>
            <w:r w:rsidRPr="00316C63">
              <w:rPr>
                <w:sz w:val="16"/>
                <w:szCs w:val="16"/>
              </w:rPr>
              <w:t>нет сведений</w:t>
            </w:r>
          </w:p>
        </w:tc>
        <w:tc>
          <w:tcPr>
            <w:tcW w:w="993" w:type="dxa"/>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ind w:firstLine="709"/>
              <w:jc w:val="center"/>
              <w:rPr>
                <w:sz w:val="16"/>
                <w:szCs w:val="16"/>
              </w:rPr>
            </w:pPr>
            <w:r w:rsidRPr="00316C63">
              <w:rPr>
                <w:sz w:val="16"/>
                <w:szCs w:val="16"/>
              </w:rPr>
              <w:t>4</w:t>
            </w:r>
          </w:p>
        </w:tc>
        <w:tc>
          <w:tcPr>
            <w:tcW w:w="708" w:type="dxa"/>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ind w:firstLine="709"/>
              <w:jc w:val="center"/>
              <w:rPr>
                <w:sz w:val="16"/>
                <w:szCs w:val="16"/>
              </w:rPr>
            </w:pPr>
            <w:r w:rsidRPr="00316C63">
              <w:rPr>
                <w:sz w:val="16"/>
                <w:szCs w:val="16"/>
              </w:rPr>
              <w:t>Р</w:t>
            </w:r>
            <w:proofErr w:type="gramStart"/>
            <w:r w:rsidRPr="00316C63">
              <w:rPr>
                <w:sz w:val="16"/>
                <w:szCs w:val="16"/>
                <w:vertAlign w:val="subscript"/>
              </w:rPr>
              <w:t>1</w:t>
            </w:r>
            <w:proofErr w:type="gramEnd"/>
          </w:p>
        </w:tc>
        <w:tc>
          <w:tcPr>
            <w:tcW w:w="12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16C63" w:rsidRPr="00316C63" w:rsidRDefault="00316C63" w:rsidP="00316C63">
            <w:pPr>
              <w:ind w:firstLine="709"/>
              <w:rPr>
                <w:sz w:val="16"/>
                <w:szCs w:val="16"/>
                <w:lang w:val="en-US"/>
              </w:rPr>
            </w:pPr>
            <w:r w:rsidRPr="00316C63">
              <w:rPr>
                <w:sz w:val="16"/>
                <w:szCs w:val="16"/>
              </w:rPr>
              <w:t>малоконтурное</w:t>
            </w:r>
          </w:p>
        </w:tc>
      </w:tr>
      <w:tr w:rsidR="00316C63" w:rsidRPr="00316C63" w:rsidTr="00316C63">
        <w:trPr>
          <w:trHeight w:val="340"/>
        </w:trPr>
        <w:tc>
          <w:tcPr>
            <w:tcW w:w="551"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jc w:val="both"/>
              <w:rPr>
                <w:sz w:val="16"/>
                <w:szCs w:val="16"/>
              </w:rPr>
            </w:pPr>
            <w:r w:rsidRPr="00316C63">
              <w:rPr>
                <w:sz w:val="16"/>
                <w:szCs w:val="16"/>
                <w:lang w:val="en-US"/>
              </w:rPr>
              <w:t>27.</w:t>
            </w:r>
          </w:p>
        </w:tc>
        <w:tc>
          <w:tcPr>
            <w:tcW w:w="567"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jc w:val="both"/>
              <w:rPr>
                <w:sz w:val="16"/>
                <w:szCs w:val="16"/>
              </w:rPr>
            </w:pPr>
            <w:r w:rsidRPr="00316C63">
              <w:rPr>
                <w:sz w:val="16"/>
                <w:szCs w:val="16"/>
              </w:rPr>
              <w:t>9</w:t>
            </w:r>
          </w:p>
        </w:tc>
        <w:tc>
          <w:tcPr>
            <w:tcW w:w="1701" w:type="dxa"/>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ind w:firstLine="709"/>
              <w:rPr>
                <w:sz w:val="16"/>
                <w:szCs w:val="16"/>
              </w:rPr>
            </w:pPr>
            <w:r w:rsidRPr="00316C63">
              <w:rPr>
                <w:sz w:val="16"/>
                <w:szCs w:val="16"/>
              </w:rPr>
              <w:t>Мясное</w:t>
            </w:r>
          </w:p>
        </w:tc>
        <w:tc>
          <w:tcPr>
            <w:tcW w:w="4110" w:type="dxa"/>
            <w:gridSpan w:val="3"/>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ind w:firstLine="709"/>
              <w:jc w:val="center"/>
              <w:rPr>
                <w:sz w:val="16"/>
                <w:szCs w:val="16"/>
              </w:rPr>
            </w:pPr>
            <w:r w:rsidRPr="00316C63">
              <w:rPr>
                <w:sz w:val="16"/>
                <w:szCs w:val="16"/>
              </w:rPr>
              <w:t>нет сведений</w:t>
            </w:r>
          </w:p>
        </w:tc>
        <w:tc>
          <w:tcPr>
            <w:tcW w:w="993" w:type="dxa"/>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ind w:firstLine="709"/>
              <w:jc w:val="center"/>
              <w:rPr>
                <w:sz w:val="16"/>
                <w:szCs w:val="16"/>
              </w:rPr>
            </w:pPr>
            <w:r w:rsidRPr="00316C63">
              <w:rPr>
                <w:sz w:val="16"/>
                <w:szCs w:val="16"/>
              </w:rPr>
              <w:t>29</w:t>
            </w:r>
          </w:p>
        </w:tc>
        <w:tc>
          <w:tcPr>
            <w:tcW w:w="708" w:type="dxa"/>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ind w:firstLine="709"/>
              <w:jc w:val="center"/>
              <w:rPr>
                <w:sz w:val="16"/>
                <w:szCs w:val="16"/>
              </w:rPr>
            </w:pPr>
            <w:r w:rsidRPr="00316C63">
              <w:rPr>
                <w:sz w:val="16"/>
                <w:szCs w:val="16"/>
              </w:rPr>
              <w:t>Р</w:t>
            </w:r>
            <w:proofErr w:type="gramStart"/>
            <w:r w:rsidRPr="00316C63">
              <w:rPr>
                <w:sz w:val="16"/>
                <w:szCs w:val="16"/>
                <w:vertAlign w:val="subscript"/>
              </w:rPr>
              <w:t>1</w:t>
            </w:r>
            <w:proofErr w:type="gramEnd"/>
          </w:p>
        </w:tc>
        <w:tc>
          <w:tcPr>
            <w:tcW w:w="12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16C63" w:rsidRPr="00316C63" w:rsidRDefault="00316C63" w:rsidP="00316C63">
            <w:pPr>
              <w:ind w:firstLine="709"/>
              <w:rPr>
                <w:sz w:val="16"/>
                <w:szCs w:val="16"/>
                <w:lang w:val="en-US"/>
              </w:rPr>
            </w:pPr>
            <w:r w:rsidRPr="00316C63">
              <w:rPr>
                <w:sz w:val="16"/>
                <w:szCs w:val="16"/>
              </w:rPr>
              <w:t>малоконтурное</w:t>
            </w:r>
          </w:p>
        </w:tc>
      </w:tr>
      <w:tr w:rsidR="00316C63" w:rsidRPr="00316C63" w:rsidTr="00316C63">
        <w:trPr>
          <w:trHeight w:val="340"/>
        </w:trPr>
        <w:tc>
          <w:tcPr>
            <w:tcW w:w="551"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jc w:val="both"/>
              <w:rPr>
                <w:sz w:val="16"/>
                <w:szCs w:val="16"/>
              </w:rPr>
            </w:pPr>
            <w:r w:rsidRPr="00316C63">
              <w:rPr>
                <w:sz w:val="16"/>
                <w:szCs w:val="16"/>
                <w:lang w:val="en-US"/>
              </w:rPr>
              <w:t>28.</w:t>
            </w:r>
          </w:p>
        </w:tc>
        <w:tc>
          <w:tcPr>
            <w:tcW w:w="567"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jc w:val="both"/>
              <w:rPr>
                <w:sz w:val="16"/>
                <w:szCs w:val="16"/>
              </w:rPr>
            </w:pPr>
            <w:r w:rsidRPr="00316C63">
              <w:rPr>
                <w:sz w:val="16"/>
                <w:szCs w:val="16"/>
              </w:rPr>
              <w:t>10</w:t>
            </w:r>
          </w:p>
        </w:tc>
        <w:tc>
          <w:tcPr>
            <w:tcW w:w="1701" w:type="dxa"/>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ind w:firstLine="709"/>
              <w:rPr>
                <w:sz w:val="16"/>
                <w:szCs w:val="16"/>
              </w:rPr>
            </w:pPr>
            <w:r w:rsidRPr="00316C63">
              <w:rPr>
                <w:sz w:val="16"/>
                <w:szCs w:val="16"/>
              </w:rPr>
              <w:t>Обрезочное</w:t>
            </w:r>
          </w:p>
        </w:tc>
        <w:tc>
          <w:tcPr>
            <w:tcW w:w="4110" w:type="dxa"/>
            <w:gridSpan w:val="3"/>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ind w:firstLine="709"/>
              <w:jc w:val="center"/>
              <w:rPr>
                <w:sz w:val="16"/>
                <w:szCs w:val="16"/>
              </w:rPr>
            </w:pPr>
            <w:r w:rsidRPr="00316C63">
              <w:rPr>
                <w:sz w:val="16"/>
                <w:szCs w:val="16"/>
              </w:rPr>
              <w:t>нет сведений</w:t>
            </w:r>
          </w:p>
        </w:tc>
        <w:tc>
          <w:tcPr>
            <w:tcW w:w="993" w:type="dxa"/>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ind w:firstLine="709"/>
              <w:jc w:val="center"/>
              <w:rPr>
                <w:sz w:val="16"/>
                <w:szCs w:val="16"/>
              </w:rPr>
            </w:pPr>
            <w:r w:rsidRPr="00316C63">
              <w:rPr>
                <w:sz w:val="16"/>
                <w:szCs w:val="16"/>
              </w:rPr>
              <w:t>40</w:t>
            </w:r>
          </w:p>
        </w:tc>
        <w:tc>
          <w:tcPr>
            <w:tcW w:w="708" w:type="dxa"/>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ind w:firstLine="709"/>
              <w:jc w:val="center"/>
              <w:rPr>
                <w:sz w:val="16"/>
                <w:szCs w:val="16"/>
              </w:rPr>
            </w:pPr>
            <w:r w:rsidRPr="00316C63">
              <w:rPr>
                <w:sz w:val="16"/>
                <w:szCs w:val="16"/>
              </w:rPr>
              <w:t>Р</w:t>
            </w:r>
            <w:proofErr w:type="gramStart"/>
            <w:r w:rsidRPr="00316C63">
              <w:rPr>
                <w:sz w:val="16"/>
                <w:szCs w:val="16"/>
                <w:vertAlign w:val="subscript"/>
              </w:rPr>
              <w:t>1</w:t>
            </w:r>
            <w:proofErr w:type="gramEnd"/>
          </w:p>
        </w:tc>
        <w:tc>
          <w:tcPr>
            <w:tcW w:w="12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16C63" w:rsidRPr="00316C63" w:rsidRDefault="00316C63" w:rsidP="00316C63">
            <w:pPr>
              <w:ind w:firstLine="709"/>
              <w:rPr>
                <w:sz w:val="16"/>
                <w:szCs w:val="16"/>
                <w:lang w:val="en-US"/>
              </w:rPr>
            </w:pPr>
            <w:r w:rsidRPr="00316C63">
              <w:rPr>
                <w:sz w:val="16"/>
                <w:szCs w:val="16"/>
              </w:rPr>
              <w:t>малоконтурное</w:t>
            </w:r>
          </w:p>
        </w:tc>
      </w:tr>
      <w:tr w:rsidR="00316C63" w:rsidRPr="00316C63" w:rsidTr="00316C63">
        <w:trPr>
          <w:trHeight w:val="340"/>
        </w:trPr>
        <w:tc>
          <w:tcPr>
            <w:tcW w:w="551"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jc w:val="both"/>
              <w:rPr>
                <w:sz w:val="16"/>
                <w:szCs w:val="16"/>
              </w:rPr>
            </w:pPr>
            <w:r w:rsidRPr="00316C63">
              <w:rPr>
                <w:sz w:val="16"/>
                <w:szCs w:val="16"/>
                <w:lang w:val="en-US"/>
              </w:rPr>
              <w:t>29.</w:t>
            </w:r>
          </w:p>
        </w:tc>
        <w:tc>
          <w:tcPr>
            <w:tcW w:w="567"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jc w:val="both"/>
              <w:rPr>
                <w:sz w:val="16"/>
                <w:szCs w:val="16"/>
              </w:rPr>
            </w:pPr>
            <w:r w:rsidRPr="00316C63">
              <w:rPr>
                <w:sz w:val="16"/>
                <w:szCs w:val="16"/>
              </w:rPr>
              <w:t>11</w:t>
            </w:r>
          </w:p>
        </w:tc>
        <w:tc>
          <w:tcPr>
            <w:tcW w:w="1701" w:type="dxa"/>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ind w:firstLine="709"/>
              <w:rPr>
                <w:sz w:val="16"/>
                <w:szCs w:val="16"/>
              </w:rPr>
            </w:pPr>
            <w:r w:rsidRPr="00316C63">
              <w:rPr>
                <w:sz w:val="16"/>
                <w:szCs w:val="16"/>
              </w:rPr>
              <w:t>Палочник</w:t>
            </w:r>
          </w:p>
        </w:tc>
        <w:tc>
          <w:tcPr>
            <w:tcW w:w="4110" w:type="dxa"/>
            <w:gridSpan w:val="3"/>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ind w:firstLine="709"/>
              <w:jc w:val="center"/>
              <w:rPr>
                <w:sz w:val="16"/>
                <w:szCs w:val="16"/>
              </w:rPr>
            </w:pPr>
            <w:r w:rsidRPr="00316C63">
              <w:rPr>
                <w:sz w:val="16"/>
                <w:szCs w:val="16"/>
              </w:rPr>
              <w:t>нет сведений</w:t>
            </w:r>
          </w:p>
        </w:tc>
        <w:tc>
          <w:tcPr>
            <w:tcW w:w="993" w:type="dxa"/>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ind w:firstLine="709"/>
              <w:jc w:val="center"/>
              <w:rPr>
                <w:sz w:val="16"/>
                <w:szCs w:val="16"/>
              </w:rPr>
            </w:pPr>
            <w:r w:rsidRPr="00316C63">
              <w:rPr>
                <w:sz w:val="16"/>
                <w:szCs w:val="16"/>
              </w:rPr>
              <w:t>12</w:t>
            </w:r>
          </w:p>
        </w:tc>
        <w:tc>
          <w:tcPr>
            <w:tcW w:w="708" w:type="dxa"/>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ind w:firstLine="709"/>
              <w:jc w:val="center"/>
              <w:rPr>
                <w:sz w:val="16"/>
                <w:szCs w:val="16"/>
              </w:rPr>
            </w:pPr>
            <w:r w:rsidRPr="00316C63">
              <w:rPr>
                <w:sz w:val="16"/>
                <w:szCs w:val="16"/>
              </w:rPr>
              <w:t>Р</w:t>
            </w:r>
            <w:proofErr w:type="gramStart"/>
            <w:r w:rsidRPr="00316C63">
              <w:rPr>
                <w:sz w:val="16"/>
                <w:szCs w:val="16"/>
                <w:vertAlign w:val="subscript"/>
              </w:rPr>
              <w:t>1</w:t>
            </w:r>
            <w:proofErr w:type="gramEnd"/>
          </w:p>
        </w:tc>
        <w:tc>
          <w:tcPr>
            <w:tcW w:w="12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16C63" w:rsidRPr="00316C63" w:rsidRDefault="00316C63" w:rsidP="00316C63">
            <w:pPr>
              <w:ind w:firstLine="709"/>
              <w:rPr>
                <w:sz w:val="16"/>
                <w:szCs w:val="16"/>
                <w:lang w:val="en-US"/>
              </w:rPr>
            </w:pPr>
            <w:r w:rsidRPr="00316C63">
              <w:rPr>
                <w:sz w:val="16"/>
                <w:szCs w:val="16"/>
              </w:rPr>
              <w:t>малоконтурное</w:t>
            </w:r>
          </w:p>
        </w:tc>
      </w:tr>
      <w:tr w:rsidR="00316C63" w:rsidRPr="00316C63" w:rsidTr="00316C63">
        <w:trPr>
          <w:trHeight w:val="340"/>
        </w:trPr>
        <w:tc>
          <w:tcPr>
            <w:tcW w:w="551"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jc w:val="both"/>
              <w:rPr>
                <w:sz w:val="16"/>
                <w:szCs w:val="16"/>
              </w:rPr>
            </w:pPr>
            <w:r w:rsidRPr="00316C63">
              <w:rPr>
                <w:sz w:val="16"/>
                <w:szCs w:val="16"/>
                <w:lang w:val="en-US"/>
              </w:rPr>
              <w:t>30.</w:t>
            </w:r>
          </w:p>
        </w:tc>
        <w:tc>
          <w:tcPr>
            <w:tcW w:w="567"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jc w:val="both"/>
              <w:rPr>
                <w:sz w:val="16"/>
                <w:szCs w:val="16"/>
              </w:rPr>
            </w:pPr>
            <w:r w:rsidRPr="00316C63">
              <w:rPr>
                <w:sz w:val="16"/>
                <w:szCs w:val="16"/>
              </w:rPr>
              <w:t>12</w:t>
            </w:r>
          </w:p>
        </w:tc>
        <w:tc>
          <w:tcPr>
            <w:tcW w:w="1701" w:type="dxa"/>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ind w:firstLine="709"/>
              <w:rPr>
                <w:sz w:val="16"/>
                <w:szCs w:val="16"/>
              </w:rPr>
            </w:pPr>
            <w:r w:rsidRPr="00316C63">
              <w:rPr>
                <w:sz w:val="16"/>
                <w:szCs w:val="16"/>
              </w:rPr>
              <w:t>Путанское</w:t>
            </w:r>
          </w:p>
        </w:tc>
        <w:tc>
          <w:tcPr>
            <w:tcW w:w="4110" w:type="dxa"/>
            <w:gridSpan w:val="3"/>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ind w:firstLine="709"/>
              <w:jc w:val="center"/>
              <w:rPr>
                <w:sz w:val="16"/>
                <w:szCs w:val="16"/>
              </w:rPr>
            </w:pPr>
            <w:r w:rsidRPr="00316C63">
              <w:rPr>
                <w:sz w:val="16"/>
                <w:szCs w:val="16"/>
              </w:rPr>
              <w:t>нет сведений</w:t>
            </w:r>
          </w:p>
        </w:tc>
        <w:tc>
          <w:tcPr>
            <w:tcW w:w="993" w:type="dxa"/>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ind w:firstLine="709"/>
              <w:jc w:val="center"/>
              <w:rPr>
                <w:sz w:val="16"/>
                <w:szCs w:val="16"/>
              </w:rPr>
            </w:pPr>
            <w:r w:rsidRPr="00316C63">
              <w:rPr>
                <w:sz w:val="16"/>
                <w:szCs w:val="16"/>
              </w:rPr>
              <w:t>15</w:t>
            </w:r>
          </w:p>
        </w:tc>
        <w:tc>
          <w:tcPr>
            <w:tcW w:w="708" w:type="dxa"/>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ind w:firstLine="709"/>
              <w:jc w:val="center"/>
              <w:rPr>
                <w:sz w:val="16"/>
                <w:szCs w:val="16"/>
              </w:rPr>
            </w:pPr>
            <w:r w:rsidRPr="00316C63">
              <w:rPr>
                <w:sz w:val="16"/>
                <w:szCs w:val="16"/>
              </w:rPr>
              <w:t>Р</w:t>
            </w:r>
            <w:proofErr w:type="gramStart"/>
            <w:r w:rsidRPr="00316C63">
              <w:rPr>
                <w:sz w:val="16"/>
                <w:szCs w:val="16"/>
              </w:rPr>
              <w:t>1</w:t>
            </w:r>
            <w:proofErr w:type="gramEnd"/>
          </w:p>
        </w:tc>
        <w:tc>
          <w:tcPr>
            <w:tcW w:w="12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16C63" w:rsidRPr="00316C63" w:rsidRDefault="00316C63" w:rsidP="00316C63">
            <w:pPr>
              <w:ind w:firstLine="709"/>
              <w:rPr>
                <w:sz w:val="16"/>
                <w:szCs w:val="16"/>
                <w:lang w:val="en-US"/>
              </w:rPr>
            </w:pPr>
            <w:r w:rsidRPr="00316C63">
              <w:rPr>
                <w:sz w:val="16"/>
                <w:szCs w:val="16"/>
              </w:rPr>
              <w:t>малоконтурное</w:t>
            </w:r>
          </w:p>
        </w:tc>
      </w:tr>
      <w:tr w:rsidR="00316C63" w:rsidRPr="00316C63" w:rsidTr="00316C63">
        <w:trPr>
          <w:trHeight w:val="340"/>
        </w:trPr>
        <w:tc>
          <w:tcPr>
            <w:tcW w:w="551"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jc w:val="both"/>
              <w:rPr>
                <w:sz w:val="16"/>
                <w:szCs w:val="16"/>
              </w:rPr>
            </w:pPr>
            <w:r w:rsidRPr="00316C63">
              <w:rPr>
                <w:sz w:val="16"/>
                <w:szCs w:val="16"/>
                <w:lang w:val="en-US"/>
              </w:rPr>
              <w:t>31.</w:t>
            </w:r>
          </w:p>
        </w:tc>
        <w:tc>
          <w:tcPr>
            <w:tcW w:w="567"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jc w:val="both"/>
              <w:rPr>
                <w:sz w:val="16"/>
                <w:szCs w:val="16"/>
              </w:rPr>
            </w:pPr>
            <w:r w:rsidRPr="00316C63">
              <w:rPr>
                <w:sz w:val="16"/>
                <w:szCs w:val="16"/>
              </w:rPr>
              <w:t>13</w:t>
            </w:r>
          </w:p>
        </w:tc>
        <w:tc>
          <w:tcPr>
            <w:tcW w:w="1701" w:type="dxa"/>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ind w:firstLine="709"/>
              <w:rPr>
                <w:sz w:val="16"/>
                <w:szCs w:val="16"/>
              </w:rPr>
            </w:pPr>
            <w:r w:rsidRPr="00316C63">
              <w:rPr>
                <w:sz w:val="16"/>
                <w:szCs w:val="16"/>
              </w:rPr>
              <w:t>Серковское</w:t>
            </w:r>
          </w:p>
        </w:tc>
        <w:tc>
          <w:tcPr>
            <w:tcW w:w="4110" w:type="dxa"/>
            <w:gridSpan w:val="3"/>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ind w:firstLine="709"/>
              <w:jc w:val="center"/>
              <w:rPr>
                <w:sz w:val="16"/>
                <w:szCs w:val="16"/>
              </w:rPr>
            </w:pPr>
            <w:r w:rsidRPr="00316C63">
              <w:rPr>
                <w:sz w:val="16"/>
                <w:szCs w:val="16"/>
              </w:rPr>
              <w:t>нет сведений</w:t>
            </w:r>
          </w:p>
        </w:tc>
        <w:tc>
          <w:tcPr>
            <w:tcW w:w="993" w:type="dxa"/>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ind w:firstLine="709"/>
              <w:jc w:val="center"/>
              <w:rPr>
                <w:sz w:val="16"/>
                <w:szCs w:val="16"/>
              </w:rPr>
            </w:pPr>
            <w:r w:rsidRPr="00316C63">
              <w:rPr>
                <w:sz w:val="16"/>
                <w:szCs w:val="16"/>
              </w:rPr>
              <w:t>27</w:t>
            </w:r>
          </w:p>
        </w:tc>
        <w:tc>
          <w:tcPr>
            <w:tcW w:w="708" w:type="dxa"/>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ind w:firstLine="709"/>
              <w:jc w:val="center"/>
              <w:rPr>
                <w:sz w:val="16"/>
                <w:szCs w:val="16"/>
              </w:rPr>
            </w:pPr>
            <w:r w:rsidRPr="00316C63">
              <w:rPr>
                <w:sz w:val="16"/>
                <w:szCs w:val="16"/>
              </w:rPr>
              <w:t>А</w:t>
            </w:r>
          </w:p>
        </w:tc>
        <w:tc>
          <w:tcPr>
            <w:tcW w:w="12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16C63" w:rsidRPr="00316C63" w:rsidRDefault="00316C63" w:rsidP="00316C63">
            <w:pPr>
              <w:ind w:firstLine="709"/>
              <w:rPr>
                <w:sz w:val="16"/>
                <w:szCs w:val="16"/>
                <w:lang w:val="en-US"/>
              </w:rPr>
            </w:pPr>
            <w:r w:rsidRPr="00316C63">
              <w:rPr>
                <w:sz w:val="16"/>
                <w:szCs w:val="16"/>
              </w:rPr>
              <w:t>малоконтурное</w:t>
            </w:r>
          </w:p>
        </w:tc>
      </w:tr>
      <w:tr w:rsidR="00316C63" w:rsidRPr="00316C63" w:rsidTr="00316C63">
        <w:trPr>
          <w:trHeight w:val="340"/>
        </w:trPr>
        <w:tc>
          <w:tcPr>
            <w:tcW w:w="551"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jc w:val="both"/>
              <w:rPr>
                <w:sz w:val="16"/>
                <w:szCs w:val="16"/>
              </w:rPr>
            </w:pPr>
            <w:r w:rsidRPr="00316C63">
              <w:rPr>
                <w:sz w:val="16"/>
                <w:szCs w:val="16"/>
                <w:lang w:val="en-US"/>
              </w:rPr>
              <w:t>32.</w:t>
            </w:r>
          </w:p>
        </w:tc>
        <w:tc>
          <w:tcPr>
            <w:tcW w:w="567"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jc w:val="both"/>
              <w:rPr>
                <w:sz w:val="16"/>
                <w:szCs w:val="16"/>
              </w:rPr>
            </w:pPr>
            <w:r w:rsidRPr="00316C63">
              <w:rPr>
                <w:sz w:val="16"/>
                <w:szCs w:val="16"/>
              </w:rPr>
              <w:t>14</w:t>
            </w:r>
          </w:p>
        </w:tc>
        <w:tc>
          <w:tcPr>
            <w:tcW w:w="1701" w:type="dxa"/>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ind w:firstLine="709"/>
              <w:rPr>
                <w:sz w:val="16"/>
                <w:szCs w:val="16"/>
              </w:rPr>
            </w:pPr>
            <w:r w:rsidRPr="00316C63">
              <w:rPr>
                <w:sz w:val="16"/>
                <w:szCs w:val="16"/>
              </w:rPr>
              <w:t>Сухое</w:t>
            </w:r>
          </w:p>
        </w:tc>
        <w:tc>
          <w:tcPr>
            <w:tcW w:w="4110" w:type="dxa"/>
            <w:gridSpan w:val="3"/>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ind w:firstLine="709"/>
              <w:jc w:val="center"/>
              <w:rPr>
                <w:sz w:val="16"/>
                <w:szCs w:val="16"/>
              </w:rPr>
            </w:pPr>
            <w:r w:rsidRPr="00316C63">
              <w:rPr>
                <w:sz w:val="16"/>
                <w:szCs w:val="16"/>
              </w:rPr>
              <w:t>нет сведений</w:t>
            </w:r>
          </w:p>
        </w:tc>
        <w:tc>
          <w:tcPr>
            <w:tcW w:w="993" w:type="dxa"/>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ind w:firstLine="709"/>
              <w:jc w:val="center"/>
              <w:rPr>
                <w:sz w:val="16"/>
                <w:szCs w:val="16"/>
              </w:rPr>
            </w:pPr>
            <w:r w:rsidRPr="00316C63">
              <w:rPr>
                <w:sz w:val="16"/>
                <w:szCs w:val="16"/>
              </w:rPr>
              <w:t>2</w:t>
            </w:r>
          </w:p>
        </w:tc>
        <w:tc>
          <w:tcPr>
            <w:tcW w:w="708" w:type="dxa"/>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ind w:firstLine="709"/>
              <w:jc w:val="center"/>
              <w:rPr>
                <w:sz w:val="16"/>
                <w:szCs w:val="16"/>
              </w:rPr>
            </w:pPr>
            <w:r w:rsidRPr="00316C63">
              <w:rPr>
                <w:sz w:val="16"/>
                <w:szCs w:val="16"/>
              </w:rPr>
              <w:t>Р</w:t>
            </w:r>
            <w:proofErr w:type="gramStart"/>
            <w:r w:rsidRPr="00316C63">
              <w:rPr>
                <w:sz w:val="16"/>
                <w:szCs w:val="16"/>
                <w:vertAlign w:val="subscript"/>
              </w:rPr>
              <w:t>1</w:t>
            </w:r>
            <w:proofErr w:type="gramEnd"/>
          </w:p>
        </w:tc>
        <w:tc>
          <w:tcPr>
            <w:tcW w:w="12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16C63" w:rsidRPr="00316C63" w:rsidRDefault="00316C63" w:rsidP="00316C63">
            <w:pPr>
              <w:ind w:firstLine="709"/>
              <w:rPr>
                <w:sz w:val="16"/>
                <w:szCs w:val="16"/>
                <w:lang w:val="en-US"/>
              </w:rPr>
            </w:pPr>
            <w:r w:rsidRPr="00316C63">
              <w:rPr>
                <w:sz w:val="16"/>
                <w:szCs w:val="16"/>
              </w:rPr>
              <w:t>малоконтурное</w:t>
            </w:r>
          </w:p>
        </w:tc>
      </w:tr>
      <w:tr w:rsidR="00316C63" w:rsidRPr="00316C63" w:rsidTr="00316C63">
        <w:trPr>
          <w:trHeight w:val="340"/>
        </w:trPr>
        <w:tc>
          <w:tcPr>
            <w:tcW w:w="551"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jc w:val="both"/>
              <w:rPr>
                <w:sz w:val="16"/>
                <w:szCs w:val="16"/>
              </w:rPr>
            </w:pPr>
            <w:r w:rsidRPr="00316C63">
              <w:rPr>
                <w:sz w:val="16"/>
                <w:szCs w:val="16"/>
                <w:lang w:val="en-US"/>
              </w:rPr>
              <w:t>33.</w:t>
            </w:r>
          </w:p>
        </w:tc>
        <w:tc>
          <w:tcPr>
            <w:tcW w:w="567"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jc w:val="both"/>
              <w:rPr>
                <w:sz w:val="16"/>
                <w:szCs w:val="16"/>
              </w:rPr>
            </w:pPr>
            <w:r w:rsidRPr="00316C63">
              <w:rPr>
                <w:sz w:val="16"/>
                <w:szCs w:val="16"/>
              </w:rPr>
              <w:t>15</w:t>
            </w:r>
          </w:p>
        </w:tc>
        <w:tc>
          <w:tcPr>
            <w:tcW w:w="1701" w:type="dxa"/>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ind w:firstLine="709"/>
              <w:rPr>
                <w:sz w:val="16"/>
                <w:szCs w:val="16"/>
              </w:rPr>
            </w:pPr>
            <w:r w:rsidRPr="00316C63">
              <w:rPr>
                <w:sz w:val="16"/>
                <w:szCs w:val="16"/>
              </w:rPr>
              <w:t>Черничное</w:t>
            </w:r>
          </w:p>
        </w:tc>
        <w:tc>
          <w:tcPr>
            <w:tcW w:w="4110" w:type="dxa"/>
            <w:gridSpan w:val="3"/>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ind w:firstLine="709"/>
              <w:jc w:val="center"/>
              <w:rPr>
                <w:sz w:val="16"/>
                <w:szCs w:val="16"/>
              </w:rPr>
            </w:pPr>
            <w:r w:rsidRPr="00316C63">
              <w:rPr>
                <w:sz w:val="16"/>
                <w:szCs w:val="16"/>
              </w:rPr>
              <w:t>нет сведений</w:t>
            </w:r>
          </w:p>
        </w:tc>
        <w:tc>
          <w:tcPr>
            <w:tcW w:w="993" w:type="dxa"/>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ind w:firstLine="709"/>
              <w:jc w:val="center"/>
              <w:rPr>
                <w:sz w:val="16"/>
                <w:szCs w:val="16"/>
              </w:rPr>
            </w:pPr>
            <w:r w:rsidRPr="00316C63">
              <w:rPr>
                <w:sz w:val="16"/>
                <w:szCs w:val="16"/>
              </w:rPr>
              <w:t>7</w:t>
            </w:r>
          </w:p>
        </w:tc>
        <w:tc>
          <w:tcPr>
            <w:tcW w:w="708" w:type="dxa"/>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ind w:firstLine="709"/>
              <w:jc w:val="center"/>
              <w:rPr>
                <w:sz w:val="16"/>
                <w:szCs w:val="16"/>
              </w:rPr>
            </w:pPr>
            <w:r w:rsidRPr="00316C63">
              <w:rPr>
                <w:sz w:val="16"/>
                <w:szCs w:val="16"/>
              </w:rPr>
              <w:t>Р</w:t>
            </w:r>
            <w:proofErr w:type="gramStart"/>
            <w:r w:rsidRPr="00316C63">
              <w:rPr>
                <w:sz w:val="16"/>
                <w:szCs w:val="16"/>
                <w:vertAlign w:val="subscript"/>
              </w:rPr>
              <w:t>1</w:t>
            </w:r>
            <w:proofErr w:type="gramEnd"/>
          </w:p>
        </w:tc>
        <w:tc>
          <w:tcPr>
            <w:tcW w:w="12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16C63" w:rsidRPr="00316C63" w:rsidRDefault="00316C63" w:rsidP="00316C63">
            <w:pPr>
              <w:ind w:firstLine="709"/>
              <w:rPr>
                <w:sz w:val="16"/>
                <w:szCs w:val="16"/>
                <w:lang w:val="en-US"/>
              </w:rPr>
            </w:pPr>
            <w:r w:rsidRPr="00316C63">
              <w:rPr>
                <w:sz w:val="16"/>
                <w:szCs w:val="16"/>
              </w:rPr>
              <w:t>малоконтурное</w:t>
            </w:r>
          </w:p>
        </w:tc>
      </w:tr>
      <w:tr w:rsidR="00316C63" w:rsidRPr="00316C63" w:rsidTr="00316C63">
        <w:trPr>
          <w:trHeight w:val="340"/>
        </w:trPr>
        <w:tc>
          <w:tcPr>
            <w:tcW w:w="551"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jc w:val="both"/>
              <w:rPr>
                <w:sz w:val="16"/>
                <w:szCs w:val="16"/>
              </w:rPr>
            </w:pPr>
            <w:r w:rsidRPr="00316C63">
              <w:rPr>
                <w:sz w:val="16"/>
                <w:szCs w:val="16"/>
                <w:lang w:val="en-US"/>
              </w:rPr>
              <w:t>34.</w:t>
            </w:r>
          </w:p>
        </w:tc>
        <w:tc>
          <w:tcPr>
            <w:tcW w:w="567"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jc w:val="both"/>
              <w:rPr>
                <w:sz w:val="16"/>
                <w:szCs w:val="16"/>
              </w:rPr>
            </w:pPr>
            <w:r w:rsidRPr="00316C63">
              <w:rPr>
                <w:sz w:val="16"/>
                <w:szCs w:val="16"/>
              </w:rPr>
              <w:t>16</w:t>
            </w:r>
          </w:p>
        </w:tc>
        <w:tc>
          <w:tcPr>
            <w:tcW w:w="1701" w:type="dxa"/>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ind w:firstLine="709"/>
              <w:rPr>
                <w:sz w:val="16"/>
                <w:szCs w:val="16"/>
              </w:rPr>
            </w:pPr>
            <w:r w:rsidRPr="00316C63">
              <w:rPr>
                <w:sz w:val="16"/>
                <w:szCs w:val="16"/>
              </w:rPr>
              <w:t>Гуляевское</w:t>
            </w:r>
          </w:p>
        </w:tc>
        <w:tc>
          <w:tcPr>
            <w:tcW w:w="4110" w:type="dxa"/>
            <w:gridSpan w:val="3"/>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ind w:firstLine="709"/>
              <w:jc w:val="center"/>
              <w:rPr>
                <w:sz w:val="16"/>
                <w:szCs w:val="16"/>
              </w:rPr>
            </w:pPr>
            <w:r w:rsidRPr="00316C63">
              <w:rPr>
                <w:sz w:val="16"/>
                <w:szCs w:val="16"/>
              </w:rPr>
              <w:t>нет сведений</w:t>
            </w:r>
          </w:p>
        </w:tc>
        <w:tc>
          <w:tcPr>
            <w:tcW w:w="993" w:type="dxa"/>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ind w:firstLine="709"/>
              <w:jc w:val="center"/>
              <w:rPr>
                <w:sz w:val="16"/>
                <w:szCs w:val="16"/>
              </w:rPr>
            </w:pPr>
            <w:r w:rsidRPr="00316C63">
              <w:rPr>
                <w:sz w:val="16"/>
                <w:szCs w:val="16"/>
              </w:rPr>
              <w:t>89</w:t>
            </w:r>
          </w:p>
        </w:tc>
        <w:tc>
          <w:tcPr>
            <w:tcW w:w="708" w:type="dxa"/>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ind w:firstLine="709"/>
              <w:jc w:val="center"/>
              <w:rPr>
                <w:sz w:val="16"/>
                <w:szCs w:val="16"/>
              </w:rPr>
            </w:pPr>
            <w:r w:rsidRPr="00316C63">
              <w:rPr>
                <w:sz w:val="16"/>
                <w:szCs w:val="16"/>
              </w:rPr>
              <w:t>С</w:t>
            </w:r>
            <w:proofErr w:type="gramStart"/>
            <w:r w:rsidRPr="00316C63">
              <w:rPr>
                <w:sz w:val="16"/>
                <w:szCs w:val="16"/>
                <w:vertAlign w:val="subscript"/>
              </w:rPr>
              <w:t>2</w:t>
            </w:r>
            <w:proofErr w:type="gramEnd"/>
          </w:p>
        </w:tc>
        <w:tc>
          <w:tcPr>
            <w:tcW w:w="12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16C63" w:rsidRPr="00316C63" w:rsidRDefault="00316C63" w:rsidP="00316C63">
            <w:pPr>
              <w:ind w:firstLine="709"/>
              <w:rPr>
                <w:sz w:val="16"/>
                <w:szCs w:val="16"/>
                <w:lang w:val="en-US"/>
              </w:rPr>
            </w:pPr>
            <w:proofErr w:type="gramStart"/>
            <w:r w:rsidRPr="00316C63">
              <w:rPr>
                <w:sz w:val="16"/>
                <w:szCs w:val="16"/>
              </w:rPr>
              <w:t>перспективное</w:t>
            </w:r>
            <w:proofErr w:type="gramEnd"/>
            <w:r w:rsidRPr="00316C63">
              <w:rPr>
                <w:sz w:val="16"/>
                <w:szCs w:val="16"/>
              </w:rPr>
              <w:t xml:space="preserve"> для разведки</w:t>
            </w:r>
          </w:p>
        </w:tc>
      </w:tr>
      <w:tr w:rsidR="00316C63" w:rsidRPr="00316C63" w:rsidTr="00316C63">
        <w:trPr>
          <w:trHeight w:val="340"/>
        </w:trPr>
        <w:tc>
          <w:tcPr>
            <w:tcW w:w="551"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jc w:val="both"/>
              <w:rPr>
                <w:sz w:val="16"/>
                <w:szCs w:val="16"/>
              </w:rPr>
            </w:pPr>
            <w:r w:rsidRPr="00316C63">
              <w:rPr>
                <w:sz w:val="16"/>
                <w:szCs w:val="16"/>
                <w:lang w:val="en-US"/>
              </w:rPr>
              <w:t>35.</w:t>
            </w:r>
          </w:p>
        </w:tc>
        <w:tc>
          <w:tcPr>
            <w:tcW w:w="567"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jc w:val="both"/>
              <w:rPr>
                <w:sz w:val="16"/>
                <w:szCs w:val="16"/>
              </w:rPr>
            </w:pPr>
            <w:r w:rsidRPr="00316C63">
              <w:rPr>
                <w:sz w:val="16"/>
                <w:szCs w:val="16"/>
              </w:rPr>
              <w:t>17</w:t>
            </w:r>
          </w:p>
        </w:tc>
        <w:tc>
          <w:tcPr>
            <w:tcW w:w="1701" w:type="dxa"/>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ind w:firstLine="709"/>
              <w:rPr>
                <w:sz w:val="16"/>
                <w:szCs w:val="16"/>
              </w:rPr>
            </w:pPr>
            <w:r w:rsidRPr="00316C63">
              <w:rPr>
                <w:sz w:val="16"/>
                <w:szCs w:val="16"/>
              </w:rPr>
              <w:t>Белый Омут</w:t>
            </w:r>
          </w:p>
        </w:tc>
        <w:tc>
          <w:tcPr>
            <w:tcW w:w="4110" w:type="dxa"/>
            <w:gridSpan w:val="3"/>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ind w:firstLine="709"/>
              <w:jc w:val="center"/>
              <w:rPr>
                <w:sz w:val="16"/>
                <w:szCs w:val="16"/>
              </w:rPr>
            </w:pPr>
            <w:r w:rsidRPr="00316C63">
              <w:rPr>
                <w:sz w:val="16"/>
                <w:szCs w:val="16"/>
              </w:rPr>
              <w:t>нет сведений</w:t>
            </w:r>
          </w:p>
        </w:tc>
        <w:tc>
          <w:tcPr>
            <w:tcW w:w="993" w:type="dxa"/>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ind w:firstLine="709"/>
              <w:jc w:val="center"/>
              <w:rPr>
                <w:sz w:val="16"/>
                <w:szCs w:val="16"/>
              </w:rPr>
            </w:pPr>
            <w:r w:rsidRPr="00316C63">
              <w:rPr>
                <w:sz w:val="16"/>
                <w:szCs w:val="16"/>
              </w:rPr>
              <w:t>453</w:t>
            </w:r>
          </w:p>
        </w:tc>
        <w:tc>
          <w:tcPr>
            <w:tcW w:w="708" w:type="dxa"/>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ind w:firstLine="709"/>
              <w:jc w:val="center"/>
              <w:rPr>
                <w:sz w:val="16"/>
                <w:szCs w:val="16"/>
              </w:rPr>
            </w:pPr>
            <w:r w:rsidRPr="00316C63">
              <w:rPr>
                <w:sz w:val="16"/>
                <w:szCs w:val="16"/>
              </w:rPr>
              <w:t>А</w:t>
            </w:r>
          </w:p>
        </w:tc>
        <w:tc>
          <w:tcPr>
            <w:tcW w:w="12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16C63" w:rsidRPr="00316C63" w:rsidRDefault="00316C63" w:rsidP="00316C63">
            <w:pPr>
              <w:ind w:firstLine="709"/>
              <w:rPr>
                <w:sz w:val="16"/>
                <w:szCs w:val="16"/>
                <w:lang w:val="en-US"/>
              </w:rPr>
            </w:pPr>
            <w:r w:rsidRPr="00316C63">
              <w:rPr>
                <w:sz w:val="16"/>
                <w:szCs w:val="16"/>
              </w:rPr>
              <w:t>резервное</w:t>
            </w:r>
          </w:p>
        </w:tc>
      </w:tr>
      <w:tr w:rsidR="00316C63" w:rsidRPr="00316C63" w:rsidTr="00316C63">
        <w:trPr>
          <w:trHeight w:val="340"/>
        </w:trPr>
        <w:tc>
          <w:tcPr>
            <w:tcW w:w="551"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jc w:val="both"/>
              <w:rPr>
                <w:sz w:val="16"/>
                <w:szCs w:val="16"/>
              </w:rPr>
            </w:pPr>
            <w:r w:rsidRPr="00316C63">
              <w:rPr>
                <w:sz w:val="16"/>
                <w:szCs w:val="16"/>
                <w:lang w:val="en-US"/>
              </w:rPr>
              <w:t>36.</w:t>
            </w:r>
          </w:p>
        </w:tc>
        <w:tc>
          <w:tcPr>
            <w:tcW w:w="567"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jc w:val="both"/>
              <w:rPr>
                <w:sz w:val="16"/>
                <w:szCs w:val="16"/>
              </w:rPr>
            </w:pPr>
            <w:r w:rsidRPr="00316C63">
              <w:rPr>
                <w:sz w:val="16"/>
                <w:szCs w:val="16"/>
              </w:rPr>
              <w:t>18</w:t>
            </w:r>
          </w:p>
        </w:tc>
        <w:tc>
          <w:tcPr>
            <w:tcW w:w="1701" w:type="dxa"/>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ind w:firstLine="709"/>
              <w:rPr>
                <w:sz w:val="16"/>
                <w:szCs w:val="16"/>
              </w:rPr>
            </w:pPr>
            <w:r w:rsidRPr="00316C63">
              <w:rPr>
                <w:sz w:val="16"/>
                <w:szCs w:val="16"/>
              </w:rPr>
              <w:t>Дедушкино</w:t>
            </w:r>
          </w:p>
        </w:tc>
        <w:tc>
          <w:tcPr>
            <w:tcW w:w="4110" w:type="dxa"/>
            <w:gridSpan w:val="3"/>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ind w:firstLine="709"/>
              <w:jc w:val="center"/>
              <w:rPr>
                <w:sz w:val="16"/>
                <w:szCs w:val="16"/>
              </w:rPr>
            </w:pPr>
            <w:r w:rsidRPr="00316C63">
              <w:rPr>
                <w:sz w:val="16"/>
                <w:szCs w:val="16"/>
              </w:rPr>
              <w:t>нет сведений</w:t>
            </w:r>
          </w:p>
        </w:tc>
        <w:tc>
          <w:tcPr>
            <w:tcW w:w="993" w:type="dxa"/>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ind w:firstLine="709"/>
              <w:jc w:val="center"/>
              <w:rPr>
                <w:sz w:val="16"/>
                <w:szCs w:val="16"/>
              </w:rPr>
            </w:pPr>
            <w:r w:rsidRPr="00316C63">
              <w:rPr>
                <w:sz w:val="16"/>
                <w:szCs w:val="16"/>
              </w:rPr>
              <w:t>776</w:t>
            </w:r>
          </w:p>
        </w:tc>
        <w:tc>
          <w:tcPr>
            <w:tcW w:w="708" w:type="dxa"/>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ind w:firstLine="709"/>
              <w:jc w:val="center"/>
              <w:rPr>
                <w:sz w:val="16"/>
                <w:szCs w:val="16"/>
              </w:rPr>
            </w:pPr>
            <w:r w:rsidRPr="00316C63">
              <w:rPr>
                <w:sz w:val="16"/>
                <w:szCs w:val="16"/>
              </w:rPr>
              <w:t>В</w:t>
            </w:r>
          </w:p>
        </w:tc>
        <w:tc>
          <w:tcPr>
            <w:tcW w:w="12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16C63" w:rsidRPr="00316C63" w:rsidRDefault="00316C63" w:rsidP="00316C63">
            <w:pPr>
              <w:ind w:firstLine="709"/>
              <w:rPr>
                <w:sz w:val="16"/>
                <w:szCs w:val="16"/>
                <w:lang w:val="en-US"/>
              </w:rPr>
            </w:pPr>
            <w:r w:rsidRPr="00316C63">
              <w:rPr>
                <w:sz w:val="16"/>
                <w:szCs w:val="16"/>
              </w:rPr>
              <w:t>резервное</w:t>
            </w:r>
          </w:p>
        </w:tc>
      </w:tr>
      <w:tr w:rsidR="00316C63" w:rsidRPr="00316C63" w:rsidTr="00316C63">
        <w:trPr>
          <w:trHeight w:val="340"/>
        </w:trPr>
        <w:tc>
          <w:tcPr>
            <w:tcW w:w="551"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jc w:val="both"/>
              <w:rPr>
                <w:sz w:val="16"/>
                <w:szCs w:val="16"/>
              </w:rPr>
            </w:pPr>
            <w:r w:rsidRPr="00316C63">
              <w:rPr>
                <w:sz w:val="16"/>
                <w:szCs w:val="16"/>
                <w:lang w:val="en-US"/>
              </w:rPr>
              <w:t>37.</w:t>
            </w:r>
          </w:p>
        </w:tc>
        <w:tc>
          <w:tcPr>
            <w:tcW w:w="567"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jc w:val="both"/>
              <w:rPr>
                <w:sz w:val="16"/>
                <w:szCs w:val="16"/>
              </w:rPr>
            </w:pPr>
            <w:r w:rsidRPr="00316C63">
              <w:rPr>
                <w:sz w:val="16"/>
                <w:szCs w:val="16"/>
              </w:rPr>
              <w:t>19</w:t>
            </w:r>
          </w:p>
        </w:tc>
        <w:tc>
          <w:tcPr>
            <w:tcW w:w="1701" w:type="dxa"/>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ind w:firstLine="709"/>
              <w:rPr>
                <w:sz w:val="16"/>
                <w:szCs w:val="16"/>
              </w:rPr>
            </w:pPr>
            <w:r w:rsidRPr="00316C63">
              <w:rPr>
                <w:sz w:val="16"/>
                <w:szCs w:val="16"/>
              </w:rPr>
              <w:t>Добрынинское</w:t>
            </w:r>
          </w:p>
        </w:tc>
        <w:tc>
          <w:tcPr>
            <w:tcW w:w="4110" w:type="dxa"/>
            <w:gridSpan w:val="3"/>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ind w:firstLine="709"/>
              <w:jc w:val="center"/>
              <w:rPr>
                <w:sz w:val="16"/>
                <w:szCs w:val="16"/>
              </w:rPr>
            </w:pPr>
            <w:r w:rsidRPr="00316C63">
              <w:rPr>
                <w:sz w:val="16"/>
                <w:szCs w:val="16"/>
              </w:rPr>
              <w:t>нет сведений</w:t>
            </w:r>
          </w:p>
        </w:tc>
        <w:tc>
          <w:tcPr>
            <w:tcW w:w="993" w:type="dxa"/>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ind w:firstLine="709"/>
              <w:jc w:val="center"/>
              <w:rPr>
                <w:sz w:val="16"/>
                <w:szCs w:val="16"/>
              </w:rPr>
            </w:pPr>
            <w:r w:rsidRPr="00316C63">
              <w:rPr>
                <w:sz w:val="16"/>
                <w:szCs w:val="16"/>
              </w:rPr>
              <w:t>35</w:t>
            </w:r>
          </w:p>
        </w:tc>
        <w:tc>
          <w:tcPr>
            <w:tcW w:w="708" w:type="dxa"/>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ind w:firstLine="709"/>
              <w:jc w:val="center"/>
              <w:rPr>
                <w:sz w:val="16"/>
                <w:szCs w:val="16"/>
              </w:rPr>
            </w:pPr>
            <w:r w:rsidRPr="00316C63">
              <w:rPr>
                <w:sz w:val="16"/>
                <w:szCs w:val="16"/>
              </w:rPr>
              <w:t>А</w:t>
            </w:r>
          </w:p>
        </w:tc>
        <w:tc>
          <w:tcPr>
            <w:tcW w:w="12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16C63" w:rsidRPr="00316C63" w:rsidRDefault="00316C63" w:rsidP="00316C63">
            <w:pPr>
              <w:ind w:firstLine="709"/>
              <w:rPr>
                <w:sz w:val="16"/>
                <w:szCs w:val="16"/>
                <w:lang w:val="en-US"/>
              </w:rPr>
            </w:pPr>
            <w:r w:rsidRPr="00316C63">
              <w:rPr>
                <w:sz w:val="16"/>
                <w:szCs w:val="16"/>
              </w:rPr>
              <w:t>резервное</w:t>
            </w:r>
          </w:p>
        </w:tc>
      </w:tr>
      <w:tr w:rsidR="00316C63" w:rsidRPr="00316C63" w:rsidTr="00316C63">
        <w:trPr>
          <w:trHeight w:val="340"/>
        </w:trPr>
        <w:tc>
          <w:tcPr>
            <w:tcW w:w="551"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jc w:val="both"/>
              <w:rPr>
                <w:sz w:val="16"/>
                <w:szCs w:val="16"/>
              </w:rPr>
            </w:pPr>
            <w:r w:rsidRPr="00316C63">
              <w:rPr>
                <w:sz w:val="16"/>
                <w:szCs w:val="16"/>
                <w:lang w:val="en-US"/>
              </w:rPr>
              <w:t>38.</w:t>
            </w:r>
          </w:p>
        </w:tc>
        <w:tc>
          <w:tcPr>
            <w:tcW w:w="567"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jc w:val="both"/>
              <w:rPr>
                <w:sz w:val="16"/>
                <w:szCs w:val="16"/>
              </w:rPr>
            </w:pPr>
            <w:r w:rsidRPr="00316C63">
              <w:rPr>
                <w:sz w:val="16"/>
                <w:szCs w:val="16"/>
              </w:rPr>
              <w:t>20</w:t>
            </w:r>
          </w:p>
        </w:tc>
        <w:tc>
          <w:tcPr>
            <w:tcW w:w="1701" w:type="dxa"/>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ind w:firstLine="709"/>
              <w:rPr>
                <w:sz w:val="16"/>
                <w:szCs w:val="16"/>
              </w:rPr>
            </w:pPr>
            <w:r w:rsidRPr="00316C63">
              <w:rPr>
                <w:sz w:val="16"/>
                <w:szCs w:val="16"/>
              </w:rPr>
              <w:t>Жерло</w:t>
            </w:r>
          </w:p>
        </w:tc>
        <w:tc>
          <w:tcPr>
            <w:tcW w:w="4110" w:type="dxa"/>
            <w:gridSpan w:val="3"/>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ind w:firstLine="709"/>
              <w:jc w:val="center"/>
              <w:rPr>
                <w:sz w:val="16"/>
                <w:szCs w:val="16"/>
              </w:rPr>
            </w:pPr>
            <w:r w:rsidRPr="00316C63">
              <w:rPr>
                <w:sz w:val="16"/>
                <w:szCs w:val="16"/>
              </w:rPr>
              <w:t>нет сведений</w:t>
            </w:r>
          </w:p>
        </w:tc>
        <w:tc>
          <w:tcPr>
            <w:tcW w:w="993" w:type="dxa"/>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ind w:firstLine="709"/>
              <w:jc w:val="center"/>
              <w:rPr>
                <w:sz w:val="16"/>
                <w:szCs w:val="16"/>
              </w:rPr>
            </w:pPr>
            <w:r w:rsidRPr="00316C63">
              <w:rPr>
                <w:sz w:val="16"/>
                <w:szCs w:val="16"/>
              </w:rPr>
              <w:t>90</w:t>
            </w:r>
          </w:p>
        </w:tc>
        <w:tc>
          <w:tcPr>
            <w:tcW w:w="708" w:type="dxa"/>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ind w:firstLine="709"/>
              <w:jc w:val="center"/>
              <w:rPr>
                <w:sz w:val="16"/>
                <w:szCs w:val="16"/>
              </w:rPr>
            </w:pPr>
            <w:r w:rsidRPr="00316C63">
              <w:rPr>
                <w:sz w:val="16"/>
                <w:szCs w:val="16"/>
              </w:rPr>
              <w:t>А</w:t>
            </w:r>
          </w:p>
        </w:tc>
        <w:tc>
          <w:tcPr>
            <w:tcW w:w="12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16C63" w:rsidRPr="00316C63" w:rsidRDefault="00316C63" w:rsidP="00316C63">
            <w:pPr>
              <w:ind w:firstLine="709"/>
              <w:rPr>
                <w:sz w:val="16"/>
                <w:szCs w:val="16"/>
                <w:lang w:val="en-US"/>
              </w:rPr>
            </w:pPr>
            <w:r w:rsidRPr="00316C63">
              <w:rPr>
                <w:sz w:val="16"/>
                <w:szCs w:val="16"/>
              </w:rPr>
              <w:t>резервное</w:t>
            </w:r>
          </w:p>
        </w:tc>
      </w:tr>
      <w:tr w:rsidR="00316C63" w:rsidRPr="00316C63" w:rsidTr="00316C63">
        <w:trPr>
          <w:trHeight w:val="340"/>
        </w:trPr>
        <w:tc>
          <w:tcPr>
            <w:tcW w:w="551"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jc w:val="both"/>
              <w:rPr>
                <w:sz w:val="16"/>
                <w:szCs w:val="16"/>
              </w:rPr>
            </w:pPr>
            <w:r w:rsidRPr="00316C63">
              <w:rPr>
                <w:sz w:val="16"/>
                <w:szCs w:val="16"/>
                <w:lang w:val="en-US"/>
              </w:rPr>
              <w:t>39.</w:t>
            </w:r>
          </w:p>
        </w:tc>
        <w:tc>
          <w:tcPr>
            <w:tcW w:w="567"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jc w:val="both"/>
              <w:rPr>
                <w:sz w:val="16"/>
                <w:szCs w:val="16"/>
              </w:rPr>
            </w:pPr>
            <w:r w:rsidRPr="00316C63">
              <w:rPr>
                <w:sz w:val="16"/>
                <w:szCs w:val="16"/>
              </w:rPr>
              <w:t>21</w:t>
            </w:r>
          </w:p>
        </w:tc>
        <w:tc>
          <w:tcPr>
            <w:tcW w:w="1701" w:type="dxa"/>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ind w:firstLine="709"/>
              <w:rPr>
                <w:sz w:val="16"/>
                <w:szCs w:val="16"/>
              </w:rPr>
            </w:pPr>
            <w:r w:rsidRPr="00316C63">
              <w:rPr>
                <w:sz w:val="16"/>
                <w:szCs w:val="16"/>
              </w:rPr>
              <w:t>Сальниковское</w:t>
            </w:r>
          </w:p>
        </w:tc>
        <w:tc>
          <w:tcPr>
            <w:tcW w:w="4110" w:type="dxa"/>
            <w:gridSpan w:val="3"/>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ind w:firstLine="709"/>
              <w:jc w:val="center"/>
              <w:rPr>
                <w:sz w:val="16"/>
                <w:szCs w:val="16"/>
              </w:rPr>
            </w:pPr>
            <w:r w:rsidRPr="00316C63">
              <w:rPr>
                <w:sz w:val="16"/>
                <w:szCs w:val="16"/>
              </w:rPr>
              <w:t>нет сведений</w:t>
            </w:r>
          </w:p>
        </w:tc>
        <w:tc>
          <w:tcPr>
            <w:tcW w:w="993" w:type="dxa"/>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ind w:firstLine="709"/>
              <w:jc w:val="center"/>
              <w:rPr>
                <w:sz w:val="16"/>
                <w:szCs w:val="16"/>
              </w:rPr>
            </w:pPr>
            <w:r w:rsidRPr="00316C63">
              <w:rPr>
                <w:sz w:val="16"/>
                <w:szCs w:val="16"/>
              </w:rPr>
              <w:t>99</w:t>
            </w:r>
          </w:p>
        </w:tc>
        <w:tc>
          <w:tcPr>
            <w:tcW w:w="708" w:type="dxa"/>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ind w:firstLine="709"/>
              <w:jc w:val="center"/>
              <w:rPr>
                <w:sz w:val="16"/>
                <w:szCs w:val="16"/>
              </w:rPr>
            </w:pPr>
            <w:r w:rsidRPr="00316C63">
              <w:rPr>
                <w:sz w:val="16"/>
                <w:szCs w:val="16"/>
              </w:rPr>
              <w:t>А</w:t>
            </w:r>
          </w:p>
        </w:tc>
        <w:tc>
          <w:tcPr>
            <w:tcW w:w="12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16C63" w:rsidRPr="00316C63" w:rsidRDefault="00316C63" w:rsidP="00316C63">
            <w:pPr>
              <w:ind w:firstLine="709"/>
              <w:rPr>
                <w:sz w:val="16"/>
                <w:szCs w:val="16"/>
                <w:lang w:val="en-US"/>
              </w:rPr>
            </w:pPr>
            <w:r w:rsidRPr="00316C63">
              <w:rPr>
                <w:sz w:val="16"/>
                <w:szCs w:val="16"/>
              </w:rPr>
              <w:t>резервное</w:t>
            </w:r>
          </w:p>
        </w:tc>
      </w:tr>
      <w:tr w:rsidR="00316C63" w:rsidRPr="00316C63" w:rsidTr="00316C63">
        <w:trPr>
          <w:trHeight w:val="340"/>
        </w:trPr>
        <w:tc>
          <w:tcPr>
            <w:tcW w:w="551"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jc w:val="both"/>
              <w:rPr>
                <w:sz w:val="16"/>
                <w:szCs w:val="16"/>
              </w:rPr>
            </w:pPr>
            <w:r w:rsidRPr="00316C63">
              <w:rPr>
                <w:sz w:val="16"/>
                <w:szCs w:val="16"/>
                <w:lang w:val="en-US"/>
              </w:rPr>
              <w:t>40.</w:t>
            </w:r>
          </w:p>
        </w:tc>
        <w:tc>
          <w:tcPr>
            <w:tcW w:w="567"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jc w:val="both"/>
              <w:rPr>
                <w:sz w:val="16"/>
                <w:szCs w:val="16"/>
              </w:rPr>
            </w:pPr>
            <w:r w:rsidRPr="00316C63">
              <w:rPr>
                <w:sz w:val="16"/>
                <w:szCs w:val="16"/>
              </w:rPr>
              <w:t>22</w:t>
            </w:r>
          </w:p>
        </w:tc>
        <w:tc>
          <w:tcPr>
            <w:tcW w:w="1701" w:type="dxa"/>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ind w:firstLine="709"/>
              <w:rPr>
                <w:sz w:val="16"/>
                <w:szCs w:val="16"/>
              </w:rPr>
            </w:pPr>
            <w:r w:rsidRPr="00316C63">
              <w:rPr>
                <w:sz w:val="16"/>
                <w:szCs w:val="16"/>
              </w:rPr>
              <w:t>Стыровское</w:t>
            </w:r>
          </w:p>
        </w:tc>
        <w:tc>
          <w:tcPr>
            <w:tcW w:w="4110" w:type="dxa"/>
            <w:gridSpan w:val="3"/>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ind w:firstLine="709"/>
              <w:jc w:val="center"/>
              <w:rPr>
                <w:sz w:val="16"/>
                <w:szCs w:val="16"/>
              </w:rPr>
            </w:pPr>
            <w:r w:rsidRPr="00316C63">
              <w:rPr>
                <w:sz w:val="16"/>
                <w:szCs w:val="16"/>
              </w:rPr>
              <w:t>нет сведений</w:t>
            </w:r>
          </w:p>
        </w:tc>
        <w:tc>
          <w:tcPr>
            <w:tcW w:w="993" w:type="dxa"/>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ind w:firstLine="709"/>
              <w:jc w:val="center"/>
              <w:rPr>
                <w:sz w:val="16"/>
                <w:szCs w:val="16"/>
              </w:rPr>
            </w:pPr>
            <w:r w:rsidRPr="00316C63">
              <w:rPr>
                <w:sz w:val="16"/>
                <w:szCs w:val="16"/>
              </w:rPr>
              <w:t>34</w:t>
            </w:r>
          </w:p>
        </w:tc>
        <w:tc>
          <w:tcPr>
            <w:tcW w:w="708" w:type="dxa"/>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ind w:firstLine="709"/>
              <w:jc w:val="center"/>
              <w:rPr>
                <w:sz w:val="16"/>
                <w:szCs w:val="16"/>
              </w:rPr>
            </w:pPr>
            <w:r w:rsidRPr="00316C63">
              <w:rPr>
                <w:sz w:val="16"/>
                <w:szCs w:val="16"/>
              </w:rPr>
              <w:t>А</w:t>
            </w:r>
          </w:p>
        </w:tc>
        <w:tc>
          <w:tcPr>
            <w:tcW w:w="12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16C63" w:rsidRPr="00316C63" w:rsidRDefault="00316C63" w:rsidP="00316C63">
            <w:pPr>
              <w:ind w:firstLine="709"/>
              <w:rPr>
                <w:sz w:val="16"/>
                <w:szCs w:val="16"/>
                <w:lang w:val="en-US"/>
              </w:rPr>
            </w:pPr>
            <w:r w:rsidRPr="00316C63">
              <w:rPr>
                <w:sz w:val="16"/>
                <w:szCs w:val="16"/>
              </w:rPr>
              <w:t>резервное</w:t>
            </w:r>
          </w:p>
        </w:tc>
      </w:tr>
      <w:tr w:rsidR="00316C63" w:rsidRPr="00316C63" w:rsidTr="00316C63">
        <w:trPr>
          <w:trHeight w:val="340"/>
        </w:trPr>
        <w:tc>
          <w:tcPr>
            <w:tcW w:w="551"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jc w:val="both"/>
              <w:rPr>
                <w:sz w:val="16"/>
                <w:szCs w:val="16"/>
              </w:rPr>
            </w:pPr>
            <w:r w:rsidRPr="00316C63">
              <w:rPr>
                <w:sz w:val="16"/>
                <w:szCs w:val="16"/>
                <w:lang w:val="en-US"/>
              </w:rPr>
              <w:t>41.</w:t>
            </w:r>
          </w:p>
        </w:tc>
        <w:tc>
          <w:tcPr>
            <w:tcW w:w="567"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jc w:val="both"/>
              <w:rPr>
                <w:sz w:val="16"/>
                <w:szCs w:val="16"/>
              </w:rPr>
            </w:pPr>
            <w:r w:rsidRPr="00316C63">
              <w:rPr>
                <w:sz w:val="16"/>
                <w:szCs w:val="16"/>
              </w:rPr>
              <w:t>23</w:t>
            </w:r>
          </w:p>
        </w:tc>
        <w:tc>
          <w:tcPr>
            <w:tcW w:w="1701" w:type="dxa"/>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ind w:firstLine="709"/>
              <w:rPr>
                <w:sz w:val="16"/>
                <w:szCs w:val="16"/>
              </w:rPr>
            </w:pPr>
            <w:r w:rsidRPr="00316C63">
              <w:rPr>
                <w:sz w:val="16"/>
                <w:szCs w:val="16"/>
              </w:rPr>
              <w:t>Мерское</w:t>
            </w:r>
          </w:p>
        </w:tc>
        <w:tc>
          <w:tcPr>
            <w:tcW w:w="4110" w:type="dxa"/>
            <w:gridSpan w:val="3"/>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ind w:firstLine="709"/>
              <w:jc w:val="center"/>
              <w:rPr>
                <w:sz w:val="16"/>
                <w:szCs w:val="16"/>
              </w:rPr>
            </w:pPr>
            <w:r w:rsidRPr="00316C63">
              <w:rPr>
                <w:sz w:val="16"/>
                <w:szCs w:val="16"/>
              </w:rPr>
              <w:t>нет сведений</w:t>
            </w:r>
          </w:p>
        </w:tc>
        <w:tc>
          <w:tcPr>
            <w:tcW w:w="993" w:type="dxa"/>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ind w:firstLine="709"/>
              <w:jc w:val="center"/>
              <w:rPr>
                <w:sz w:val="16"/>
                <w:szCs w:val="16"/>
              </w:rPr>
            </w:pPr>
            <w:r w:rsidRPr="00316C63">
              <w:rPr>
                <w:sz w:val="16"/>
                <w:szCs w:val="16"/>
              </w:rPr>
              <w:t>42</w:t>
            </w:r>
          </w:p>
        </w:tc>
        <w:tc>
          <w:tcPr>
            <w:tcW w:w="708" w:type="dxa"/>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ind w:firstLine="709"/>
              <w:jc w:val="center"/>
              <w:rPr>
                <w:sz w:val="16"/>
                <w:szCs w:val="16"/>
              </w:rPr>
            </w:pPr>
            <w:r w:rsidRPr="00316C63">
              <w:rPr>
                <w:sz w:val="16"/>
                <w:szCs w:val="16"/>
              </w:rPr>
              <w:t>А</w:t>
            </w:r>
          </w:p>
        </w:tc>
        <w:tc>
          <w:tcPr>
            <w:tcW w:w="12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16C63" w:rsidRPr="00316C63" w:rsidRDefault="00316C63" w:rsidP="00316C63">
            <w:pPr>
              <w:ind w:firstLine="709"/>
              <w:rPr>
                <w:sz w:val="16"/>
                <w:szCs w:val="16"/>
                <w:lang w:val="en-US"/>
              </w:rPr>
            </w:pPr>
            <w:r w:rsidRPr="00316C63">
              <w:rPr>
                <w:sz w:val="16"/>
                <w:szCs w:val="16"/>
              </w:rPr>
              <w:t>резервное</w:t>
            </w:r>
          </w:p>
        </w:tc>
      </w:tr>
      <w:tr w:rsidR="00316C63" w:rsidRPr="00316C63" w:rsidTr="00316C63">
        <w:trPr>
          <w:trHeight w:val="340"/>
        </w:trPr>
        <w:tc>
          <w:tcPr>
            <w:tcW w:w="551"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jc w:val="both"/>
              <w:rPr>
                <w:sz w:val="16"/>
                <w:szCs w:val="16"/>
              </w:rPr>
            </w:pPr>
            <w:r w:rsidRPr="00316C63">
              <w:rPr>
                <w:sz w:val="16"/>
                <w:szCs w:val="16"/>
                <w:lang w:val="en-US"/>
              </w:rPr>
              <w:t>42.</w:t>
            </w:r>
          </w:p>
        </w:tc>
        <w:tc>
          <w:tcPr>
            <w:tcW w:w="567"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jc w:val="both"/>
              <w:rPr>
                <w:sz w:val="16"/>
                <w:szCs w:val="16"/>
              </w:rPr>
            </w:pPr>
            <w:r w:rsidRPr="00316C63">
              <w:rPr>
                <w:sz w:val="16"/>
                <w:szCs w:val="16"/>
              </w:rPr>
              <w:t>24</w:t>
            </w:r>
          </w:p>
        </w:tc>
        <w:tc>
          <w:tcPr>
            <w:tcW w:w="1701" w:type="dxa"/>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ind w:firstLine="709"/>
              <w:rPr>
                <w:sz w:val="16"/>
                <w:szCs w:val="16"/>
              </w:rPr>
            </w:pPr>
            <w:r w:rsidRPr="00316C63">
              <w:rPr>
                <w:sz w:val="16"/>
                <w:szCs w:val="16"/>
              </w:rPr>
              <w:t>Печуры</w:t>
            </w:r>
          </w:p>
        </w:tc>
        <w:tc>
          <w:tcPr>
            <w:tcW w:w="4110" w:type="dxa"/>
            <w:gridSpan w:val="3"/>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ind w:firstLine="709"/>
              <w:jc w:val="center"/>
              <w:rPr>
                <w:sz w:val="16"/>
                <w:szCs w:val="16"/>
              </w:rPr>
            </w:pPr>
            <w:r w:rsidRPr="00316C63">
              <w:rPr>
                <w:sz w:val="16"/>
                <w:szCs w:val="16"/>
              </w:rPr>
              <w:t>нет сведений</w:t>
            </w:r>
          </w:p>
        </w:tc>
        <w:tc>
          <w:tcPr>
            <w:tcW w:w="993" w:type="dxa"/>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ind w:firstLine="709"/>
              <w:jc w:val="center"/>
              <w:rPr>
                <w:sz w:val="16"/>
                <w:szCs w:val="16"/>
              </w:rPr>
            </w:pPr>
            <w:r w:rsidRPr="00316C63">
              <w:rPr>
                <w:sz w:val="16"/>
                <w:szCs w:val="16"/>
              </w:rPr>
              <w:t>469</w:t>
            </w:r>
          </w:p>
        </w:tc>
        <w:tc>
          <w:tcPr>
            <w:tcW w:w="708" w:type="dxa"/>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ind w:firstLine="709"/>
              <w:jc w:val="center"/>
              <w:rPr>
                <w:sz w:val="16"/>
                <w:szCs w:val="16"/>
              </w:rPr>
            </w:pPr>
            <w:r w:rsidRPr="00316C63">
              <w:rPr>
                <w:sz w:val="16"/>
                <w:szCs w:val="16"/>
              </w:rPr>
              <w:t>А</w:t>
            </w:r>
          </w:p>
        </w:tc>
        <w:tc>
          <w:tcPr>
            <w:tcW w:w="12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16C63" w:rsidRPr="00316C63" w:rsidRDefault="00316C63" w:rsidP="00316C63">
            <w:pPr>
              <w:ind w:firstLine="709"/>
              <w:rPr>
                <w:sz w:val="16"/>
                <w:szCs w:val="16"/>
                <w:lang w:val="en-US"/>
              </w:rPr>
            </w:pPr>
            <w:r w:rsidRPr="00316C63">
              <w:rPr>
                <w:sz w:val="16"/>
                <w:szCs w:val="16"/>
              </w:rPr>
              <w:t>резервное</w:t>
            </w:r>
          </w:p>
        </w:tc>
      </w:tr>
      <w:tr w:rsidR="00316C63" w:rsidRPr="00316C63" w:rsidTr="00316C63">
        <w:trPr>
          <w:trHeight w:val="340"/>
        </w:trPr>
        <w:tc>
          <w:tcPr>
            <w:tcW w:w="551"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jc w:val="both"/>
              <w:rPr>
                <w:sz w:val="16"/>
                <w:szCs w:val="16"/>
              </w:rPr>
            </w:pPr>
            <w:r w:rsidRPr="00316C63">
              <w:rPr>
                <w:sz w:val="16"/>
                <w:szCs w:val="16"/>
                <w:lang w:val="en-US"/>
              </w:rPr>
              <w:t>43.</w:t>
            </w:r>
          </w:p>
        </w:tc>
        <w:tc>
          <w:tcPr>
            <w:tcW w:w="567"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jc w:val="both"/>
              <w:rPr>
                <w:sz w:val="16"/>
                <w:szCs w:val="16"/>
              </w:rPr>
            </w:pPr>
            <w:r w:rsidRPr="00316C63">
              <w:rPr>
                <w:sz w:val="16"/>
                <w:szCs w:val="16"/>
              </w:rPr>
              <w:t>43</w:t>
            </w:r>
          </w:p>
        </w:tc>
        <w:tc>
          <w:tcPr>
            <w:tcW w:w="1701" w:type="dxa"/>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ind w:firstLine="709"/>
              <w:rPr>
                <w:sz w:val="16"/>
                <w:szCs w:val="16"/>
              </w:rPr>
            </w:pPr>
            <w:r w:rsidRPr="00316C63">
              <w:rPr>
                <w:sz w:val="16"/>
                <w:szCs w:val="16"/>
              </w:rPr>
              <w:t>Клюквенное</w:t>
            </w:r>
          </w:p>
        </w:tc>
        <w:tc>
          <w:tcPr>
            <w:tcW w:w="4110" w:type="dxa"/>
            <w:gridSpan w:val="3"/>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ind w:firstLine="709"/>
              <w:jc w:val="center"/>
              <w:rPr>
                <w:sz w:val="16"/>
                <w:szCs w:val="16"/>
              </w:rPr>
            </w:pPr>
            <w:r w:rsidRPr="00316C63">
              <w:rPr>
                <w:sz w:val="16"/>
                <w:szCs w:val="16"/>
              </w:rPr>
              <w:t>нет сведений</w:t>
            </w:r>
          </w:p>
        </w:tc>
        <w:tc>
          <w:tcPr>
            <w:tcW w:w="993" w:type="dxa"/>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ind w:firstLine="709"/>
              <w:jc w:val="center"/>
              <w:rPr>
                <w:sz w:val="16"/>
                <w:szCs w:val="16"/>
              </w:rPr>
            </w:pPr>
            <w:r w:rsidRPr="00316C63">
              <w:rPr>
                <w:sz w:val="16"/>
                <w:szCs w:val="16"/>
              </w:rPr>
              <w:t>20</w:t>
            </w:r>
          </w:p>
        </w:tc>
        <w:tc>
          <w:tcPr>
            <w:tcW w:w="708" w:type="dxa"/>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ind w:firstLine="709"/>
              <w:jc w:val="center"/>
              <w:rPr>
                <w:sz w:val="16"/>
                <w:szCs w:val="16"/>
              </w:rPr>
            </w:pPr>
            <w:r w:rsidRPr="00316C63">
              <w:rPr>
                <w:sz w:val="16"/>
                <w:szCs w:val="16"/>
              </w:rPr>
              <w:t>С</w:t>
            </w:r>
            <w:proofErr w:type="gramStart"/>
            <w:r w:rsidRPr="00316C63">
              <w:rPr>
                <w:sz w:val="16"/>
                <w:szCs w:val="16"/>
                <w:vertAlign w:val="subscript"/>
              </w:rPr>
              <w:t>1</w:t>
            </w:r>
            <w:proofErr w:type="gramEnd"/>
          </w:p>
        </w:tc>
        <w:tc>
          <w:tcPr>
            <w:tcW w:w="12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16C63" w:rsidRPr="00316C63" w:rsidRDefault="00316C63" w:rsidP="00316C63">
            <w:pPr>
              <w:ind w:firstLine="709"/>
              <w:rPr>
                <w:sz w:val="16"/>
                <w:szCs w:val="16"/>
                <w:lang w:val="en-US"/>
              </w:rPr>
            </w:pPr>
            <w:r w:rsidRPr="00316C63">
              <w:rPr>
                <w:sz w:val="16"/>
                <w:szCs w:val="16"/>
              </w:rPr>
              <w:t>мелкозалежное</w:t>
            </w:r>
          </w:p>
        </w:tc>
      </w:tr>
      <w:tr w:rsidR="00316C63" w:rsidRPr="00316C63" w:rsidTr="00316C63">
        <w:trPr>
          <w:trHeight w:val="340"/>
        </w:trPr>
        <w:tc>
          <w:tcPr>
            <w:tcW w:w="551"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jc w:val="both"/>
              <w:rPr>
                <w:sz w:val="16"/>
                <w:szCs w:val="16"/>
              </w:rPr>
            </w:pPr>
            <w:r w:rsidRPr="00316C63">
              <w:rPr>
                <w:sz w:val="16"/>
                <w:szCs w:val="16"/>
                <w:lang w:val="en-US"/>
              </w:rPr>
              <w:t>44.</w:t>
            </w:r>
          </w:p>
        </w:tc>
        <w:tc>
          <w:tcPr>
            <w:tcW w:w="567"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jc w:val="both"/>
              <w:rPr>
                <w:sz w:val="16"/>
                <w:szCs w:val="16"/>
              </w:rPr>
            </w:pPr>
            <w:r w:rsidRPr="00316C63">
              <w:rPr>
                <w:sz w:val="16"/>
                <w:szCs w:val="16"/>
              </w:rPr>
              <w:t>44</w:t>
            </w:r>
          </w:p>
        </w:tc>
        <w:tc>
          <w:tcPr>
            <w:tcW w:w="1701" w:type="dxa"/>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ind w:firstLine="709"/>
              <w:rPr>
                <w:sz w:val="16"/>
                <w:szCs w:val="16"/>
              </w:rPr>
            </w:pPr>
            <w:r w:rsidRPr="00316C63">
              <w:rPr>
                <w:sz w:val="16"/>
                <w:szCs w:val="16"/>
              </w:rPr>
              <w:t>Кузнечиха</w:t>
            </w:r>
          </w:p>
        </w:tc>
        <w:tc>
          <w:tcPr>
            <w:tcW w:w="4110" w:type="dxa"/>
            <w:gridSpan w:val="3"/>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ind w:firstLine="709"/>
              <w:jc w:val="center"/>
              <w:rPr>
                <w:sz w:val="16"/>
                <w:szCs w:val="16"/>
              </w:rPr>
            </w:pPr>
            <w:r w:rsidRPr="00316C63">
              <w:rPr>
                <w:sz w:val="16"/>
                <w:szCs w:val="16"/>
              </w:rPr>
              <w:t>нет сведений</w:t>
            </w:r>
          </w:p>
        </w:tc>
        <w:tc>
          <w:tcPr>
            <w:tcW w:w="993" w:type="dxa"/>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ind w:firstLine="709"/>
              <w:jc w:val="center"/>
              <w:rPr>
                <w:sz w:val="16"/>
                <w:szCs w:val="16"/>
              </w:rPr>
            </w:pPr>
            <w:r w:rsidRPr="00316C63">
              <w:rPr>
                <w:sz w:val="16"/>
                <w:szCs w:val="16"/>
              </w:rPr>
              <w:t>20</w:t>
            </w:r>
          </w:p>
        </w:tc>
        <w:tc>
          <w:tcPr>
            <w:tcW w:w="708" w:type="dxa"/>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ind w:firstLine="709"/>
              <w:jc w:val="center"/>
              <w:rPr>
                <w:sz w:val="16"/>
                <w:szCs w:val="16"/>
              </w:rPr>
            </w:pPr>
            <w:r w:rsidRPr="00316C63">
              <w:rPr>
                <w:sz w:val="16"/>
                <w:szCs w:val="16"/>
              </w:rPr>
              <w:t>Р</w:t>
            </w:r>
            <w:proofErr w:type="gramStart"/>
            <w:r w:rsidRPr="00316C63">
              <w:rPr>
                <w:sz w:val="16"/>
                <w:szCs w:val="16"/>
                <w:vertAlign w:val="subscript"/>
              </w:rPr>
              <w:t>1</w:t>
            </w:r>
            <w:proofErr w:type="gramEnd"/>
          </w:p>
        </w:tc>
        <w:tc>
          <w:tcPr>
            <w:tcW w:w="12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16C63" w:rsidRPr="00316C63" w:rsidRDefault="00316C63" w:rsidP="00316C63">
            <w:pPr>
              <w:ind w:firstLine="709"/>
              <w:rPr>
                <w:sz w:val="16"/>
                <w:szCs w:val="16"/>
                <w:lang w:val="en-US"/>
              </w:rPr>
            </w:pPr>
            <w:r w:rsidRPr="00316C63">
              <w:rPr>
                <w:sz w:val="16"/>
                <w:szCs w:val="16"/>
              </w:rPr>
              <w:t>мелкозалежное</w:t>
            </w:r>
          </w:p>
        </w:tc>
      </w:tr>
      <w:tr w:rsidR="00316C63" w:rsidRPr="00316C63" w:rsidTr="00316C63">
        <w:trPr>
          <w:trHeight w:val="340"/>
        </w:trPr>
        <w:tc>
          <w:tcPr>
            <w:tcW w:w="551"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jc w:val="both"/>
              <w:rPr>
                <w:sz w:val="16"/>
                <w:szCs w:val="16"/>
              </w:rPr>
            </w:pPr>
            <w:r w:rsidRPr="00316C63">
              <w:rPr>
                <w:sz w:val="16"/>
                <w:szCs w:val="16"/>
                <w:lang w:val="en-US"/>
              </w:rPr>
              <w:t>45.</w:t>
            </w:r>
          </w:p>
        </w:tc>
        <w:tc>
          <w:tcPr>
            <w:tcW w:w="567" w:type="dxa"/>
            <w:tcBorders>
              <w:top w:val="single" w:sz="4" w:space="0" w:color="000000"/>
              <w:left w:val="single" w:sz="4" w:space="0" w:color="000000"/>
              <w:bottom w:val="single" w:sz="4" w:space="0" w:color="000000"/>
            </w:tcBorders>
            <w:shd w:val="clear" w:color="auto" w:fill="auto"/>
          </w:tcPr>
          <w:p w:rsidR="00316C63" w:rsidRPr="00316C63" w:rsidRDefault="00316C63" w:rsidP="00316C63">
            <w:pPr>
              <w:ind w:firstLine="709"/>
              <w:jc w:val="both"/>
              <w:rPr>
                <w:sz w:val="16"/>
                <w:szCs w:val="16"/>
              </w:rPr>
            </w:pPr>
            <w:r w:rsidRPr="00316C63">
              <w:rPr>
                <w:sz w:val="16"/>
                <w:szCs w:val="16"/>
              </w:rPr>
              <w:t>45</w:t>
            </w:r>
          </w:p>
        </w:tc>
        <w:tc>
          <w:tcPr>
            <w:tcW w:w="1701" w:type="dxa"/>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ind w:firstLine="709"/>
              <w:rPr>
                <w:sz w:val="16"/>
                <w:szCs w:val="16"/>
              </w:rPr>
            </w:pPr>
            <w:r w:rsidRPr="00316C63">
              <w:rPr>
                <w:sz w:val="16"/>
                <w:szCs w:val="16"/>
              </w:rPr>
              <w:t>Чистое</w:t>
            </w:r>
          </w:p>
        </w:tc>
        <w:tc>
          <w:tcPr>
            <w:tcW w:w="4110" w:type="dxa"/>
            <w:gridSpan w:val="3"/>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ind w:firstLine="709"/>
              <w:jc w:val="center"/>
              <w:rPr>
                <w:sz w:val="16"/>
                <w:szCs w:val="16"/>
              </w:rPr>
            </w:pPr>
            <w:r w:rsidRPr="00316C63">
              <w:rPr>
                <w:sz w:val="16"/>
                <w:szCs w:val="16"/>
              </w:rPr>
              <w:t>нет сведений</w:t>
            </w:r>
          </w:p>
        </w:tc>
        <w:tc>
          <w:tcPr>
            <w:tcW w:w="993" w:type="dxa"/>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ind w:firstLine="709"/>
              <w:jc w:val="center"/>
              <w:rPr>
                <w:sz w:val="16"/>
                <w:szCs w:val="16"/>
              </w:rPr>
            </w:pPr>
            <w:r w:rsidRPr="00316C63">
              <w:rPr>
                <w:sz w:val="16"/>
                <w:szCs w:val="16"/>
              </w:rPr>
              <w:t>47</w:t>
            </w:r>
          </w:p>
        </w:tc>
        <w:tc>
          <w:tcPr>
            <w:tcW w:w="708" w:type="dxa"/>
            <w:tcBorders>
              <w:top w:val="single" w:sz="4" w:space="0" w:color="000000"/>
              <w:left w:val="single" w:sz="4" w:space="0" w:color="000000"/>
              <w:bottom w:val="single" w:sz="4" w:space="0" w:color="000000"/>
            </w:tcBorders>
            <w:shd w:val="clear" w:color="auto" w:fill="auto"/>
            <w:vAlign w:val="center"/>
          </w:tcPr>
          <w:p w:rsidR="00316C63" w:rsidRPr="00316C63" w:rsidRDefault="00316C63" w:rsidP="00316C63">
            <w:pPr>
              <w:ind w:firstLine="709"/>
              <w:jc w:val="center"/>
              <w:rPr>
                <w:sz w:val="16"/>
                <w:szCs w:val="16"/>
              </w:rPr>
            </w:pPr>
            <w:r w:rsidRPr="00316C63">
              <w:rPr>
                <w:sz w:val="16"/>
                <w:szCs w:val="16"/>
              </w:rPr>
              <w:t>Р</w:t>
            </w:r>
            <w:proofErr w:type="gramStart"/>
            <w:r w:rsidRPr="00316C63">
              <w:rPr>
                <w:sz w:val="16"/>
                <w:szCs w:val="16"/>
                <w:vertAlign w:val="subscript"/>
              </w:rPr>
              <w:t>1</w:t>
            </w:r>
            <w:proofErr w:type="gramEnd"/>
          </w:p>
        </w:tc>
        <w:tc>
          <w:tcPr>
            <w:tcW w:w="12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16C63" w:rsidRPr="00316C63" w:rsidRDefault="00316C63" w:rsidP="00316C63">
            <w:pPr>
              <w:ind w:firstLine="709"/>
              <w:rPr>
                <w:b/>
                <w:i/>
                <w:color w:val="000000"/>
                <w:sz w:val="16"/>
                <w:szCs w:val="16"/>
                <w:u w:val="single"/>
              </w:rPr>
            </w:pPr>
            <w:r w:rsidRPr="00316C63">
              <w:rPr>
                <w:sz w:val="16"/>
                <w:szCs w:val="16"/>
              </w:rPr>
              <w:t>малоконтурное</w:t>
            </w:r>
          </w:p>
        </w:tc>
      </w:tr>
    </w:tbl>
    <w:p w:rsidR="00316C63" w:rsidRPr="00316C63" w:rsidRDefault="00316C63" w:rsidP="00316C63">
      <w:pPr>
        <w:ind w:firstLine="709"/>
        <w:jc w:val="both"/>
        <w:rPr>
          <w:b/>
          <w:i/>
          <w:color w:val="000000"/>
          <w:sz w:val="16"/>
          <w:szCs w:val="16"/>
          <w:u w:val="single"/>
        </w:rPr>
      </w:pPr>
    </w:p>
    <w:p w:rsidR="00316C63" w:rsidRPr="00316C63" w:rsidRDefault="00316C63" w:rsidP="00316C63">
      <w:pPr>
        <w:ind w:firstLine="709"/>
        <w:jc w:val="both"/>
        <w:rPr>
          <w:b/>
          <w:i/>
          <w:color w:val="000000"/>
          <w:sz w:val="16"/>
          <w:szCs w:val="16"/>
          <w:u w:val="single"/>
        </w:rPr>
      </w:pPr>
      <w:r w:rsidRPr="00316C63">
        <w:rPr>
          <w:b/>
          <w:i/>
          <w:color w:val="000000"/>
          <w:sz w:val="16"/>
          <w:szCs w:val="16"/>
          <w:u w:val="single"/>
        </w:rPr>
        <w:t>Глинистое сырьё</w:t>
      </w:r>
    </w:p>
    <w:p w:rsidR="00316C63" w:rsidRPr="00316C63" w:rsidRDefault="00316C63" w:rsidP="00316C63">
      <w:pPr>
        <w:ind w:firstLine="709"/>
        <w:jc w:val="both"/>
        <w:rPr>
          <w:b/>
          <w:i/>
          <w:color w:val="000000"/>
          <w:sz w:val="16"/>
          <w:szCs w:val="16"/>
          <w:u w:val="single"/>
        </w:rPr>
      </w:pPr>
    </w:p>
    <w:p w:rsidR="00316C63" w:rsidRPr="00316C63" w:rsidRDefault="00316C63" w:rsidP="00316C63">
      <w:pPr>
        <w:pStyle w:val="af3"/>
        <w:ind w:left="0"/>
        <w:rPr>
          <w:rFonts w:ascii="Times New Roman" w:hAnsi="Times New Roman" w:cs="Times New Roman"/>
          <w:color w:val="000000"/>
          <w:sz w:val="16"/>
          <w:szCs w:val="16"/>
          <w:lang w:eastAsia="ru-RU"/>
        </w:rPr>
      </w:pPr>
      <w:r w:rsidRPr="00316C63">
        <w:rPr>
          <w:rFonts w:ascii="Times New Roman" w:hAnsi="Times New Roman" w:cs="Times New Roman"/>
          <w:color w:val="000000"/>
          <w:sz w:val="16"/>
          <w:szCs w:val="16"/>
          <w:lang w:eastAsia="ru-RU"/>
        </w:rPr>
        <w:t xml:space="preserve">На территории Островского муниципального района месторождения кирпичных глин связаны с верхне- среднечетвертичными покровными образованиями в сочетании с верхним слоем подстилающих московских </w:t>
      </w:r>
      <w:proofErr w:type="gramStart"/>
      <w:r w:rsidRPr="00316C63">
        <w:rPr>
          <w:rFonts w:ascii="Times New Roman" w:hAnsi="Times New Roman" w:cs="Times New Roman"/>
          <w:color w:val="000000"/>
          <w:sz w:val="16"/>
          <w:szCs w:val="16"/>
          <w:lang w:eastAsia="ru-RU"/>
        </w:rPr>
        <w:t>моренных</w:t>
      </w:r>
      <w:proofErr w:type="gramEnd"/>
      <w:r w:rsidRPr="00316C63">
        <w:rPr>
          <w:rFonts w:ascii="Times New Roman" w:hAnsi="Times New Roman" w:cs="Times New Roman"/>
          <w:color w:val="000000"/>
          <w:sz w:val="16"/>
          <w:szCs w:val="16"/>
          <w:lang w:eastAsia="ru-RU"/>
        </w:rPr>
        <w:t xml:space="preserve"> суглинков. Выявлено два месторождения суглинков: «Логиновекое» и «Семеновское» и оба они расположены на территории Островского сельского поселения.</w:t>
      </w:r>
    </w:p>
    <w:p w:rsidR="00316C63" w:rsidRPr="00316C63" w:rsidRDefault="00316C63" w:rsidP="00316C63">
      <w:pPr>
        <w:tabs>
          <w:tab w:val="num" w:pos="0"/>
        </w:tabs>
        <w:suppressAutoHyphens/>
        <w:ind w:firstLine="709"/>
        <w:rPr>
          <w:color w:val="000000"/>
          <w:sz w:val="16"/>
          <w:szCs w:val="16"/>
        </w:rPr>
      </w:pPr>
      <w:r w:rsidRPr="00316C63">
        <w:rPr>
          <w:color w:val="000000"/>
          <w:sz w:val="16"/>
          <w:szCs w:val="16"/>
        </w:rPr>
        <w:t xml:space="preserve">1.  (25) </w:t>
      </w:r>
      <w:r w:rsidRPr="00316C63">
        <w:rPr>
          <w:i/>
          <w:color w:val="000000"/>
          <w:sz w:val="16"/>
          <w:szCs w:val="16"/>
        </w:rPr>
        <w:t>Месторождение "Логиновское"</w:t>
      </w:r>
      <w:r w:rsidRPr="00316C63">
        <w:rPr>
          <w:color w:val="000000"/>
          <w:sz w:val="16"/>
          <w:szCs w:val="16"/>
        </w:rPr>
        <w:t xml:space="preserve"> суглинков для производства кирпича, расположено в 2 км юго-западнее п. Островское, в 0.5 км северо-западнее д. Логиново. Площадь месторождения 33.8 га. Полезная толща представлена верхне-среднечетвертичными покровными суглинками, мощность толщи 1.9м, мощность вскрыши 0.2 м. Запасы суглинков составили 369 тыс</w:t>
      </w:r>
      <w:proofErr w:type="gramStart"/>
      <w:r w:rsidRPr="00316C63">
        <w:rPr>
          <w:color w:val="000000"/>
          <w:sz w:val="16"/>
          <w:szCs w:val="16"/>
        </w:rPr>
        <w:t>.м</w:t>
      </w:r>
      <w:proofErr w:type="gramEnd"/>
      <w:r w:rsidRPr="00316C63">
        <w:rPr>
          <w:color w:val="000000"/>
          <w:sz w:val="16"/>
          <w:szCs w:val="16"/>
        </w:rPr>
        <w:t>3 по категориям А+В+С1 и приняты НТО ГУДР в 1974 г. Запасы суглинков в количестве 267 тыс.м3, утвержденные в ТКЗ ГУЦР в 1960 г. сняты с баланса в 1974 г., так как площадь месторождения застроена.</w:t>
      </w:r>
    </w:p>
    <w:p w:rsidR="00316C63" w:rsidRPr="00316C63" w:rsidRDefault="00316C63" w:rsidP="00316C63">
      <w:pPr>
        <w:tabs>
          <w:tab w:val="num" w:pos="0"/>
        </w:tabs>
        <w:suppressAutoHyphens/>
        <w:ind w:firstLine="709"/>
        <w:rPr>
          <w:color w:val="000000"/>
          <w:sz w:val="16"/>
          <w:szCs w:val="16"/>
        </w:rPr>
      </w:pPr>
      <w:r w:rsidRPr="00316C63">
        <w:rPr>
          <w:color w:val="000000"/>
          <w:sz w:val="16"/>
          <w:szCs w:val="16"/>
        </w:rPr>
        <w:t xml:space="preserve">2.  (26)  </w:t>
      </w:r>
      <w:r w:rsidRPr="00316C63">
        <w:rPr>
          <w:i/>
          <w:color w:val="000000"/>
          <w:sz w:val="16"/>
          <w:szCs w:val="16"/>
        </w:rPr>
        <w:t>Месторождение «Семеновское»</w:t>
      </w:r>
      <w:r w:rsidRPr="00316C63">
        <w:rPr>
          <w:color w:val="000000"/>
          <w:sz w:val="16"/>
          <w:szCs w:val="16"/>
        </w:rPr>
        <w:t xml:space="preserve"> суглинков для производства кирпича, расположено в 3 км северо-восточнее п</w:t>
      </w:r>
      <w:proofErr w:type="gramStart"/>
      <w:r w:rsidRPr="00316C63">
        <w:rPr>
          <w:color w:val="000000"/>
          <w:sz w:val="16"/>
          <w:szCs w:val="16"/>
        </w:rPr>
        <w:t>.О</w:t>
      </w:r>
      <w:proofErr w:type="gramEnd"/>
      <w:r w:rsidRPr="00316C63">
        <w:rPr>
          <w:color w:val="000000"/>
          <w:sz w:val="16"/>
          <w:szCs w:val="16"/>
        </w:rPr>
        <w:t>стровское. Площадь месторождения I га. Полезная толща представлена верхне-среднечетвертичными покровными суглинками, средняя мощность полезной толщи 3.0 м, мощность вскрыши 0.6 м. Запасы суглинков составили 31 тыс</w:t>
      </w:r>
      <w:proofErr w:type="gramStart"/>
      <w:r w:rsidRPr="00316C63">
        <w:rPr>
          <w:color w:val="000000"/>
          <w:sz w:val="16"/>
          <w:szCs w:val="16"/>
        </w:rPr>
        <w:t>.м</w:t>
      </w:r>
      <w:proofErr w:type="gramEnd"/>
      <w:r w:rsidRPr="00316C63">
        <w:rPr>
          <w:color w:val="000000"/>
          <w:sz w:val="16"/>
          <w:szCs w:val="16"/>
        </w:rPr>
        <w:t>3 по категории А. Запасы не утверждены. Месторождение не разрабатывается.</w:t>
      </w:r>
    </w:p>
    <w:p w:rsidR="00316C63" w:rsidRPr="00316C63" w:rsidRDefault="00316C63" w:rsidP="00316C63">
      <w:pPr>
        <w:pStyle w:val="af3"/>
        <w:ind w:left="0"/>
        <w:rPr>
          <w:rFonts w:ascii="Times New Roman" w:hAnsi="Times New Roman" w:cs="Times New Roman"/>
          <w:color w:val="000000"/>
          <w:sz w:val="16"/>
          <w:szCs w:val="16"/>
          <w:lang w:eastAsia="ru-RU"/>
        </w:rPr>
      </w:pPr>
    </w:p>
    <w:p w:rsidR="00316C63" w:rsidRPr="00316C63" w:rsidRDefault="00316C63" w:rsidP="00316C63">
      <w:pPr>
        <w:ind w:firstLine="709"/>
        <w:jc w:val="both"/>
        <w:rPr>
          <w:b/>
          <w:i/>
          <w:color w:val="000000"/>
          <w:sz w:val="16"/>
          <w:szCs w:val="16"/>
          <w:u w:val="single"/>
        </w:rPr>
      </w:pPr>
      <w:r w:rsidRPr="00316C63">
        <w:rPr>
          <w:b/>
          <w:i/>
          <w:color w:val="000000"/>
          <w:sz w:val="16"/>
          <w:szCs w:val="16"/>
          <w:u w:val="single"/>
        </w:rPr>
        <w:t>Пески и песчано-гравийное сырьё</w:t>
      </w:r>
    </w:p>
    <w:p w:rsidR="00316C63" w:rsidRPr="00316C63" w:rsidRDefault="00316C63" w:rsidP="00316C63">
      <w:pPr>
        <w:ind w:firstLine="709"/>
        <w:jc w:val="both"/>
        <w:rPr>
          <w:b/>
          <w:i/>
          <w:color w:val="000000"/>
          <w:sz w:val="16"/>
          <w:szCs w:val="16"/>
          <w:u w:val="single"/>
        </w:rPr>
      </w:pPr>
    </w:p>
    <w:p w:rsidR="00316C63" w:rsidRPr="00316C63" w:rsidRDefault="00316C63" w:rsidP="00316C63">
      <w:pPr>
        <w:ind w:firstLine="709"/>
        <w:jc w:val="both"/>
        <w:rPr>
          <w:color w:val="000000"/>
          <w:sz w:val="16"/>
          <w:szCs w:val="16"/>
        </w:rPr>
      </w:pPr>
      <w:r w:rsidRPr="00316C63">
        <w:rPr>
          <w:color w:val="000000"/>
          <w:sz w:val="16"/>
          <w:szCs w:val="16"/>
        </w:rPr>
        <w:t>3.</w:t>
      </w:r>
      <w:r w:rsidRPr="00316C63">
        <w:rPr>
          <w:i/>
          <w:color w:val="000000"/>
          <w:sz w:val="16"/>
          <w:szCs w:val="16"/>
        </w:rPr>
        <w:t xml:space="preserve"> </w:t>
      </w:r>
      <w:r w:rsidRPr="00316C63">
        <w:rPr>
          <w:color w:val="000000"/>
          <w:sz w:val="16"/>
          <w:szCs w:val="16"/>
        </w:rPr>
        <w:t>(27)</w:t>
      </w:r>
      <w:r w:rsidRPr="00316C63">
        <w:rPr>
          <w:i/>
          <w:color w:val="000000"/>
          <w:sz w:val="16"/>
          <w:szCs w:val="16"/>
        </w:rPr>
        <w:t xml:space="preserve"> Месторождение «Студенецкое-2»</w:t>
      </w:r>
      <w:r w:rsidRPr="00316C63">
        <w:rPr>
          <w:sz w:val="16"/>
          <w:szCs w:val="16"/>
        </w:rPr>
        <w:t xml:space="preserve"> песков строительных расположено в 20 км севернее п</w:t>
      </w:r>
      <w:proofErr w:type="gramStart"/>
      <w:r w:rsidRPr="00316C63">
        <w:rPr>
          <w:sz w:val="16"/>
          <w:szCs w:val="16"/>
        </w:rPr>
        <w:t>.О</w:t>
      </w:r>
      <w:proofErr w:type="gramEnd"/>
      <w:r w:rsidRPr="00316C63">
        <w:rPr>
          <w:sz w:val="16"/>
          <w:szCs w:val="16"/>
        </w:rPr>
        <w:t>стровское, близ д.Студенец. Месторождение состоит из двух участков. I участок расположен к юго-востоку от д</w:t>
      </w:r>
      <w:proofErr w:type="gramStart"/>
      <w:r w:rsidRPr="00316C63">
        <w:rPr>
          <w:sz w:val="16"/>
          <w:szCs w:val="16"/>
        </w:rPr>
        <w:t>.С</w:t>
      </w:r>
      <w:proofErr w:type="gramEnd"/>
      <w:r w:rsidRPr="00316C63">
        <w:rPr>
          <w:sz w:val="16"/>
          <w:szCs w:val="16"/>
        </w:rPr>
        <w:t>туденец, II участок в 2 км к северо-востоку от д.Студенец. Полезная толща представлена московскими аллювиально-флювиогляциальными отложениями. 0 площади и средней мощности полезной толщи сведений нет. Запасы песков по I участку составили 13.2 тыс</w:t>
      </w:r>
      <w:proofErr w:type="gramStart"/>
      <w:r w:rsidRPr="00316C63">
        <w:rPr>
          <w:sz w:val="16"/>
          <w:szCs w:val="16"/>
        </w:rPr>
        <w:t>.м</w:t>
      </w:r>
      <w:proofErr w:type="gramEnd"/>
      <w:r w:rsidRPr="00316C63">
        <w:rPr>
          <w:sz w:val="16"/>
          <w:szCs w:val="16"/>
        </w:rPr>
        <w:t xml:space="preserve">3 по категории С2, по </w:t>
      </w:r>
      <w:r w:rsidRPr="00316C63">
        <w:rPr>
          <w:sz w:val="16"/>
          <w:szCs w:val="16"/>
          <w:lang w:val="en-US"/>
        </w:rPr>
        <w:t>II</w:t>
      </w:r>
      <w:r w:rsidRPr="00316C63">
        <w:rPr>
          <w:sz w:val="16"/>
          <w:szCs w:val="16"/>
        </w:rPr>
        <w:t xml:space="preserve"> участку - 12.2 тыс.м3 по категории С2. Запасы месторождения не утверждались. Месторождение не разрабатывается.</w:t>
      </w:r>
    </w:p>
    <w:p w:rsidR="00316C63" w:rsidRPr="00316C63" w:rsidRDefault="00316C63" w:rsidP="00316C63">
      <w:pPr>
        <w:ind w:firstLine="709"/>
        <w:jc w:val="both"/>
        <w:rPr>
          <w:color w:val="000000"/>
          <w:sz w:val="16"/>
          <w:szCs w:val="16"/>
        </w:rPr>
      </w:pPr>
      <w:r w:rsidRPr="00316C63">
        <w:rPr>
          <w:color w:val="000000"/>
          <w:sz w:val="16"/>
          <w:szCs w:val="16"/>
        </w:rPr>
        <w:t xml:space="preserve">4. (28) </w:t>
      </w:r>
      <w:r w:rsidRPr="00316C63">
        <w:rPr>
          <w:i/>
          <w:color w:val="000000"/>
          <w:sz w:val="16"/>
          <w:szCs w:val="16"/>
        </w:rPr>
        <w:t>Месторождение «Юрьевецкое»</w:t>
      </w:r>
      <w:r w:rsidRPr="00316C63">
        <w:rPr>
          <w:sz w:val="16"/>
          <w:szCs w:val="16"/>
        </w:rPr>
        <w:t xml:space="preserve"> </w:t>
      </w:r>
      <w:r w:rsidRPr="00316C63">
        <w:rPr>
          <w:color w:val="000000"/>
          <w:sz w:val="16"/>
          <w:szCs w:val="16"/>
        </w:rPr>
        <w:t>песков строительных расположено в 12 км к северо-западу от п</w:t>
      </w:r>
      <w:proofErr w:type="gramStart"/>
      <w:r w:rsidRPr="00316C63">
        <w:rPr>
          <w:color w:val="000000"/>
          <w:sz w:val="16"/>
          <w:szCs w:val="16"/>
        </w:rPr>
        <w:t>.О</w:t>
      </w:r>
      <w:proofErr w:type="gramEnd"/>
      <w:r w:rsidRPr="00316C63">
        <w:rPr>
          <w:color w:val="000000"/>
          <w:sz w:val="16"/>
          <w:szCs w:val="16"/>
        </w:rPr>
        <w:t>стровское. Площадь месторождения 2 га. Полезная толща представлена московскими аллювиально-флювиогляциальными отложениями. Запасы песков составляют 16.7 тыс</w:t>
      </w:r>
      <w:proofErr w:type="gramStart"/>
      <w:r w:rsidRPr="00316C63">
        <w:rPr>
          <w:color w:val="000000"/>
          <w:sz w:val="16"/>
          <w:szCs w:val="16"/>
        </w:rPr>
        <w:t>.м</w:t>
      </w:r>
      <w:proofErr w:type="gramEnd"/>
      <w:r w:rsidRPr="00316C63">
        <w:rPr>
          <w:color w:val="000000"/>
          <w:sz w:val="16"/>
          <w:szCs w:val="16"/>
        </w:rPr>
        <w:t>3 по категории С2. Запасы не утверждены. Месторождение разрабатывается ДЭП-15.</w:t>
      </w:r>
    </w:p>
    <w:p w:rsidR="00316C63" w:rsidRPr="00316C63" w:rsidRDefault="00316C63" w:rsidP="00316C63">
      <w:pPr>
        <w:ind w:firstLine="709"/>
        <w:jc w:val="both"/>
        <w:rPr>
          <w:color w:val="000000"/>
          <w:sz w:val="16"/>
          <w:szCs w:val="16"/>
        </w:rPr>
      </w:pPr>
      <w:r w:rsidRPr="00316C63">
        <w:rPr>
          <w:color w:val="000000"/>
          <w:sz w:val="16"/>
          <w:szCs w:val="16"/>
        </w:rPr>
        <w:t xml:space="preserve">5. (29) </w:t>
      </w:r>
      <w:r w:rsidRPr="00316C63">
        <w:rPr>
          <w:i/>
          <w:color w:val="000000"/>
          <w:sz w:val="16"/>
          <w:szCs w:val="16"/>
        </w:rPr>
        <w:t xml:space="preserve">Месторождение «Пехтуловское» </w:t>
      </w:r>
      <w:r w:rsidRPr="00316C63">
        <w:rPr>
          <w:color w:val="000000"/>
          <w:sz w:val="16"/>
          <w:szCs w:val="16"/>
        </w:rPr>
        <w:t>песков для дорожного строительства расположено в 4.0 км к северо-западу от п. Островское, в 2.0 км к северу от д. Пехтулово. 0 площади месторождения и мощности полезной толщи нет сведений. Полезная толща представлена московскими флювиогляциальными отложениями. Запасы песков 75.0 тыс</w:t>
      </w:r>
      <w:proofErr w:type="gramStart"/>
      <w:r w:rsidRPr="00316C63">
        <w:rPr>
          <w:color w:val="000000"/>
          <w:sz w:val="16"/>
          <w:szCs w:val="16"/>
        </w:rPr>
        <w:t>.м</w:t>
      </w:r>
      <w:proofErr w:type="gramEnd"/>
      <w:r w:rsidRPr="00316C63">
        <w:rPr>
          <w:color w:val="000000"/>
          <w:sz w:val="16"/>
          <w:szCs w:val="16"/>
        </w:rPr>
        <w:t xml:space="preserve">3 по категории С2. Запасы не утверждались. Месторождение не разрабатывается. </w:t>
      </w:r>
    </w:p>
    <w:p w:rsidR="00316C63" w:rsidRPr="00316C63" w:rsidRDefault="00316C63" w:rsidP="00316C63">
      <w:pPr>
        <w:ind w:firstLine="709"/>
        <w:jc w:val="both"/>
        <w:rPr>
          <w:color w:val="000000"/>
          <w:sz w:val="16"/>
          <w:szCs w:val="16"/>
        </w:rPr>
      </w:pPr>
      <w:r w:rsidRPr="00316C63">
        <w:rPr>
          <w:color w:val="000000"/>
          <w:sz w:val="16"/>
          <w:szCs w:val="16"/>
        </w:rPr>
        <w:t xml:space="preserve">6. (30) </w:t>
      </w:r>
      <w:r w:rsidRPr="00316C63">
        <w:rPr>
          <w:i/>
          <w:color w:val="000000"/>
          <w:sz w:val="16"/>
          <w:szCs w:val="16"/>
        </w:rPr>
        <w:t>Месторождение «Михальцевское»</w:t>
      </w:r>
      <w:r w:rsidRPr="00316C63">
        <w:rPr>
          <w:color w:val="000000"/>
          <w:sz w:val="16"/>
          <w:szCs w:val="16"/>
        </w:rPr>
        <w:t xml:space="preserve"> песков строительных расположено в 4 км севернее п. Островское, в 0.2 км юго-восточнее д. Михальцево, на правом берегу р</w:t>
      </w:r>
      <w:proofErr w:type="gramStart"/>
      <w:r w:rsidRPr="00316C63">
        <w:rPr>
          <w:color w:val="000000"/>
          <w:sz w:val="16"/>
          <w:szCs w:val="16"/>
        </w:rPr>
        <w:t>.М</w:t>
      </w:r>
      <w:proofErr w:type="gramEnd"/>
      <w:r w:rsidRPr="00316C63">
        <w:rPr>
          <w:color w:val="000000"/>
          <w:sz w:val="16"/>
          <w:szCs w:val="16"/>
        </w:rPr>
        <w:t>еры. Площадь месторождения 0.6 га. Полезная толща представлена аллювиально-флювиогляциальными отложениями московского горизонта, средней мощностью 2.0 м, мощность вскрыши - 0.4 м. Запасы песков составляют 12.0 тыс</w:t>
      </w:r>
      <w:proofErr w:type="gramStart"/>
      <w:r w:rsidRPr="00316C63">
        <w:rPr>
          <w:color w:val="000000"/>
          <w:sz w:val="16"/>
          <w:szCs w:val="16"/>
        </w:rPr>
        <w:t>.м</w:t>
      </w:r>
      <w:proofErr w:type="gramEnd"/>
      <w:r w:rsidRPr="00316C63">
        <w:rPr>
          <w:color w:val="000000"/>
          <w:sz w:val="16"/>
          <w:szCs w:val="16"/>
        </w:rPr>
        <w:t>3 по категории С2. Запасы не утверждены. Месторождение не разрабатывается.</w:t>
      </w:r>
    </w:p>
    <w:p w:rsidR="00316C63" w:rsidRPr="00316C63" w:rsidRDefault="00316C63" w:rsidP="00316C63">
      <w:pPr>
        <w:ind w:firstLine="709"/>
        <w:jc w:val="both"/>
        <w:rPr>
          <w:color w:val="000000"/>
          <w:sz w:val="16"/>
          <w:szCs w:val="16"/>
        </w:rPr>
      </w:pPr>
      <w:r w:rsidRPr="00316C63">
        <w:rPr>
          <w:color w:val="000000"/>
          <w:sz w:val="16"/>
          <w:szCs w:val="16"/>
        </w:rPr>
        <w:t xml:space="preserve">7. (31) </w:t>
      </w:r>
      <w:r w:rsidRPr="00316C63">
        <w:rPr>
          <w:i/>
          <w:color w:val="000000"/>
          <w:sz w:val="16"/>
          <w:szCs w:val="16"/>
        </w:rPr>
        <w:t>Месторождение «Парфеньевское»</w:t>
      </w:r>
      <w:r w:rsidRPr="00316C63">
        <w:rPr>
          <w:sz w:val="16"/>
          <w:szCs w:val="16"/>
        </w:rPr>
        <w:t xml:space="preserve"> </w:t>
      </w:r>
      <w:r w:rsidRPr="00316C63">
        <w:rPr>
          <w:color w:val="000000"/>
          <w:sz w:val="16"/>
          <w:szCs w:val="16"/>
        </w:rPr>
        <w:t>песков для автодорожного ремонта расположено в 0.5 км севернее п</w:t>
      </w:r>
      <w:proofErr w:type="gramStart"/>
      <w:r w:rsidRPr="00316C63">
        <w:rPr>
          <w:color w:val="000000"/>
          <w:sz w:val="16"/>
          <w:szCs w:val="16"/>
        </w:rPr>
        <w:t>.О</w:t>
      </w:r>
      <w:proofErr w:type="gramEnd"/>
      <w:r w:rsidRPr="00316C63">
        <w:rPr>
          <w:color w:val="000000"/>
          <w:sz w:val="16"/>
          <w:szCs w:val="16"/>
        </w:rPr>
        <w:t>стровское, у д. Парфеньево, на правом берегу р. Меры. 0 площади месторождения нет сведений. Полезная толща представлена московскими аллювиально-флювиогляциальными отложениями. Запасы песков 132.0 тыс</w:t>
      </w:r>
      <w:proofErr w:type="gramStart"/>
      <w:r w:rsidRPr="00316C63">
        <w:rPr>
          <w:color w:val="000000"/>
          <w:sz w:val="16"/>
          <w:szCs w:val="16"/>
        </w:rPr>
        <w:t>.м</w:t>
      </w:r>
      <w:proofErr w:type="gramEnd"/>
      <w:r w:rsidRPr="00316C63">
        <w:rPr>
          <w:color w:val="000000"/>
          <w:sz w:val="16"/>
          <w:szCs w:val="16"/>
        </w:rPr>
        <w:t>3 по категории С2. Запасы не утверждались. Месторождение не разрабатывается.</w:t>
      </w:r>
    </w:p>
    <w:p w:rsidR="00316C63" w:rsidRPr="00316C63" w:rsidRDefault="00316C63" w:rsidP="00316C63">
      <w:pPr>
        <w:ind w:firstLine="709"/>
        <w:jc w:val="both"/>
        <w:rPr>
          <w:color w:val="000000"/>
          <w:sz w:val="16"/>
          <w:szCs w:val="16"/>
        </w:rPr>
      </w:pPr>
      <w:r w:rsidRPr="00316C63">
        <w:rPr>
          <w:color w:val="000000"/>
          <w:sz w:val="16"/>
          <w:szCs w:val="16"/>
        </w:rPr>
        <w:t xml:space="preserve">8. (32) </w:t>
      </w:r>
      <w:r w:rsidRPr="00316C63">
        <w:rPr>
          <w:i/>
          <w:color w:val="000000"/>
          <w:sz w:val="16"/>
          <w:szCs w:val="16"/>
        </w:rPr>
        <w:t xml:space="preserve">Месторождение «Горюшки» </w:t>
      </w:r>
      <w:r w:rsidRPr="00316C63">
        <w:rPr>
          <w:color w:val="000000"/>
          <w:sz w:val="16"/>
          <w:szCs w:val="16"/>
        </w:rPr>
        <w:t>песков для дорожного строительства, расположено в 4 км к востоку от п. Островское, в 2.6 км юго-восточнее д. Горюшки. Площадь месторождения 1.5 га. Полезная толща представлена московскими аллювиально-флювиогляциальными отложениями средней мощностью 1.2</w:t>
      </w:r>
      <w:r w:rsidRPr="00316C63">
        <w:rPr>
          <w:color w:val="000000"/>
          <w:sz w:val="16"/>
          <w:szCs w:val="16"/>
        </w:rPr>
        <w:tab/>
        <w:t>м, мощность вскрыши - 0.9 м. Запасы сырья 17.7 тыс</w:t>
      </w:r>
      <w:proofErr w:type="gramStart"/>
      <w:r w:rsidRPr="00316C63">
        <w:rPr>
          <w:color w:val="000000"/>
          <w:sz w:val="16"/>
          <w:szCs w:val="16"/>
        </w:rPr>
        <w:t>.м</w:t>
      </w:r>
      <w:proofErr w:type="gramEnd"/>
      <w:r w:rsidRPr="00316C63">
        <w:rPr>
          <w:color w:val="000000"/>
          <w:sz w:val="16"/>
          <w:szCs w:val="16"/>
        </w:rPr>
        <w:t>3 по категории С2. Запасы не утверждены. Месторождение не разрабатывается.</w:t>
      </w:r>
    </w:p>
    <w:p w:rsidR="00316C63" w:rsidRPr="00316C63" w:rsidRDefault="00316C63" w:rsidP="00316C63">
      <w:pPr>
        <w:ind w:firstLine="709"/>
        <w:jc w:val="both"/>
        <w:rPr>
          <w:color w:val="000000"/>
          <w:sz w:val="16"/>
          <w:szCs w:val="16"/>
        </w:rPr>
      </w:pPr>
      <w:r w:rsidRPr="00316C63">
        <w:rPr>
          <w:color w:val="000000"/>
          <w:sz w:val="16"/>
          <w:szCs w:val="16"/>
        </w:rPr>
        <w:t xml:space="preserve">9. (33) </w:t>
      </w:r>
      <w:r w:rsidRPr="00316C63">
        <w:rPr>
          <w:i/>
          <w:color w:val="000000"/>
          <w:sz w:val="16"/>
          <w:szCs w:val="16"/>
        </w:rPr>
        <w:t>Месторождение «Гуляевское»</w:t>
      </w:r>
      <w:r w:rsidRPr="00316C63">
        <w:rPr>
          <w:color w:val="000000"/>
          <w:sz w:val="16"/>
          <w:szCs w:val="16"/>
        </w:rPr>
        <w:t xml:space="preserve"> строительных песков расположено в</w:t>
      </w:r>
      <w:r w:rsidRPr="00316C63">
        <w:rPr>
          <w:color w:val="000000"/>
          <w:sz w:val="16"/>
          <w:szCs w:val="16"/>
        </w:rPr>
        <w:tab/>
        <w:t>4.0 км</w:t>
      </w:r>
      <w:r w:rsidRPr="00316C63">
        <w:rPr>
          <w:color w:val="000000"/>
          <w:sz w:val="16"/>
          <w:szCs w:val="16"/>
        </w:rPr>
        <w:tab/>
        <w:t>к северо-западу от п. Островское, у д. Гуляевка. Площадь месторождения 1.6 га. Полезная толща представлена московскими аллювиально-флювиогляциальными отложениями средней мощностью 1.4 м, мощность вскрыши - 1.2 м. Запасы песков 15.5 тыс</w:t>
      </w:r>
      <w:proofErr w:type="gramStart"/>
      <w:r w:rsidRPr="00316C63">
        <w:rPr>
          <w:color w:val="000000"/>
          <w:sz w:val="16"/>
          <w:szCs w:val="16"/>
        </w:rPr>
        <w:t>.м</w:t>
      </w:r>
      <w:proofErr w:type="gramEnd"/>
      <w:r w:rsidRPr="00316C63">
        <w:rPr>
          <w:color w:val="000000"/>
          <w:sz w:val="16"/>
          <w:szCs w:val="16"/>
        </w:rPr>
        <w:t>3 по категории С2. Запасы не утверждены. Месторождение не разрабатывается.</w:t>
      </w:r>
    </w:p>
    <w:p w:rsidR="00316C63" w:rsidRPr="00316C63" w:rsidRDefault="00316C63" w:rsidP="00316C63">
      <w:pPr>
        <w:ind w:firstLine="709"/>
        <w:jc w:val="both"/>
        <w:rPr>
          <w:color w:val="000000"/>
          <w:sz w:val="16"/>
          <w:szCs w:val="16"/>
        </w:rPr>
      </w:pPr>
      <w:r w:rsidRPr="00316C63">
        <w:rPr>
          <w:color w:val="000000"/>
          <w:sz w:val="16"/>
          <w:szCs w:val="16"/>
        </w:rPr>
        <w:t xml:space="preserve">10. (34) </w:t>
      </w:r>
      <w:r w:rsidRPr="00316C63">
        <w:rPr>
          <w:i/>
          <w:color w:val="000000"/>
          <w:sz w:val="16"/>
          <w:szCs w:val="16"/>
        </w:rPr>
        <w:t xml:space="preserve">Месторождение «Придорожное» </w:t>
      </w:r>
      <w:r w:rsidRPr="00316C63">
        <w:rPr>
          <w:color w:val="000000"/>
          <w:sz w:val="16"/>
          <w:szCs w:val="16"/>
        </w:rPr>
        <w:t>песков для дорожного строительства расположено в 8 км западнее п. Островское, в 0.5 км западнее д. Гуляевка. О площади месторождения и мощности полезной толщи нет сведений. Полезная толща представлена московскими аллювиально-флювиогляциальными отложениями. Запасы песков 15.5 тыс</w:t>
      </w:r>
      <w:proofErr w:type="gramStart"/>
      <w:r w:rsidRPr="00316C63">
        <w:rPr>
          <w:color w:val="000000"/>
          <w:sz w:val="16"/>
          <w:szCs w:val="16"/>
        </w:rPr>
        <w:t>.м</w:t>
      </w:r>
      <w:proofErr w:type="gramEnd"/>
      <w:r w:rsidRPr="00316C63">
        <w:rPr>
          <w:color w:val="000000"/>
          <w:sz w:val="16"/>
          <w:szCs w:val="16"/>
        </w:rPr>
        <w:t xml:space="preserve">3 по категории С2. Запасы не утверждались. Месторождение не разрабатывается. </w:t>
      </w:r>
    </w:p>
    <w:p w:rsidR="00316C63" w:rsidRPr="00316C63" w:rsidRDefault="00316C63" w:rsidP="00316C63">
      <w:pPr>
        <w:ind w:firstLine="709"/>
        <w:jc w:val="both"/>
        <w:rPr>
          <w:color w:val="000000"/>
          <w:sz w:val="16"/>
          <w:szCs w:val="16"/>
        </w:rPr>
      </w:pPr>
      <w:r w:rsidRPr="00316C63">
        <w:rPr>
          <w:color w:val="000000"/>
          <w:sz w:val="16"/>
          <w:szCs w:val="16"/>
        </w:rPr>
        <w:t xml:space="preserve">11. (35) </w:t>
      </w:r>
      <w:r w:rsidRPr="00316C63">
        <w:rPr>
          <w:i/>
          <w:color w:val="000000"/>
          <w:sz w:val="16"/>
          <w:szCs w:val="16"/>
        </w:rPr>
        <w:t xml:space="preserve">Месторождение «Студенецкое-1» </w:t>
      </w:r>
      <w:r w:rsidRPr="00316C63">
        <w:rPr>
          <w:color w:val="000000"/>
          <w:sz w:val="16"/>
          <w:szCs w:val="16"/>
        </w:rPr>
        <w:t>песков для дорожного строительства расположено в 8.0 км  западнее-северо-западнее п. Островское, на правобережье р</w:t>
      </w:r>
      <w:proofErr w:type="gramStart"/>
      <w:r w:rsidRPr="00316C63">
        <w:rPr>
          <w:color w:val="000000"/>
          <w:sz w:val="16"/>
          <w:szCs w:val="16"/>
        </w:rPr>
        <w:t>.Т</w:t>
      </w:r>
      <w:proofErr w:type="gramEnd"/>
      <w:r w:rsidRPr="00316C63">
        <w:rPr>
          <w:color w:val="000000"/>
          <w:sz w:val="16"/>
          <w:szCs w:val="16"/>
        </w:rPr>
        <w:t>омша. Площадь месторождения 2.0 га. Полезная толща представлена московскими флювиогляциальными отложениями, средняя мощность составляет 1.3 м, мощность вскрыши - 0.9 м. Запасы песков составляют 25.4 тыс</w:t>
      </w:r>
      <w:proofErr w:type="gramStart"/>
      <w:r w:rsidRPr="00316C63">
        <w:rPr>
          <w:color w:val="000000"/>
          <w:sz w:val="16"/>
          <w:szCs w:val="16"/>
        </w:rPr>
        <w:t>.м</w:t>
      </w:r>
      <w:proofErr w:type="gramEnd"/>
      <w:r w:rsidRPr="00316C63">
        <w:rPr>
          <w:color w:val="000000"/>
          <w:sz w:val="16"/>
          <w:szCs w:val="16"/>
        </w:rPr>
        <w:t>3 по категории С2, запасы не утверждены. Месторождение не разрабатывается.</w:t>
      </w:r>
    </w:p>
    <w:p w:rsidR="00316C63" w:rsidRPr="00316C63" w:rsidRDefault="00316C63" w:rsidP="00316C63">
      <w:pPr>
        <w:ind w:firstLine="709"/>
        <w:jc w:val="both"/>
        <w:rPr>
          <w:color w:val="000000"/>
          <w:sz w:val="16"/>
          <w:szCs w:val="16"/>
        </w:rPr>
      </w:pPr>
      <w:r w:rsidRPr="00316C63">
        <w:rPr>
          <w:color w:val="000000"/>
          <w:sz w:val="16"/>
          <w:szCs w:val="16"/>
        </w:rPr>
        <w:t xml:space="preserve">12. (36) </w:t>
      </w:r>
      <w:r w:rsidRPr="00316C63">
        <w:rPr>
          <w:i/>
          <w:color w:val="000000"/>
          <w:sz w:val="16"/>
          <w:szCs w:val="16"/>
        </w:rPr>
        <w:t xml:space="preserve">Месторождение «Дубровское» </w:t>
      </w:r>
      <w:r w:rsidRPr="00316C63">
        <w:rPr>
          <w:color w:val="000000"/>
          <w:sz w:val="16"/>
          <w:szCs w:val="16"/>
        </w:rPr>
        <w:t>песков строительных расположено в 10 км западнее п. Островское, на левобережье р</w:t>
      </w:r>
      <w:proofErr w:type="gramStart"/>
      <w:r w:rsidRPr="00316C63">
        <w:rPr>
          <w:color w:val="000000"/>
          <w:sz w:val="16"/>
          <w:szCs w:val="16"/>
        </w:rPr>
        <w:t>.Т</w:t>
      </w:r>
      <w:proofErr w:type="gramEnd"/>
      <w:r w:rsidRPr="00316C63">
        <w:rPr>
          <w:color w:val="000000"/>
          <w:sz w:val="16"/>
          <w:szCs w:val="16"/>
        </w:rPr>
        <w:t>омша. Площадь месторождения 2.2 га. Полезная толща представлена московскими флювиогляциальными отложениями средней мощностью 1.2м, мощность вскрыши - 0.9 м. Запасы песков составляют 26.8 тыс</w:t>
      </w:r>
      <w:proofErr w:type="gramStart"/>
      <w:r w:rsidRPr="00316C63">
        <w:rPr>
          <w:color w:val="000000"/>
          <w:sz w:val="16"/>
          <w:szCs w:val="16"/>
        </w:rPr>
        <w:t>.м</w:t>
      </w:r>
      <w:proofErr w:type="gramEnd"/>
      <w:r w:rsidRPr="00316C63">
        <w:rPr>
          <w:color w:val="000000"/>
          <w:sz w:val="16"/>
          <w:szCs w:val="16"/>
        </w:rPr>
        <w:t>3 по категории С2. Запасы не утверждены. Месторождение не разрабатывается.</w:t>
      </w:r>
    </w:p>
    <w:p w:rsidR="00316C63" w:rsidRPr="00316C63" w:rsidRDefault="00316C63" w:rsidP="00316C63">
      <w:pPr>
        <w:ind w:firstLine="709"/>
        <w:jc w:val="both"/>
        <w:rPr>
          <w:color w:val="000000"/>
          <w:sz w:val="16"/>
          <w:szCs w:val="16"/>
        </w:rPr>
      </w:pPr>
      <w:r w:rsidRPr="00316C63">
        <w:rPr>
          <w:color w:val="000000"/>
          <w:sz w:val="16"/>
          <w:szCs w:val="16"/>
        </w:rPr>
        <w:t>13. (37)</w:t>
      </w:r>
      <w:r w:rsidRPr="00316C63">
        <w:rPr>
          <w:i/>
          <w:color w:val="000000"/>
          <w:sz w:val="16"/>
          <w:szCs w:val="16"/>
        </w:rPr>
        <w:t xml:space="preserve"> Месторождение «Ивашино» </w:t>
      </w:r>
      <w:r w:rsidRPr="00316C63">
        <w:rPr>
          <w:color w:val="000000"/>
          <w:sz w:val="16"/>
          <w:szCs w:val="16"/>
        </w:rPr>
        <w:t>песков для дорожного строительства расположено в 2.6 км северо-восточнее д. Гармониха, в 0.5 км восточнее д. Белконосово. Полезная толща представлена аллювиально-флювиогляциальными отложениями. О площади, вскрыше и полезной толще месторождения сведений нет. Запасы песков приняты на ЭТС Костромского геологического управления в количестве 84 тыс</w:t>
      </w:r>
      <w:proofErr w:type="gramStart"/>
      <w:r w:rsidRPr="00316C63">
        <w:rPr>
          <w:color w:val="000000"/>
          <w:sz w:val="16"/>
          <w:szCs w:val="16"/>
        </w:rPr>
        <w:t>.м</w:t>
      </w:r>
      <w:proofErr w:type="gramEnd"/>
      <w:r w:rsidRPr="00316C63">
        <w:rPr>
          <w:color w:val="000000"/>
          <w:sz w:val="16"/>
          <w:szCs w:val="16"/>
        </w:rPr>
        <w:t xml:space="preserve">3 по категории C1 протокол № 47 от 28.07.97 г. Месторождение разрабатывается ДЭП-15 с 1998 года. </w:t>
      </w:r>
    </w:p>
    <w:p w:rsidR="00316C63" w:rsidRPr="00316C63" w:rsidRDefault="00316C63" w:rsidP="00316C63">
      <w:pPr>
        <w:ind w:firstLine="709"/>
        <w:jc w:val="both"/>
        <w:rPr>
          <w:color w:val="000000"/>
          <w:sz w:val="16"/>
          <w:szCs w:val="16"/>
        </w:rPr>
      </w:pPr>
      <w:r w:rsidRPr="00316C63">
        <w:rPr>
          <w:color w:val="000000"/>
          <w:sz w:val="16"/>
          <w:szCs w:val="16"/>
        </w:rPr>
        <w:t xml:space="preserve">14. (38) </w:t>
      </w:r>
      <w:r w:rsidRPr="00316C63">
        <w:rPr>
          <w:i/>
          <w:color w:val="000000"/>
          <w:sz w:val="16"/>
          <w:szCs w:val="16"/>
        </w:rPr>
        <w:t xml:space="preserve">Месторождение «р. Чёрная» </w:t>
      </w:r>
      <w:r w:rsidRPr="00316C63">
        <w:rPr>
          <w:color w:val="000000"/>
          <w:sz w:val="16"/>
          <w:szCs w:val="16"/>
        </w:rPr>
        <w:t>песков строительных расположено в 14 км к западу от п. Островское, в 0.3-I.I км к востоку и юго-востоку от д</w:t>
      </w:r>
      <w:proofErr w:type="gramStart"/>
      <w:r w:rsidRPr="00316C63">
        <w:rPr>
          <w:color w:val="000000"/>
          <w:sz w:val="16"/>
          <w:szCs w:val="16"/>
        </w:rPr>
        <w:t>.Ч</w:t>
      </w:r>
      <w:proofErr w:type="gramEnd"/>
      <w:r w:rsidRPr="00316C63">
        <w:rPr>
          <w:color w:val="000000"/>
          <w:sz w:val="16"/>
          <w:szCs w:val="16"/>
        </w:rPr>
        <w:t>ерная. Месторождение состоит из 2-х участков. Полезная толща представлена московскими аллювиально-флювиогляциальными отложениями. 0 площади месторождения и мощности полезной толщи сведений нет. Запасы песков строительных по 1 участку составляют 7.0 тыс</w:t>
      </w:r>
      <w:proofErr w:type="gramStart"/>
      <w:r w:rsidRPr="00316C63">
        <w:rPr>
          <w:color w:val="000000"/>
          <w:sz w:val="16"/>
          <w:szCs w:val="16"/>
        </w:rPr>
        <w:t>.м</w:t>
      </w:r>
      <w:proofErr w:type="gramEnd"/>
      <w:r w:rsidRPr="00316C63">
        <w:rPr>
          <w:color w:val="000000"/>
          <w:sz w:val="16"/>
          <w:szCs w:val="16"/>
        </w:rPr>
        <w:t>3 по категории С2, по 2 участку 4 тыс.м3 по категории С2. Запасы не утверждены. Месторождение не  разрабатывается.</w:t>
      </w:r>
    </w:p>
    <w:p w:rsidR="00316C63" w:rsidRPr="00316C63" w:rsidRDefault="00316C63" w:rsidP="00316C63">
      <w:pPr>
        <w:ind w:firstLine="709"/>
        <w:jc w:val="both"/>
        <w:rPr>
          <w:color w:val="000000"/>
          <w:sz w:val="16"/>
          <w:szCs w:val="16"/>
        </w:rPr>
      </w:pPr>
      <w:r w:rsidRPr="00316C63">
        <w:rPr>
          <w:color w:val="000000"/>
          <w:sz w:val="16"/>
          <w:szCs w:val="16"/>
        </w:rPr>
        <w:t xml:space="preserve">15. (39) </w:t>
      </w:r>
      <w:r w:rsidRPr="00316C63">
        <w:rPr>
          <w:i/>
          <w:color w:val="000000"/>
          <w:sz w:val="16"/>
          <w:szCs w:val="16"/>
        </w:rPr>
        <w:t xml:space="preserve">Месторождение «Гордеихское» </w:t>
      </w:r>
      <w:r w:rsidRPr="00316C63">
        <w:rPr>
          <w:color w:val="000000"/>
          <w:sz w:val="16"/>
          <w:szCs w:val="16"/>
        </w:rPr>
        <w:t>песков для дорожного строительства, расположено в 17 км к западу от п. Островское. Состоит из 2-х участков: 1 участок расположен в 0.5 км к юго-западу от д. Гордиха, 2 участок -  в 0.5 км к юго-востоку от д. Гордеиха. 0 площади и мощности полезной толщи нет сведений. Полезная толща представлена флювиогляциальными отложениями московского горизонта. Запасы песков 1 -го участка - 8.0 тыс</w:t>
      </w:r>
      <w:proofErr w:type="gramStart"/>
      <w:r w:rsidRPr="00316C63">
        <w:rPr>
          <w:color w:val="000000"/>
          <w:sz w:val="16"/>
          <w:szCs w:val="16"/>
        </w:rPr>
        <w:t>.м</w:t>
      </w:r>
      <w:proofErr w:type="gramEnd"/>
      <w:r w:rsidRPr="00316C63">
        <w:rPr>
          <w:color w:val="000000"/>
          <w:sz w:val="16"/>
          <w:szCs w:val="16"/>
        </w:rPr>
        <w:t>3, 2-го участка - 10.0 тыс.м3 по категории С2. Запасы не утверждены. Месторождение не разрабатывается.</w:t>
      </w:r>
    </w:p>
    <w:p w:rsidR="00316C63" w:rsidRPr="00316C63" w:rsidRDefault="00316C63" w:rsidP="00316C63">
      <w:pPr>
        <w:ind w:firstLine="709"/>
        <w:jc w:val="both"/>
        <w:rPr>
          <w:color w:val="000000"/>
          <w:sz w:val="16"/>
          <w:szCs w:val="16"/>
        </w:rPr>
      </w:pPr>
      <w:r w:rsidRPr="00316C63">
        <w:rPr>
          <w:color w:val="000000"/>
          <w:sz w:val="16"/>
          <w:szCs w:val="16"/>
        </w:rPr>
        <w:t xml:space="preserve">16. (40) </w:t>
      </w:r>
      <w:r w:rsidRPr="00316C63">
        <w:rPr>
          <w:i/>
          <w:color w:val="000000"/>
          <w:sz w:val="16"/>
          <w:szCs w:val="16"/>
        </w:rPr>
        <w:t xml:space="preserve">Месторождение «Дубровское» </w:t>
      </w:r>
      <w:r w:rsidRPr="00316C63">
        <w:rPr>
          <w:color w:val="000000"/>
          <w:sz w:val="16"/>
          <w:szCs w:val="16"/>
        </w:rPr>
        <w:t>песчано-гравийного материала расположено в 9 км к западу от п. Островское. 0 площади и средней мощности полезной толщи месторождения нет сведений. Запасы песчано-гравийного материала в количестве 53 тыс.м3 по категории</w:t>
      </w:r>
      <w:proofErr w:type="gramStart"/>
      <w:r w:rsidRPr="00316C63">
        <w:rPr>
          <w:color w:val="000000"/>
          <w:sz w:val="16"/>
          <w:szCs w:val="16"/>
        </w:rPr>
        <w:t xml:space="preserve"> А</w:t>
      </w:r>
      <w:proofErr w:type="gramEnd"/>
      <w:r w:rsidRPr="00316C63">
        <w:rPr>
          <w:color w:val="000000"/>
          <w:sz w:val="16"/>
          <w:szCs w:val="16"/>
        </w:rPr>
        <w:t xml:space="preserve"> не утверждены. Сырье пригодно для дорожного строительства. Месторождение не разрабатывается.</w:t>
      </w:r>
    </w:p>
    <w:p w:rsidR="00316C63" w:rsidRPr="00316C63" w:rsidRDefault="00316C63" w:rsidP="00316C63">
      <w:pPr>
        <w:ind w:firstLine="709"/>
        <w:jc w:val="both"/>
        <w:rPr>
          <w:color w:val="000000"/>
          <w:sz w:val="16"/>
          <w:szCs w:val="16"/>
        </w:rPr>
      </w:pPr>
      <w:r w:rsidRPr="00316C63">
        <w:rPr>
          <w:color w:val="000000"/>
          <w:sz w:val="16"/>
          <w:szCs w:val="16"/>
        </w:rPr>
        <w:t xml:space="preserve">17. (41) </w:t>
      </w:r>
      <w:r w:rsidRPr="00316C63">
        <w:rPr>
          <w:i/>
          <w:color w:val="000000"/>
          <w:sz w:val="16"/>
          <w:szCs w:val="16"/>
        </w:rPr>
        <w:t xml:space="preserve">Месторождение «Иваховское» </w:t>
      </w:r>
      <w:r w:rsidRPr="00316C63">
        <w:rPr>
          <w:color w:val="000000"/>
          <w:sz w:val="16"/>
          <w:szCs w:val="16"/>
        </w:rPr>
        <w:t>песчано-гравийного материала расположено в 0.8 км к юго-западу от д. Ивахово. Песчано-гравийная толща залегает в обрыве левого берега р. Меры, под днепровско-московскими флювиогляциальными отложениями и московской мореной общей мощностью 3.5-5.0 м. Полезная толща представлена мелкозернистыми кварцевыми песками мощностью 2.7 м; среднезернистыми сильно гравелистыми песками мощностью 0.3 м, а также гравием и галькой мощностью 1.5 м. Площадь месторождения - I га. Запасы песчано-гравийного материала по категории С</w:t>
      </w:r>
      <w:proofErr w:type="gramStart"/>
      <w:r w:rsidRPr="00316C63">
        <w:rPr>
          <w:color w:val="000000"/>
          <w:sz w:val="16"/>
          <w:szCs w:val="16"/>
        </w:rPr>
        <w:t>2</w:t>
      </w:r>
      <w:proofErr w:type="gramEnd"/>
      <w:r w:rsidRPr="00316C63">
        <w:rPr>
          <w:color w:val="000000"/>
          <w:sz w:val="16"/>
          <w:szCs w:val="16"/>
        </w:rPr>
        <w:t xml:space="preserve"> составили 4.3 тыс.м3. Запасы не утверждены. Месторождение не разрабатывается.</w:t>
      </w:r>
    </w:p>
    <w:p w:rsidR="00316C63" w:rsidRPr="00316C63" w:rsidRDefault="00316C63" w:rsidP="00316C63">
      <w:pPr>
        <w:ind w:firstLine="709"/>
        <w:jc w:val="both"/>
        <w:rPr>
          <w:color w:val="000000"/>
          <w:sz w:val="16"/>
          <w:szCs w:val="16"/>
        </w:rPr>
      </w:pPr>
      <w:r w:rsidRPr="00316C63">
        <w:rPr>
          <w:color w:val="000000"/>
          <w:sz w:val="16"/>
          <w:szCs w:val="16"/>
        </w:rPr>
        <w:t xml:space="preserve">18. (42) </w:t>
      </w:r>
      <w:r w:rsidRPr="00316C63">
        <w:rPr>
          <w:i/>
          <w:color w:val="000000"/>
          <w:sz w:val="16"/>
          <w:szCs w:val="16"/>
        </w:rPr>
        <w:t xml:space="preserve">Месторождение «Федуловское» </w:t>
      </w:r>
      <w:r w:rsidRPr="00316C63">
        <w:rPr>
          <w:color w:val="000000"/>
          <w:sz w:val="16"/>
          <w:szCs w:val="16"/>
        </w:rPr>
        <w:t>песчано-гравийного материала, расположено в 9 км северо-западнее п</w:t>
      </w:r>
      <w:proofErr w:type="gramStart"/>
      <w:r w:rsidRPr="00316C63">
        <w:rPr>
          <w:color w:val="000000"/>
          <w:sz w:val="16"/>
          <w:szCs w:val="16"/>
        </w:rPr>
        <w:t>.О</w:t>
      </w:r>
      <w:proofErr w:type="gramEnd"/>
      <w:r w:rsidRPr="00316C63">
        <w:rPr>
          <w:color w:val="000000"/>
          <w:sz w:val="16"/>
          <w:szCs w:val="16"/>
        </w:rPr>
        <w:t>стровское, в 0.3 км северо-восточнее д. Федулово, на правобережье р. Меры. Площадь месторождения I га. Полезная толща представлена аллювиально-флювиогляциальными отложениями московского горизонта мощностью 3.0 м, мощность вскрыши - I.I м.  Запасы песчано-гравийного материала 2.7 тыс</w:t>
      </w:r>
      <w:proofErr w:type="gramStart"/>
      <w:r w:rsidRPr="00316C63">
        <w:rPr>
          <w:color w:val="000000"/>
          <w:sz w:val="16"/>
          <w:szCs w:val="16"/>
        </w:rPr>
        <w:t>.м</w:t>
      </w:r>
      <w:proofErr w:type="gramEnd"/>
      <w:r w:rsidRPr="00316C63">
        <w:rPr>
          <w:color w:val="000000"/>
          <w:sz w:val="16"/>
          <w:szCs w:val="16"/>
        </w:rPr>
        <w:t xml:space="preserve"> по категории С2, запасы не утверждены. Песчано-гравийная смесь пригодна для строительства дорог. Месторождение не разрабатывается.</w:t>
      </w:r>
    </w:p>
    <w:p w:rsidR="00316C63" w:rsidRPr="00316C63" w:rsidRDefault="00316C63" w:rsidP="00316C63">
      <w:pPr>
        <w:ind w:firstLine="709"/>
        <w:jc w:val="both"/>
        <w:rPr>
          <w:b/>
          <w:i/>
          <w:color w:val="000000"/>
          <w:sz w:val="16"/>
          <w:szCs w:val="16"/>
          <w:u w:val="single"/>
        </w:rPr>
      </w:pPr>
    </w:p>
    <w:p w:rsidR="00316C63" w:rsidRPr="00316C63" w:rsidRDefault="00316C63" w:rsidP="00316C63">
      <w:pPr>
        <w:ind w:firstLine="709"/>
        <w:jc w:val="both"/>
        <w:rPr>
          <w:color w:val="000000"/>
          <w:sz w:val="16"/>
          <w:szCs w:val="16"/>
        </w:rPr>
      </w:pPr>
      <w:r w:rsidRPr="00316C63">
        <w:rPr>
          <w:b/>
          <w:i/>
          <w:color w:val="000000"/>
          <w:sz w:val="16"/>
          <w:szCs w:val="16"/>
          <w:u w:val="single"/>
        </w:rPr>
        <w:t>Торф</w:t>
      </w:r>
    </w:p>
    <w:p w:rsidR="00316C63" w:rsidRPr="00316C63" w:rsidRDefault="00316C63" w:rsidP="00316C63">
      <w:pPr>
        <w:ind w:firstLine="709"/>
        <w:jc w:val="both"/>
        <w:rPr>
          <w:color w:val="000000"/>
          <w:sz w:val="16"/>
          <w:szCs w:val="16"/>
        </w:rPr>
      </w:pPr>
      <w:r w:rsidRPr="00316C63">
        <w:rPr>
          <w:color w:val="000000"/>
          <w:sz w:val="16"/>
          <w:szCs w:val="16"/>
        </w:rPr>
        <w:t>На территории Островского сельского поселения  расположено 27 месторождений торфа (</w:t>
      </w:r>
      <w:proofErr w:type="gramStart"/>
      <w:r w:rsidRPr="00316C63">
        <w:rPr>
          <w:color w:val="000000"/>
          <w:sz w:val="16"/>
          <w:szCs w:val="16"/>
        </w:rPr>
        <w:t>см</w:t>
      </w:r>
      <w:proofErr w:type="gramEnd"/>
      <w:r w:rsidRPr="00316C63">
        <w:rPr>
          <w:color w:val="000000"/>
          <w:sz w:val="16"/>
          <w:szCs w:val="16"/>
        </w:rPr>
        <w:t xml:space="preserve">. таблицу 1). Наиболее крупные из них  резервные "Дедушкино" (18) с запасом сырья 776 тыс. м3, «Печуры» </w:t>
      </w:r>
      <w:proofErr w:type="gramStart"/>
      <w:r w:rsidRPr="00316C63">
        <w:rPr>
          <w:color w:val="000000"/>
          <w:sz w:val="16"/>
          <w:szCs w:val="16"/>
        </w:rPr>
        <w:t>(</w:t>
      </w:r>
      <w:r w:rsidRPr="00316C63">
        <w:rPr>
          <w:sz w:val="16"/>
          <w:szCs w:val="16"/>
        </w:rPr>
        <w:t xml:space="preserve"> </w:t>
      </w:r>
      <w:proofErr w:type="gramEnd"/>
      <w:r w:rsidRPr="00316C63">
        <w:rPr>
          <w:sz w:val="16"/>
          <w:szCs w:val="16"/>
        </w:rPr>
        <w:t>24</w:t>
      </w:r>
      <w:r w:rsidRPr="00316C63">
        <w:rPr>
          <w:color w:val="000000"/>
          <w:sz w:val="16"/>
          <w:szCs w:val="16"/>
        </w:rPr>
        <w:t>) с запасом сырья 469 тыс. м3 и «Белый Омут» (17)  с запасом сырья 453 тыс. м3. Остальные месторождения торфа имеют запас от 2 до 99 тыс. м3, из них:</w:t>
      </w:r>
    </w:p>
    <w:p w:rsidR="00316C63" w:rsidRPr="00316C63" w:rsidRDefault="00316C63" w:rsidP="00316C63">
      <w:pPr>
        <w:ind w:firstLine="709"/>
        <w:jc w:val="both"/>
        <w:rPr>
          <w:color w:val="000000"/>
          <w:sz w:val="16"/>
          <w:szCs w:val="16"/>
        </w:rPr>
      </w:pPr>
      <w:r w:rsidRPr="00316C63">
        <w:rPr>
          <w:color w:val="000000"/>
          <w:sz w:val="16"/>
          <w:szCs w:val="16"/>
        </w:rPr>
        <w:t>- резервное – «Сальниковское» (21) с запасом сырья 99 тыс. м3, «Жерло» (20) с запасом сырья 90 тыс. м3, «Добрынинское» (19) с запасом сырья 35 тыс. м3, «Стыровское» (22) с запасом сырья 34 тыс. м3, и «Мерское» (23) с запасом сырья 42 тыс. м3;</w:t>
      </w:r>
    </w:p>
    <w:p w:rsidR="00316C63" w:rsidRPr="00316C63" w:rsidRDefault="00316C63" w:rsidP="00316C63">
      <w:pPr>
        <w:ind w:firstLine="709"/>
        <w:jc w:val="both"/>
        <w:rPr>
          <w:color w:val="000000"/>
          <w:sz w:val="16"/>
          <w:szCs w:val="16"/>
        </w:rPr>
      </w:pPr>
      <w:r w:rsidRPr="00316C63">
        <w:rPr>
          <w:color w:val="000000"/>
          <w:sz w:val="16"/>
          <w:szCs w:val="16"/>
        </w:rPr>
        <w:t>- перспективное для разведки – «Гуляевское» (16)</w:t>
      </w:r>
      <w:r w:rsidRPr="00316C63">
        <w:rPr>
          <w:sz w:val="16"/>
          <w:szCs w:val="16"/>
        </w:rPr>
        <w:t xml:space="preserve"> </w:t>
      </w:r>
      <w:r w:rsidRPr="00316C63">
        <w:rPr>
          <w:color w:val="000000"/>
          <w:sz w:val="16"/>
          <w:szCs w:val="16"/>
        </w:rPr>
        <w:t>с запасом сырья 89 тыс. м3;</w:t>
      </w:r>
    </w:p>
    <w:p w:rsidR="00316C63" w:rsidRPr="00316C63" w:rsidRDefault="00316C63" w:rsidP="00316C63">
      <w:pPr>
        <w:ind w:firstLine="709"/>
        <w:jc w:val="both"/>
        <w:rPr>
          <w:color w:val="000000"/>
          <w:sz w:val="16"/>
          <w:szCs w:val="16"/>
        </w:rPr>
      </w:pPr>
      <w:r w:rsidRPr="00316C63">
        <w:rPr>
          <w:color w:val="000000"/>
          <w:sz w:val="16"/>
          <w:szCs w:val="16"/>
        </w:rPr>
        <w:t>- мелкозалежное – «Клюквенное» (43) и «Кузнечиха» с запасами сырья по 20 тыс. м3;</w:t>
      </w:r>
    </w:p>
    <w:p w:rsidR="00316C63" w:rsidRPr="00316C63" w:rsidRDefault="00316C63" w:rsidP="00316C63">
      <w:pPr>
        <w:ind w:firstLine="709"/>
        <w:jc w:val="both"/>
        <w:rPr>
          <w:color w:val="000000"/>
          <w:sz w:val="16"/>
          <w:szCs w:val="16"/>
        </w:rPr>
      </w:pPr>
      <w:r w:rsidRPr="00316C63">
        <w:rPr>
          <w:color w:val="000000"/>
          <w:sz w:val="16"/>
          <w:szCs w:val="16"/>
        </w:rPr>
        <w:t xml:space="preserve">- малоконтурное – оставшиеся 16 месторождения </w:t>
      </w:r>
      <w:proofErr w:type="gramStart"/>
      <w:r w:rsidRPr="00316C63">
        <w:rPr>
          <w:color w:val="000000"/>
          <w:sz w:val="16"/>
          <w:szCs w:val="16"/>
        </w:rPr>
        <w:t>торфа</w:t>
      </w:r>
      <w:proofErr w:type="gramEnd"/>
      <w:r w:rsidRPr="00316C63">
        <w:rPr>
          <w:color w:val="000000"/>
          <w:sz w:val="16"/>
          <w:szCs w:val="16"/>
        </w:rPr>
        <w:t xml:space="preserve"> имеющие запас от 2 до 47 тыс. м3,</w:t>
      </w:r>
    </w:p>
    <w:p w:rsidR="00316C63" w:rsidRPr="00316C63" w:rsidRDefault="00316C63" w:rsidP="00316C63">
      <w:pPr>
        <w:ind w:firstLine="709"/>
        <w:jc w:val="both"/>
        <w:rPr>
          <w:sz w:val="16"/>
          <w:szCs w:val="16"/>
        </w:rPr>
      </w:pPr>
      <w:r w:rsidRPr="00316C63">
        <w:rPr>
          <w:color w:val="000000"/>
          <w:sz w:val="16"/>
          <w:szCs w:val="16"/>
        </w:rPr>
        <w:t>Почти все месторождения торфа располагаются в пределах московской флювиогляциальной равнины. Они приурочены к болотам верхового, низинного и переходного типа. Флористический состав торфа весьма разнообразный: древесно-осоково-сфагновый, сфагновый, осоково-сфагновый, осоково-древесный, пушицево-древесный, пушицево-сфагновый и др.</w:t>
      </w:r>
    </w:p>
    <w:p w:rsidR="00316C63" w:rsidRPr="00316C63" w:rsidRDefault="00316C63" w:rsidP="00316C63">
      <w:pPr>
        <w:tabs>
          <w:tab w:val="left" w:pos="3796"/>
        </w:tabs>
        <w:ind w:firstLine="709"/>
        <w:rPr>
          <w:sz w:val="16"/>
          <w:szCs w:val="16"/>
          <w:lang w:eastAsia="zh-CN"/>
        </w:rPr>
      </w:pPr>
    </w:p>
    <w:p w:rsidR="0026447E" w:rsidRPr="00316C63" w:rsidRDefault="0026447E" w:rsidP="000324F3">
      <w:pPr>
        <w:tabs>
          <w:tab w:val="left" w:pos="3796"/>
        </w:tabs>
        <w:ind w:firstLine="709"/>
        <w:rPr>
          <w:sz w:val="16"/>
          <w:szCs w:val="16"/>
          <w:lang w:eastAsia="zh-CN"/>
        </w:rPr>
      </w:pPr>
    </w:p>
    <w:p w:rsidR="0026447E" w:rsidRPr="00316C63" w:rsidRDefault="00316C63" w:rsidP="00316C63">
      <w:pPr>
        <w:tabs>
          <w:tab w:val="left" w:pos="3796"/>
        </w:tabs>
        <w:ind w:firstLine="709"/>
        <w:jc w:val="center"/>
        <w:rPr>
          <w:sz w:val="16"/>
          <w:szCs w:val="16"/>
          <w:lang w:eastAsia="zh-CN"/>
        </w:rPr>
      </w:pPr>
      <w:r w:rsidRPr="00EC6934">
        <w:rPr>
          <w:sz w:val="16"/>
          <w:szCs w:val="16"/>
        </w:rPr>
        <w:t>*      *      *      *      *      *      *</w:t>
      </w:r>
    </w:p>
    <w:p w:rsidR="0026447E" w:rsidRPr="00316C63" w:rsidRDefault="0026447E" w:rsidP="000324F3">
      <w:pPr>
        <w:tabs>
          <w:tab w:val="left" w:pos="3796"/>
        </w:tabs>
        <w:ind w:firstLine="709"/>
        <w:rPr>
          <w:sz w:val="16"/>
          <w:szCs w:val="16"/>
          <w:lang w:eastAsia="zh-CN"/>
        </w:rPr>
      </w:pPr>
    </w:p>
    <w:p w:rsidR="0026447E" w:rsidRPr="00316C63" w:rsidRDefault="0026447E" w:rsidP="000324F3">
      <w:pPr>
        <w:tabs>
          <w:tab w:val="left" w:pos="3796"/>
        </w:tabs>
        <w:ind w:firstLine="709"/>
        <w:rPr>
          <w:sz w:val="16"/>
          <w:szCs w:val="16"/>
          <w:lang w:eastAsia="zh-CN"/>
        </w:rPr>
      </w:pPr>
    </w:p>
    <w:p w:rsidR="0026447E" w:rsidRPr="00316C63" w:rsidRDefault="0026447E" w:rsidP="000324F3">
      <w:pPr>
        <w:tabs>
          <w:tab w:val="left" w:pos="3796"/>
        </w:tabs>
        <w:ind w:firstLine="709"/>
        <w:rPr>
          <w:sz w:val="16"/>
          <w:szCs w:val="16"/>
          <w:lang w:eastAsia="zh-CN"/>
        </w:rPr>
      </w:pPr>
    </w:p>
    <w:p w:rsidR="007B1840" w:rsidRPr="00E760EF" w:rsidRDefault="00093A76" w:rsidP="000324F3">
      <w:pPr>
        <w:tabs>
          <w:tab w:val="left" w:pos="3796"/>
        </w:tabs>
        <w:ind w:firstLine="709"/>
        <w:rPr>
          <w:sz w:val="16"/>
          <w:szCs w:val="16"/>
          <w:lang w:eastAsia="zh-CN"/>
        </w:rPr>
      </w:pPr>
      <w:r>
        <w:rPr>
          <w:noProof/>
          <w:sz w:val="16"/>
          <w:szCs w:val="16"/>
        </w:rPr>
        <w:pict>
          <v:group id="_x0000_s1034" style="position:absolute;left:0;text-align:left;margin-left:-.65pt;margin-top:24.35pt;width:512pt;height:61.35pt;z-index:251661312;mso-wrap-distance-left:0;mso-wrap-distance-right:0" coordorigin="10,5758" coordsize="10239,1226">
            <o:lock v:ext="edit" text="t"/>
            <v:shape id="_x0000_s1035" type="#_x0000_t65" style="position:absolute;left:10;top:5758;width:9703;height:1226;mso-wrap-style:none;v-text-anchor:middle" strokeweight=".26mm">
              <v:fill color2="black"/>
              <v:stroke joinstyle="miter"/>
              <v:shadow on="t" color="black" opacity="32786f" offset="2.12mm,-2.11mm"/>
            </v:shape>
            <v:group id="_x0000_s1036" style="position:absolute;left:546;top:5915;width:9703;height:874;mso-wrap-distance-left:0;mso-wrap-distance-right:0" coordorigin="546,5915" coordsize="9703,874">
              <o:lock v:ext="edit" text="t"/>
              <v:shape id="_x0000_s1037" type="#_x0000_t202" style="position:absolute;left:546;top:5915;width:4679;height:874;v-text-anchor:middle" filled="f" stroked="f">
                <v:stroke joinstyle="round"/>
                <v:textbox style="mso-next-textbox:#_x0000_s1037;mso-rotate-with-shape:t" inset="1.02mm,1.02mm,1.02mm,1.02mm">
                  <w:txbxContent>
                    <w:p w:rsidR="000D62A7" w:rsidRDefault="000D62A7" w:rsidP="00EC6934">
                      <w:pPr>
                        <w:rPr>
                          <w:sz w:val="16"/>
                          <w:szCs w:val="16"/>
                        </w:rPr>
                      </w:pPr>
                      <w:r>
                        <w:rPr>
                          <w:sz w:val="16"/>
                          <w:szCs w:val="16"/>
                        </w:rPr>
                        <w:t xml:space="preserve">Учредители информационного бюллетеня: </w:t>
                      </w:r>
                    </w:p>
                    <w:p w:rsidR="000D62A7" w:rsidRDefault="000D62A7" w:rsidP="00EC6934">
                      <w:pPr>
                        <w:rPr>
                          <w:sz w:val="16"/>
                          <w:szCs w:val="16"/>
                        </w:rPr>
                      </w:pPr>
                      <w:r>
                        <w:rPr>
                          <w:sz w:val="16"/>
                          <w:szCs w:val="16"/>
                        </w:rPr>
                        <w:t>Собрание депутатов Островского муниципального района</w:t>
                      </w:r>
                    </w:p>
                    <w:p w:rsidR="000D62A7" w:rsidRDefault="000D62A7" w:rsidP="00EC6934">
                      <w:pPr>
                        <w:rPr>
                          <w:sz w:val="16"/>
                          <w:szCs w:val="16"/>
                        </w:rPr>
                      </w:pPr>
                      <w:r>
                        <w:rPr>
                          <w:sz w:val="16"/>
                          <w:szCs w:val="16"/>
                        </w:rPr>
                        <w:t xml:space="preserve">Адрес: п. </w:t>
                      </w:r>
                      <w:proofErr w:type="gramStart"/>
                      <w:r>
                        <w:rPr>
                          <w:sz w:val="16"/>
                          <w:szCs w:val="16"/>
                        </w:rPr>
                        <w:t>Островское</w:t>
                      </w:r>
                      <w:proofErr w:type="gramEnd"/>
                      <w:r>
                        <w:rPr>
                          <w:sz w:val="16"/>
                          <w:szCs w:val="16"/>
                        </w:rPr>
                        <w:t>, ул. Советская, д.56.</w:t>
                      </w:r>
                    </w:p>
                  </w:txbxContent>
                </v:textbox>
              </v:shape>
              <v:shape id="_x0000_s1038" type="#_x0000_t202" style="position:absolute;left:6162;top:5915;width:4087;height:874;v-text-anchor:middle" filled="f" stroked="f">
                <v:stroke joinstyle="round"/>
                <v:textbox style="mso-next-textbox:#_x0000_s1038;mso-rotate-with-shape:t" inset="1.02mm,1.02mm,1.02mm,1.02mm">
                  <w:txbxContent>
                    <w:p w:rsidR="000D62A7" w:rsidRDefault="000D62A7" w:rsidP="00EC6934">
                      <w:pPr>
                        <w:rPr>
                          <w:sz w:val="16"/>
                          <w:szCs w:val="16"/>
                        </w:rPr>
                      </w:pPr>
                      <w:r>
                        <w:rPr>
                          <w:sz w:val="16"/>
                          <w:szCs w:val="16"/>
                        </w:rPr>
                        <w:t xml:space="preserve">Информационный бюллетень напечатан </w:t>
                      </w:r>
                    </w:p>
                    <w:p w:rsidR="000D62A7" w:rsidRDefault="000D62A7" w:rsidP="00EC6934">
                      <w:pPr>
                        <w:rPr>
                          <w:sz w:val="16"/>
                          <w:szCs w:val="16"/>
                        </w:rPr>
                      </w:pPr>
                      <w:r>
                        <w:rPr>
                          <w:sz w:val="16"/>
                          <w:szCs w:val="16"/>
                        </w:rPr>
                        <w:t>на оргтехнике администрации района.</w:t>
                      </w:r>
                    </w:p>
                    <w:p w:rsidR="000D62A7" w:rsidRDefault="000D62A7" w:rsidP="00EC6934">
                      <w:pPr>
                        <w:rPr>
                          <w:sz w:val="16"/>
                          <w:szCs w:val="16"/>
                        </w:rPr>
                      </w:pPr>
                      <w:r>
                        <w:rPr>
                          <w:sz w:val="16"/>
                          <w:szCs w:val="16"/>
                        </w:rPr>
                        <w:t>Тираж 90 экз.</w:t>
                      </w:r>
                    </w:p>
                    <w:p w:rsidR="000D62A7" w:rsidRDefault="000D62A7" w:rsidP="00EC6934">
                      <w:pPr>
                        <w:rPr>
                          <w:sz w:val="16"/>
                          <w:szCs w:val="16"/>
                        </w:rPr>
                      </w:pPr>
                      <w:proofErr w:type="gramStart"/>
                      <w:r>
                        <w:rPr>
                          <w:sz w:val="16"/>
                          <w:szCs w:val="16"/>
                        </w:rPr>
                        <w:t>Ответственная</w:t>
                      </w:r>
                      <w:proofErr w:type="gramEnd"/>
                      <w:r>
                        <w:rPr>
                          <w:sz w:val="16"/>
                          <w:szCs w:val="16"/>
                        </w:rPr>
                        <w:t xml:space="preserve"> за выпуск  Буднева О.В.</w:t>
                      </w:r>
                    </w:p>
                  </w:txbxContent>
                </v:textbox>
              </v:shape>
            </v:group>
            <w10:wrap type="topAndBottom"/>
          </v:group>
        </w:pict>
      </w:r>
    </w:p>
    <w:sectPr w:rsidR="007B1840" w:rsidRPr="00E760EF" w:rsidSect="00EC38B6">
      <w:pgSz w:w="11907" w:h="16840" w:code="9"/>
      <w:pgMar w:top="426" w:right="568" w:bottom="568" w:left="1701" w:header="0" w:footer="0" w:gutter="0"/>
      <w:cols w:space="720"/>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D62A7" w:rsidRDefault="000D62A7" w:rsidP="00544642">
      <w:r>
        <w:separator/>
      </w:r>
    </w:p>
  </w:endnote>
  <w:endnote w:type="continuationSeparator" w:id="1">
    <w:p w:rsidR="000D62A7" w:rsidRDefault="000D62A7" w:rsidP="00544642">
      <w:r>
        <w:continuationSeparator/>
      </w:r>
    </w:p>
  </w:endnote>
</w:endnotes>
</file>

<file path=word/fontTable.xml><?xml version="1.0" encoding="utf-8"?>
<w:fonts xmlns:r="http://schemas.openxmlformats.org/officeDocument/2006/relationships" xmlns:w="http://schemas.openxmlformats.org/wordprocessingml/2006/main">
  <w:font w:name="StarSymbol">
    <w:altName w:val="Arial Unicode MS"/>
    <w:charset w:val="80"/>
    <w:family w:val="auto"/>
    <w:pitch w:val="default"/>
    <w:sig w:usb0="00000001" w:usb1="08070000" w:usb2="00000010" w:usb3="00000000" w:csb0="00020000" w:csb1="00000000"/>
  </w:font>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ndale Sans UI">
    <w:altName w:val="Times New Roman"/>
    <w:charset w:val="00"/>
    <w:family w:val="auto"/>
    <w:pitch w:val="variable"/>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A00002EF" w:usb1="4000004B" w:usb2="00000000" w:usb3="00000000" w:csb0="0000019F" w:csb1="00000000"/>
  </w:font>
  <w:font w:name="Arial">
    <w:panose1 w:val="020B0604020202020204"/>
    <w:charset w:val="CC"/>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Sans Serif">
    <w:altName w:val="Times New Roman"/>
    <w:panose1 w:val="00000000000000000000"/>
    <w:charset w:val="00"/>
    <w:family w:val="roman"/>
    <w:notTrueType/>
    <w:pitch w:val="default"/>
    <w:sig w:usb0="00000003" w:usb1="00000000" w:usb2="00000000" w:usb3="00000000" w:csb0="00000001" w:csb1="00000000"/>
  </w:font>
  <w:font w:name="NSimSun">
    <w:panose1 w:val="02010609030101010101"/>
    <w:charset w:val="86"/>
    <w:family w:val="modern"/>
    <w:pitch w:val="fixed"/>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TimesDL">
    <w:panose1 w:val="00000000000000000000"/>
    <w:charset w:val="CC"/>
    <w:family w:val="auto"/>
    <w:notTrueType/>
    <w:pitch w:val="variable"/>
    <w:sig w:usb0="00000201" w:usb1="00000000" w:usb2="00000000" w:usb3="00000000" w:csb0="00000004" w:csb1="00000000"/>
  </w:font>
  <w:font w:name="Mangal">
    <w:panose1 w:val="02040503050203030202"/>
    <w:charset w:val="00"/>
    <w:family w:val="roman"/>
    <w:pitch w:val="variable"/>
    <w:sig w:usb0="00008003" w:usb1="00000000" w:usb2="00000000" w:usb3="00000000" w:csb0="00000001" w:csb1="00000000"/>
  </w:font>
  <w:font w:name="Lucida Sans Unicode">
    <w:panose1 w:val="020B0602030504020204"/>
    <w:charset w:val="CC"/>
    <w:family w:val="swiss"/>
    <w:pitch w:val="variable"/>
    <w:sig w:usb0="80000AFF" w:usb1="0000396B" w:usb2="00000000" w:usb3="00000000" w:csb0="000000BF" w:csb1="00000000"/>
  </w:font>
  <w:font w:name="Tms Rmn">
    <w:panose1 w:val="02020603040505020304"/>
    <w:charset w:val="00"/>
    <w:family w:val="roman"/>
    <w:notTrueType/>
    <w:pitch w:val="variable"/>
    <w:sig w:usb0="00000003" w:usb1="00000000" w:usb2="00000000" w:usb3="00000000" w:csb0="00000001" w:csb1="00000000"/>
  </w:font>
  <w:font w:name="ISOCPEUR">
    <w:charset w:val="CC"/>
    <w:family w:val="swiss"/>
    <w:pitch w:val="variable"/>
    <w:sig w:usb0="00000287" w:usb1="000000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Arial Black">
    <w:panose1 w:val="020B0A04020102020204"/>
    <w:charset w:val="CC"/>
    <w:family w:val="swiss"/>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Times">
    <w:panose1 w:val="02020603050405020304"/>
    <w:charset w:val="CC"/>
    <w:family w:val="roman"/>
    <w:pitch w:val="variable"/>
    <w:sig w:usb0="E0002AFF" w:usb1="C0007841" w:usb2="00000009" w:usb3="00000000" w:csb0="000001FF" w:csb1="00000000"/>
  </w:font>
  <w:font w:name="Trebuchet MS">
    <w:panose1 w:val="020B0603020202020204"/>
    <w:charset w:val="CC"/>
    <w:family w:val="swiss"/>
    <w:pitch w:val="variable"/>
    <w:sig w:usb0="00000287" w:usb1="00000000" w:usb2="00000000" w:usb3="00000000" w:csb0="0000009F" w:csb1="00000000"/>
  </w:font>
  <w:font w:name="Sylfaen">
    <w:panose1 w:val="010A0502050306030303"/>
    <w:charset w:val="CC"/>
    <w:family w:val="roman"/>
    <w:pitch w:val="variable"/>
    <w:sig w:usb0="040006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Verdana">
    <w:panose1 w:val="020B0604030504040204"/>
    <w:charset w:val="CC"/>
    <w:family w:val="swiss"/>
    <w:pitch w:val="variable"/>
    <w:sig w:usb0="A10006FF" w:usb1="4000205B" w:usb2="00000010" w:usb3="00000000" w:csb0="0000019F" w:csb1="00000000"/>
  </w:font>
  <w:font w:name="Century Gothic">
    <w:panose1 w:val="020B0502020202020204"/>
    <w:charset w:val="CC"/>
    <w:family w:val="swiss"/>
    <w:pitch w:val="variable"/>
    <w:sig w:usb0="00000287" w:usb1="00000000" w:usb2="00000000" w:usb3="00000000" w:csb0="0000009F" w:csb1="00000000"/>
  </w:font>
  <w:font w:name="Monotype Corsiva">
    <w:panose1 w:val="03010101010201010101"/>
    <w:charset w:val="CC"/>
    <w:family w:val="script"/>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D62A7" w:rsidRPr="008B4FA3" w:rsidRDefault="000D62A7" w:rsidP="00B82E02">
    <w:pPr>
      <w:pStyle w:val="af5"/>
    </w:pP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D62A7" w:rsidRDefault="000D62A7"/>
</w:ftr>
</file>

<file path=word/footer1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D62A7" w:rsidRDefault="000D62A7" w:rsidP="000D62A7">
    <w:pPr>
      <w:pStyle w:val="af5"/>
      <w:tabs>
        <w:tab w:val="left" w:pos="4226"/>
        <w:tab w:val="center" w:pos="5269"/>
      </w:tabs>
      <w:ind w:firstLine="900"/>
    </w:pPr>
    <w:r>
      <w:rPr>
        <w:rFonts w:cs="Arial"/>
      </w:rPr>
      <w:tab/>
    </w:r>
  </w:p>
</w:ftr>
</file>

<file path=word/footer1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D62A7" w:rsidRDefault="000D62A7"/>
</w:ftr>
</file>

<file path=word/footer1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D62A7" w:rsidRPr="00560F35" w:rsidRDefault="000D62A7">
    <w:pPr>
      <w:rPr>
        <w:rFonts w:ascii="Arial" w:hAnsi="Arial" w:cs="Arial"/>
      </w:rPr>
    </w:pPr>
  </w:p>
</w:ftr>
</file>

<file path=word/footer1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D62A7" w:rsidRDefault="000D62A7"/>
</w:ftr>
</file>

<file path=word/footer1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D62A7" w:rsidRDefault="00093A76">
    <w:pPr>
      <w:pStyle w:val="af5"/>
      <w:ind w:firstLine="900"/>
      <w:jc w:val="center"/>
      <w:rPr>
        <w:rFonts w:ascii="Arial" w:hAnsi="Arial" w:cs="Arial"/>
      </w:rPr>
    </w:pPr>
    <w:r w:rsidRPr="00093A76">
      <w:pict>
        <v:line id="_x0000_s2052" style="position:absolute;left:0;text-align:left;z-index:-251653120" from="42pt,-71.2pt" to="42pt,-.35pt" strokeweight=".26mm">
          <v:stroke joinstyle="miter" endcap="square"/>
        </v:line>
      </w:pict>
    </w:r>
    <w:r w:rsidRPr="00093A76">
      <w:pict>
        <v:line id="_x0000_s2051" style="position:absolute;left:0;text-align:left;z-index:-251654144" from="27.3pt,-71.2pt" to="27.3pt,-.35pt" strokeweight=".26mm">
          <v:stroke joinstyle="miter" endcap="square"/>
        </v:line>
      </w:pict>
    </w:r>
    <w:r w:rsidR="000D62A7">
      <w:rPr>
        <w:rFonts w:cs="Arial"/>
      </w:rPr>
      <w:t>г. Кострома, 2015г.</w:t>
    </w:r>
  </w:p>
  <w:p w:rsidR="000D62A7" w:rsidRDefault="000D62A7">
    <w:pPr>
      <w:rPr>
        <w:rFonts w:ascii="Arial" w:hAnsi="Arial" w:cs="Arial"/>
      </w:rPr>
    </w:pPr>
  </w:p>
</w:ftr>
</file>

<file path=word/footer1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D62A7" w:rsidRDefault="000D62A7"/>
</w:ftr>
</file>

<file path=word/footer1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D62A7" w:rsidRDefault="000D62A7"/>
</w:ftr>
</file>

<file path=word/footer1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D62A7" w:rsidRPr="00316C63" w:rsidRDefault="000D62A7" w:rsidP="00316C63">
    <w:pPr>
      <w:pStyle w:val="af5"/>
    </w:pPr>
  </w:p>
</w:ftr>
</file>

<file path=word/footer1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D62A7" w:rsidRDefault="000D62A7"/>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D62A7" w:rsidRPr="008B4FA3" w:rsidRDefault="000D62A7" w:rsidP="00B82E02">
    <w:pPr>
      <w:pStyle w:val="af5"/>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D62A7" w:rsidRDefault="00093A76" w:rsidP="00F903A7">
    <w:pPr>
      <w:pStyle w:val="af5"/>
      <w:framePr w:wrap="around" w:vAnchor="text" w:hAnchor="margin" w:xAlign="center" w:y="1"/>
      <w:rPr>
        <w:rStyle w:val="aff7"/>
      </w:rPr>
    </w:pPr>
    <w:r>
      <w:rPr>
        <w:rStyle w:val="aff7"/>
      </w:rPr>
      <w:fldChar w:fldCharType="begin"/>
    </w:r>
    <w:r w:rsidR="000D62A7">
      <w:rPr>
        <w:rStyle w:val="aff7"/>
      </w:rPr>
      <w:instrText xml:space="preserve">PAGE  </w:instrText>
    </w:r>
    <w:r>
      <w:rPr>
        <w:rStyle w:val="aff7"/>
      </w:rPr>
      <w:fldChar w:fldCharType="end"/>
    </w:r>
  </w:p>
  <w:p w:rsidR="000D62A7" w:rsidRDefault="000D62A7">
    <w:pPr>
      <w:pStyle w:val="af5"/>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D62A7" w:rsidRDefault="000D62A7"/>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D62A7" w:rsidRPr="00EC38B6" w:rsidRDefault="000D62A7" w:rsidP="00EC38B6">
    <w:pPr>
      <w:pStyle w:val="af5"/>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D62A7" w:rsidRDefault="000D62A7"/>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D62A7" w:rsidRDefault="000D62A7"/>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D62A7" w:rsidRDefault="000D62A7">
    <w:pPr>
      <w:rPr>
        <w:rFonts w:ascii="Arial" w:hAnsi="Arial" w:cs="Arial"/>
      </w:rPr>
    </w:pP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D62A7" w:rsidRDefault="000D62A7"/>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D62A7" w:rsidRDefault="000D62A7" w:rsidP="00544642">
      <w:r>
        <w:separator/>
      </w:r>
    </w:p>
  </w:footnote>
  <w:footnote w:type="continuationSeparator" w:id="1">
    <w:p w:rsidR="000D62A7" w:rsidRDefault="000D62A7" w:rsidP="00544642">
      <w:r>
        <w:continuationSeparator/>
      </w:r>
    </w:p>
  </w:footnote>
  <w:footnote w:id="2">
    <w:p w:rsidR="000D62A7" w:rsidRDefault="000D62A7" w:rsidP="00B82E02">
      <w:pPr>
        <w:pStyle w:val="affd"/>
        <w:jc w:val="both"/>
      </w:pPr>
      <w:r>
        <w:rPr>
          <w:rStyle w:val="afff"/>
        </w:rPr>
        <w:footnoteRef/>
      </w:r>
      <w:r>
        <w:t xml:space="preserve"> информация по составу материалов по обоснованию проекта планировки территории приведена в информационно-справочных целях и не является утверждаемой. </w:t>
      </w:r>
    </w:p>
  </w:footnote>
  <w:footnote w:id="3">
    <w:p w:rsidR="000D62A7" w:rsidRDefault="000D62A7" w:rsidP="001F5366">
      <w:pPr>
        <w:pStyle w:val="affd"/>
        <w:jc w:val="both"/>
      </w:pPr>
      <w:r>
        <w:rPr>
          <w:rStyle w:val="afff"/>
        </w:rPr>
        <w:footnoteRef/>
      </w:r>
      <w:r>
        <w:t xml:space="preserve"> информация по составу материалов по обоснованию проекта планировки территории приведена в информационно-справочных целях и не является утверждаемой. </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734" w:type="dxa"/>
      <w:tblLayout w:type="fixed"/>
      <w:tblLook w:val="0000"/>
    </w:tblPr>
    <w:tblGrid>
      <w:gridCol w:w="236"/>
      <w:gridCol w:w="236"/>
      <w:gridCol w:w="262"/>
    </w:tblGrid>
    <w:tr w:rsidR="000D62A7" w:rsidRPr="00306F7A" w:rsidTr="00B82E02">
      <w:trPr>
        <w:trHeight w:val="280"/>
      </w:trPr>
      <w:tc>
        <w:tcPr>
          <w:tcW w:w="236" w:type="dxa"/>
          <w:vAlign w:val="center"/>
        </w:tcPr>
        <w:p w:rsidR="000D62A7" w:rsidRPr="001311AC" w:rsidRDefault="000D62A7" w:rsidP="00B82E02">
          <w:pPr>
            <w:snapToGrid w:val="0"/>
            <w:ind w:right="360"/>
          </w:pPr>
        </w:p>
      </w:tc>
      <w:tc>
        <w:tcPr>
          <w:tcW w:w="236" w:type="dxa"/>
        </w:tcPr>
        <w:p w:rsidR="000D62A7" w:rsidRPr="00DA79B8" w:rsidRDefault="000D62A7" w:rsidP="00B82E02">
          <w:pPr>
            <w:jc w:val="right"/>
          </w:pPr>
        </w:p>
      </w:tc>
      <w:tc>
        <w:tcPr>
          <w:tcW w:w="262" w:type="dxa"/>
          <w:shd w:val="clear" w:color="auto" w:fill="D9D9D9"/>
        </w:tcPr>
        <w:p w:rsidR="000D62A7" w:rsidRDefault="000D62A7" w:rsidP="00B82E02">
          <w:pPr>
            <w:rPr>
              <w:b/>
              <w:sz w:val="18"/>
              <w:szCs w:val="18"/>
            </w:rPr>
          </w:pPr>
        </w:p>
      </w:tc>
    </w:tr>
  </w:tbl>
  <w:p w:rsidR="000D62A7" w:rsidRDefault="000D62A7">
    <w:pPr>
      <w:pStyle w:val="af"/>
    </w:pP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D62A7" w:rsidRDefault="00093A76">
    <w:r>
      <w:pict>
        <v:rect id="_x0000_s2087" style="position:absolute;margin-left:183.4pt;margin-top:.05pt;width:402.25pt;height:1.6pt;z-index:251699200;mso-wrap-style:none;mso-position-horizontal-relative:page;mso-position-vertical-relative:page;v-text-anchor:middle" filled="f" strokeweight=".35mm">
          <v:stroke endcap="square"/>
          <w10:wrap type="square" side="largest" anchorx="page" anchory="page"/>
        </v:rect>
      </w:pict>
    </w:r>
  </w:p>
  <w:p w:rsidR="000D62A7" w:rsidRDefault="000D62A7"/>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D62A7" w:rsidRDefault="000D62A7"/>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D62A7" w:rsidRDefault="00093A76" w:rsidP="000D62A7">
    <w:pPr>
      <w:pStyle w:val="af"/>
      <w:framePr w:wrap="around" w:vAnchor="text" w:hAnchor="margin" w:xAlign="outside" w:y="1"/>
      <w:rPr>
        <w:rStyle w:val="aff7"/>
      </w:rPr>
    </w:pPr>
    <w:r>
      <w:rPr>
        <w:rStyle w:val="aff7"/>
      </w:rPr>
      <w:fldChar w:fldCharType="begin"/>
    </w:r>
    <w:r w:rsidR="000D62A7">
      <w:rPr>
        <w:rStyle w:val="aff7"/>
      </w:rPr>
      <w:instrText xml:space="preserve">PAGE  </w:instrText>
    </w:r>
    <w:r>
      <w:rPr>
        <w:rStyle w:val="aff7"/>
      </w:rPr>
      <w:fldChar w:fldCharType="end"/>
    </w:r>
  </w:p>
  <w:p w:rsidR="000D62A7" w:rsidRDefault="000D62A7" w:rsidP="000D62A7">
    <w:pPr>
      <w:pStyle w:val="af"/>
      <w:ind w:right="360" w:firstLine="360"/>
    </w:pP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D62A7" w:rsidRPr="000D62A7" w:rsidRDefault="000D62A7" w:rsidP="000D62A7">
    <w:pPr>
      <w:pStyle w:val="af"/>
    </w:pP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D62A7" w:rsidRPr="0091780C" w:rsidRDefault="000D62A7" w:rsidP="000D62A7">
    <w:pPr>
      <w:pStyle w:val="af"/>
      <w:tabs>
        <w:tab w:val="clear" w:pos="4677"/>
        <w:tab w:val="clear" w:pos="9355"/>
        <w:tab w:val="left" w:pos="9360"/>
      </w:tabs>
      <w:rPr>
        <w:sz w:val="20"/>
        <w:szCs w:val="20"/>
      </w:rPr>
    </w:pPr>
    <w:r>
      <w:rPr>
        <w:sz w:val="20"/>
        <w:szCs w:val="20"/>
      </w:rPr>
      <w:t>Материалы по обоснованию проекта</w:t>
    </w:r>
    <w:r w:rsidRPr="0091780C">
      <w:rPr>
        <w:sz w:val="20"/>
        <w:szCs w:val="20"/>
      </w:rPr>
      <w:tab/>
    </w:r>
    <w:r w:rsidR="00093A76" w:rsidRPr="0091780C">
      <w:rPr>
        <w:rStyle w:val="aff7"/>
        <w:sz w:val="20"/>
        <w:szCs w:val="20"/>
      </w:rPr>
      <w:fldChar w:fldCharType="begin"/>
    </w:r>
    <w:r w:rsidRPr="0091780C">
      <w:rPr>
        <w:rStyle w:val="aff7"/>
        <w:sz w:val="20"/>
        <w:szCs w:val="20"/>
      </w:rPr>
      <w:instrText xml:space="preserve"> PAGE </w:instrText>
    </w:r>
    <w:r w:rsidR="00093A76" w:rsidRPr="0091780C">
      <w:rPr>
        <w:rStyle w:val="aff7"/>
        <w:sz w:val="20"/>
        <w:szCs w:val="20"/>
      </w:rPr>
      <w:fldChar w:fldCharType="separate"/>
    </w:r>
    <w:r>
      <w:rPr>
        <w:rStyle w:val="aff7"/>
        <w:noProof/>
        <w:sz w:val="20"/>
        <w:szCs w:val="20"/>
      </w:rPr>
      <w:t>7</w:t>
    </w:r>
    <w:r w:rsidR="00093A76" w:rsidRPr="0091780C">
      <w:rPr>
        <w:rStyle w:val="aff7"/>
        <w:sz w:val="20"/>
        <w:szCs w:val="20"/>
      </w:rPr>
      <w:fldChar w:fldCharType="end"/>
    </w:r>
  </w:p>
  <w:p w:rsidR="000D62A7" w:rsidRDefault="000D62A7" w:rsidP="000D62A7">
    <w:pPr>
      <w:pStyle w:val="af"/>
      <w:tabs>
        <w:tab w:val="clear" w:pos="4677"/>
        <w:tab w:val="clear" w:pos="9355"/>
        <w:tab w:val="left" w:pos="9540"/>
      </w:tabs>
      <w:spacing w:line="360" w:lineRule="auto"/>
    </w:pPr>
    <w:r>
      <w:rPr>
        <w:rFonts w:ascii="Arial" w:hAnsi="Arial" w:cs="Arial"/>
        <w:sz w:val="18"/>
        <w:szCs w:val="18"/>
        <w:u w:val="single"/>
      </w:rPr>
      <w:tab/>
    </w: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D62A7" w:rsidRDefault="00093A76">
    <w:pPr>
      <w:pStyle w:val="af"/>
      <w:ind w:left="2977" w:hanging="2977"/>
    </w:pPr>
    <w:r>
      <w:pict>
        <v:line id="_x0000_s2055" style="position:absolute;left:0;text-align:left;z-index:-251650048" from="74.1pt,-2.8pt" to="74.1pt,744.2pt" strokeweight=".26mm">
          <v:stroke joinstyle="miter" endcap="square"/>
        </v:line>
      </w:pict>
    </w:r>
    <w:r>
      <w:pict>
        <v:line id="_x0000_s2065" style="position:absolute;left:0;text-align:left;z-index:-251639808" from="58.5pt,96.2pt" to="58.5pt,744.2pt" strokeweight=".26mm">
          <v:stroke joinstyle="miter" endcap="square"/>
        </v:line>
      </w:pict>
    </w: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67" type="#_x0000_t75" style="position:absolute;left:0;text-align:left;margin-left:2.25pt;margin-top:21pt;width:65.95pt;height:65.95pt;z-index:251678720;mso-wrap-distance-left:9.05pt;mso-wrap-distance-right:9.05pt" filled="t">
          <v:fill opacity="0" color2="black"/>
          <v:imagedata r:id="rId1" o:title=""/>
          <w10:wrap type="square"/>
        </v:shape>
      </w:pict>
    </w:r>
    <w:r>
      <w:pict>
        <v:shapetype id="_x0000_t202" coordsize="21600,21600" o:spt="202" path="m,l,21600r21600,l21600,xe">
          <v:stroke joinstyle="miter"/>
          <v:path gradientshapeok="t" o:connecttype="rect"/>
        </v:shapetype>
        <v:shape id="_x0000_s2054" type="#_x0000_t202" style="position:absolute;left:0;text-align:left;margin-left:-249.15pt;margin-top:397.2pt;width:567.15pt;height:56.25pt;rotation:90;z-index:-251651072" stroked="f" strokecolor="#3465af">
          <v:fill color2="black"/>
          <v:stroke color2="#cb9a50" joinstyle="round"/>
          <v:textbox style="layout-flow:vertical-ideographic;mso-rotate-with-shape:t" inset="3.6pt,7.2pt,3.6pt,7.2pt">
            <w:txbxContent>
              <w:p w:rsidR="000D62A7" w:rsidRDefault="000D62A7">
                <w:pPr>
                  <w:jc w:val="center"/>
                  <w:rPr>
                    <w:b/>
                    <w:bCs/>
                    <w:spacing w:val="40"/>
                    <w:sz w:val="36"/>
                    <w:szCs w:val="36"/>
                  </w:rPr>
                </w:pPr>
                <w:r>
                  <w:rPr>
                    <w:spacing w:val="40"/>
                    <w:sz w:val="48"/>
                    <w:szCs w:val="48"/>
                  </w:rPr>
                  <w:t xml:space="preserve">       </w:t>
                </w:r>
                <w:r>
                  <w:rPr>
                    <w:spacing w:val="80"/>
                    <w:sz w:val="36"/>
                    <w:szCs w:val="36"/>
                  </w:rPr>
                  <w:t>Закрытое акционерное общество</w:t>
                </w:r>
                <w:r>
                  <w:rPr>
                    <w:spacing w:val="40"/>
                    <w:sz w:val="36"/>
                    <w:szCs w:val="36"/>
                  </w:rPr>
                  <w:t xml:space="preserve">              </w:t>
                </w:r>
                <w:r>
                  <w:rPr>
                    <w:b/>
                    <w:bCs/>
                    <w:spacing w:val="40"/>
                    <w:sz w:val="36"/>
                    <w:szCs w:val="36"/>
                  </w:rPr>
                  <w:t>«ПРОЕКТНО-ИНВЕСТИЦИОННАЯ КОМПАНИЯ»</w:t>
                </w:r>
              </w:p>
            </w:txbxContent>
          </v:textbox>
        </v:shape>
      </w:pict>
    </w:r>
    <w:r>
      <w:pict>
        <v:shape id="_x0000_s2066" type="#_x0000_t75" style="position:absolute;left:0;text-align:left;margin-left:94.05pt;margin-top:36.75pt;width:413.75pt;height:110pt;z-index:251677696;mso-wrap-distance-left:9.05pt;mso-wrap-distance-right:9.05pt" filled="t">
          <v:fill opacity="0" color2="black"/>
          <v:imagedata r:id="rId2" o:title=""/>
          <w10:wrap type="square"/>
        </v:shape>
      </w:pict>
    </w:r>
    <w:r>
      <w:pict>
        <v:line id="_x0000_s2056" style="position:absolute;left:0;text-align:left;z-index:-251649024" from="11.7pt,96pt" to="11.7pt,744pt" strokeweight=".26mm">
          <v:stroke joinstyle="miter" endcap="square"/>
        </v:line>
      </w:pict>
    </w:r>
    <w:r w:rsidR="000D62A7">
      <w:rPr>
        <w:b/>
        <w:sz w:val="28"/>
      </w:rPr>
      <w:t xml:space="preserve">                                                 </w:t>
    </w:r>
    <w:r w:rsidR="000D62A7">
      <w:rPr>
        <w:b/>
        <w:spacing w:val="40"/>
        <w:sz w:val="40"/>
        <w:szCs w:val="40"/>
      </w:rPr>
      <w:t>ЗАО «П</w:t>
    </w:r>
    <w:r w:rsidR="000D62A7">
      <w:rPr>
        <w:b/>
        <w:caps/>
        <w:spacing w:val="40"/>
        <w:sz w:val="40"/>
        <w:szCs w:val="40"/>
      </w:rPr>
      <w:t>роектинвест</w:t>
    </w:r>
    <w:r w:rsidR="000D62A7">
      <w:rPr>
        <w:b/>
        <w:spacing w:val="40"/>
        <w:sz w:val="40"/>
        <w:szCs w:val="40"/>
      </w:rPr>
      <w:t>»</w:t>
    </w:r>
    <w:r w:rsidR="000D62A7">
      <w:t xml:space="preserve">                              </w:t>
    </w:r>
    <w:r w:rsidR="000D62A7">
      <w:rPr>
        <w:i/>
        <w:sz w:val="28"/>
        <w:szCs w:val="28"/>
      </w:rPr>
      <w:t>Свидетельство СРО № 02-П от 02 марта 2016 г.</w:t>
    </w:r>
    <w:r>
      <w:pict>
        <v:line id="_x0000_s2058" style="position:absolute;left:0;text-align:left;z-index:-251646976;mso-position-horizontal-relative:text;mso-position-vertical-relative:text" from="42.9pt,117.1pt" to="42.9pt,170.95pt" strokeweight=".26mm">
          <v:stroke joinstyle="miter" endcap="square"/>
        </v:line>
      </w:pict>
    </w:r>
    <w:r>
      <w:pict>
        <v:line id="_x0000_s2060" style="position:absolute;left:0;text-align:left;z-index:-251644928;mso-position-horizontal-relative:text;mso-position-vertical-relative:text" from="42.9pt,-2.8pt" to="42.9pt,15.35pt" strokeweight=".26mm">
          <v:stroke joinstyle="miter" endcap="square"/>
        </v:line>
      </w:pict>
    </w:r>
    <w:r>
      <w:pict>
        <v:line id="_x0000_s2063" style="position:absolute;left:0;text-align:left;z-index:-251641856;mso-position-horizontal-relative:text;mso-position-vertical-relative:text" from="58.5pt,-2.8pt" to="58.5pt,15.35pt" strokeweight=".26mm">
          <v:stroke joinstyle="miter" endcap="square"/>
        </v:line>
      </w:pict>
    </w:r>
    <w:r>
      <w:pict>
        <v:line id="_x0000_s2064" style="position:absolute;left:0;text-align:left;z-index:-251640832;mso-position-horizontal-relative:text;mso-position-vertical-relative:text" from="74.1pt,-2.8pt" to="74.1pt,17.05pt" strokeweight=".26mm">
          <v:stroke joinstyle="miter" endcap="square"/>
        </v:line>
      </w:pict>
    </w:r>
    <w:r>
      <w:pict>
        <v:line id="_x0000_s2057" style="position:absolute;left:0;text-align:left;z-index:-251648000;mso-position-horizontal-relative:text;mso-position-vertical-relative:text" from="27.3pt,114.2pt" to="27.3pt,170.9pt" strokeweight=".26mm">
          <v:stroke joinstyle="miter" endcap="square"/>
        </v:line>
      </w:pict>
    </w:r>
    <w:r>
      <w:pict>
        <v:line id="_x0000_s2061" style="position:absolute;left:0;text-align:left;z-index:-251643904;mso-position-horizontal-relative:text;mso-position-vertical-relative:text" from="11.7pt,-2.8pt" to="11.7pt,17.05pt" strokeweight=".26mm">
          <v:stroke joinstyle="miter" endcap="square"/>
        </v:line>
      </w:pict>
    </w:r>
    <w:r>
      <w:pict>
        <v:line id="_x0000_s2062" style="position:absolute;left:0;text-align:left;z-index:-251642880;mso-position-horizontal-relative:text;mso-position-vertical-relative:text" from="27.3pt,-2.8pt" to="27.3pt,15.35pt" strokeweight=".26mm">
          <v:stroke joinstyle="miter" endcap="square"/>
        </v:line>
      </w:pict>
    </w:r>
    <w:r>
      <w:pict>
        <v:line id="_x0000_s2053" style="position:absolute;left:0;text-align:left;z-index:-251652096;mso-position-horizontal-relative:text;mso-position-vertical-relative:text" from="-3.9pt,-2.8pt" to="-3.9pt,744.2pt" strokeweight=".26mm">
          <v:stroke joinstyle="miter" endcap="square"/>
        </v:line>
      </w:pict>
    </w:r>
    <w:r>
      <w:pict>
        <v:line id="_x0000_s2059" style="position:absolute;left:0;text-align:left;z-index:-251645952;mso-position-horizontal-relative:text;mso-position-vertical-relative:text" from="58.5pt,114.2pt" to="58.5pt,170.9pt" strokeweight=".26mm">
          <v:stroke joinstyle="miter" endcap="square"/>
        </v:line>
      </w:pict>
    </w:r>
  </w:p>
  <w:p w:rsidR="000D62A7" w:rsidRDefault="000D62A7">
    <w:pPr>
      <w:pStyle w:val="af"/>
    </w:pPr>
  </w:p>
  <w:p w:rsidR="000D62A7" w:rsidRDefault="000D62A7">
    <w:pPr>
      <w:pStyle w:val="af"/>
    </w:pP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D62A7" w:rsidRDefault="000D62A7"/>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D62A7" w:rsidRDefault="000D62A7"/>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D62A7" w:rsidRDefault="00093A76">
    <w:r>
      <w:pict>
        <v:rect id="_x0000_s2068" style="position:absolute;margin-left:183.4pt;margin-top:.05pt;width:402.25pt;height:1.6pt;z-index:251679744;mso-wrap-style:none;mso-position-horizontal-relative:page;mso-position-vertical-relative:page;v-text-anchor:middle" filled="f" strokeweight=".35mm">
          <v:stroke endcap="square"/>
          <w10:wrap type="square" side="largest" anchorx="page" anchory="page"/>
        </v:rect>
      </w:pict>
    </w:r>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D62A7" w:rsidRDefault="000D62A7"/>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496" w:type="dxa"/>
      <w:jc w:val="right"/>
      <w:tblLayout w:type="fixed"/>
      <w:tblLook w:val="0000"/>
    </w:tblPr>
    <w:tblGrid>
      <w:gridCol w:w="236"/>
      <w:gridCol w:w="260"/>
    </w:tblGrid>
    <w:tr w:rsidR="000D62A7" w:rsidRPr="00306F7A" w:rsidTr="00887DE8">
      <w:trPr>
        <w:trHeight w:val="280"/>
        <w:jc w:val="right"/>
      </w:trPr>
      <w:tc>
        <w:tcPr>
          <w:tcW w:w="236" w:type="dxa"/>
        </w:tcPr>
        <w:p w:rsidR="000D62A7" w:rsidRPr="00DA79B8" w:rsidRDefault="000D62A7" w:rsidP="00B82E02">
          <w:pPr>
            <w:jc w:val="right"/>
          </w:pPr>
        </w:p>
      </w:tc>
      <w:tc>
        <w:tcPr>
          <w:tcW w:w="260" w:type="dxa"/>
          <w:shd w:val="clear" w:color="auto" w:fill="D9D9D9"/>
          <w:vAlign w:val="center"/>
        </w:tcPr>
        <w:p w:rsidR="000D62A7" w:rsidRDefault="000D62A7" w:rsidP="00B82E02">
          <w:pPr>
            <w:rPr>
              <w:b/>
              <w:sz w:val="18"/>
              <w:szCs w:val="18"/>
            </w:rPr>
          </w:pPr>
        </w:p>
      </w:tc>
    </w:tr>
  </w:tbl>
  <w:p w:rsidR="000D62A7" w:rsidRDefault="000D62A7" w:rsidP="00B82E02">
    <w:pPr>
      <w:pStyle w:val="af"/>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D62A7" w:rsidRDefault="000D62A7">
    <w:pPr>
      <w:pStyle w:val="af"/>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D62A7" w:rsidRDefault="000D62A7"/>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D62A7" w:rsidRDefault="000D62A7"/>
  <w:p w:rsidR="000D62A7" w:rsidRDefault="000D62A7"/>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D62A7" w:rsidRDefault="000D62A7"/>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D62A7" w:rsidRDefault="00093A76">
    <w:pPr>
      <w:pStyle w:val="af"/>
      <w:ind w:left="2977" w:hanging="2977"/>
    </w:pPr>
    <w:r>
      <w:pict>
        <v:line id="_x0000_s2074" style="position:absolute;left:0;text-align:left;z-index:-251630592" from="74.1pt,-2.8pt" to="74.1pt,744.2pt" strokeweight=".26mm">
          <v:stroke joinstyle="miter" endcap="square"/>
        </v:line>
      </w:pict>
    </w:r>
    <w:r>
      <w:pict>
        <v:line id="_x0000_s2084" style="position:absolute;left:0;text-align:left;z-index:-251620352" from="58.5pt,96.2pt" to="58.5pt,744.2pt" strokeweight=".26mm">
          <v:stroke joinstyle="miter" endcap="square"/>
        </v:line>
      </w:pict>
    </w: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86" type="#_x0000_t75" style="position:absolute;left:0;text-align:left;margin-left:2.25pt;margin-top:21pt;width:65.95pt;height:65.95pt;z-index:251698176;mso-wrap-distance-left:9.05pt;mso-wrap-distance-right:9.05pt" filled="t">
          <v:fill opacity="0" color2="black"/>
          <v:imagedata r:id="rId1" o:title=""/>
          <w10:wrap type="square"/>
        </v:shape>
      </w:pict>
    </w:r>
    <w:r>
      <w:pict>
        <v:shapetype id="_x0000_t202" coordsize="21600,21600" o:spt="202" path="m,l,21600r21600,l21600,xe">
          <v:stroke joinstyle="miter"/>
          <v:path gradientshapeok="t" o:connecttype="rect"/>
        </v:shapetype>
        <v:shape id="_x0000_s2073" type="#_x0000_t202" style="position:absolute;left:0;text-align:left;margin-left:-249.15pt;margin-top:397.2pt;width:567.15pt;height:56.25pt;rotation:90;z-index:-251631616" stroked="f" strokecolor="#3465af">
          <v:fill color2="black"/>
          <v:stroke color2="#cb9a50" joinstyle="round"/>
          <v:textbox style="layout-flow:vertical-ideographic;mso-rotate-with-shape:t" inset="3.6pt,7.2pt,3.6pt,7.2pt">
            <w:txbxContent>
              <w:p w:rsidR="000D62A7" w:rsidRDefault="000D62A7">
                <w:pPr>
                  <w:jc w:val="center"/>
                  <w:rPr>
                    <w:b/>
                    <w:bCs/>
                    <w:spacing w:val="40"/>
                    <w:sz w:val="36"/>
                    <w:szCs w:val="36"/>
                  </w:rPr>
                </w:pPr>
                <w:r>
                  <w:rPr>
                    <w:spacing w:val="40"/>
                    <w:sz w:val="48"/>
                    <w:szCs w:val="48"/>
                  </w:rPr>
                  <w:t xml:space="preserve">       </w:t>
                </w:r>
                <w:r>
                  <w:rPr>
                    <w:spacing w:val="80"/>
                    <w:sz w:val="36"/>
                    <w:szCs w:val="36"/>
                  </w:rPr>
                  <w:t>Закрытое акционерное общество</w:t>
                </w:r>
                <w:r>
                  <w:rPr>
                    <w:spacing w:val="40"/>
                    <w:sz w:val="36"/>
                    <w:szCs w:val="36"/>
                  </w:rPr>
                  <w:t xml:space="preserve">              </w:t>
                </w:r>
                <w:r>
                  <w:rPr>
                    <w:b/>
                    <w:bCs/>
                    <w:spacing w:val="40"/>
                    <w:sz w:val="36"/>
                    <w:szCs w:val="36"/>
                  </w:rPr>
                  <w:t>«ПРОЕКТНО-ИНВЕСТИЦИОННАЯ КОМПАНИЯ»</w:t>
                </w:r>
              </w:p>
            </w:txbxContent>
          </v:textbox>
        </v:shape>
      </w:pict>
    </w:r>
    <w:r>
      <w:pict>
        <v:shape id="_x0000_s2085" type="#_x0000_t75" style="position:absolute;left:0;text-align:left;margin-left:94.05pt;margin-top:36.75pt;width:413.75pt;height:110pt;z-index:251697152;mso-wrap-distance-left:9.05pt;mso-wrap-distance-right:9.05pt" filled="t">
          <v:fill opacity="0" color2="black"/>
          <v:imagedata r:id="rId2" o:title=""/>
          <w10:wrap type="square"/>
        </v:shape>
      </w:pict>
    </w:r>
    <w:r>
      <w:pict>
        <v:line id="_x0000_s2075" style="position:absolute;left:0;text-align:left;z-index:-251629568" from="11.7pt,96pt" to="11.7pt,744pt" strokeweight=".26mm">
          <v:stroke joinstyle="miter" endcap="square"/>
        </v:line>
      </w:pict>
    </w:r>
    <w:r w:rsidR="000D62A7">
      <w:rPr>
        <w:b/>
        <w:sz w:val="28"/>
      </w:rPr>
      <w:t xml:space="preserve">                                                 </w:t>
    </w:r>
    <w:r w:rsidR="000D62A7">
      <w:rPr>
        <w:b/>
        <w:spacing w:val="40"/>
        <w:sz w:val="40"/>
        <w:szCs w:val="40"/>
      </w:rPr>
      <w:t>ЗАО «П</w:t>
    </w:r>
    <w:r w:rsidR="000D62A7">
      <w:rPr>
        <w:b/>
        <w:caps/>
        <w:spacing w:val="40"/>
        <w:sz w:val="40"/>
        <w:szCs w:val="40"/>
      </w:rPr>
      <w:t>роектинвест</w:t>
    </w:r>
    <w:r w:rsidR="000D62A7">
      <w:rPr>
        <w:b/>
        <w:spacing w:val="40"/>
        <w:sz w:val="40"/>
        <w:szCs w:val="40"/>
      </w:rPr>
      <w:t>»</w:t>
    </w:r>
    <w:r w:rsidR="000D62A7">
      <w:t xml:space="preserve">                              </w:t>
    </w:r>
    <w:r w:rsidR="000D62A7">
      <w:rPr>
        <w:i/>
        <w:sz w:val="28"/>
        <w:szCs w:val="28"/>
      </w:rPr>
      <w:t>Свидетельство СРО № 02-П от 02 марта 2016 г.</w:t>
    </w:r>
    <w:r>
      <w:pict>
        <v:line id="_x0000_s2077" style="position:absolute;left:0;text-align:left;z-index:-251627520;mso-position-horizontal-relative:text;mso-position-vertical-relative:text" from="42.9pt,117.1pt" to="42.9pt,170.95pt" strokeweight=".26mm">
          <v:stroke joinstyle="miter" endcap="square"/>
        </v:line>
      </w:pict>
    </w:r>
    <w:r>
      <w:pict>
        <v:line id="_x0000_s2079" style="position:absolute;left:0;text-align:left;z-index:-251625472;mso-position-horizontal-relative:text;mso-position-vertical-relative:text" from="42.9pt,-2.8pt" to="42.9pt,15.35pt" strokeweight=".26mm">
          <v:stroke joinstyle="miter" endcap="square"/>
        </v:line>
      </w:pict>
    </w:r>
    <w:r>
      <w:pict>
        <v:line id="_x0000_s2082" style="position:absolute;left:0;text-align:left;z-index:-251622400;mso-position-horizontal-relative:text;mso-position-vertical-relative:text" from="58.5pt,-2.8pt" to="58.5pt,15.35pt" strokeweight=".26mm">
          <v:stroke joinstyle="miter" endcap="square"/>
        </v:line>
      </w:pict>
    </w:r>
    <w:r>
      <w:pict>
        <v:line id="_x0000_s2083" style="position:absolute;left:0;text-align:left;z-index:-251621376;mso-position-horizontal-relative:text;mso-position-vertical-relative:text" from="74.1pt,-2.8pt" to="74.1pt,17.05pt" strokeweight=".26mm">
          <v:stroke joinstyle="miter" endcap="square"/>
        </v:line>
      </w:pict>
    </w:r>
    <w:r>
      <w:pict>
        <v:line id="_x0000_s2076" style="position:absolute;left:0;text-align:left;z-index:-251628544;mso-position-horizontal-relative:text;mso-position-vertical-relative:text" from="27.3pt,114.2pt" to="27.3pt,170.9pt" strokeweight=".26mm">
          <v:stroke joinstyle="miter" endcap="square"/>
        </v:line>
      </w:pict>
    </w:r>
    <w:r>
      <w:pict>
        <v:line id="_x0000_s2080" style="position:absolute;left:0;text-align:left;z-index:-251624448;mso-position-horizontal-relative:text;mso-position-vertical-relative:text" from="11.7pt,-2.8pt" to="11.7pt,17.05pt" strokeweight=".26mm">
          <v:stroke joinstyle="miter" endcap="square"/>
        </v:line>
      </w:pict>
    </w:r>
    <w:r>
      <w:pict>
        <v:line id="_x0000_s2081" style="position:absolute;left:0;text-align:left;z-index:-251623424;mso-position-horizontal-relative:text;mso-position-vertical-relative:text" from="27.3pt,-2.8pt" to="27.3pt,15.35pt" strokeweight=".26mm">
          <v:stroke joinstyle="miter" endcap="square"/>
        </v:line>
      </w:pict>
    </w:r>
    <w:r>
      <w:pict>
        <v:line id="_x0000_s2072" style="position:absolute;left:0;text-align:left;z-index:-251632640;mso-position-horizontal-relative:text;mso-position-vertical-relative:text" from="-3.9pt,-2.8pt" to="-3.9pt,744.2pt" strokeweight=".26mm">
          <v:stroke joinstyle="miter" endcap="square"/>
        </v:line>
      </w:pict>
    </w:r>
    <w:r>
      <w:pict>
        <v:line id="_x0000_s2078" style="position:absolute;left:0;text-align:left;z-index:-251626496;mso-position-horizontal-relative:text;mso-position-vertical-relative:text" from="58.5pt,114.2pt" to="58.5pt,170.9pt" strokeweight=".26mm">
          <v:stroke joinstyle="miter" endcap="square"/>
        </v:line>
      </w:pict>
    </w:r>
  </w:p>
  <w:p w:rsidR="000D62A7" w:rsidRDefault="000D62A7">
    <w:pPr>
      <w:pStyle w:val="af"/>
    </w:pPr>
  </w:p>
  <w:p w:rsidR="000D62A7" w:rsidRDefault="000D62A7">
    <w:pPr>
      <w:pStyle w:val="af"/>
    </w:pP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D62A7" w:rsidRDefault="000D62A7"/>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D62A7" w:rsidRDefault="000D62A7"/>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2"/>
    <w:multiLevelType w:val="multilevel"/>
    <w:tmpl w:val="00000002"/>
    <w:name w:val="WW8Num2"/>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
    <w:nsid w:val="00000003"/>
    <w:multiLevelType w:val="singleLevel"/>
    <w:tmpl w:val="00000003"/>
    <w:name w:val="WW8Num3"/>
    <w:lvl w:ilvl="0">
      <w:start w:val="1"/>
      <w:numFmt w:val="decimal"/>
      <w:lvlText w:val="%1."/>
      <w:lvlJc w:val="left"/>
      <w:pPr>
        <w:tabs>
          <w:tab w:val="num" w:pos="-141"/>
        </w:tabs>
        <w:ind w:left="927" w:hanging="360"/>
      </w:pPr>
    </w:lvl>
  </w:abstractNum>
  <w:abstractNum w:abstractNumId="2">
    <w:nsid w:val="00000004"/>
    <w:multiLevelType w:val="multilevel"/>
    <w:tmpl w:val="00000004"/>
    <w:name w:val="WW8Num4"/>
    <w:lvl w:ilvl="0">
      <w:start w:val="4"/>
      <w:numFmt w:val="decimal"/>
      <w:lvlText w:val="%1."/>
      <w:lvlJc w:val="left"/>
      <w:pPr>
        <w:tabs>
          <w:tab w:val="num" w:pos="720"/>
        </w:tabs>
        <w:ind w:left="720" w:hanging="360"/>
      </w:pPr>
    </w:lvl>
    <w:lvl w:ilvl="1">
      <w:start w:val="4"/>
      <w:numFmt w:val="decimal"/>
      <w:lvlText w:val="%1.%2."/>
      <w:lvlJc w:val="left"/>
      <w:pPr>
        <w:tabs>
          <w:tab w:val="num" w:pos="1080"/>
        </w:tabs>
        <w:ind w:left="1080" w:hanging="360"/>
      </w:pPr>
    </w:lvl>
    <w:lvl w:ilvl="2">
      <w:start w:val="1"/>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3">
    <w:nsid w:val="00000005"/>
    <w:multiLevelType w:val="singleLevel"/>
    <w:tmpl w:val="00000005"/>
    <w:name w:val="WW8Num10"/>
    <w:lvl w:ilvl="0">
      <w:numFmt w:val="bullet"/>
      <w:lvlText w:val="-"/>
      <w:lvlJc w:val="left"/>
      <w:pPr>
        <w:tabs>
          <w:tab w:val="num" w:pos="720"/>
        </w:tabs>
        <w:ind w:left="720" w:hanging="360"/>
      </w:pPr>
      <w:rPr>
        <w:rFonts w:ascii="StarSymbol" w:hAnsi="StarSymbol"/>
      </w:rPr>
    </w:lvl>
  </w:abstractNum>
  <w:abstractNum w:abstractNumId="4">
    <w:nsid w:val="00000007"/>
    <w:multiLevelType w:val="singleLevel"/>
    <w:tmpl w:val="00000007"/>
    <w:name w:val="WW8Num13"/>
    <w:lvl w:ilvl="0">
      <w:start w:val="1"/>
      <w:numFmt w:val="bullet"/>
      <w:lvlText w:val=""/>
      <w:lvlJc w:val="left"/>
      <w:pPr>
        <w:tabs>
          <w:tab w:val="num" w:pos="720"/>
        </w:tabs>
        <w:ind w:left="720" w:hanging="360"/>
      </w:pPr>
      <w:rPr>
        <w:rFonts w:ascii="Symbol" w:hAnsi="Symbol"/>
      </w:rPr>
    </w:lvl>
  </w:abstractNum>
  <w:abstractNum w:abstractNumId="5">
    <w:nsid w:val="0000000F"/>
    <w:multiLevelType w:val="singleLevel"/>
    <w:tmpl w:val="0000000F"/>
    <w:name w:val="WW8Num28"/>
    <w:lvl w:ilvl="0">
      <w:start w:val="1"/>
      <w:numFmt w:val="decimal"/>
      <w:lvlText w:val="%1."/>
      <w:lvlJc w:val="left"/>
      <w:pPr>
        <w:tabs>
          <w:tab w:val="num" w:pos="360"/>
        </w:tabs>
        <w:ind w:left="360" w:hanging="360"/>
      </w:pPr>
    </w:lvl>
  </w:abstractNum>
  <w:abstractNum w:abstractNumId="6">
    <w:nsid w:val="0227328C"/>
    <w:multiLevelType w:val="hybridMultilevel"/>
    <w:tmpl w:val="A554219C"/>
    <w:lvl w:ilvl="0" w:tplc="FFFFFFFF">
      <w:start w:val="1"/>
      <w:numFmt w:val="decimal"/>
      <w:lvlText w:val="%1)"/>
      <w:lvlJc w:val="left"/>
      <w:pPr>
        <w:tabs>
          <w:tab w:val="num" w:pos="1440"/>
        </w:tabs>
        <w:ind w:left="1440" w:hanging="360"/>
      </w:pPr>
    </w:lvl>
    <w:lvl w:ilvl="1" w:tplc="FFFFFFFF" w:tentative="1">
      <w:start w:val="1"/>
      <w:numFmt w:val="lowerLetter"/>
      <w:lvlText w:val="%2."/>
      <w:lvlJc w:val="left"/>
      <w:pPr>
        <w:tabs>
          <w:tab w:val="num" w:pos="2160"/>
        </w:tabs>
        <w:ind w:left="2160" w:hanging="360"/>
      </w:pPr>
    </w:lvl>
    <w:lvl w:ilvl="2" w:tplc="FFFFFFFF" w:tentative="1">
      <w:start w:val="1"/>
      <w:numFmt w:val="lowerRoman"/>
      <w:lvlText w:val="%3."/>
      <w:lvlJc w:val="right"/>
      <w:pPr>
        <w:tabs>
          <w:tab w:val="num" w:pos="2880"/>
        </w:tabs>
        <w:ind w:left="2880" w:hanging="180"/>
      </w:pPr>
    </w:lvl>
    <w:lvl w:ilvl="3" w:tplc="FFFFFFFF" w:tentative="1">
      <w:start w:val="1"/>
      <w:numFmt w:val="decimal"/>
      <w:lvlText w:val="%4."/>
      <w:lvlJc w:val="left"/>
      <w:pPr>
        <w:tabs>
          <w:tab w:val="num" w:pos="3600"/>
        </w:tabs>
        <w:ind w:left="3600" w:hanging="360"/>
      </w:pPr>
    </w:lvl>
    <w:lvl w:ilvl="4" w:tplc="FFFFFFFF" w:tentative="1">
      <w:start w:val="1"/>
      <w:numFmt w:val="lowerLetter"/>
      <w:lvlText w:val="%5."/>
      <w:lvlJc w:val="left"/>
      <w:pPr>
        <w:tabs>
          <w:tab w:val="num" w:pos="4320"/>
        </w:tabs>
        <w:ind w:left="4320" w:hanging="360"/>
      </w:pPr>
    </w:lvl>
    <w:lvl w:ilvl="5" w:tplc="FFFFFFFF" w:tentative="1">
      <w:start w:val="1"/>
      <w:numFmt w:val="lowerRoman"/>
      <w:lvlText w:val="%6."/>
      <w:lvlJc w:val="right"/>
      <w:pPr>
        <w:tabs>
          <w:tab w:val="num" w:pos="5040"/>
        </w:tabs>
        <w:ind w:left="5040" w:hanging="180"/>
      </w:pPr>
    </w:lvl>
    <w:lvl w:ilvl="6" w:tplc="FFFFFFFF" w:tentative="1">
      <w:start w:val="1"/>
      <w:numFmt w:val="decimal"/>
      <w:lvlText w:val="%7."/>
      <w:lvlJc w:val="left"/>
      <w:pPr>
        <w:tabs>
          <w:tab w:val="num" w:pos="5760"/>
        </w:tabs>
        <w:ind w:left="5760" w:hanging="360"/>
      </w:pPr>
    </w:lvl>
    <w:lvl w:ilvl="7" w:tplc="FFFFFFFF" w:tentative="1">
      <w:start w:val="1"/>
      <w:numFmt w:val="lowerLetter"/>
      <w:lvlText w:val="%8."/>
      <w:lvlJc w:val="left"/>
      <w:pPr>
        <w:tabs>
          <w:tab w:val="num" w:pos="6480"/>
        </w:tabs>
        <w:ind w:left="6480" w:hanging="360"/>
      </w:pPr>
    </w:lvl>
    <w:lvl w:ilvl="8" w:tplc="FFFFFFFF" w:tentative="1">
      <w:start w:val="1"/>
      <w:numFmt w:val="lowerRoman"/>
      <w:lvlText w:val="%9."/>
      <w:lvlJc w:val="right"/>
      <w:pPr>
        <w:tabs>
          <w:tab w:val="num" w:pos="7200"/>
        </w:tabs>
        <w:ind w:left="7200" w:hanging="180"/>
      </w:pPr>
    </w:lvl>
  </w:abstractNum>
  <w:abstractNum w:abstractNumId="7">
    <w:nsid w:val="03377EC5"/>
    <w:multiLevelType w:val="multilevel"/>
    <w:tmpl w:val="04190023"/>
    <w:lvl w:ilvl="0">
      <w:start w:val="1"/>
      <w:numFmt w:val="upperRoman"/>
      <w:lvlText w:val="Статья %1."/>
      <w:lvlJc w:val="left"/>
      <w:pPr>
        <w:tabs>
          <w:tab w:val="num" w:pos="1800"/>
        </w:tabs>
        <w:ind w:left="0" w:firstLine="0"/>
      </w:pPr>
    </w:lvl>
    <w:lvl w:ilvl="1">
      <w:start w:val="1"/>
      <w:numFmt w:val="decimalZero"/>
      <w:isLgl/>
      <w:lvlText w:val="Раздел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pStyle w:val="6"/>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8">
    <w:nsid w:val="04B54F09"/>
    <w:multiLevelType w:val="hybridMultilevel"/>
    <w:tmpl w:val="C00AFBF0"/>
    <w:lvl w:ilvl="0" w:tplc="0419000F">
      <w:start w:val="1"/>
      <w:numFmt w:val="decimal"/>
      <w:lvlText w:val="%1."/>
      <w:lvlJc w:val="left"/>
      <w:pPr>
        <w:ind w:left="585" w:hanging="360"/>
      </w:pPr>
    </w:lvl>
    <w:lvl w:ilvl="1" w:tplc="04190019" w:tentative="1">
      <w:start w:val="1"/>
      <w:numFmt w:val="lowerLetter"/>
      <w:lvlText w:val="%2."/>
      <w:lvlJc w:val="left"/>
      <w:pPr>
        <w:ind w:left="1305" w:hanging="360"/>
      </w:pPr>
    </w:lvl>
    <w:lvl w:ilvl="2" w:tplc="0419001B" w:tentative="1">
      <w:start w:val="1"/>
      <w:numFmt w:val="lowerRoman"/>
      <w:lvlText w:val="%3."/>
      <w:lvlJc w:val="right"/>
      <w:pPr>
        <w:ind w:left="2025" w:hanging="180"/>
      </w:pPr>
    </w:lvl>
    <w:lvl w:ilvl="3" w:tplc="0419000F" w:tentative="1">
      <w:start w:val="1"/>
      <w:numFmt w:val="decimal"/>
      <w:lvlText w:val="%4."/>
      <w:lvlJc w:val="left"/>
      <w:pPr>
        <w:ind w:left="2745" w:hanging="360"/>
      </w:pPr>
    </w:lvl>
    <w:lvl w:ilvl="4" w:tplc="04190019" w:tentative="1">
      <w:start w:val="1"/>
      <w:numFmt w:val="lowerLetter"/>
      <w:lvlText w:val="%5."/>
      <w:lvlJc w:val="left"/>
      <w:pPr>
        <w:ind w:left="3465" w:hanging="360"/>
      </w:pPr>
    </w:lvl>
    <w:lvl w:ilvl="5" w:tplc="0419001B" w:tentative="1">
      <w:start w:val="1"/>
      <w:numFmt w:val="lowerRoman"/>
      <w:lvlText w:val="%6."/>
      <w:lvlJc w:val="right"/>
      <w:pPr>
        <w:ind w:left="4185" w:hanging="180"/>
      </w:pPr>
    </w:lvl>
    <w:lvl w:ilvl="6" w:tplc="0419000F" w:tentative="1">
      <w:start w:val="1"/>
      <w:numFmt w:val="decimal"/>
      <w:lvlText w:val="%7."/>
      <w:lvlJc w:val="left"/>
      <w:pPr>
        <w:ind w:left="4905" w:hanging="360"/>
      </w:pPr>
    </w:lvl>
    <w:lvl w:ilvl="7" w:tplc="04190019" w:tentative="1">
      <w:start w:val="1"/>
      <w:numFmt w:val="lowerLetter"/>
      <w:lvlText w:val="%8."/>
      <w:lvlJc w:val="left"/>
      <w:pPr>
        <w:ind w:left="5625" w:hanging="360"/>
      </w:pPr>
    </w:lvl>
    <w:lvl w:ilvl="8" w:tplc="0419001B" w:tentative="1">
      <w:start w:val="1"/>
      <w:numFmt w:val="lowerRoman"/>
      <w:lvlText w:val="%9."/>
      <w:lvlJc w:val="right"/>
      <w:pPr>
        <w:ind w:left="6345" w:hanging="180"/>
      </w:pPr>
    </w:lvl>
  </w:abstractNum>
  <w:abstractNum w:abstractNumId="9">
    <w:nsid w:val="05814BCF"/>
    <w:multiLevelType w:val="multilevel"/>
    <w:tmpl w:val="041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0">
    <w:nsid w:val="06C9791B"/>
    <w:multiLevelType w:val="hybridMultilevel"/>
    <w:tmpl w:val="49E07FAE"/>
    <w:lvl w:ilvl="0" w:tplc="FFFFFFFF">
      <w:start w:val="1"/>
      <w:numFmt w:val="russianLower"/>
      <w:lvlText w:val="%1)."/>
      <w:lvlJc w:val="left"/>
      <w:pPr>
        <w:tabs>
          <w:tab w:val="num" w:pos="1068"/>
        </w:tabs>
        <w:ind w:left="1068" w:hanging="360"/>
      </w:pPr>
      <w:rPr>
        <w:rFonts w:hint="default"/>
      </w:rPr>
    </w:lvl>
    <w:lvl w:ilvl="1" w:tplc="FFFFFFFF">
      <w:start w:val="1"/>
      <w:numFmt w:val="bullet"/>
      <w:lvlText w:val=""/>
      <w:lvlJc w:val="left"/>
      <w:pPr>
        <w:tabs>
          <w:tab w:val="num" w:pos="1548"/>
        </w:tabs>
        <w:ind w:left="1548" w:hanging="360"/>
      </w:pPr>
      <w:rPr>
        <w:rFonts w:ascii="Symbol" w:hAnsi="Symbol" w:hint="default"/>
      </w:rPr>
    </w:lvl>
    <w:lvl w:ilvl="2" w:tplc="FFFFFFFF" w:tentative="1">
      <w:start w:val="1"/>
      <w:numFmt w:val="lowerRoman"/>
      <w:lvlText w:val="%3."/>
      <w:lvlJc w:val="right"/>
      <w:pPr>
        <w:tabs>
          <w:tab w:val="num" w:pos="2268"/>
        </w:tabs>
        <w:ind w:left="2268" w:hanging="180"/>
      </w:pPr>
    </w:lvl>
    <w:lvl w:ilvl="3" w:tplc="FFFFFFFF" w:tentative="1">
      <w:start w:val="1"/>
      <w:numFmt w:val="decimal"/>
      <w:lvlText w:val="%4."/>
      <w:lvlJc w:val="left"/>
      <w:pPr>
        <w:tabs>
          <w:tab w:val="num" w:pos="2988"/>
        </w:tabs>
        <w:ind w:left="2988" w:hanging="360"/>
      </w:pPr>
    </w:lvl>
    <w:lvl w:ilvl="4" w:tplc="FFFFFFFF" w:tentative="1">
      <w:start w:val="1"/>
      <w:numFmt w:val="lowerLetter"/>
      <w:lvlText w:val="%5."/>
      <w:lvlJc w:val="left"/>
      <w:pPr>
        <w:tabs>
          <w:tab w:val="num" w:pos="3708"/>
        </w:tabs>
        <w:ind w:left="3708" w:hanging="360"/>
      </w:pPr>
    </w:lvl>
    <w:lvl w:ilvl="5" w:tplc="FFFFFFFF" w:tentative="1">
      <w:start w:val="1"/>
      <w:numFmt w:val="lowerRoman"/>
      <w:lvlText w:val="%6."/>
      <w:lvlJc w:val="right"/>
      <w:pPr>
        <w:tabs>
          <w:tab w:val="num" w:pos="4428"/>
        </w:tabs>
        <w:ind w:left="4428" w:hanging="180"/>
      </w:pPr>
    </w:lvl>
    <w:lvl w:ilvl="6" w:tplc="FFFFFFFF" w:tentative="1">
      <w:start w:val="1"/>
      <w:numFmt w:val="decimal"/>
      <w:lvlText w:val="%7."/>
      <w:lvlJc w:val="left"/>
      <w:pPr>
        <w:tabs>
          <w:tab w:val="num" w:pos="5148"/>
        </w:tabs>
        <w:ind w:left="5148" w:hanging="360"/>
      </w:pPr>
    </w:lvl>
    <w:lvl w:ilvl="7" w:tplc="FFFFFFFF" w:tentative="1">
      <w:start w:val="1"/>
      <w:numFmt w:val="lowerLetter"/>
      <w:lvlText w:val="%8."/>
      <w:lvlJc w:val="left"/>
      <w:pPr>
        <w:tabs>
          <w:tab w:val="num" w:pos="5868"/>
        </w:tabs>
        <w:ind w:left="5868" w:hanging="360"/>
      </w:pPr>
    </w:lvl>
    <w:lvl w:ilvl="8" w:tplc="FFFFFFFF" w:tentative="1">
      <w:start w:val="1"/>
      <w:numFmt w:val="lowerRoman"/>
      <w:lvlText w:val="%9."/>
      <w:lvlJc w:val="right"/>
      <w:pPr>
        <w:tabs>
          <w:tab w:val="num" w:pos="6588"/>
        </w:tabs>
        <w:ind w:left="6588" w:hanging="180"/>
      </w:pPr>
    </w:lvl>
  </w:abstractNum>
  <w:abstractNum w:abstractNumId="11">
    <w:nsid w:val="078C3009"/>
    <w:multiLevelType w:val="hybridMultilevel"/>
    <w:tmpl w:val="0A4EA1E4"/>
    <w:lvl w:ilvl="0" w:tplc="6498960E">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2">
    <w:nsid w:val="08637851"/>
    <w:multiLevelType w:val="hybridMultilevel"/>
    <w:tmpl w:val="FEBCFE84"/>
    <w:lvl w:ilvl="0" w:tplc="1A3E068C">
      <w:start w:val="1"/>
      <w:numFmt w:val="bullet"/>
      <w:lvlText w:val=""/>
      <w:lvlJc w:val="left"/>
      <w:pPr>
        <w:tabs>
          <w:tab w:val="num" w:pos="1068"/>
        </w:tabs>
        <w:ind w:left="1068" w:hanging="360"/>
      </w:pPr>
      <w:rPr>
        <w:rFonts w:ascii="Symbol" w:hAnsi="Symbol" w:hint="default"/>
      </w:rPr>
    </w:lvl>
    <w:lvl w:ilvl="1" w:tplc="38B87CC0" w:tentative="1">
      <w:start w:val="1"/>
      <w:numFmt w:val="bullet"/>
      <w:lvlText w:val="o"/>
      <w:lvlJc w:val="left"/>
      <w:pPr>
        <w:tabs>
          <w:tab w:val="num" w:pos="1439"/>
        </w:tabs>
        <w:ind w:left="1439" w:hanging="360"/>
      </w:pPr>
      <w:rPr>
        <w:rFonts w:ascii="Courier New" w:hAnsi="Courier New" w:cs="Courier New" w:hint="default"/>
      </w:rPr>
    </w:lvl>
    <w:lvl w:ilvl="2" w:tplc="0419001B" w:tentative="1">
      <w:start w:val="1"/>
      <w:numFmt w:val="bullet"/>
      <w:lvlText w:val=""/>
      <w:lvlJc w:val="left"/>
      <w:pPr>
        <w:tabs>
          <w:tab w:val="num" w:pos="2159"/>
        </w:tabs>
        <w:ind w:left="2159" w:hanging="360"/>
      </w:pPr>
      <w:rPr>
        <w:rFonts w:ascii="Wingdings" w:hAnsi="Wingdings" w:hint="default"/>
      </w:rPr>
    </w:lvl>
    <w:lvl w:ilvl="3" w:tplc="0419000F" w:tentative="1">
      <w:start w:val="1"/>
      <w:numFmt w:val="bullet"/>
      <w:lvlText w:val=""/>
      <w:lvlJc w:val="left"/>
      <w:pPr>
        <w:tabs>
          <w:tab w:val="num" w:pos="2879"/>
        </w:tabs>
        <w:ind w:left="2879" w:hanging="360"/>
      </w:pPr>
      <w:rPr>
        <w:rFonts w:ascii="Symbol" w:hAnsi="Symbol" w:hint="default"/>
      </w:rPr>
    </w:lvl>
    <w:lvl w:ilvl="4" w:tplc="04190019" w:tentative="1">
      <w:start w:val="1"/>
      <w:numFmt w:val="bullet"/>
      <w:lvlText w:val="o"/>
      <w:lvlJc w:val="left"/>
      <w:pPr>
        <w:tabs>
          <w:tab w:val="num" w:pos="3599"/>
        </w:tabs>
        <w:ind w:left="3599" w:hanging="360"/>
      </w:pPr>
      <w:rPr>
        <w:rFonts w:ascii="Courier New" w:hAnsi="Courier New" w:cs="Courier New" w:hint="default"/>
      </w:rPr>
    </w:lvl>
    <w:lvl w:ilvl="5" w:tplc="0419001B" w:tentative="1">
      <w:start w:val="1"/>
      <w:numFmt w:val="bullet"/>
      <w:lvlText w:val=""/>
      <w:lvlJc w:val="left"/>
      <w:pPr>
        <w:tabs>
          <w:tab w:val="num" w:pos="4319"/>
        </w:tabs>
        <w:ind w:left="4319" w:hanging="360"/>
      </w:pPr>
      <w:rPr>
        <w:rFonts w:ascii="Wingdings" w:hAnsi="Wingdings" w:hint="default"/>
      </w:rPr>
    </w:lvl>
    <w:lvl w:ilvl="6" w:tplc="0419000F" w:tentative="1">
      <w:start w:val="1"/>
      <w:numFmt w:val="bullet"/>
      <w:lvlText w:val=""/>
      <w:lvlJc w:val="left"/>
      <w:pPr>
        <w:tabs>
          <w:tab w:val="num" w:pos="5039"/>
        </w:tabs>
        <w:ind w:left="5039" w:hanging="360"/>
      </w:pPr>
      <w:rPr>
        <w:rFonts w:ascii="Symbol" w:hAnsi="Symbol" w:hint="default"/>
      </w:rPr>
    </w:lvl>
    <w:lvl w:ilvl="7" w:tplc="04190019" w:tentative="1">
      <w:start w:val="1"/>
      <w:numFmt w:val="bullet"/>
      <w:lvlText w:val="o"/>
      <w:lvlJc w:val="left"/>
      <w:pPr>
        <w:tabs>
          <w:tab w:val="num" w:pos="5759"/>
        </w:tabs>
        <w:ind w:left="5759" w:hanging="360"/>
      </w:pPr>
      <w:rPr>
        <w:rFonts w:ascii="Courier New" w:hAnsi="Courier New" w:cs="Courier New" w:hint="default"/>
      </w:rPr>
    </w:lvl>
    <w:lvl w:ilvl="8" w:tplc="0419001B" w:tentative="1">
      <w:start w:val="1"/>
      <w:numFmt w:val="bullet"/>
      <w:lvlText w:val=""/>
      <w:lvlJc w:val="left"/>
      <w:pPr>
        <w:tabs>
          <w:tab w:val="num" w:pos="6479"/>
        </w:tabs>
        <w:ind w:left="6479" w:hanging="360"/>
      </w:pPr>
      <w:rPr>
        <w:rFonts w:ascii="Wingdings" w:hAnsi="Wingdings" w:hint="default"/>
      </w:rPr>
    </w:lvl>
  </w:abstractNum>
  <w:abstractNum w:abstractNumId="13">
    <w:nsid w:val="092F733B"/>
    <w:multiLevelType w:val="hybridMultilevel"/>
    <w:tmpl w:val="E9B8F88C"/>
    <w:lvl w:ilvl="0" w:tplc="BF1E7D6E">
      <w:start w:val="1"/>
      <w:numFmt w:val="bullet"/>
      <w:pStyle w:val="--"/>
      <w:lvlText w:val=""/>
      <w:lvlJc w:val="left"/>
      <w:pPr>
        <w:ind w:left="284" w:firstLine="567"/>
      </w:pPr>
      <w:rPr>
        <w:rFonts w:ascii="Symbol" w:hAnsi="Symbol" w:hint="default"/>
        <w:position w:val="0"/>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14">
    <w:nsid w:val="0F4C0578"/>
    <w:multiLevelType w:val="hybridMultilevel"/>
    <w:tmpl w:val="F976B190"/>
    <w:lvl w:ilvl="0" w:tplc="FFFFFFFF">
      <w:start w:val="1"/>
      <w:numFmt w:val="bullet"/>
      <w:lvlText w:val=""/>
      <w:lvlJc w:val="left"/>
      <w:pPr>
        <w:tabs>
          <w:tab w:val="num" w:pos="1068"/>
        </w:tabs>
        <w:ind w:left="1068" w:hanging="360"/>
      </w:pPr>
      <w:rPr>
        <w:rFonts w:ascii="Symbol" w:hAnsi="Symbol" w:hint="default"/>
      </w:rPr>
    </w:lvl>
    <w:lvl w:ilvl="1" w:tplc="FFFFFFFF" w:tentative="1">
      <w:start w:val="1"/>
      <w:numFmt w:val="bullet"/>
      <w:lvlText w:val="o"/>
      <w:lvlJc w:val="left"/>
      <w:pPr>
        <w:tabs>
          <w:tab w:val="num" w:pos="1439"/>
        </w:tabs>
        <w:ind w:left="1439" w:hanging="360"/>
      </w:pPr>
      <w:rPr>
        <w:rFonts w:ascii="Courier New" w:hAnsi="Courier New" w:cs="Courier New" w:hint="default"/>
      </w:rPr>
    </w:lvl>
    <w:lvl w:ilvl="2" w:tplc="FFFFFFFF" w:tentative="1">
      <w:start w:val="1"/>
      <w:numFmt w:val="bullet"/>
      <w:lvlText w:val=""/>
      <w:lvlJc w:val="left"/>
      <w:pPr>
        <w:tabs>
          <w:tab w:val="num" w:pos="2159"/>
        </w:tabs>
        <w:ind w:left="2159" w:hanging="360"/>
      </w:pPr>
      <w:rPr>
        <w:rFonts w:ascii="Wingdings" w:hAnsi="Wingdings" w:hint="default"/>
      </w:rPr>
    </w:lvl>
    <w:lvl w:ilvl="3" w:tplc="FFFFFFFF" w:tentative="1">
      <w:start w:val="1"/>
      <w:numFmt w:val="bullet"/>
      <w:lvlText w:val=""/>
      <w:lvlJc w:val="left"/>
      <w:pPr>
        <w:tabs>
          <w:tab w:val="num" w:pos="2879"/>
        </w:tabs>
        <w:ind w:left="2879" w:hanging="360"/>
      </w:pPr>
      <w:rPr>
        <w:rFonts w:ascii="Symbol" w:hAnsi="Symbol" w:hint="default"/>
      </w:rPr>
    </w:lvl>
    <w:lvl w:ilvl="4" w:tplc="FFFFFFFF" w:tentative="1">
      <w:start w:val="1"/>
      <w:numFmt w:val="bullet"/>
      <w:lvlText w:val="o"/>
      <w:lvlJc w:val="left"/>
      <w:pPr>
        <w:tabs>
          <w:tab w:val="num" w:pos="3599"/>
        </w:tabs>
        <w:ind w:left="3599" w:hanging="360"/>
      </w:pPr>
      <w:rPr>
        <w:rFonts w:ascii="Courier New" w:hAnsi="Courier New" w:cs="Courier New" w:hint="default"/>
      </w:rPr>
    </w:lvl>
    <w:lvl w:ilvl="5" w:tplc="FFFFFFFF" w:tentative="1">
      <w:start w:val="1"/>
      <w:numFmt w:val="bullet"/>
      <w:lvlText w:val=""/>
      <w:lvlJc w:val="left"/>
      <w:pPr>
        <w:tabs>
          <w:tab w:val="num" w:pos="4319"/>
        </w:tabs>
        <w:ind w:left="4319" w:hanging="360"/>
      </w:pPr>
      <w:rPr>
        <w:rFonts w:ascii="Wingdings" w:hAnsi="Wingdings" w:hint="default"/>
      </w:rPr>
    </w:lvl>
    <w:lvl w:ilvl="6" w:tplc="FFFFFFFF" w:tentative="1">
      <w:start w:val="1"/>
      <w:numFmt w:val="bullet"/>
      <w:lvlText w:val=""/>
      <w:lvlJc w:val="left"/>
      <w:pPr>
        <w:tabs>
          <w:tab w:val="num" w:pos="5039"/>
        </w:tabs>
        <w:ind w:left="5039" w:hanging="360"/>
      </w:pPr>
      <w:rPr>
        <w:rFonts w:ascii="Symbol" w:hAnsi="Symbol" w:hint="default"/>
      </w:rPr>
    </w:lvl>
    <w:lvl w:ilvl="7" w:tplc="FFFFFFFF" w:tentative="1">
      <w:start w:val="1"/>
      <w:numFmt w:val="bullet"/>
      <w:lvlText w:val="o"/>
      <w:lvlJc w:val="left"/>
      <w:pPr>
        <w:tabs>
          <w:tab w:val="num" w:pos="5759"/>
        </w:tabs>
        <w:ind w:left="5759" w:hanging="360"/>
      </w:pPr>
      <w:rPr>
        <w:rFonts w:ascii="Courier New" w:hAnsi="Courier New" w:cs="Courier New" w:hint="default"/>
      </w:rPr>
    </w:lvl>
    <w:lvl w:ilvl="8" w:tplc="FFFFFFFF" w:tentative="1">
      <w:start w:val="1"/>
      <w:numFmt w:val="bullet"/>
      <w:lvlText w:val=""/>
      <w:lvlJc w:val="left"/>
      <w:pPr>
        <w:tabs>
          <w:tab w:val="num" w:pos="6479"/>
        </w:tabs>
        <w:ind w:left="6479" w:hanging="360"/>
      </w:pPr>
      <w:rPr>
        <w:rFonts w:ascii="Wingdings" w:hAnsi="Wingdings" w:hint="default"/>
      </w:rPr>
    </w:lvl>
  </w:abstractNum>
  <w:abstractNum w:abstractNumId="15">
    <w:nsid w:val="0F766353"/>
    <w:multiLevelType w:val="hybridMultilevel"/>
    <w:tmpl w:val="5C30FBFA"/>
    <w:lvl w:ilvl="0" w:tplc="38B87CC0">
      <w:start w:val="1"/>
      <w:numFmt w:val="bullet"/>
      <w:lvlText w:val=""/>
      <w:lvlJc w:val="left"/>
      <w:pPr>
        <w:tabs>
          <w:tab w:val="num" w:pos="1068"/>
        </w:tabs>
        <w:ind w:left="1068" w:hanging="360"/>
      </w:pPr>
      <w:rPr>
        <w:rFonts w:ascii="Symbol" w:hAnsi="Symbol" w:hint="default"/>
      </w:rPr>
    </w:lvl>
    <w:lvl w:ilvl="1" w:tplc="04190003" w:tentative="1">
      <w:start w:val="1"/>
      <w:numFmt w:val="bullet"/>
      <w:lvlText w:val="o"/>
      <w:lvlJc w:val="left"/>
      <w:pPr>
        <w:tabs>
          <w:tab w:val="num" w:pos="1439"/>
        </w:tabs>
        <w:ind w:left="1439" w:hanging="360"/>
      </w:pPr>
      <w:rPr>
        <w:rFonts w:ascii="Courier New" w:hAnsi="Courier New" w:cs="Courier New" w:hint="default"/>
      </w:rPr>
    </w:lvl>
    <w:lvl w:ilvl="2" w:tplc="04190005" w:tentative="1">
      <w:start w:val="1"/>
      <w:numFmt w:val="bullet"/>
      <w:lvlText w:val=""/>
      <w:lvlJc w:val="left"/>
      <w:pPr>
        <w:tabs>
          <w:tab w:val="num" w:pos="2159"/>
        </w:tabs>
        <w:ind w:left="2159" w:hanging="360"/>
      </w:pPr>
      <w:rPr>
        <w:rFonts w:ascii="Wingdings" w:hAnsi="Wingdings" w:hint="default"/>
      </w:rPr>
    </w:lvl>
    <w:lvl w:ilvl="3" w:tplc="04190001" w:tentative="1">
      <w:start w:val="1"/>
      <w:numFmt w:val="bullet"/>
      <w:lvlText w:val=""/>
      <w:lvlJc w:val="left"/>
      <w:pPr>
        <w:tabs>
          <w:tab w:val="num" w:pos="2879"/>
        </w:tabs>
        <w:ind w:left="2879" w:hanging="360"/>
      </w:pPr>
      <w:rPr>
        <w:rFonts w:ascii="Symbol" w:hAnsi="Symbol" w:hint="default"/>
      </w:rPr>
    </w:lvl>
    <w:lvl w:ilvl="4" w:tplc="04190003" w:tentative="1">
      <w:start w:val="1"/>
      <w:numFmt w:val="bullet"/>
      <w:lvlText w:val="o"/>
      <w:lvlJc w:val="left"/>
      <w:pPr>
        <w:tabs>
          <w:tab w:val="num" w:pos="3599"/>
        </w:tabs>
        <w:ind w:left="3599" w:hanging="360"/>
      </w:pPr>
      <w:rPr>
        <w:rFonts w:ascii="Courier New" w:hAnsi="Courier New" w:cs="Courier New" w:hint="default"/>
      </w:rPr>
    </w:lvl>
    <w:lvl w:ilvl="5" w:tplc="04190005" w:tentative="1">
      <w:start w:val="1"/>
      <w:numFmt w:val="bullet"/>
      <w:lvlText w:val=""/>
      <w:lvlJc w:val="left"/>
      <w:pPr>
        <w:tabs>
          <w:tab w:val="num" w:pos="4319"/>
        </w:tabs>
        <w:ind w:left="4319" w:hanging="360"/>
      </w:pPr>
      <w:rPr>
        <w:rFonts w:ascii="Wingdings" w:hAnsi="Wingdings" w:hint="default"/>
      </w:rPr>
    </w:lvl>
    <w:lvl w:ilvl="6" w:tplc="04190001" w:tentative="1">
      <w:start w:val="1"/>
      <w:numFmt w:val="bullet"/>
      <w:lvlText w:val=""/>
      <w:lvlJc w:val="left"/>
      <w:pPr>
        <w:tabs>
          <w:tab w:val="num" w:pos="5039"/>
        </w:tabs>
        <w:ind w:left="5039" w:hanging="360"/>
      </w:pPr>
      <w:rPr>
        <w:rFonts w:ascii="Symbol" w:hAnsi="Symbol" w:hint="default"/>
      </w:rPr>
    </w:lvl>
    <w:lvl w:ilvl="7" w:tplc="04190003" w:tentative="1">
      <w:start w:val="1"/>
      <w:numFmt w:val="bullet"/>
      <w:lvlText w:val="o"/>
      <w:lvlJc w:val="left"/>
      <w:pPr>
        <w:tabs>
          <w:tab w:val="num" w:pos="5759"/>
        </w:tabs>
        <w:ind w:left="5759" w:hanging="360"/>
      </w:pPr>
      <w:rPr>
        <w:rFonts w:ascii="Courier New" w:hAnsi="Courier New" w:cs="Courier New" w:hint="default"/>
      </w:rPr>
    </w:lvl>
    <w:lvl w:ilvl="8" w:tplc="04190005" w:tentative="1">
      <w:start w:val="1"/>
      <w:numFmt w:val="bullet"/>
      <w:lvlText w:val=""/>
      <w:lvlJc w:val="left"/>
      <w:pPr>
        <w:tabs>
          <w:tab w:val="num" w:pos="6479"/>
        </w:tabs>
        <w:ind w:left="6479" w:hanging="360"/>
      </w:pPr>
      <w:rPr>
        <w:rFonts w:ascii="Wingdings" w:hAnsi="Wingdings" w:hint="default"/>
      </w:rPr>
    </w:lvl>
  </w:abstractNum>
  <w:abstractNum w:abstractNumId="16">
    <w:nsid w:val="10541707"/>
    <w:multiLevelType w:val="multilevel"/>
    <w:tmpl w:val="B396033A"/>
    <w:styleLink w:val="3"/>
    <w:lvl w:ilvl="0">
      <w:start w:val="1"/>
      <w:numFmt w:val="bullet"/>
      <w:lvlText w:val="­"/>
      <w:lvlJc w:val="left"/>
      <w:pPr>
        <w:tabs>
          <w:tab w:val="num" w:pos="1440"/>
        </w:tabs>
        <w:ind w:left="1440" w:hanging="360"/>
      </w:pPr>
      <w:rPr>
        <w:rFonts w:ascii="Courier New" w:hAnsi="Courier New"/>
        <w:sz w:val="26"/>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7">
    <w:nsid w:val="11F047A6"/>
    <w:multiLevelType w:val="singleLevel"/>
    <w:tmpl w:val="67C690E6"/>
    <w:lvl w:ilvl="0">
      <w:start w:val="1"/>
      <w:numFmt w:val="bullet"/>
      <w:pStyle w:val="a"/>
      <w:lvlText w:val=""/>
      <w:lvlJc w:val="left"/>
      <w:pPr>
        <w:tabs>
          <w:tab w:val="num" w:pos="680"/>
        </w:tabs>
        <w:ind w:left="680" w:hanging="396"/>
      </w:pPr>
      <w:rPr>
        <w:rFonts w:ascii="Symbol" w:hAnsi="Symbol" w:hint="default"/>
      </w:rPr>
    </w:lvl>
  </w:abstractNum>
  <w:abstractNum w:abstractNumId="18">
    <w:nsid w:val="1426345C"/>
    <w:multiLevelType w:val="hybridMultilevel"/>
    <w:tmpl w:val="C75A5946"/>
    <w:lvl w:ilvl="0" w:tplc="C7B4DCBE">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9">
    <w:nsid w:val="144A0C94"/>
    <w:multiLevelType w:val="hybridMultilevel"/>
    <w:tmpl w:val="87BEE4DA"/>
    <w:lvl w:ilvl="0" w:tplc="6498960E">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0">
    <w:nsid w:val="159A768A"/>
    <w:multiLevelType w:val="multilevel"/>
    <w:tmpl w:val="B396033A"/>
    <w:numStyleLink w:val="3"/>
  </w:abstractNum>
  <w:abstractNum w:abstractNumId="21">
    <w:nsid w:val="16AF7294"/>
    <w:multiLevelType w:val="multilevel"/>
    <w:tmpl w:val="6DFCB514"/>
    <w:styleLink w:val="a0"/>
    <w:lvl w:ilvl="0">
      <w:start w:val="1"/>
      <w:numFmt w:val="decimal"/>
      <w:lvlText w:val="%1."/>
      <w:lvlJc w:val="left"/>
      <w:pPr>
        <w:tabs>
          <w:tab w:val="num" w:pos="360"/>
        </w:tabs>
        <w:ind w:left="360" w:hanging="360"/>
      </w:pPr>
      <w:rPr>
        <w:sz w:val="26"/>
      </w:r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22">
    <w:nsid w:val="1733307B"/>
    <w:multiLevelType w:val="singleLevel"/>
    <w:tmpl w:val="0419000F"/>
    <w:lvl w:ilvl="0">
      <w:start w:val="1"/>
      <w:numFmt w:val="decimal"/>
      <w:lvlText w:val="%1."/>
      <w:lvlJc w:val="left"/>
      <w:pPr>
        <w:tabs>
          <w:tab w:val="num" w:pos="720"/>
        </w:tabs>
        <w:ind w:left="720" w:hanging="360"/>
      </w:pPr>
      <w:rPr>
        <w:rFonts w:hint="default"/>
      </w:rPr>
    </w:lvl>
  </w:abstractNum>
  <w:abstractNum w:abstractNumId="23">
    <w:nsid w:val="198C3FDC"/>
    <w:multiLevelType w:val="hybridMultilevel"/>
    <w:tmpl w:val="3C3AC9B8"/>
    <w:lvl w:ilvl="0" w:tplc="FFFFFFFF">
      <w:start w:val="1"/>
      <w:numFmt w:val="bullet"/>
      <w:lvlText w:val=""/>
      <w:lvlJc w:val="left"/>
      <w:pPr>
        <w:tabs>
          <w:tab w:val="num" w:pos="1068"/>
        </w:tabs>
        <w:ind w:left="1068" w:hanging="360"/>
      </w:pPr>
      <w:rPr>
        <w:rFonts w:ascii="Symbol" w:hAnsi="Symbol" w:hint="default"/>
      </w:rPr>
    </w:lvl>
    <w:lvl w:ilvl="1" w:tplc="FFFFFFFF" w:tentative="1">
      <w:start w:val="1"/>
      <w:numFmt w:val="bullet"/>
      <w:lvlText w:val="o"/>
      <w:lvlJc w:val="left"/>
      <w:pPr>
        <w:tabs>
          <w:tab w:val="num" w:pos="1439"/>
        </w:tabs>
        <w:ind w:left="1439" w:hanging="360"/>
      </w:pPr>
      <w:rPr>
        <w:rFonts w:ascii="Courier New" w:hAnsi="Courier New" w:cs="Courier New" w:hint="default"/>
      </w:rPr>
    </w:lvl>
    <w:lvl w:ilvl="2" w:tplc="FFFFFFFF" w:tentative="1">
      <w:start w:val="1"/>
      <w:numFmt w:val="bullet"/>
      <w:lvlText w:val=""/>
      <w:lvlJc w:val="left"/>
      <w:pPr>
        <w:tabs>
          <w:tab w:val="num" w:pos="2159"/>
        </w:tabs>
        <w:ind w:left="2159" w:hanging="360"/>
      </w:pPr>
      <w:rPr>
        <w:rFonts w:ascii="Wingdings" w:hAnsi="Wingdings" w:hint="default"/>
      </w:rPr>
    </w:lvl>
    <w:lvl w:ilvl="3" w:tplc="FFFFFFFF" w:tentative="1">
      <w:start w:val="1"/>
      <w:numFmt w:val="bullet"/>
      <w:lvlText w:val=""/>
      <w:lvlJc w:val="left"/>
      <w:pPr>
        <w:tabs>
          <w:tab w:val="num" w:pos="2879"/>
        </w:tabs>
        <w:ind w:left="2879" w:hanging="360"/>
      </w:pPr>
      <w:rPr>
        <w:rFonts w:ascii="Symbol" w:hAnsi="Symbol" w:hint="default"/>
      </w:rPr>
    </w:lvl>
    <w:lvl w:ilvl="4" w:tplc="FFFFFFFF" w:tentative="1">
      <w:start w:val="1"/>
      <w:numFmt w:val="bullet"/>
      <w:lvlText w:val="o"/>
      <w:lvlJc w:val="left"/>
      <w:pPr>
        <w:tabs>
          <w:tab w:val="num" w:pos="3599"/>
        </w:tabs>
        <w:ind w:left="3599" w:hanging="360"/>
      </w:pPr>
      <w:rPr>
        <w:rFonts w:ascii="Courier New" w:hAnsi="Courier New" w:cs="Courier New" w:hint="default"/>
      </w:rPr>
    </w:lvl>
    <w:lvl w:ilvl="5" w:tplc="FFFFFFFF" w:tentative="1">
      <w:start w:val="1"/>
      <w:numFmt w:val="bullet"/>
      <w:lvlText w:val=""/>
      <w:lvlJc w:val="left"/>
      <w:pPr>
        <w:tabs>
          <w:tab w:val="num" w:pos="4319"/>
        </w:tabs>
        <w:ind w:left="4319" w:hanging="360"/>
      </w:pPr>
      <w:rPr>
        <w:rFonts w:ascii="Wingdings" w:hAnsi="Wingdings" w:hint="default"/>
      </w:rPr>
    </w:lvl>
    <w:lvl w:ilvl="6" w:tplc="FFFFFFFF" w:tentative="1">
      <w:start w:val="1"/>
      <w:numFmt w:val="bullet"/>
      <w:lvlText w:val=""/>
      <w:lvlJc w:val="left"/>
      <w:pPr>
        <w:tabs>
          <w:tab w:val="num" w:pos="5039"/>
        </w:tabs>
        <w:ind w:left="5039" w:hanging="360"/>
      </w:pPr>
      <w:rPr>
        <w:rFonts w:ascii="Symbol" w:hAnsi="Symbol" w:hint="default"/>
      </w:rPr>
    </w:lvl>
    <w:lvl w:ilvl="7" w:tplc="FFFFFFFF" w:tentative="1">
      <w:start w:val="1"/>
      <w:numFmt w:val="bullet"/>
      <w:lvlText w:val="o"/>
      <w:lvlJc w:val="left"/>
      <w:pPr>
        <w:tabs>
          <w:tab w:val="num" w:pos="5759"/>
        </w:tabs>
        <w:ind w:left="5759" w:hanging="360"/>
      </w:pPr>
      <w:rPr>
        <w:rFonts w:ascii="Courier New" w:hAnsi="Courier New" w:cs="Courier New" w:hint="default"/>
      </w:rPr>
    </w:lvl>
    <w:lvl w:ilvl="8" w:tplc="FFFFFFFF" w:tentative="1">
      <w:start w:val="1"/>
      <w:numFmt w:val="bullet"/>
      <w:lvlText w:val=""/>
      <w:lvlJc w:val="left"/>
      <w:pPr>
        <w:tabs>
          <w:tab w:val="num" w:pos="6479"/>
        </w:tabs>
        <w:ind w:left="6479" w:hanging="360"/>
      </w:pPr>
      <w:rPr>
        <w:rFonts w:ascii="Wingdings" w:hAnsi="Wingdings" w:hint="default"/>
      </w:rPr>
    </w:lvl>
  </w:abstractNum>
  <w:abstractNum w:abstractNumId="24">
    <w:nsid w:val="1BB114CF"/>
    <w:multiLevelType w:val="hybridMultilevel"/>
    <w:tmpl w:val="D73CBD86"/>
    <w:lvl w:ilvl="0" w:tplc="6498960E">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5">
    <w:nsid w:val="1BC17BA4"/>
    <w:multiLevelType w:val="singleLevel"/>
    <w:tmpl w:val="F888FDC4"/>
    <w:lvl w:ilvl="0">
      <w:start w:val="1"/>
      <w:numFmt w:val="decimal"/>
      <w:lvlText w:val="%1."/>
      <w:lvlJc w:val="left"/>
      <w:pPr>
        <w:tabs>
          <w:tab w:val="num" w:pos="1068"/>
        </w:tabs>
        <w:ind w:left="1068" w:hanging="898"/>
      </w:pPr>
      <w:rPr>
        <w:rFonts w:hint="default"/>
      </w:rPr>
    </w:lvl>
  </w:abstractNum>
  <w:abstractNum w:abstractNumId="26">
    <w:nsid w:val="1C0B7994"/>
    <w:multiLevelType w:val="multilevel"/>
    <w:tmpl w:val="04190023"/>
    <w:styleLink w:val="a1"/>
    <w:lvl w:ilvl="0">
      <w:start w:val="1"/>
      <w:numFmt w:val="upperRoman"/>
      <w:lvlText w:val="Статья %1."/>
      <w:lvlJc w:val="left"/>
      <w:pPr>
        <w:tabs>
          <w:tab w:val="num" w:pos="1800"/>
        </w:tabs>
        <w:ind w:left="0" w:firstLine="0"/>
      </w:pPr>
    </w:lvl>
    <w:lvl w:ilvl="1">
      <w:start w:val="1"/>
      <w:numFmt w:val="decimalZero"/>
      <w:isLgl/>
      <w:lvlText w:val="Раздел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7">
    <w:nsid w:val="1EEF65C7"/>
    <w:multiLevelType w:val="multilevel"/>
    <w:tmpl w:val="6BEA7326"/>
    <w:styleLink w:val="WWNum1"/>
    <w:lvl w:ilvl="0">
      <w:start w:val="1"/>
      <w:numFmt w:val="decimal"/>
      <w:lvlText w:val="%1."/>
      <w:lvlJc w:val="left"/>
      <w:rPr>
        <w:rFonts w:ascii="Times New Roman" w:eastAsia="Andale Sans UI" w:hAnsi="Times New Roman" w:cs="Tahoma"/>
      </w:rPr>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28">
    <w:nsid w:val="208C4955"/>
    <w:multiLevelType w:val="multilevel"/>
    <w:tmpl w:val="225A4792"/>
    <w:styleLink w:val="2"/>
    <w:lvl w:ilvl="0">
      <w:start w:val="1"/>
      <w:numFmt w:val="bullet"/>
      <w:lvlText w:val="−"/>
      <w:lvlJc w:val="left"/>
      <w:pPr>
        <w:tabs>
          <w:tab w:val="num" w:pos="360"/>
        </w:tabs>
        <w:ind w:left="360" w:hanging="360"/>
      </w:pPr>
      <w:rPr>
        <w:rFonts w:ascii="Courier New" w:hAnsi="Courier New"/>
        <w:sz w:val="26"/>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9">
    <w:nsid w:val="21172372"/>
    <w:multiLevelType w:val="hybridMultilevel"/>
    <w:tmpl w:val="952C38DE"/>
    <w:lvl w:ilvl="0" w:tplc="FDB83600">
      <w:start w:val="1"/>
      <w:numFmt w:val="decimal"/>
      <w:pStyle w:val="a2"/>
      <w:lvlText w:val="%1"/>
      <w:lvlJc w:val="center"/>
      <w:pPr>
        <w:ind w:left="284" w:firstLine="567"/>
      </w:pPr>
      <w:rPr>
        <w:rFonts w:hint="default"/>
        <w:position w:val="0"/>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30">
    <w:nsid w:val="271331F7"/>
    <w:multiLevelType w:val="singleLevel"/>
    <w:tmpl w:val="F888FDC4"/>
    <w:lvl w:ilvl="0">
      <w:start w:val="1"/>
      <w:numFmt w:val="decimal"/>
      <w:lvlText w:val="%1."/>
      <w:lvlJc w:val="left"/>
      <w:pPr>
        <w:tabs>
          <w:tab w:val="num" w:pos="1068"/>
        </w:tabs>
        <w:ind w:left="1068" w:hanging="898"/>
      </w:pPr>
      <w:rPr>
        <w:rFonts w:hint="default"/>
      </w:rPr>
    </w:lvl>
  </w:abstractNum>
  <w:abstractNum w:abstractNumId="31">
    <w:nsid w:val="2D7E03A1"/>
    <w:multiLevelType w:val="hybridMultilevel"/>
    <w:tmpl w:val="F33261A2"/>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2">
    <w:nsid w:val="2F1B628F"/>
    <w:multiLevelType w:val="hybridMultilevel"/>
    <w:tmpl w:val="C9287E14"/>
    <w:lvl w:ilvl="0" w:tplc="FFFFFFFF">
      <w:start w:val="1"/>
      <w:numFmt w:val="bullet"/>
      <w:lvlText w:val=""/>
      <w:lvlJc w:val="left"/>
      <w:pPr>
        <w:tabs>
          <w:tab w:val="num" w:pos="1068"/>
        </w:tabs>
        <w:ind w:left="1068" w:hanging="360"/>
      </w:pPr>
      <w:rPr>
        <w:rFonts w:ascii="Symbol" w:hAnsi="Symbol" w:hint="default"/>
        <w:color w:val="auto"/>
      </w:rPr>
    </w:lvl>
    <w:lvl w:ilvl="1" w:tplc="FFFFFFFF">
      <w:start w:val="1"/>
      <w:numFmt w:val="bullet"/>
      <w:lvlText w:val="o"/>
      <w:lvlJc w:val="left"/>
      <w:pPr>
        <w:tabs>
          <w:tab w:val="num" w:pos="1439"/>
        </w:tabs>
        <w:ind w:left="1439" w:hanging="360"/>
      </w:pPr>
      <w:rPr>
        <w:rFonts w:ascii="Courier New" w:hAnsi="Courier New" w:cs="Courier New" w:hint="default"/>
      </w:rPr>
    </w:lvl>
    <w:lvl w:ilvl="2" w:tplc="FFFFFFFF" w:tentative="1">
      <w:start w:val="1"/>
      <w:numFmt w:val="bullet"/>
      <w:lvlText w:val=""/>
      <w:lvlJc w:val="left"/>
      <w:pPr>
        <w:tabs>
          <w:tab w:val="num" w:pos="2159"/>
        </w:tabs>
        <w:ind w:left="2159" w:hanging="360"/>
      </w:pPr>
      <w:rPr>
        <w:rFonts w:ascii="Wingdings" w:hAnsi="Wingdings" w:hint="default"/>
      </w:rPr>
    </w:lvl>
    <w:lvl w:ilvl="3" w:tplc="FFFFFFFF" w:tentative="1">
      <w:start w:val="1"/>
      <w:numFmt w:val="bullet"/>
      <w:lvlText w:val=""/>
      <w:lvlJc w:val="left"/>
      <w:pPr>
        <w:tabs>
          <w:tab w:val="num" w:pos="2879"/>
        </w:tabs>
        <w:ind w:left="2879" w:hanging="360"/>
      </w:pPr>
      <w:rPr>
        <w:rFonts w:ascii="Symbol" w:hAnsi="Symbol" w:hint="default"/>
      </w:rPr>
    </w:lvl>
    <w:lvl w:ilvl="4" w:tplc="FFFFFFFF" w:tentative="1">
      <w:start w:val="1"/>
      <w:numFmt w:val="bullet"/>
      <w:lvlText w:val="o"/>
      <w:lvlJc w:val="left"/>
      <w:pPr>
        <w:tabs>
          <w:tab w:val="num" w:pos="3599"/>
        </w:tabs>
        <w:ind w:left="3599" w:hanging="360"/>
      </w:pPr>
      <w:rPr>
        <w:rFonts w:ascii="Courier New" w:hAnsi="Courier New" w:cs="Courier New" w:hint="default"/>
      </w:rPr>
    </w:lvl>
    <w:lvl w:ilvl="5" w:tplc="FFFFFFFF" w:tentative="1">
      <w:start w:val="1"/>
      <w:numFmt w:val="bullet"/>
      <w:lvlText w:val=""/>
      <w:lvlJc w:val="left"/>
      <w:pPr>
        <w:tabs>
          <w:tab w:val="num" w:pos="4319"/>
        </w:tabs>
        <w:ind w:left="4319" w:hanging="360"/>
      </w:pPr>
      <w:rPr>
        <w:rFonts w:ascii="Wingdings" w:hAnsi="Wingdings" w:hint="default"/>
      </w:rPr>
    </w:lvl>
    <w:lvl w:ilvl="6" w:tplc="FFFFFFFF" w:tentative="1">
      <w:start w:val="1"/>
      <w:numFmt w:val="bullet"/>
      <w:lvlText w:val=""/>
      <w:lvlJc w:val="left"/>
      <w:pPr>
        <w:tabs>
          <w:tab w:val="num" w:pos="5039"/>
        </w:tabs>
        <w:ind w:left="5039" w:hanging="360"/>
      </w:pPr>
      <w:rPr>
        <w:rFonts w:ascii="Symbol" w:hAnsi="Symbol" w:hint="default"/>
      </w:rPr>
    </w:lvl>
    <w:lvl w:ilvl="7" w:tplc="FFFFFFFF" w:tentative="1">
      <w:start w:val="1"/>
      <w:numFmt w:val="bullet"/>
      <w:lvlText w:val="o"/>
      <w:lvlJc w:val="left"/>
      <w:pPr>
        <w:tabs>
          <w:tab w:val="num" w:pos="5759"/>
        </w:tabs>
        <w:ind w:left="5759" w:hanging="360"/>
      </w:pPr>
      <w:rPr>
        <w:rFonts w:ascii="Courier New" w:hAnsi="Courier New" w:cs="Courier New" w:hint="default"/>
      </w:rPr>
    </w:lvl>
    <w:lvl w:ilvl="8" w:tplc="FFFFFFFF" w:tentative="1">
      <w:start w:val="1"/>
      <w:numFmt w:val="bullet"/>
      <w:lvlText w:val=""/>
      <w:lvlJc w:val="left"/>
      <w:pPr>
        <w:tabs>
          <w:tab w:val="num" w:pos="6479"/>
        </w:tabs>
        <w:ind w:left="6479" w:hanging="360"/>
      </w:pPr>
      <w:rPr>
        <w:rFonts w:ascii="Wingdings" w:hAnsi="Wingdings" w:hint="default"/>
      </w:rPr>
    </w:lvl>
  </w:abstractNum>
  <w:abstractNum w:abstractNumId="33">
    <w:nsid w:val="3114122D"/>
    <w:multiLevelType w:val="hybridMultilevel"/>
    <w:tmpl w:val="00180BAA"/>
    <w:lvl w:ilvl="0" w:tplc="FFFFFFFF">
      <w:start w:val="1"/>
      <w:numFmt w:val="bullet"/>
      <w:lvlText w:val=""/>
      <w:lvlJc w:val="left"/>
      <w:pPr>
        <w:tabs>
          <w:tab w:val="num" w:pos="1080"/>
        </w:tabs>
        <w:ind w:left="1080" w:hanging="360"/>
      </w:pPr>
      <w:rPr>
        <w:rFonts w:ascii="Symbol" w:hAnsi="Symbol" w:hint="default"/>
        <w:color w:val="auto"/>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4">
    <w:nsid w:val="34CF24ED"/>
    <w:multiLevelType w:val="hybridMultilevel"/>
    <w:tmpl w:val="D3D296F2"/>
    <w:lvl w:ilvl="0" w:tplc="2F7CFDDA">
      <w:start w:val="1"/>
      <w:numFmt w:val="upperRoman"/>
      <w:pStyle w:val="a3"/>
      <w:lvlText w:val="%1."/>
      <w:lvlJc w:val="right"/>
      <w:pPr>
        <w:ind w:left="2421" w:hanging="360"/>
      </w:pPr>
    </w:lvl>
    <w:lvl w:ilvl="1" w:tplc="04190019" w:tentative="1">
      <w:start w:val="1"/>
      <w:numFmt w:val="lowerLetter"/>
      <w:lvlText w:val="%2."/>
      <w:lvlJc w:val="left"/>
      <w:pPr>
        <w:ind w:left="3141" w:hanging="360"/>
      </w:pPr>
    </w:lvl>
    <w:lvl w:ilvl="2" w:tplc="0419001B" w:tentative="1">
      <w:start w:val="1"/>
      <w:numFmt w:val="lowerRoman"/>
      <w:lvlText w:val="%3."/>
      <w:lvlJc w:val="right"/>
      <w:pPr>
        <w:ind w:left="3861" w:hanging="180"/>
      </w:pPr>
    </w:lvl>
    <w:lvl w:ilvl="3" w:tplc="0419000F" w:tentative="1">
      <w:start w:val="1"/>
      <w:numFmt w:val="decimal"/>
      <w:lvlText w:val="%4."/>
      <w:lvlJc w:val="left"/>
      <w:pPr>
        <w:ind w:left="4581" w:hanging="360"/>
      </w:pPr>
    </w:lvl>
    <w:lvl w:ilvl="4" w:tplc="04190019" w:tentative="1">
      <w:start w:val="1"/>
      <w:numFmt w:val="lowerLetter"/>
      <w:lvlText w:val="%5."/>
      <w:lvlJc w:val="left"/>
      <w:pPr>
        <w:ind w:left="5301" w:hanging="360"/>
      </w:pPr>
    </w:lvl>
    <w:lvl w:ilvl="5" w:tplc="0419001B" w:tentative="1">
      <w:start w:val="1"/>
      <w:numFmt w:val="lowerRoman"/>
      <w:lvlText w:val="%6."/>
      <w:lvlJc w:val="right"/>
      <w:pPr>
        <w:ind w:left="6021" w:hanging="180"/>
      </w:pPr>
    </w:lvl>
    <w:lvl w:ilvl="6" w:tplc="0419000F" w:tentative="1">
      <w:start w:val="1"/>
      <w:numFmt w:val="decimal"/>
      <w:lvlText w:val="%7."/>
      <w:lvlJc w:val="left"/>
      <w:pPr>
        <w:ind w:left="6741" w:hanging="360"/>
      </w:pPr>
    </w:lvl>
    <w:lvl w:ilvl="7" w:tplc="04190019" w:tentative="1">
      <w:start w:val="1"/>
      <w:numFmt w:val="lowerLetter"/>
      <w:lvlText w:val="%8."/>
      <w:lvlJc w:val="left"/>
      <w:pPr>
        <w:ind w:left="7461" w:hanging="360"/>
      </w:pPr>
    </w:lvl>
    <w:lvl w:ilvl="8" w:tplc="0419001B" w:tentative="1">
      <w:start w:val="1"/>
      <w:numFmt w:val="lowerRoman"/>
      <w:lvlText w:val="%9."/>
      <w:lvlJc w:val="right"/>
      <w:pPr>
        <w:ind w:left="8181" w:hanging="180"/>
      </w:pPr>
    </w:lvl>
  </w:abstractNum>
  <w:abstractNum w:abstractNumId="35">
    <w:nsid w:val="35820CAB"/>
    <w:multiLevelType w:val="hybridMultilevel"/>
    <w:tmpl w:val="48D2F240"/>
    <w:lvl w:ilvl="0" w:tplc="AB183ED6">
      <w:start w:val="1"/>
      <w:numFmt w:val="bullet"/>
      <w:lvlText w:val=""/>
      <w:lvlJc w:val="left"/>
      <w:pPr>
        <w:ind w:left="2053" w:hanging="360"/>
      </w:pPr>
      <w:rPr>
        <w:rFonts w:ascii="Symbol" w:hAnsi="Symbol" w:hint="default"/>
        <w:color w:val="auto"/>
      </w:rPr>
    </w:lvl>
    <w:lvl w:ilvl="1" w:tplc="04190003" w:tentative="1">
      <w:start w:val="1"/>
      <w:numFmt w:val="bullet"/>
      <w:lvlText w:val="o"/>
      <w:lvlJc w:val="left"/>
      <w:pPr>
        <w:ind w:left="2773" w:hanging="360"/>
      </w:pPr>
      <w:rPr>
        <w:rFonts w:ascii="Courier New" w:hAnsi="Courier New" w:cs="Courier New" w:hint="default"/>
      </w:rPr>
    </w:lvl>
    <w:lvl w:ilvl="2" w:tplc="04190005" w:tentative="1">
      <w:start w:val="1"/>
      <w:numFmt w:val="bullet"/>
      <w:lvlText w:val=""/>
      <w:lvlJc w:val="left"/>
      <w:pPr>
        <w:ind w:left="3493" w:hanging="360"/>
      </w:pPr>
      <w:rPr>
        <w:rFonts w:ascii="Wingdings" w:hAnsi="Wingdings" w:hint="default"/>
      </w:rPr>
    </w:lvl>
    <w:lvl w:ilvl="3" w:tplc="04190001" w:tentative="1">
      <w:start w:val="1"/>
      <w:numFmt w:val="bullet"/>
      <w:lvlText w:val=""/>
      <w:lvlJc w:val="left"/>
      <w:pPr>
        <w:ind w:left="4213" w:hanging="360"/>
      </w:pPr>
      <w:rPr>
        <w:rFonts w:ascii="Symbol" w:hAnsi="Symbol" w:hint="default"/>
      </w:rPr>
    </w:lvl>
    <w:lvl w:ilvl="4" w:tplc="04190003" w:tentative="1">
      <w:start w:val="1"/>
      <w:numFmt w:val="bullet"/>
      <w:lvlText w:val="o"/>
      <w:lvlJc w:val="left"/>
      <w:pPr>
        <w:ind w:left="4933" w:hanging="360"/>
      </w:pPr>
      <w:rPr>
        <w:rFonts w:ascii="Courier New" w:hAnsi="Courier New" w:cs="Courier New" w:hint="default"/>
      </w:rPr>
    </w:lvl>
    <w:lvl w:ilvl="5" w:tplc="04190005" w:tentative="1">
      <w:start w:val="1"/>
      <w:numFmt w:val="bullet"/>
      <w:lvlText w:val=""/>
      <w:lvlJc w:val="left"/>
      <w:pPr>
        <w:ind w:left="5653" w:hanging="360"/>
      </w:pPr>
      <w:rPr>
        <w:rFonts w:ascii="Wingdings" w:hAnsi="Wingdings" w:hint="default"/>
      </w:rPr>
    </w:lvl>
    <w:lvl w:ilvl="6" w:tplc="04190001" w:tentative="1">
      <w:start w:val="1"/>
      <w:numFmt w:val="bullet"/>
      <w:lvlText w:val=""/>
      <w:lvlJc w:val="left"/>
      <w:pPr>
        <w:ind w:left="6373" w:hanging="360"/>
      </w:pPr>
      <w:rPr>
        <w:rFonts w:ascii="Symbol" w:hAnsi="Symbol" w:hint="default"/>
      </w:rPr>
    </w:lvl>
    <w:lvl w:ilvl="7" w:tplc="04190003" w:tentative="1">
      <w:start w:val="1"/>
      <w:numFmt w:val="bullet"/>
      <w:lvlText w:val="o"/>
      <w:lvlJc w:val="left"/>
      <w:pPr>
        <w:ind w:left="7093" w:hanging="360"/>
      </w:pPr>
      <w:rPr>
        <w:rFonts w:ascii="Courier New" w:hAnsi="Courier New" w:cs="Courier New" w:hint="default"/>
      </w:rPr>
    </w:lvl>
    <w:lvl w:ilvl="8" w:tplc="04190005" w:tentative="1">
      <w:start w:val="1"/>
      <w:numFmt w:val="bullet"/>
      <w:lvlText w:val=""/>
      <w:lvlJc w:val="left"/>
      <w:pPr>
        <w:ind w:left="7813" w:hanging="360"/>
      </w:pPr>
      <w:rPr>
        <w:rFonts w:ascii="Wingdings" w:hAnsi="Wingdings" w:hint="default"/>
      </w:rPr>
    </w:lvl>
  </w:abstractNum>
  <w:abstractNum w:abstractNumId="36">
    <w:nsid w:val="35B11066"/>
    <w:multiLevelType w:val="hybridMultilevel"/>
    <w:tmpl w:val="97E6C2BE"/>
    <w:lvl w:ilvl="0" w:tplc="AB183ED6">
      <w:start w:val="1"/>
      <w:numFmt w:val="bullet"/>
      <w:lvlText w:val=""/>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nsid w:val="3664562E"/>
    <w:multiLevelType w:val="hybridMultilevel"/>
    <w:tmpl w:val="B0D6B308"/>
    <w:lvl w:ilvl="0" w:tplc="04190001">
      <w:start w:val="1"/>
      <w:numFmt w:val="bullet"/>
      <w:lvlText w:val=""/>
      <w:lvlJc w:val="left"/>
      <w:pPr>
        <w:tabs>
          <w:tab w:val="num" w:pos="1069"/>
        </w:tabs>
        <w:ind w:left="1069"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8">
    <w:nsid w:val="36EB0C92"/>
    <w:multiLevelType w:val="hybridMultilevel"/>
    <w:tmpl w:val="C852A830"/>
    <w:lvl w:ilvl="0" w:tplc="582E4040">
      <w:start w:val="1"/>
      <w:numFmt w:val="bullet"/>
      <w:lvlText w:val=""/>
      <w:lvlJc w:val="left"/>
      <w:pPr>
        <w:tabs>
          <w:tab w:val="num" w:pos="1068"/>
        </w:tabs>
        <w:ind w:left="1068" w:hanging="360"/>
      </w:pPr>
      <w:rPr>
        <w:rFonts w:ascii="Symbol" w:hAnsi="Symbol" w:hint="default"/>
      </w:rPr>
    </w:lvl>
    <w:lvl w:ilvl="1" w:tplc="4166768A" w:tentative="1">
      <w:start w:val="1"/>
      <w:numFmt w:val="bullet"/>
      <w:lvlText w:val="o"/>
      <w:lvlJc w:val="left"/>
      <w:pPr>
        <w:tabs>
          <w:tab w:val="num" w:pos="1439"/>
        </w:tabs>
        <w:ind w:left="1439" w:hanging="360"/>
      </w:pPr>
      <w:rPr>
        <w:rFonts w:ascii="Courier New" w:hAnsi="Courier New" w:cs="Courier New" w:hint="default"/>
      </w:rPr>
    </w:lvl>
    <w:lvl w:ilvl="2" w:tplc="220A2634" w:tentative="1">
      <w:start w:val="1"/>
      <w:numFmt w:val="bullet"/>
      <w:lvlText w:val=""/>
      <w:lvlJc w:val="left"/>
      <w:pPr>
        <w:tabs>
          <w:tab w:val="num" w:pos="2159"/>
        </w:tabs>
        <w:ind w:left="2159" w:hanging="360"/>
      </w:pPr>
      <w:rPr>
        <w:rFonts w:ascii="Wingdings" w:hAnsi="Wingdings" w:hint="default"/>
      </w:rPr>
    </w:lvl>
    <w:lvl w:ilvl="3" w:tplc="E064D63C" w:tentative="1">
      <w:start w:val="1"/>
      <w:numFmt w:val="bullet"/>
      <w:lvlText w:val=""/>
      <w:lvlJc w:val="left"/>
      <w:pPr>
        <w:tabs>
          <w:tab w:val="num" w:pos="2879"/>
        </w:tabs>
        <w:ind w:left="2879" w:hanging="360"/>
      </w:pPr>
      <w:rPr>
        <w:rFonts w:ascii="Symbol" w:hAnsi="Symbol" w:hint="default"/>
      </w:rPr>
    </w:lvl>
    <w:lvl w:ilvl="4" w:tplc="4224A9D8" w:tentative="1">
      <w:start w:val="1"/>
      <w:numFmt w:val="bullet"/>
      <w:lvlText w:val="o"/>
      <w:lvlJc w:val="left"/>
      <w:pPr>
        <w:tabs>
          <w:tab w:val="num" w:pos="3599"/>
        </w:tabs>
        <w:ind w:left="3599" w:hanging="360"/>
      </w:pPr>
      <w:rPr>
        <w:rFonts w:ascii="Courier New" w:hAnsi="Courier New" w:cs="Courier New" w:hint="default"/>
      </w:rPr>
    </w:lvl>
    <w:lvl w:ilvl="5" w:tplc="427AAF48" w:tentative="1">
      <w:start w:val="1"/>
      <w:numFmt w:val="bullet"/>
      <w:lvlText w:val=""/>
      <w:lvlJc w:val="left"/>
      <w:pPr>
        <w:tabs>
          <w:tab w:val="num" w:pos="4319"/>
        </w:tabs>
        <w:ind w:left="4319" w:hanging="360"/>
      </w:pPr>
      <w:rPr>
        <w:rFonts w:ascii="Wingdings" w:hAnsi="Wingdings" w:hint="default"/>
      </w:rPr>
    </w:lvl>
    <w:lvl w:ilvl="6" w:tplc="E1262522" w:tentative="1">
      <w:start w:val="1"/>
      <w:numFmt w:val="bullet"/>
      <w:lvlText w:val=""/>
      <w:lvlJc w:val="left"/>
      <w:pPr>
        <w:tabs>
          <w:tab w:val="num" w:pos="5039"/>
        </w:tabs>
        <w:ind w:left="5039" w:hanging="360"/>
      </w:pPr>
      <w:rPr>
        <w:rFonts w:ascii="Symbol" w:hAnsi="Symbol" w:hint="default"/>
      </w:rPr>
    </w:lvl>
    <w:lvl w:ilvl="7" w:tplc="06CC2F86" w:tentative="1">
      <w:start w:val="1"/>
      <w:numFmt w:val="bullet"/>
      <w:lvlText w:val="o"/>
      <w:lvlJc w:val="left"/>
      <w:pPr>
        <w:tabs>
          <w:tab w:val="num" w:pos="5759"/>
        </w:tabs>
        <w:ind w:left="5759" w:hanging="360"/>
      </w:pPr>
      <w:rPr>
        <w:rFonts w:ascii="Courier New" w:hAnsi="Courier New" w:cs="Courier New" w:hint="default"/>
      </w:rPr>
    </w:lvl>
    <w:lvl w:ilvl="8" w:tplc="86C4AFCA" w:tentative="1">
      <w:start w:val="1"/>
      <w:numFmt w:val="bullet"/>
      <w:lvlText w:val=""/>
      <w:lvlJc w:val="left"/>
      <w:pPr>
        <w:tabs>
          <w:tab w:val="num" w:pos="6479"/>
        </w:tabs>
        <w:ind w:left="6479" w:hanging="360"/>
      </w:pPr>
      <w:rPr>
        <w:rFonts w:ascii="Wingdings" w:hAnsi="Wingdings" w:hint="default"/>
      </w:rPr>
    </w:lvl>
  </w:abstractNum>
  <w:abstractNum w:abstractNumId="39">
    <w:nsid w:val="37E6314F"/>
    <w:multiLevelType w:val="multilevel"/>
    <w:tmpl w:val="0419001F"/>
    <w:styleLink w:val="30"/>
    <w:lvl w:ilvl="0">
      <w:start w:val="1"/>
      <w:numFmt w:val="decimal"/>
      <w:lvlText w:val="%1."/>
      <w:lvlJc w:val="left"/>
      <w:pPr>
        <w:tabs>
          <w:tab w:val="num" w:pos="360"/>
        </w:tabs>
        <w:ind w:left="360" w:hanging="360"/>
      </w:pPr>
      <w:rPr>
        <w:rFonts w:ascii="Times New Roman" w:hAnsi="Times New Roman"/>
        <w:b/>
        <w:i/>
        <w:sz w:val="24"/>
      </w:r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40">
    <w:nsid w:val="38345307"/>
    <w:multiLevelType w:val="multilevel"/>
    <w:tmpl w:val="0B4A5C7A"/>
    <w:lvl w:ilvl="0">
      <w:start w:val="1"/>
      <w:numFmt w:val="decimal"/>
      <w:pStyle w:val="S1"/>
      <w:lvlText w:val="%1"/>
      <w:lvlJc w:val="left"/>
      <w:pPr>
        <w:tabs>
          <w:tab w:val="num" w:pos="360"/>
        </w:tabs>
        <w:ind w:left="360" w:hanging="360"/>
      </w:pPr>
      <w:rPr>
        <w:rFonts w:hint="default"/>
        <w:b/>
      </w:rPr>
    </w:lvl>
    <w:lvl w:ilvl="1">
      <w:start w:val="1"/>
      <w:numFmt w:val="decimal"/>
      <w:lvlText w:val="%1.%2"/>
      <w:lvlJc w:val="left"/>
      <w:pPr>
        <w:tabs>
          <w:tab w:val="num" w:pos="5464"/>
        </w:tabs>
        <w:ind w:left="5464" w:hanging="360"/>
      </w:pPr>
      <w:rPr>
        <w:rFonts w:hint="default"/>
        <w:b/>
      </w:rPr>
    </w:lvl>
    <w:lvl w:ilvl="2">
      <w:start w:val="1"/>
      <w:numFmt w:val="decimal"/>
      <w:pStyle w:val="S3"/>
      <w:lvlText w:val="%1.%2.%3"/>
      <w:lvlJc w:val="left"/>
      <w:pPr>
        <w:tabs>
          <w:tab w:val="num" w:pos="1440"/>
        </w:tabs>
        <w:ind w:left="1440" w:hanging="720"/>
      </w:pPr>
      <w:rPr>
        <w:rFonts w:hint="default"/>
      </w:rPr>
    </w:lvl>
    <w:lvl w:ilvl="3">
      <w:start w:val="1"/>
      <w:numFmt w:val="decimal"/>
      <w:pStyle w:val="S4"/>
      <w:lvlText w:val="%1.%2.%3.%4"/>
      <w:lvlJc w:val="left"/>
      <w:pPr>
        <w:tabs>
          <w:tab w:val="num" w:pos="1800"/>
        </w:tabs>
        <w:ind w:left="1800" w:hanging="72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41">
    <w:nsid w:val="38D74780"/>
    <w:multiLevelType w:val="multilevel"/>
    <w:tmpl w:val="05C6F400"/>
    <w:styleLink w:val="1"/>
    <w:lvl w:ilvl="0">
      <w:start w:val="8"/>
      <w:numFmt w:val="decimal"/>
      <w:lvlText w:val="%1."/>
      <w:lvlJc w:val="left"/>
      <w:rPr>
        <w:sz w:val="20"/>
        <w:szCs w:val="20"/>
      </w:rPr>
    </w:lvl>
    <w:lvl w:ilvl="1">
      <w:start w:val="5"/>
      <w:numFmt w:val="decimal"/>
      <w:lvlText w:val="%1.%2."/>
      <w:lvlJc w:val="left"/>
      <w:rPr>
        <w:sz w:val="20"/>
        <w:szCs w:val="20"/>
      </w:rPr>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42">
    <w:nsid w:val="3A522A0C"/>
    <w:multiLevelType w:val="hybridMultilevel"/>
    <w:tmpl w:val="9296F2A6"/>
    <w:lvl w:ilvl="0" w:tplc="8E864F7E">
      <w:start w:val="1"/>
      <w:numFmt w:val="bullet"/>
      <w:lvlText w:val=""/>
      <w:lvlJc w:val="left"/>
      <w:pPr>
        <w:ind w:left="1571" w:hanging="360"/>
      </w:pPr>
      <w:rPr>
        <w:rFonts w:ascii="Symbol" w:hAnsi="Symbol" w:hint="default"/>
      </w:rPr>
    </w:lvl>
    <w:lvl w:ilvl="1" w:tplc="09DEDBD6">
      <w:start w:val="1"/>
      <w:numFmt w:val="bullet"/>
      <w:lvlText w:val="o"/>
      <w:lvlJc w:val="left"/>
      <w:pPr>
        <w:ind w:left="2291" w:hanging="360"/>
      </w:pPr>
      <w:rPr>
        <w:rFonts w:ascii="Courier New" w:hAnsi="Courier New" w:cs="Courier New" w:hint="default"/>
      </w:rPr>
    </w:lvl>
    <w:lvl w:ilvl="2" w:tplc="2F82F758" w:tentative="1">
      <w:start w:val="1"/>
      <w:numFmt w:val="bullet"/>
      <w:lvlText w:val=""/>
      <w:lvlJc w:val="left"/>
      <w:pPr>
        <w:ind w:left="3011" w:hanging="360"/>
      </w:pPr>
      <w:rPr>
        <w:rFonts w:ascii="Wingdings" w:hAnsi="Wingdings" w:hint="default"/>
      </w:rPr>
    </w:lvl>
    <w:lvl w:ilvl="3" w:tplc="A8D80100" w:tentative="1">
      <w:start w:val="1"/>
      <w:numFmt w:val="bullet"/>
      <w:lvlText w:val=""/>
      <w:lvlJc w:val="left"/>
      <w:pPr>
        <w:ind w:left="3731" w:hanging="360"/>
      </w:pPr>
      <w:rPr>
        <w:rFonts w:ascii="Symbol" w:hAnsi="Symbol" w:hint="default"/>
      </w:rPr>
    </w:lvl>
    <w:lvl w:ilvl="4" w:tplc="B24A5638" w:tentative="1">
      <w:start w:val="1"/>
      <w:numFmt w:val="bullet"/>
      <w:lvlText w:val="o"/>
      <w:lvlJc w:val="left"/>
      <w:pPr>
        <w:ind w:left="4451" w:hanging="360"/>
      </w:pPr>
      <w:rPr>
        <w:rFonts w:ascii="Courier New" w:hAnsi="Courier New" w:cs="Courier New" w:hint="default"/>
      </w:rPr>
    </w:lvl>
    <w:lvl w:ilvl="5" w:tplc="1F30F222" w:tentative="1">
      <w:start w:val="1"/>
      <w:numFmt w:val="bullet"/>
      <w:lvlText w:val=""/>
      <w:lvlJc w:val="left"/>
      <w:pPr>
        <w:ind w:left="5171" w:hanging="360"/>
      </w:pPr>
      <w:rPr>
        <w:rFonts w:ascii="Wingdings" w:hAnsi="Wingdings" w:hint="default"/>
      </w:rPr>
    </w:lvl>
    <w:lvl w:ilvl="6" w:tplc="A1246D76" w:tentative="1">
      <w:start w:val="1"/>
      <w:numFmt w:val="bullet"/>
      <w:lvlText w:val=""/>
      <w:lvlJc w:val="left"/>
      <w:pPr>
        <w:ind w:left="5891" w:hanging="360"/>
      </w:pPr>
      <w:rPr>
        <w:rFonts w:ascii="Symbol" w:hAnsi="Symbol" w:hint="default"/>
      </w:rPr>
    </w:lvl>
    <w:lvl w:ilvl="7" w:tplc="E618E754" w:tentative="1">
      <w:start w:val="1"/>
      <w:numFmt w:val="bullet"/>
      <w:lvlText w:val="o"/>
      <w:lvlJc w:val="left"/>
      <w:pPr>
        <w:ind w:left="6611" w:hanging="360"/>
      </w:pPr>
      <w:rPr>
        <w:rFonts w:ascii="Courier New" w:hAnsi="Courier New" w:cs="Courier New" w:hint="default"/>
      </w:rPr>
    </w:lvl>
    <w:lvl w:ilvl="8" w:tplc="2F042FC0" w:tentative="1">
      <w:start w:val="1"/>
      <w:numFmt w:val="bullet"/>
      <w:lvlText w:val=""/>
      <w:lvlJc w:val="left"/>
      <w:pPr>
        <w:ind w:left="7331" w:hanging="360"/>
      </w:pPr>
      <w:rPr>
        <w:rFonts w:ascii="Wingdings" w:hAnsi="Wingdings" w:hint="default"/>
      </w:rPr>
    </w:lvl>
  </w:abstractNum>
  <w:abstractNum w:abstractNumId="43">
    <w:nsid w:val="3B1B4B4B"/>
    <w:multiLevelType w:val="hybridMultilevel"/>
    <w:tmpl w:val="73E0F162"/>
    <w:lvl w:ilvl="0" w:tplc="0419000F">
      <w:start w:val="1"/>
      <w:numFmt w:val="bullet"/>
      <w:lvlText w:val=""/>
      <w:lvlJc w:val="left"/>
      <w:pPr>
        <w:tabs>
          <w:tab w:val="num" w:pos="1068"/>
        </w:tabs>
        <w:ind w:left="1068" w:hanging="360"/>
      </w:pPr>
      <w:rPr>
        <w:rFonts w:ascii="Symbol" w:hAnsi="Symbol" w:hint="default"/>
      </w:rPr>
    </w:lvl>
    <w:lvl w:ilvl="1" w:tplc="04190019" w:tentative="1">
      <w:start w:val="1"/>
      <w:numFmt w:val="bullet"/>
      <w:lvlText w:val="o"/>
      <w:lvlJc w:val="left"/>
      <w:pPr>
        <w:tabs>
          <w:tab w:val="num" w:pos="1439"/>
        </w:tabs>
        <w:ind w:left="1439" w:hanging="360"/>
      </w:pPr>
      <w:rPr>
        <w:rFonts w:ascii="Courier New" w:hAnsi="Courier New" w:cs="Courier New" w:hint="default"/>
      </w:rPr>
    </w:lvl>
    <w:lvl w:ilvl="2" w:tplc="0419001B" w:tentative="1">
      <w:start w:val="1"/>
      <w:numFmt w:val="bullet"/>
      <w:lvlText w:val=""/>
      <w:lvlJc w:val="left"/>
      <w:pPr>
        <w:tabs>
          <w:tab w:val="num" w:pos="2159"/>
        </w:tabs>
        <w:ind w:left="2159" w:hanging="360"/>
      </w:pPr>
      <w:rPr>
        <w:rFonts w:ascii="Wingdings" w:hAnsi="Wingdings" w:hint="default"/>
      </w:rPr>
    </w:lvl>
    <w:lvl w:ilvl="3" w:tplc="0419000F" w:tentative="1">
      <w:start w:val="1"/>
      <w:numFmt w:val="bullet"/>
      <w:lvlText w:val=""/>
      <w:lvlJc w:val="left"/>
      <w:pPr>
        <w:tabs>
          <w:tab w:val="num" w:pos="2879"/>
        </w:tabs>
        <w:ind w:left="2879" w:hanging="360"/>
      </w:pPr>
      <w:rPr>
        <w:rFonts w:ascii="Symbol" w:hAnsi="Symbol" w:hint="default"/>
      </w:rPr>
    </w:lvl>
    <w:lvl w:ilvl="4" w:tplc="04190019" w:tentative="1">
      <w:start w:val="1"/>
      <w:numFmt w:val="bullet"/>
      <w:lvlText w:val="o"/>
      <w:lvlJc w:val="left"/>
      <w:pPr>
        <w:tabs>
          <w:tab w:val="num" w:pos="3599"/>
        </w:tabs>
        <w:ind w:left="3599" w:hanging="360"/>
      </w:pPr>
      <w:rPr>
        <w:rFonts w:ascii="Courier New" w:hAnsi="Courier New" w:cs="Courier New" w:hint="default"/>
      </w:rPr>
    </w:lvl>
    <w:lvl w:ilvl="5" w:tplc="0419001B" w:tentative="1">
      <w:start w:val="1"/>
      <w:numFmt w:val="bullet"/>
      <w:lvlText w:val=""/>
      <w:lvlJc w:val="left"/>
      <w:pPr>
        <w:tabs>
          <w:tab w:val="num" w:pos="4319"/>
        </w:tabs>
        <w:ind w:left="4319" w:hanging="360"/>
      </w:pPr>
      <w:rPr>
        <w:rFonts w:ascii="Wingdings" w:hAnsi="Wingdings" w:hint="default"/>
      </w:rPr>
    </w:lvl>
    <w:lvl w:ilvl="6" w:tplc="0419000F" w:tentative="1">
      <w:start w:val="1"/>
      <w:numFmt w:val="bullet"/>
      <w:lvlText w:val=""/>
      <w:lvlJc w:val="left"/>
      <w:pPr>
        <w:tabs>
          <w:tab w:val="num" w:pos="5039"/>
        </w:tabs>
        <w:ind w:left="5039" w:hanging="360"/>
      </w:pPr>
      <w:rPr>
        <w:rFonts w:ascii="Symbol" w:hAnsi="Symbol" w:hint="default"/>
      </w:rPr>
    </w:lvl>
    <w:lvl w:ilvl="7" w:tplc="04190019" w:tentative="1">
      <w:start w:val="1"/>
      <w:numFmt w:val="bullet"/>
      <w:lvlText w:val="o"/>
      <w:lvlJc w:val="left"/>
      <w:pPr>
        <w:tabs>
          <w:tab w:val="num" w:pos="5759"/>
        </w:tabs>
        <w:ind w:left="5759" w:hanging="360"/>
      </w:pPr>
      <w:rPr>
        <w:rFonts w:ascii="Courier New" w:hAnsi="Courier New" w:cs="Courier New" w:hint="default"/>
      </w:rPr>
    </w:lvl>
    <w:lvl w:ilvl="8" w:tplc="0419001B" w:tentative="1">
      <w:start w:val="1"/>
      <w:numFmt w:val="bullet"/>
      <w:lvlText w:val=""/>
      <w:lvlJc w:val="left"/>
      <w:pPr>
        <w:tabs>
          <w:tab w:val="num" w:pos="6479"/>
        </w:tabs>
        <w:ind w:left="6479" w:hanging="360"/>
      </w:pPr>
      <w:rPr>
        <w:rFonts w:ascii="Wingdings" w:hAnsi="Wingdings" w:hint="default"/>
      </w:rPr>
    </w:lvl>
  </w:abstractNum>
  <w:abstractNum w:abstractNumId="44">
    <w:nsid w:val="3BE16936"/>
    <w:multiLevelType w:val="hybridMultilevel"/>
    <w:tmpl w:val="124C5E8A"/>
    <w:lvl w:ilvl="0" w:tplc="7D4093AC">
      <w:start w:val="16"/>
      <w:numFmt w:val="decimal"/>
      <w:lvlText w:val="%1."/>
      <w:lvlJc w:val="left"/>
      <w:pPr>
        <w:ind w:left="585" w:hanging="360"/>
      </w:pPr>
      <w:rPr>
        <w:rFonts w:hint="default"/>
      </w:rPr>
    </w:lvl>
    <w:lvl w:ilvl="1" w:tplc="98686680" w:tentative="1">
      <w:start w:val="1"/>
      <w:numFmt w:val="lowerLetter"/>
      <w:lvlText w:val="%2."/>
      <w:lvlJc w:val="left"/>
      <w:pPr>
        <w:ind w:left="1440" w:hanging="360"/>
      </w:pPr>
    </w:lvl>
    <w:lvl w:ilvl="2" w:tplc="BAB677D6" w:tentative="1">
      <w:start w:val="1"/>
      <w:numFmt w:val="lowerRoman"/>
      <w:lvlText w:val="%3."/>
      <w:lvlJc w:val="right"/>
      <w:pPr>
        <w:ind w:left="2160" w:hanging="180"/>
      </w:pPr>
    </w:lvl>
    <w:lvl w:ilvl="3" w:tplc="D3669502" w:tentative="1">
      <w:start w:val="1"/>
      <w:numFmt w:val="decimal"/>
      <w:lvlText w:val="%4."/>
      <w:lvlJc w:val="left"/>
      <w:pPr>
        <w:ind w:left="2880" w:hanging="360"/>
      </w:pPr>
    </w:lvl>
    <w:lvl w:ilvl="4" w:tplc="E7728888" w:tentative="1">
      <w:start w:val="1"/>
      <w:numFmt w:val="lowerLetter"/>
      <w:lvlText w:val="%5."/>
      <w:lvlJc w:val="left"/>
      <w:pPr>
        <w:ind w:left="3600" w:hanging="360"/>
      </w:pPr>
    </w:lvl>
    <w:lvl w:ilvl="5" w:tplc="74C08788" w:tentative="1">
      <w:start w:val="1"/>
      <w:numFmt w:val="lowerRoman"/>
      <w:lvlText w:val="%6."/>
      <w:lvlJc w:val="right"/>
      <w:pPr>
        <w:ind w:left="4320" w:hanging="180"/>
      </w:pPr>
    </w:lvl>
    <w:lvl w:ilvl="6" w:tplc="03D8C784" w:tentative="1">
      <w:start w:val="1"/>
      <w:numFmt w:val="decimal"/>
      <w:lvlText w:val="%7."/>
      <w:lvlJc w:val="left"/>
      <w:pPr>
        <w:ind w:left="5040" w:hanging="360"/>
      </w:pPr>
    </w:lvl>
    <w:lvl w:ilvl="7" w:tplc="C09CC32E" w:tentative="1">
      <w:start w:val="1"/>
      <w:numFmt w:val="lowerLetter"/>
      <w:lvlText w:val="%8."/>
      <w:lvlJc w:val="left"/>
      <w:pPr>
        <w:ind w:left="5760" w:hanging="360"/>
      </w:pPr>
    </w:lvl>
    <w:lvl w:ilvl="8" w:tplc="339C6850" w:tentative="1">
      <w:start w:val="1"/>
      <w:numFmt w:val="lowerRoman"/>
      <w:lvlText w:val="%9."/>
      <w:lvlJc w:val="right"/>
      <w:pPr>
        <w:ind w:left="6480" w:hanging="180"/>
      </w:pPr>
    </w:lvl>
  </w:abstractNum>
  <w:abstractNum w:abstractNumId="45">
    <w:nsid w:val="3E1C049C"/>
    <w:multiLevelType w:val="hybridMultilevel"/>
    <w:tmpl w:val="D3FC241E"/>
    <w:lvl w:ilvl="0" w:tplc="6498960E">
      <w:start w:val="1"/>
      <w:numFmt w:val="decimal"/>
      <w:lvlText w:val="%1."/>
      <w:lvlJc w:val="left"/>
      <w:pPr>
        <w:ind w:left="720" w:hanging="360"/>
      </w:pPr>
      <w:rPr>
        <w:color w:val="auto"/>
      </w:rPr>
    </w:lvl>
    <w:lvl w:ilvl="1" w:tplc="04190003" w:tentative="1">
      <w:start w:val="1"/>
      <w:numFmt w:val="lowerLetter"/>
      <w:lvlText w:val="%2."/>
      <w:lvlJc w:val="left"/>
      <w:pPr>
        <w:ind w:left="1440" w:hanging="360"/>
      </w:pPr>
    </w:lvl>
    <w:lvl w:ilvl="2" w:tplc="04190005" w:tentative="1">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46">
    <w:nsid w:val="41A50787"/>
    <w:multiLevelType w:val="hybridMultilevel"/>
    <w:tmpl w:val="F926D6D2"/>
    <w:lvl w:ilvl="0" w:tplc="38B87CC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7">
    <w:nsid w:val="439B55B7"/>
    <w:multiLevelType w:val="hybridMultilevel"/>
    <w:tmpl w:val="50344BB4"/>
    <w:lvl w:ilvl="0" w:tplc="6498960E">
      <w:start w:val="1"/>
      <w:numFmt w:val="bullet"/>
      <w:lvlText w:val=""/>
      <w:lvlJc w:val="left"/>
      <w:pPr>
        <w:tabs>
          <w:tab w:val="num" w:pos="1080"/>
        </w:tabs>
        <w:ind w:left="1080" w:hanging="360"/>
      </w:pPr>
      <w:rPr>
        <w:rFonts w:ascii="Symbol" w:hAnsi="Symbol" w:hint="default"/>
        <w:color w:val="auto"/>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48">
    <w:nsid w:val="46A601C2"/>
    <w:multiLevelType w:val="hybridMultilevel"/>
    <w:tmpl w:val="34506CD8"/>
    <w:lvl w:ilvl="0" w:tplc="38B87CC0">
      <w:start w:val="1"/>
      <w:numFmt w:val="bullet"/>
      <w:lvlText w:val=""/>
      <w:lvlJc w:val="left"/>
      <w:pPr>
        <w:tabs>
          <w:tab w:val="num" w:pos="1080"/>
        </w:tabs>
        <w:ind w:left="1080" w:hanging="36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9">
    <w:nsid w:val="49383188"/>
    <w:multiLevelType w:val="hybridMultilevel"/>
    <w:tmpl w:val="28C21620"/>
    <w:lvl w:ilvl="0" w:tplc="FE70AD3C">
      <w:start w:val="1"/>
      <w:numFmt w:val="bullet"/>
      <w:lvlText w:val=""/>
      <w:lvlJc w:val="left"/>
      <w:pPr>
        <w:tabs>
          <w:tab w:val="num" w:pos="1789"/>
        </w:tabs>
        <w:ind w:left="1789" w:hanging="360"/>
      </w:pPr>
      <w:rPr>
        <w:rFonts w:ascii="Symbol" w:hAnsi="Symbol" w:hint="default"/>
        <w:color w:val="auto"/>
      </w:rPr>
    </w:lvl>
    <w:lvl w:ilvl="1" w:tplc="04190019" w:tentative="1">
      <w:start w:val="1"/>
      <w:numFmt w:val="bullet"/>
      <w:lvlText w:val="o"/>
      <w:lvlJc w:val="left"/>
      <w:pPr>
        <w:tabs>
          <w:tab w:val="num" w:pos="2509"/>
        </w:tabs>
        <w:ind w:left="2509" w:hanging="360"/>
      </w:pPr>
      <w:rPr>
        <w:rFonts w:ascii="Courier New" w:hAnsi="Courier New" w:cs="Courier New" w:hint="default"/>
      </w:rPr>
    </w:lvl>
    <w:lvl w:ilvl="2" w:tplc="0419001B" w:tentative="1">
      <w:start w:val="1"/>
      <w:numFmt w:val="bullet"/>
      <w:lvlText w:val=""/>
      <w:lvlJc w:val="left"/>
      <w:pPr>
        <w:tabs>
          <w:tab w:val="num" w:pos="3229"/>
        </w:tabs>
        <w:ind w:left="3229" w:hanging="360"/>
      </w:pPr>
      <w:rPr>
        <w:rFonts w:ascii="Wingdings" w:hAnsi="Wingdings" w:hint="default"/>
      </w:rPr>
    </w:lvl>
    <w:lvl w:ilvl="3" w:tplc="0419000F" w:tentative="1">
      <w:start w:val="1"/>
      <w:numFmt w:val="bullet"/>
      <w:lvlText w:val=""/>
      <w:lvlJc w:val="left"/>
      <w:pPr>
        <w:tabs>
          <w:tab w:val="num" w:pos="3949"/>
        </w:tabs>
        <w:ind w:left="3949" w:hanging="360"/>
      </w:pPr>
      <w:rPr>
        <w:rFonts w:ascii="Symbol" w:hAnsi="Symbol" w:hint="default"/>
      </w:rPr>
    </w:lvl>
    <w:lvl w:ilvl="4" w:tplc="04190019" w:tentative="1">
      <w:start w:val="1"/>
      <w:numFmt w:val="bullet"/>
      <w:lvlText w:val="o"/>
      <w:lvlJc w:val="left"/>
      <w:pPr>
        <w:tabs>
          <w:tab w:val="num" w:pos="4669"/>
        </w:tabs>
        <w:ind w:left="4669" w:hanging="360"/>
      </w:pPr>
      <w:rPr>
        <w:rFonts w:ascii="Courier New" w:hAnsi="Courier New" w:cs="Courier New" w:hint="default"/>
      </w:rPr>
    </w:lvl>
    <w:lvl w:ilvl="5" w:tplc="0419001B" w:tentative="1">
      <w:start w:val="1"/>
      <w:numFmt w:val="bullet"/>
      <w:lvlText w:val=""/>
      <w:lvlJc w:val="left"/>
      <w:pPr>
        <w:tabs>
          <w:tab w:val="num" w:pos="5389"/>
        </w:tabs>
        <w:ind w:left="5389" w:hanging="360"/>
      </w:pPr>
      <w:rPr>
        <w:rFonts w:ascii="Wingdings" w:hAnsi="Wingdings" w:hint="default"/>
      </w:rPr>
    </w:lvl>
    <w:lvl w:ilvl="6" w:tplc="0419000F" w:tentative="1">
      <w:start w:val="1"/>
      <w:numFmt w:val="bullet"/>
      <w:lvlText w:val=""/>
      <w:lvlJc w:val="left"/>
      <w:pPr>
        <w:tabs>
          <w:tab w:val="num" w:pos="6109"/>
        </w:tabs>
        <w:ind w:left="6109" w:hanging="360"/>
      </w:pPr>
      <w:rPr>
        <w:rFonts w:ascii="Symbol" w:hAnsi="Symbol" w:hint="default"/>
      </w:rPr>
    </w:lvl>
    <w:lvl w:ilvl="7" w:tplc="04190019" w:tentative="1">
      <w:start w:val="1"/>
      <w:numFmt w:val="bullet"/>
      <w:lvlText w:val="o"/>
      <w:lvlJc w:val="left"/>
      <w:pPr>
        <w:tabs>
          <w:tab w:val="num" w:pos="6829"/>
        </w:tabs>
        <w:ind w:left="6829" w:hanging="360"/>
      </w:pPr>
      <w:rPr>
        <w:rFonts w:ascii="Courier New" w:hAnsi="Courier New" w:cs="Courier New" w:hint="default"/>
      </w:rPr>
    </w:lvl>
    <w:lvl w:ilvl="8" w:tplc="0419001B" w:tentative="1">
      <w:start w:val="1"/>
      <w:numFmt w:val="bullet"/>
      <w:lvlText w:val=""/>
      <w:lvlJc w:val="left"/>
      <w:pPr>
        <w:tabs>
          <w:tab w:val="num" w:pos="7549"/>
        </w:tabs>
        <w:ind w:left="7549" w:hanging="360"/>
      </w:pPr>
      <w:rPr>
        <w:rFonts w:ascii="Wingdings" w:hAnsi="Wingdings" w:hint="default"/>
      </w:rPr>
    </w:lvl>
  </w:abstractNum>
  <w:abstractNum w:abstractNumId="50">
    <w:nsid w:val="4A5E42BB"/>
    <w:multiLevelType w:val="hybridMultilevel"/>
    <w:tmpl w:val="99864FF6"/>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51">
    <w:nsid w:val="4BDF68B4"/>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52">
    <w:nsid w:val="4BE30061"/>
    <w:multiLevelType w:val="hybridMultilevel"/>
    <w:tmpl w:val="516279EE"/>
    <w:lvl w:ilvl="0" w:tplc="6498960E">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53">
    <w:nsid w:val="4D1D04F7"/>
    <w:multiLevelType w:val="hybridMultilevel"/>
    <w:tmpl w:val="3CE2268C"/>
    <w:lvl w:ilvl="0" w:tplc="06DA24CA">
      <w:start w:val="1"/>
      <w:numFmt w:val="bullet"/>
      <w:lvlText w:val=""/>
      <w:lvlJc w:val="left"/>
      <w:pPr>
        <w:ind w:left="1571" w:hanging="360"/>
      </w:pPr>
      <w:rPr>
        <w:rFonts w:ascii="Symbol" w:hAnsi="Symbol" w:hint="default"/>
      </w:rPr>
    </w:lvl>
    <w:lvl w:ilvl="1" w:tplc="A462E75E" w:tentative="1">
      <w:start w:val="1"/>
      <w:numFmt w:val="bullet"/>
      <w:lvlText w:val="o"/>
      <w:lvlJc w:val="left"/>
      <w:pPr>
        <w:ind w:left="2291" w:hanging="360"/>
      </w:pPr>
      <w:rPr>
        <w:rFonts w:ascii="Courier New" w:hAnsi="Courier New" w:cs="Courier New" w:hint="default"/>
      </w:rPr>
    </w:lvl>
    <w:lvl w:ilvl="2" w:tplc="95DEE3B6" w:tentative="1">
      <w:start w:val="1"/>
      <w:numFmt w:val="bullet"/>
      <w:lvlText w:val=""/>
      <w:lvlJc w:val="left"/>
      <w:pPr>
        <w:ind w:left="3011" w:hanging="360"/>
      </w:pPr>
      <w:rPr>
        <w:rFonts w:ascii="Wingdings" w:hAnsi="Wingdings" w:hint="default"/>
      </w:rPr>
    </w:lvl>
    <w:lvl w:ilvl="3" w:tplc="59FEF434" w:tentative="1">
      <w:start w:val="1"/>
      <w:numFmt w:val="bullet"/>
      <w:lvlText w:val=""/>
      <w:lvlJc w:val="left"/>
      <w:pPr>
        <w:ind w:left="3731" w:hanging="360"/>
      </w:pPr>
      <w:rPr>
        <w:rFonts w:ascii="Symbol" w:hAnsi="Symbol" w:hint="default"/>
      </w:rPr>
    </w:lvl>
    <w:lvl w:ilvl="4" w:tplc="2CEA6894" w:tentative="1">
      <w:start w:val="1"/>
      <w:numFmt w:val="bullet"/>
      <w:lvlText w:val="o"/>
      <w:lvlJc w:val="left"/>
      <w:pPr>
        <w:ind w:left="4451" w:hanging="360"/>
      </w:pPr>
      <w:rPr>
        <w:rFonts w:ascii="Courier New" w:hAnsi="Courier New" w:cs="Courier New" w:hint="default"/>
      </w:rPr>
    </w:lvl>
    <w:lvl w:ilvl="5" w:tplc="7ACEB0DA" w:tentative="1">
      <w:start w:val="1"/>
      <w:numFmt w:val="bullet"/>
      <w:lvlText w:val=""/>
      <w:lvlJc w:val="left"/>
      <w:pPr>
        <w:ind w:left="5171" w:hanging="360"/>
      </w:pPr>
      <w:rPr>
        <w:rFonts w:ascii="Wingdings" w:hAnsi="Wingdings" w:hint="default"/>
      </w:rPr>
    </w:lvl>
    <w:lvl w:ilvl="6" w:tplc="27183682" w:tentative="1">
      <w:start w:val="1"/>
      <w:numFmt w:val="bullet"/>
      <w:lvlText w:val=""/>
      <w:lvlJc w:val="left"/>
      <w:pPr>
        <w:ind w:left="5891" w:hanging="360"/>
      </w:pPr>
      <w:rPr>
        <w:rFonts w:ascii="Symbol" w:hAnsi="Symbol" w:hint="default"/>
      </w:rPr>
    </w:lvl>
    <w:lvl w:ilvl="7" w:tplc="88409922" w:tentative="1">
      <w:start w:val="1"/>
      <w:numFmt w:val="bullet"/>
      <w:lvlText w:val="o"/>
      <w:lvlJc w:val="left"/>
      <w:pPr>
        <w:ind w:left="6611" w:hanging="360"/>
      </w:pPr>
      <w:rPr>
        <w:rFonts w:ascii="Courier New" w:hAnsi="Courier New" w:cs="Courier New" w:hint="default"/>
      </w:rPr>
    </w:lvl>
    <w:lvl w:ilvl="8" w:tplc="27D46C1E" w:tentative="1">
      <w:start w:val="1"/>
      <w:numFmt w:val="bullet"/>
      <w:lvlText w:val=""/>
      <w:lvlJc w:val="left"/>
      <w:pPr>
        <w:ind w:left="7331" w:hanging="360"/>
      </w:pPr>
      <w:rPr>
        <w:rFonts w:ascii="Wingdings" w:hAnsi="Wingdings" w:hint="default"/>
      </w:rPr>
    </w:lvl>
  </w:abstractNum>
  <w:abstractNum w:abstractNumId="54">
    <w:nsid w:val="4FD84E8E"/>
    <w:multiLevelType w:val="hybridMultilevel"/>
    <w:tmpl w:val="AFBC5DC4"/>
    <w:lvl w:ilvl="0" w:tplc="6498960E">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55">
    <w:nsid w:val="5016305B"/>
    <w:multiLevelType w:val="hybridMultilevel"/>
    <w:tmpl w:val="BAF04014"/>
    <w:lvl w:ilvl="0" w:tplc="04190001">
      <w:start w:val="1"/>
      <w:numFmt w:val="bullet"/>
      <w:pStyle w:val="a4"/>
      <w:lvlText w:val=""/>
      <w:lvlJc w:val="left"/>
      <w:pPr>
        <w:tabs>
          <w:tab w:val="num" w:pos="993"/>
        </w:tabs>
        <w:ind w:left="142" w:firstLine="567"/>
      </w:pPr>
      <w:rPr>
        <w:rFonts w:ascii="Symbol" w:hAnsi="Symbol"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56">
    <w:nsid w:val="507C7C58"/>
    <w:multiLevelType w:val="multilevel"/>
    <w:tmpl w:val="00680538"/>
    <w:name w:val="WW8Num162"/>
    <w:lvl w:ilvl="0">
      <w:start w:val="4"/>
      <w:numFmt w:val="decimal"/>
      <w:lvlText w:val="%1."/>
      <w:lvlJc w:val="left"/>
      <w:pPr>
        <w:ind w:left="420" w:hanging="420"/>
      </w:pPr>
      <w:rPr>
        <w:rFonts w:hint="default"/>
        <w:b/>
      </w:rPr>
    </w:lvl>
    <w:lvl w:ilvl="1">
      <w:start w:val="1"/>
      <w:numFmt w:val="decimal"/>
      <w:lvlText w:val="%1.%2."/>
      <w:lvlJc w:val="left"/>
      <w:pPr>
        <w:ind w:left="862" w:hanging="720"/>
      </w:pPr>
      <w:rPr>
        <w:rFonts w:hint="default"/>
        <w:b/>
      </w:rPr>
    </w:lvl>
    <w:lvl w:ilvl="2">
      <w:start w:val="1"/>
      <w:numFmt w:val="decimal"/>
      <w:lvlText w:val="%1.%2.%3."/>
      <w:lvlJc w:val="left"/>
      <w:pPr>
        <w:ind w:left="1724"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088" w:hanging="108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452" w:hanging="1440"/>
      </w:pPr>
      <w:rPr>
        <w:rFonts w:hint="default"/>
      </w:rPr>
    </w:lvl>
    <w:lvl w:ilvl="7">
      <w:start w:val="1"/>
      <w:numFmt w:val="decimal"/>
      <w:lvlText w:val="%1.%2.%3.%4.%5.%6.%7.%8."/>
      <w:lvlJc w:val="left"/>
      <w:pPr>
        <w:ind w:left="5314" w:hanging="1800"/>
      </w:pPr>
      <w:rPr>
        <w:rFonts w:hint="default"/>
      </w:rPr>
    </w:lvl>
    <w:lvl w:ilvl="8">
      <w:start w:val="1"/>
      <w:numFmt w:val="decimal"/>
      <w:lvlText w:val="%1.%2.%3.%4.%5.%6.%7.%8.%9."/>
      <w:lvlJc w:val="left"/>
      <w:pPr>
        <w:ind w:left="6176" w:hanging="2160"/>
      </w:pPr>
      <w:rPr>
        <w:rFonts w:hint="default"/>
      </w:rPr>
    </w:lvl>
  </w:abstractNum>
  <w:abstractNum w:abstractNumId="57">
    <w:nsid w:val="51B95A95"/>
    <w:multiLevelType w:val="hybridMultilevel"/>
    <w:tmpl w:val="BEDEC86C"/>
    <w:lvl w:ilvl="0" w:tplc="E23EFDC8">
      <w:start w:val="1"/>
      <w:numFmt w:val="bullet"/>
      <w:lvlText w:val=""/>
      <w:lvlJc w:val="left"/>
      <w:pPr>
        <w:tabs>
          <w:tab w:val="num" w:pos="1068"/>
        </w:tabs>
        <w:ind w:left="1068" w:hanging="360"/>
      </w:pPr>
      <w:rPr>
        <w:rFonts w:ascii="Symbol" w:hAnsi="Symbol" w:hint="default"/>
      </w:rPr>
    </w:lvl>
    <w:lvl w:ilvl="1" w:tplc="04190003">
      <w:start w:val="1"/>
      <w:numFmt w:val="bullet"/>
      <w:lvlText w:val="o"/>
      <w:lvlJc w:val="left"/>
      <w:pPr>
        <w:tabs>
          <w:tab w:val="num" w:pos="1439"/>
        </w:tabs>
        <w:ind w:left="1439" w:hanging="360"/>
      </w:pPr>
      <w:rPr>
        <w:rFonts w:ascii="Courier New" w:hAnsi="Courier New" w:cs="Courier New" w:hint="default"/>
      </w:rPr>
    </w:lvl>
    <w:lvl w:ilvl="2" w:tplc="04190005" w:tentative="1">
      <w:start w:val="1"/>
      <w:numFmt w:val="bullet"/>
      <w:lvlText w:val=""/>
      <w:lvlJc w:val="left"/>
      <w:pPr>
        <w:tabs>
          <w:tab w:val="num" w:pos="2159"/>
        </w:tabs>
        <w:ind w:left="2159" w:hanging="360"/>
      </w:pPr>
      <w:rPr>
        <w:rFonts w:ascii="Wingdings" w:hAnsi="Wingdings" w:hint="default"/>
      </w:rPr>
    </w:lvl>
    <w:lvl w:ilvl="3" w:tplc="04190001" w:tentative="1">
      <w:start w:val="1"/>
      <w:numFmt w:val="bullet"/>
      <w:lvlText w:val=""/>
      <w:lvlJc w:val="left"/>
      <w:pPr>
        <w:tabs>
          <w:tab w:val="num" w:pos="2879"/>
        </w:tabs>
        <w:ind w:left="2879" w:hanging="360"/>
      </w:pPr>
      <w:rPr>
        <w:rFonts w:ascii="Symbol" w:hAnsi="Symbol" w:hint="default"/>
      </w:rPr>
    </w:lvl>
    <w:lvl w:ilvl="4" w:tplc="04190003" w:tentative="1">
      <w:start w:val="1"/>
      <w:numFmt w:val="bullet"/>
      <w:lvlText w:val="o"/>
      <w:lvlJc w:val="left"/>
      <w:pPr>
        <w:tabs>
          <w:tab w:val="num" w:pos="3599"/>
        </w:tabs>
        <w:ind w:left="3599" w:hanging="360"/>
      </w:pPr>
      <w:rPr>
        <w:rFonts w:ascii="Courier New" w:hAnsi="Courier New" w:cs="Courier New" w:hint="default"/>
      </w:rPr>
    </w:lvl>
    <w:lvl w:ilvl="5" w:tplc="04190005" w:tentative="1">
      <w:start w:val="1"/>
      <w:numFmt w:val="bullet"/>
      <w:lvlText w:val=""/>
      <w:lvlJc w:val="left"/>
      <w:pPr>
        <w:tabs>
          <w:tab w:val="num" w:pos="4319"/>
        </w:tabs>
        <w:ind w:left="4319" w:hanging="360"/>
      </w:pPr>
      <w:rPr>
        <w:rFonts w:ascii="Wingdings" w:hAnsi="Wingdings" w:hint="default"/>
      </w:rPr>
    </w:lvl>
    <w:lvl w:ilvl="6" w:tplc="04190001" w:tentative="1">
      <w:start w:val="1"/>
      <w:numFmt w:val="bullet"/>
      <w:lvlText w:val=""/>
      <w:lvlJc w:val="left"/>
      <w:pPr>
        <w:tabs>
          <w:tab w:val="num" w:pos="5039"/>
        </w:tabs>
        <w:ind w:left="5039" w:hanging="360"/>
      </w:pPr>
      <w:rPr>
        <w:rFonts w:ascii="Symbol" w:hAnsi="Symbol" w:hint="default"/>
      </w:rPr>
    </w:lvl>
    <w:lvl w:ilvl="7" w:tplc="04190003" w:tentative="1">
      <w:start w:val="1"/>
      <w:numFmt w:val="bullet"/>
      <w:lvlText w:val="o"/>
      <w:lvlJc w:val="left"/>
      <w:pPr>
        <w:tabs>
          <w:tab w:val="num" w:pos="5759"/>
        </w:tabs>
        <w:ind w:left="5759" w:hanging="360"/>
      </w:pPr>
      <w:rPr>
        <w:rFonts w:ascii="Courier New" w:hAnsi="Courier New" w:cs="Courier New" w:hint="default"/>
      </w:rPr>
    </w:lvl>
    <w:lvl w:ilvl="8" w:tplc="04190005" w:tentative="1">
      <w:start w:val="1"/>
      <w:numFmt w:val="bullet"/>
      <w:lvlText w:val=""/>
      <w:lvlJc w:val="left"/>
      <w:pPr>
        <w:tabs>
          <w:tab w:val="num" w:pos="6479"/>
        </w:tabs>
        <w:ind w:left="6479" w:hanging="360"/>
      </w:pPr>
      <w:rPr>
        <w:rFonts w:ascii="Wingdings" w:hAnsi="Wingdings" w:hint="default"/>
      </w:rPr>
    </w:lvl>
  </w:abstractNum>
  <w:abstractNum w:abstractNumId="58">
    <w:nsid w:val="54A45EDC"/>
    <w:multiLevelType w:val="hybridMultilevel"/>
    <w:tmpl w:val="DFCA0A40"/>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9">
    <w:nsid w:val="554B576A"/>
    <w:multiLevelType w:val="hybridMultilevel"/>
    <w:tmpl w:val="963CEE70"/>
    <w:lvl w:ilvl="0" w:tplc="117649D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0">
    <w:nsid w:val="55BA1963"/>
    <w:multiLevelType w:val="hybridMultilevel"/>
    <w:tmpl w:val="D3FC241E"/>
    <w:lvl w:ilvl="0" w:tplc="DD62B46A">
      <w:start w:val="1"/>
      <w:numFmt w:val="decimal"/>
      <w:lvlText w:val="%1."/>
      <w:lvlJc w:val="left"/>
      <w:pPr>
        <w:ind w:left="720" w:hanging="360"/>
      </w:pPr>
      <w:rPr>
        <w:color w:val="auto"/>
      </w:rPr>
    </w:lvl>
    <w:lvl w:ilvl="1" w:tplc="B91E3436" w:tentative="1">
      <w:start w:val="1"/>
      <w:numFmt w:val="lowerLetter"/>
      <w:lvlText w:val="%2."/>
      <w:lvlJc w:val="left"/>
      <w:pPr>
        <w:ind w:left="1440" w:hanging="360"/>
      </w:pPr>
    </w:lvl>
    <w:lvl w:ilvl="2" w:tplc="86D89672" w:tentative="1">
      <w:start w:val="1"/>
      <w:numFmt w:val="lowerRoman"/>
      <w:lvlText w:val="%3."/>
      <w:lvlJc w:val="right"/>
      <w:pPr>
        <w:ind w:left="2160" w:hanging="180"/>
      </w:pPr>
    </w:lvl>
    <w:lvl w:ilvl="3" w:tplc="189C9590" w:tentative="1">
      <w:start w:val="1"/>
      <w:numFmt w:val="decimal"/>
      <w:lvlText w:val="%4."/>
      <w:lvlJc w:val="left"/>
      <w:pPr>
        <w:ind w:left="2880" w:hanging="360"/>
      </w:pPr>
    </w:lvl>
    <w:lvl w:ilvl="4" w:tplc="61D81140" w:tentative="1">
      <w:start w:val="1"/>
      <w:numFmt w:val="lowerLetter"/>
      <w:lvlText w:val="%5."/>
      <w:lvlJc w:val="left"/>
      <w:pPr>
        <w:ind w:left="3600" w:hanging="360"/>
      </w:pPr>
    </w:lvl>
    <w:lvl w:ilvl="5" w:tplc="4C3AD458" w:tentative="1">
      <w:start w:val="1"/>
      <w:numFmt w:val="lowerRoman"/>
      <w:lvlText w:val="%6."/>
      <w:lvlJc w:val="right"/>
      <w:pPr>
        <w:ind w:left="4320" w:hanging="180"/>
      </w:pPr>
    </w:lvl>
    <w:lvl w:ilvl="6" w:tplc="D21409FA" w:tentative="1">
      <w:start w:val="1"/>
      <w:numFmt w:val="decimal"/>
      <w:lvlText w:val="%7."/>
      <w:lvlJc w:val="left"/>
      <w:pPr>
        <w:ind w:left="5040" w:hanging="360"/>
      </w:pPr>
    </w:lvl>
    <w:lvl w:ilvl="7" w:tplc="F738B616" w:tentative="1">
      <w:start w:val="1"/>
      <w:numFmt w:val="lowerLetter"/>
      <w:lvlText w:val="%8."/>
      <w:lvlJc w:val="left"/>
      <w:pPr>
        <w:ind w:left="5760" w:hanging="360"/>
      </w:pPr>
    </w:lvl>
    <w:lvl w:ilvl="8" w:tplc="D6DE812E" w:tentative="1">
      <w:start w:val="1"/>
      <w:numFmt w:val="lowerRoman"/>
      <w:lvlText w:val="%9."/>
      <w:lvlJc w:val="right"/>
      <w:pPr>
        <w:ind w:left="6480" w:hanging="180"/>
      </w:pPr>
    </w:lvl>
  </w:abstractNum>
  <w:abstractNum w:abstractNumId="61">
    <w:nsid w:val="58492C26"/>
    <w:multiLevelType w:val="hybridMultilevel"/>
    <w:tmpl w:val="C84204EE"/>
    <w:lvl w:ilvl="0" w:tplc="6498960E">
      <w:start w:val="1"/>
      <w:numFmt w:val="bullet"/>
      <w:lvlText w:val=""/>
      <w:lvlJc w:val="left"/>
      <w:pPr>
        <w:tabs>
          <w:tab w:val="num" w:pos="1068"/>
        </w:tabs>
        <w:ind w:left="1068" w:hanging="360"/>
      </w:pPr>
      <w:rPr>
        <w:rFonts w:ascii="Symbol" w:hAnsi="Symbol" w:hint="default"/>
      </w:rPr>
    </w:lvl>
    <w:lvl w:ilvl="1" w:tplc="04190003" w:tentative="1">
      <w:start w:val="1"/>
      <w:numFmt w:val="bullet"/>
      <w:lvlText w:val="o"/>
      <w:lvlJc w:val="left"/>
      <w:pPr>
        <w:tabs>
          <w:tab w:val="num" w:pos="1439"/>
        </w:tabs>
        <w:ind w:left="1439" w:hanging="360"/>
      </w:pPr>
      <w:rPr>
        <w:rFonts w:ascii="Courier New" w:hAnsi="Courier New" w:cs="Courier New" w:hint="default"/>
      </w:rPr>
    </w:lvl>
    <w:lvl w:ilvl="2" w:tplc="04190005" w:tentative="1">
      <w:start w:val="1"/>
      <w:numFmt w:val="bullet"/>
      <w:lvlText w:val=""/>
      <w:lvlJc w:val="left"/>
      <w:pPr>
        <w:tabs>
          <w:tab w:val="num" w:pos="2159"/>
        </w:tabs>
        <w:ind w:left="2159" w:hanging="360"/>
      </w:pPr>
      <w:rPr>
        <w:rFonts w:ascii="Wingdings" w:hAnsi="Wingdings" w:hint="default"/>
      </w:rPr>
    </w:lvl>
    <w:lvl w:ilvl="3" w:tplc="04190001" w:tentative="1">
      <w:start w:val="1"/>
      <w:numFmt w:val="bullet"/>
      <w:lvlText w:val=""/>
      <w:lvlJc w:val="left"/>
      <w:pPr>
        <w:tabs>
          <w:tab w:val="num" w:pos="2879"/>
        </w:tabs>
        <w:ind w:left="2879" w:hanging="360"/>
      </w:pPr>
      <w:rPr>
        <w:rFonts w:ascii="Symbol" w:hAnsi="Symbol" w:hint="default"/>
      </w:rPr>
    </w:lvl>
    <w:lvl w:ilvl="4" w:tplc="04190003" w:tentative="1">
      <w:start w:val="1"/>
      <w:numFmt w:val="bullet"/>
      <w:lvlText w:val="o"/>
      <w:lvlJc w:val="left"/>
      <w:pPr>
        <w:tabs>
          <w:tab w:val="num" w:pos="3599"/>
        </w:tabs>
        <w:ind w:left="3599" w:hanging="360"/>
      </w:pPr>
      <w:rPr>
        <w:rFonts w:ascii="Courier New" w:hAnsi="Courier New" w:cs="Courier New" w:hint="default"/>
      </w:rPr>
    </w:lvl>
    <w:lvl w:ilvl="5" w:tplc="04190005" w:tentative="1">
      <w:start w:val="1"/>
      <w:numFmt w:val="bullet"/>
      <w:lvlText w:val=""/>
      <w:lvlJc w:val="left"/>
      <w:pPr>
        <w:tabs>
          <w:tab w:val="num" w:pos="4319"/>
        </w:tabs>
        <w:ind w:left="4319" w:hanging="360"/>
      </w:pPr>
      <w:rPr>
        <w:rFonts w:ascii="Wingdings" w:hAnsi="Wingdings" w:hint="default"/>
      </w:rPr>
    </w:lvl>
    <w:lvl w:ilvl="6" w:tplc="04190001" w:tentative="1">
      <w:start w:val="1"/>
      <w:numFmt w:val="bullet"/>
      <w:lvlText w:val=""/>
      <w:lvlJc w:val="left"/>
      <w:pPr>
        <w:tabs>
          <w:tab w:val="num" w:pos="5039"/>
        </w:tabs>
        <w:ind w:left="5039" w:hanging="360"/>
      </w:pPr>
      <w:rPr>
        <w:rFonts w:ascii="Symbol" w:hAnsi="Symbol" w:hint="default"/>
      </w:rPr>
    </w:lvl>
    <w:lvl w:ilvl="7" w:tplc="04190003" w:tentative="1">
      <w:start w:val="1"/>
      <w:numFmt w:val="bullet"/>
      <w:lvlText w:val="o"/>
      <w:lvlJc w:val="left"/>
      <w:pPr>
        <w:tabs>
          <w:tab w:val="num" w:pos="5759"/>
        </w:tabs>
        <w:ind w:left="5759" w:hanging="360"/>
      </w:pPr>
      <w:rPr>
        <w:rFonts w:ascii="Courier New" w:hAnsi="Courier New" w:cs="Courier New" w:hint="default"/>
      </w:rPr>
    </w:lvl>
    <w:lvl w:ilvl="8" w:tplc="04190005" w:tentative="1">
      <w:start w:val="1"/>
      <w:numFmt w:val="bullet"/>
      <w:lvlText w:val=""/>
      <w:lvlJc w:val="left"/>
      <w:pPr>
        <w:tabs>
          <w:tab w:val="num" w:pos="6479"/>
        </w:tabs>
        <w:ind w:left="6479" w:hanging="360"/>
      </w:pPr>
      <w:rPr>
        <w:rFonts w:ascii="Wingdings" w:hAnsi="Wingdings" w:hint="default"/>
      </w:rPr>
    </w:lvl>
  </w:abstractNum>
  <w:abstractNum w:abstractNumId="62">
    <w:nsid w:val="59E60585"/>
    <w:multiLevelType w:val="hybridMultilevel"/>
    <w:tmpl w:val="E78C7934"/>
    <w:lvl w:ilvl="0" w:tplc="6498960E">
      <w:start w:val="1"/>
      <w:numFmt w:val="bullet"/>
      <w:lvlText w:val=""/>
      <w:lvlJc w:val="left"/>
      <w:pPr>
        <w:tabs>
          <w:tab w:val="num" w:pos="3346"/>
        </w:tabs>
        <w:ind w:left="3346" w:hanging="360"/>
      </w:pPr>
      <w:rPr>
        <w:rFonts w:ascii="Symbol" w:hAnsi="Symbol" w:hint="default"/>
        <w:color w:val="auto"/>
      </w:rPr>
    </w:lvl>
    <w:lvl w:ilvl="1" w:tplc="04190003">
      <w:start w:val="1"/>
      <w:numFmt w:val="bullet"/>
      <w:pStyle w:val="10"/>
      <w:lvlText w:val=""/>
      <w:lvlJc w:val="left"/>
      <w:pPr>
        <w:tabs>
          <w:tab w:val="num" w:pos="2149"/>
        </w:tabs>
        <w:ind w:left="2149" w:hanging="360"/>
      </w:pPr>
      <w:rPr>
        <w:rFonts w:ascii="Symbol" w:hAnsi="Symbol" w:hint="default"/>
        <w:color w:val="auto"/>
      </w:rPr>
    </w:lvl>
    <w:lvl w:ilvl="2" w:tplc="04190005">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63">
    <w:nsid w:val="5C9C1F4C"/>
    <w:multiLevelType w:val="multilevel"/>
    <w:tmpl w:val="48FECD6A"/>
    <w:styleLink w:val="a5"/>
    <w:lvl w:ilvl="0">
      <w:start w:val="1"/>
      <w:numFmt w:val="decimal"/>
      <w:pStyle w:val="11"/>
      <w:lvlText w:val="%1."/>
      <w:lvlJc w:val="center"/>
      <w:pPr>
        <w:tabs>
          <w:tab w:val="num" w:pos="2268"/>
        </w:tabs>
        <w:ind w:left="1985" w:firstLine="0"/>
      </w:pPr>
      <w:rPr>
        <w:rFonts w:hint="default"/>
        <w:sz w:val="28"/>
        <w:szCs w:val="28"/>
      </w:rPr>
    </w:lvl>
    <w:lvl w:ilvl="1">
      <w:start w:val="1"/>
      <w:numFmt w:val="decimal"/>
      <w:pStyle w:val="20"/>
      <w:isLgl/>
      <w:lvlText w:val="%1.%2"/>
      <w:lvlJc w:val="left"/>
      <w:pPr>
        <w:ind w:left="2781" w:hanging="360"/>
      </w:pPr>
      <w:rPr>
        <w:rFonts w:hint="default"/>
        <w:sz w:val="24"/>
      </w:rPr>
    </w:lvl>
    <w:lvl w:ilvl="2">
      <w:start w:val="1"/>
      <w:numFmt w:val="decimal"/>
      <w:pStyle w:val="31"/>
      <w:isLgl/>
      <w:lvlText w:val="%1.%2.%3"/>
      <w:lvlJc w:val="left"/>
      <w:pPr>
        <w:ind w:left="3141" w:hanging="360"/>
      </w:pPr>
      <w:rPr>
        <w:rFonts w:hint="default"/>
        <w:sz w:val="24"/>
      </w:rPr>
    </w:lvl>
    <w:lvl w:ilvl="3">
      <w:start w:val="1"/>
      <w:numFmt w:val="decimal"/>
      <w:isLgl/>
      <w:lvlText w:val="%1.%2.%3.%4"/>
      <w:lvlJc w:val="left"/>
      <w:pPr>
        <w:ind w:left="3861" w:hanging="720"/>
      </w:pPr>
      <w:rPr>
        <w:rFonts w:hint="default"/>
        <w:sz w:val="24"/>
      </w:rPr>
    </w:lvl>
    <w:lvl w:ilvl="4">
      <w:start w:val="1"/>
      <w:numFmt w:val="decimal"/>
      <w:isLgl/>
      <w:lvlText w:val="%1.%2.%3.%4.%5"/>
      <w:lvlJc w:val="left"/>
      <w:pPr>
        <w:ind w:left="4221" w:hanging="720"/>
      </w:pPr>
      <w:rPr>
        <w:rFonts w:hint="default"/>
        <w:sz w:val="24"/>
      </w:rPr>
    </w:lvl>
    <w:lvl w:ilvl="5">
      <w:start w:val="1"/>
      <w:numFmt w:val="decimal"/>
      <w:isLgl/>
      <w:lvlText w:val="%1.%2.%3.%4.%5.%6"/>
      <w:lvlJc w:val="left"/>
      <w:pPr>
        <w:ind w:left="4581" w:hanging="720"/>
      </w:pPr>
      <w:rPr>
        <w:rFonts w:hint="default"/>
        <w:sz w:val="24"/>
      </w:rPr>
    </w:lvl>
    <w:lvl w:ilvl="6">
      <w:start w:val="1"/>
      <w:numFmt w:val="decimal"/>
      <w:isLgl/>
      <w:lvlText w:val="%1.%2.%3.%4.%5.%6.%7"/>
      <w:lvlJc w:val="left"/>
      <w:pPr>
        <w:ind w:left="5301" w:hanging="1080"/>
      </w:pPr>
      <w:rPr>
        <w:rFonts w:hint="default"/>
        <w:sz w:val="24"/>
      </w:rPr>
    </w:lvl>
    <w:lvl w:ilvl="7">
      <w:start w:val="1"/>
      <w:numFmt w:val="decimal"/>
      <w:isLgl/>
      <w:lvlText w:val="%1.%2.%3.%4.%5.%6.%7.%8"/>
      <w:lvlJc w:val="left"/>
      <w:pPr>
        <w:ind w:left="5661" w:hanging="1080"/>
      </w:pPr>
      <w:rPr>
        <w:rFonts w:hint="default"/>
        <w:sz w:val="24"/>
      </w:rPr>
    </w:lvl>
    <w:lvl w:ilvl="8">
      <w:start w:val="1"/>
      <w:numFmt w:val="decimal"/>
      <w:isLgl/>
      <w:lvlText w:val="%1.%2.%3.%4.%5.%6.%7.%8.%9"/>
      <w:lvlJc w:val="left"/>
      <w:pPr>
        <w:ind w:left="6021" w:hanging="1080"/>
      </w:pPr>
      <w:rPr>
        <w:rFonts w:hint="default"/>
        <w:sz w:val="24"/>
      </w:rPr>
    </w:lvl>
  </w:abstractNum>
  <w:abstractNum w:abstractNumId="64">
    <w:nsid w:val="614D1352"/>
    <w:multiLevelType w:val="hybridMultilevel"/>
    <w:tmpl w:val="A6688AB2"/>
    <w:lvl w:ilvl="0" w:tplc="FE70AD3C">
      <w:start w:val="1"/>
      <w:numFmt w:val="bullet"/>
      <w:lvlText w:val=""/>
      <w:lvlJc w:val="left"/>
      <w:pPr>
        <w:ind w:left="1571" w:hanging="360"/>
      </w:pPr>
      <w:rPr>
        <w:rFonts w:ascii="Symbol" w:hAnsi="Symbol" w:hint="default"/>
      </w:rPr>
    </w:lvl>
    <w:lvl w:ilvl="1" w:tplc="04190019" w:tentative="1">
      <w:start w:val="1"/>
      <w:numFmt w:val="bullet"/>
      <w:lvlText w:val="o"/>
      <w:lvlJc w:val="left"/>
      <w:pPr>
        <w:ind w:left="2291" w:hanging="360"/>
      </w:pPr>
      <w:rPr>
        <w:rFonts w:ascii="Courier New" w:hAnsi="Courier New" w:cs="Courier New" w:hint="default"/>
      </w:rPr>
    </w:lvl>
    <w:lvl w:ilvl="2" w:tplc="0419001B" w:tentative="1">
      <w:start w:val="1"/>
      <w:numFmt w:val="bullet"/>
      <w:lvlText w:val=""/>
      <w:lvlJc w:val="left"/>
      <w:pPr>
        <w:ind w:left="3011" w:hanging="360"/>
      </w:pPr>
      <w:rPr>
        <w:rFonts w:ascii="Wingdings" w:hAnsi="Wingdings" w:hint="default"/>
      </w:rPr>
    </w:lvl>
    <w:lvl w:ilvl="3" w:tplc="0419000F" w:tentative="1">
      <w:start w:val="1"/>
      <w:numFmt w:val="bullet"/>
      <w:lvlText w:val=""/>
      <w:lvlJc w:val="left"/>
      <w:pPr>
        <w:ind w:left="3731" w:hanging="360"/>
      </w:pPr>
      <w:rPr>
        <w:rFonts w:ascii="Symbol" w:hAnsi="Symbol" w:hint="default"/>
      </w:rPr>
    </w:lvl>
    <w:lvl w:ilvl="4" w:tplc="04190019" w:tentative="1">
      <w:start w:val="1"/>
      <w:numFmt w:val="bullet"/>
      <w:lvlText w:val="o"/>
      <w:lvlJc w:val="left"/>
      <w:pPr>
        <w:ind w:left="4451" w:hanging="360"/>
      </w:pPr>
      <w:rPr>
        <w:rFonts w:ascii="Courier New" w:hAnsi="Courier New" w:cs="Courier New" w:hint="default"/>
      </w:rPr>
    </w:lvl>
    <w:lvl w:ilvl="5" w:tplc="0419001B" w:tentative="1">
      <w:start w:val="1"/>
      <w:numFmt w:val="bullet"/>
      <w:lvlText w:val=""/>
      <w:lvlJc w:val="left"/>
      <w:pPr>
        <w:ind w:left="5171" w:hanging="360"/>
      </w:pPr>
      <w:rPr>
        <w:rFonts w:ascii="Wingdings" w:hAnsi="Wingdings" w:hint="default"/>
      </w:rPr>
    </w:lvl>
    <w:lvl w:ilvl="6" w:tplc="0419000F" w:tentative="1">
      <w:start w:val="1"/>
      <w:numFmt w:val="bullet"/>
      <w:lvlText w:val=""/>
      <w:lvlJc w:val="left"/>
      <w:pPr>
        <w:ind w:left="5891" w:hanging="360"/>
      </w:pPr>
      <w:rPr>
        <w:rFonts w:ascii="Symbol" w:hAnsi="Symbol" w:hint="default"/>
      </w:rPr>
    </w:lvl>
    <w:lvl w:ilvl="7" w:tplc="04190019" w:tentative="1">
      <w:start w:val="1"/>
      <w:numFmt w:val="bullet"/>
      <w:lvlText w:val="o"/>
      <w:lvlJc w:val="left"/>
      <w:pPr>
        <w:ind w:left="6611" w:hanging="360"/>
      </w:pPr>
      <w:rPr>
        <w:rFonts w:ascii="Courier New" w:hAnsi="Courier New" w:cs="Courier New" w:hint="default"/>
      </w:rPr>
    </w:lvl>
    <w:lvl w:ilvl="8" w:tplc="0419001B" w:tentative="1">
      <w:start w:val="1"/>
      <w:numFmt w:val="bullet"/>
      <w:lvlText w:val=""/>
      <w:lvlJc w:val="left"/>
      <w:pPr>
        <w:ind w:left="7331" w:hanging="360"/>
      </w:pPr>
      <w:rPr>
        <w:rFonts w:ascii="Wingdings" w:hAnsi="Wingdings" w:hint="default"/>
      </w:rPr>
    </w:lvl>
  </w:abstractNum>
  <w:abstractNum w:abstractNumId="65">
    <w:nsid w:val="62256D22"/>
    <w:multiLevelType w:val="hybridMultilevel"/>
    <w:tmpl w:val="66E6DBF2"/>
    <w:lvl w:ilvl="0" w:tplc="FFFFFFFF">
      <w:start w:val="1"/>
      <w:numFmt w:val="decimal"/>
      <w:lvlText w:val="%1."/>
      <w:lvlJc w:val="left"/>
      <w:pPr>
        <w:ind w:left="720" w:hanging="360"/>
      </w:pPr>
      <w:rPr>
        <w:b w:val="0"/>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6">
    <w:nsid w:val="62AF15E5"/>
    <w:multiLevelType w:val="hybridMultilevel"/>
    <w:tmpl w:val="DB9A417A"/>
    <w:lvl w:ilvl="0" w:tplc="0BFC30E0">
      <w:start w:val="1"/>
      <w:numFmt w:val="bullet"/>
      <w:lvlText w:val=""/>
      <w:lvlJc w:val="left"/>
      <w:pPr>
        <w:tabs>
          <w:tab w:val="num" w:pos="1440"/>
        </w:tabs>
        <w:ind w:left="1440" w:hanging="360"/>
      </w:pPr>
      <w:rPr>
        <w:rFonts w:ascii="Symbol" w:hAnsi="Symbol" w:hint="default"/>
      </w:rPr>
    </w:lvl>
    <w:lvl w:ilvl="1" w:tplc="04190019" w:tentative="1">
      <w:start w:val="1"/>
      <w:numFmt w:val="bullet"/>
      <w:lvlText w:val="o"/>
      <w:lvlJc w:val="left"/>
      <w:pPr>
        <w:tabs>
          <w:tab w:val="num" w:pos="2160"/>
        </w:tabs>
        <w:ind w:left="2160" w:hanging="360"/>
      </w:pPr>
      <w:rPr>
        <w:rFonts w:ascii="Courier New" w:hAnsi="Courier New" w:cs="Courier New" w:hint="default"/>
      </w:rPr>
    </w:lvl>
    <w:lvl w:ilvl="2" w:tplc="0419001B" w:tentative="1">
      <w:start w:val="1"/>
      <w:numFmt w:val="bullet"/>
      <w:lvlText w:val=""/>
      <w:lvlJc w:val="left"/>
      <w:pPr>
        <w:tabs>
          <w:tab w:val="num" w:pos="2880"/>
        </w:tabs>
        <w:ind w:left="2880" w:hanging="360"/>
      </w:pPr>
      <w:rPr>
        <w:rFonts w:ascii="Wingdings" w:hAnsi="Wingdings" w:hint="default"/>
      </w:rPr>
    </w:lvl>
    <w:lvl w:ilvl="3" w:tplc="0419000F" w:tentative="1">
      <w:start w:val="1"/>
      <w:numFmt w:val="bullet"/>
      <w:lvlText w:val=""/>
      <w:lvlJc w:val="left"/>
      <w:pPr>
        <w:tabs>
          <w:tab w:val="num" w:pos="3600"/>
        </w:tabs>
        <w:ind w:left="3600" w:hanging="360"/>
      </w:pPr>
      <w:rPr>
        <w:rFonts w:ascii="Symbol" w:hAnsi="Symbol" w:hint="default"/>
      </w:rPr>
    </w:lvl>
    <w:lvl w:ilvl="4" w:tplc="04190019" w:tentative="1">
      <w:start w:val="1"/>
      <w:numFmt w:val="bullet"/>
      <w:lvlText w:val="o"/>
      <w:lvlJc w:val="left"/>
      <w:pPr>
        <w:tabs>
          <w:tab w:val="num" w:pos="4320"/>
        </w:tabs>
        <w:ind w:left="4320" w:hanging="360"/>
      </w:pPr>
      <w:rPr>
        <w:rFonts w:ascii="Courier New" w:hAnsi="Courier New" w:cs="Courier New" w:hint="default"/>
      </w:rPr>
    </w:lvl>
    <w:lvl w:ilvl="5" w:tplc="0419001B" w:tentative="1">
      <w:start w:val="1"/>
      <w:numFmt w:val="bullet"/>
      <w:lvlText w:val=""/>
      <w:lvlJc w:val="left"/>
      <w:pPr>
        <w:tabs>
          <w:tab w:val="num" w:pos="5040"/>
        </w:tabs>
        <w:ind w:left="5040" w:hanging="360"/>
      </w:pPr>
      <w:rPr>
        <w:rFonts w:ascii="Wingdings" w:hAnsi="Wingdings" w:hint="default"/>
      </w:rPr>
    </w:lvl>
    <w:lvl w:ilvl="6" w:tplc="0419000F" w:tentative="1">
      <w:start w:val="1"/>
      <w:numFmt w:val="bullet"/>
      <w:lvlText w:val=""/>
      <w:lvlJc w:val="left"/>
      <w:pPr>
        <w:tabs>
          <w:tab w:val="num" w:pos="5760"/>
        </w:tabs>
        <w:ind w:left="5760" w:hanging="360"/>
      </w:pPr>
      <w:rPr>
        <w:rFonts w:ascii="Symbol" w:hAnsi="Symbol" w:hint="default"/>
      </w:rPr>
    </w:lvl>
    <w:lvl w:ilvl="7" w:tplc="04190019" w:tentative="1">
      <w:start w:val="1"/>
      <w:numFmt w:val="bullet"/>
      <w:lvlText w:val="o"/>
      <w:lvlJc w:val="left"/>
      <w:pPr>
        <w:tabs>
          <w:tab w:val="num" w:pos="6480"/>
        </w:tabs>
        <w:ind w:left="6480" w:hanging="360"/>
      </w:pPr>
      <w:rPr>
        <w:rFonts w:ascii="Courier New" w:hAnsi="Courier New" w:cs="Courier New" w:hint="default"/>
      </w:rPr>
    </w:lvl>
    <w:lvl w:ilvl="8" w:tplc="0419001B" w:tentative="1">
      <w:start w:val="1"/>
      <w:numFmt w:val="bullet"/>
      <w:lvlText w:val=""/>
      <w:lvlJc w:val="left"/>
      <w:pPr>
        <w:tabs>
          <w:tab w:val="num" w:pos="7200"/>
        </w:tabs>
        <w:ind w:left="7200" w:hanging="360"/>
      </w:pPr>
      <w:rPr>
        <w:rFonts w:ascii="Wingdings" w:hAnsi="Wingdings" w:hint="default"/>
      </w:rPr>
    </w:lvl>
  </w:abstractNum>
  <w:abstractNum w:abstractNumId="67">
    <w:nsid w:val="676A2040"/>
    <w:multiLevelType w:val="hybridMultilevel"/>
    <w:tmpl w:val="169CD632"/>
    <w:lvl w:ilvl="0" w:tplc="117649D2">
      <w:start w:val="1"/>
      <w:numFmt w:val="decimal"/>
      <w:lvlText w:val="%1."/>
      <w:lvlJc w:val="left"/>
      <w:pPr>
        <w:tabs>
          <w:tab w:val="num" w:pos="720"/>
        </w:tabs>
        <w:ind w:left="720" w:hanging="360"/>
      </w:pPr>
      <w:rPr>
        <w:rFonts w:hint="default"/>
      </w:rPr>
    </w:lvl>
    <w:lvl w:ilvl="1" w:tplc="04190003">
      <w:start w:val="1"/>
      <w:numFmt w:val="decimal"/>
      <w:lvlText w:val="%2)"/>
      <w:lvlJc w:val="left"/>
      <w:pPr>
        <w:tabs>
          <w:tab w:val="num" w:pos="2055"/>
        </w:tabs>
        <w:ind w:left="2055" w:hanging="975"/>
      </w:pPr>
      <w:rPr>
        <w:rFonts w:hint="default"/>
      </w:r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68">
    <w:nsid w:val="69B75A51"/>
    <w:multiLevelType w:val="hybridMultilevel"/>
    <w:tmpl w:val="610469D4"/>
    <w:lvl w:ilvl="0" w:tplc="117649D2">
      <w:start w:val="1"/>
      <w:numFmt w:val="bullet"/>
      <w:lvlText w:val=""/>
      <w:lvlJc w:val="left"/>
      <w:pPr>
        <w:tabs>
          <w:tab w:val="num" w:pos="1069"/>
        </w:tabs>
        <w:ind w:left="1069"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9">
    <w:nsid w:val="71FF0C5B"/>
    <w:multiLevelType w:val="hybridMultilevel"/>
    <w:tmpl w:val="4B464792"/>
    <w:lvl w:ilvl="0" w:tplc="FA6ED3F4">
      <w:start w:val="1"/>
      <w:numFmt w:val="bullet"/>
      <w:lvlText w:val=""/>
      <w:lvlJc w:val="left"/>
      <w:pPr>
        <w:tabs>
          <w:tab w:val="num" w:pos="1068"/>
        </w:tabs>
        <w:ind w:left="1068" w:hanging="360"/>
      </w:pPr>
      <w:rPr>
        <w:rFonts w:ascii="Symbol" w:hAnsi="Symbol" w:hint="default"/>
      </w:rPr>
    </w:lvl>
    <w:lvl w:ilvl="1" w:tplc="04190019" w:tentative="1">
      <w:start w:val="1"/>
      <w:numFmt w:val="bullet"/>
      <w:lvlText w:val="o"/>
      <w:lvlJc w:val="left"/>
      <w:pPr>
        <w:tabs>
          <w:tab w:val="num" w:pos="1439"/>
        </w:tabs>
        <w:ind w:left="1439" w:hanging="360"/>
      </w:pPr>
      <w:rPr>
        <w:rFonts w:ascii="Courier New" w:hAnsi="Courier New" w:cs="Courier New" w:hint="default"/>
      </w:rPr>
    </w:lvl>
    <w:lvl w:ilvl="2" w:tplc="0419001B" w:tentative="1">
      <w:start w:val="1"/>
      <w:numFmt w:val="bullet"/>
      <w:lvlText w:val=""/>
      <w:lvlJc w:val="left"/>
      <w:pPr>
        <w:tabs>
          <w:tab w:val="num" w:pos="2159"/>
        </w:tabs>
        <w:ind w:left="2159" w:hanging="360"/>
      </w:pPr>
      <w:rPr>
        <w:rFonts w:ascii="Wingdings" w:hAnsi="Wingdings" w:hint="default"/>
      </w:rPr>
    </w:lvl>
    <w:lvl w:ilvl="3" w:tplc="0419000F" w:tentative="1">
      <w:start w:val="1"/>
      <w:numFmt w:val="bullet"/>
      <w:lvlText w:val=""/>
      <w:lvlJc w:val="left"/>
      <w:pPr>
        <w:tabs>
          <w:tab w:val="num" w:pos="2879"/>
        </w:tabs>
        <w:ind w:left="2879" w:hanging="360"/>
      </w:pPr>
      <w:rPr>
        <w:rFonts w:ascii="Symbol" w:hAnsi="Symbol" w:hint="default"/>
      </w:rPr>
    </w:lvl>
    <w:lvl w:ilvl="4" w:tplc="04190019" w:tentative="1">
      <w:start w:val="1"/>
      <w:numFmt w:val="bullet"/>
      <w:lvlText w:val="o"/>
      <w:lvlJc w:val="left"/>
      <w:pPr>
        <w:tabs>
          <w:tab w:val="num" w:pos="3599"/>
        </w:tabs>
        <w:ind w:left="3599" w:hanging="360"/>
      </w:pPr>
      <w:rPr>
        <w:rFonts w:ascii="Courier New" w:hAnsi="Courier New" w:cs="Courier New" w:hint="default"/>
      </w:rPr>
    </w:lvl>
    <w:lvl w:ilvl="5" w:tplc="0419001B" w:tentative="1">
      <w:start w:val="1"/>
      <w:numFmt w:val="bullet"/>
      <w:lvlText w:val=""/>
      <w:lvlJc w:val="left"/>
      <w:pPr>
        <w:tabs>
          <w:tab w:val="num" w:pos="4319"/>
        </w:tabs>
        <w:ind w:left="4319" w:hanging="360"/>
      </w:pPr>
      <w:rPr>
        <w:rFonts w:ascii="Wingdings" w:hAnsi="Wingdings" w:hint="default"/>
      </w:rPr>
    </w:lvl>
    <w:lvl w:ilvl="6" w:tplc="0419000F" w:tentative="1">
      <w:start w:val="1"/>
      <w:numFmt w:val="bullet"/>
      <w:lvlText w:val=""/>
      <w:lvlJc w:val="left"/>
      <w:pPr>
        <w:tabs>
          <w:tab w:val="num" w:pos="5039"/>
        </w:tabs>
        <w:ind w:left="5039" w:hanging="360"/>
      </w:pPr>
      <w:rPr>
        <w:rFonts w:ascii="Symbol" w:hAnsi="Symbol" w:hint="default"/>
      </w:rPr>
    </w:lvl>
    <w:lvl w:ilvl="7" w:tplc="04190019" w:tentative="1">
      <w:start w:val="1"/>
      <w:numFmt w:val="bullet"/>
      <w:lvlText w:val="o"/>
      <w:lvlJc w:val="left"/>
      <w:pPr>
        <w:tabs>
          <w:tab w:val="num" w:pos="5759"/>
        </w:tabs>
        <w:ind w:left="5759" w:hanging="360"/>
      </w:pPr>
      <w:rPr>
        <w:rFonts w:ascii="Courier New" w:hAnsi="Courier New" w:cs="Courier New" w:hint="default"/>
      </w:rPr>
    </w:lvl>
    <w:lvl w:ilvl="8" w:tplc="0419001B" w:tentative="1">
      <w:start w:val="1"/>
      <w:numFmt w:val="bullet"/>
      <w:lvlText w:val=""/>
      <w:lvlJc w:val="left"/>
      <w:pPr>
        <w:tabs>
          <w:tab w:val="num" w:pos="6479"/>
        </w:tabs>
        <w:ind w:left="6479" w:hanging="360"/>
      </w:pPr>
      <w:rPr>
        <w:rFonts w:ascii="Wingdings" w:hAnsi="Wingdings" w:hint="default"/>
      </w:rPr>
    </w:lvl>
  </w:abstractNum>
  <w:abstractNum w:abstractNumId="70">
    <w:nsid w:val="724627CF"/>
    <w:multiLevelType w:val="hybridMultilevel"/>
    <w:tmpl w:val="632C278E"/>
    <w:lvl w:ilvl="0" w:tplc="38B87CC0">
      <w:numFmt w:val="bullet"/>
      <w:lvlText w:val="–"/>
      <w:lvlJc w:val="left"/>
      <w:pPr>
        <w:ind w:left="1211" w:hanging="360"/>
      </w:pPr>
      <w:rPr>
        <w:rFonts w:ascii="Times New Roman" w:eastAsia="Times New Roman" w:hAnsi="Times New Roman" w:cs="Times New Roman" w:hint="default"/>
      </w:rPr>
    </w:lvl>
    <w:lvl w:ilvl="1" w:tplc="04190003" w:tentative="1">
      <w:start w:val="1"/>
      <w:numFmt w:val="bullet"/>
      <w:lvlText w:val="o"/>
      <w:lvlJc w:val="left"/>
      <w:pPr>
        <w:ind w:left="1931" w:hanging="360"/>
      </w:pPr>
      <w:rPr>
        <w:rFonts w:ascii="Courier New" w:hAnsi="Courier New" w:cs="Courier New" w:hint="default"/>
      </w:rPr>
    </w:lvl>
    <w:lvl w:ilvl="2" w:tplc="04190005" w:tentative="1">
      <w:start w:val="1"/>
      <w:numFmt w:val="bullet"/>
      <w:lvlText w:val=""/>
      <w:lvlJc w:val="left"/>
      <w:pPr>
        <w:ind w:left="2651" w:hanging="360"/>
      </w:pPr>
      <w:rPr>
        <w:rFonts w:ascii="Wingdings" w:hAnsi="Wingdings" w:hint="default"/>
      </w:rPr>
    </w:lvl>
    <w:lvl w:ilvl="3" w:tplc="04190001" w:tentative="1">
      <w:start w:val="1"/>
      <w:numFmt w:val="bullet"/>
      <w:lvlText w:val=""/>
      <w:lvlJc w:val="left"/>
      <w:pPr>
        <w:ind w:left="3371" w:hanging="360"/>
      </w:pPr>
      <w:rPr>
        <w:rFonts w:ascii="Symbol" w:hAnsi="Symbol" w:hint="default"/>
      </w:rPr>
    </w:lvl>
    <w:lvl w:ilvl="4" w:tplc="04190003" w:tentative="1">
      <w:start w:val="1"/>
      <w:numFmt w:val="bullet"/>
      <w:lvlText w:val="o"/>
      <w:lvlJc w:val="left"/>
      <w:pPr>
        <w:ind w:left="4091" w:hanging="360"/>
      </w:pPr>
      <w:rPr>
        <w:rFonts w:ascii="Courier New" w:hAnsi="Courier New" w:cs="Courier New" w:hint="default"/>
      </w:rPr>
    </w:lvl>
    <w:lvl w:ilvl="5" w:tplc="04190005" w:tentative="1">
      <w:start w:val="1"/>
      <w:numFmt w:val="bullet"/>
      <w:lvlText w:val=""/>
      <w:lvlJc w:val="left"/>
      <w:pPr>
        <w:ind w:left="4811" w:hanging="360"/>
      </w:pPr>
      <w:rPr>
        <w:rFonts w:ascii="Wingdings" w:hAnsi="Wingdings" w:hint="default"/>
      </w:rPr>
    </w:lvl>
    <w:lvl w:ilvl="6" w:tplc="04190001" w:tentative="1">
      <w:start w:val="1"/>
      <w:numFmt w:val="bullet"/>
      <w:lvlText w:val=""/>
      <w:lvlJc w:val="left"/>
      <w:pPr>
        <w:ind w:left="5531" w:hanging="360"/>
      </w:pPr>
      <w:rPr>
        <w:rFonts w:ascii="Symbol" w:hAnsi="Symbol" w:hint="default"/>
      </w:rPr>
    </w:lvl>
    <w:lvl w:ilvl="7" w:tplc="04190003" w:tentative="1">
      <w:start w:val="1"/>
      <w:numFmt w:val="bullet"/>
      <w:lvlText w:val="o"/>
      <w:lvlJc w:val="left"/>
      <w:pPr>
        <w:ind w:left="6251" w:hanging="360"/>
      </w:pPr>
      <w:rPr>
        <w:rFonts w:ascii="Courier New" w:hAnsi="Courier New" w:cs="Courier New" w:hint="default"/>
      </w:rPr>
    </w:lvl>
    <w:lvl w:ilvl="8" w:tplc="04190005" w:tentative="1">
      <w:start w:val="1"/>
      <w:numFmt w:val="bullet"/>
      <w:lvlText w:val=""/>
      <w:lvlJc w:val="left"/>
      <w:pPr>
        <w:ind w:left="6971" w:hanging="360"/>
      </w:pPr>
      <w:rPr>
        <w:rFonts w:ascii="Wingdings" w:hAnsi="Wingdings" w:hint="default"/>
      </w:rPr>
    </w:lvl>
  </w:abstractNum>
  <w:abstractNum w:abstractNumId="71">
    <w:nsid w:val="72BD192E"/>
    <w:multiLevelType w:val="hybridMultilevel"/>
    <w:tmpl w:val="5DAE5FAA"/>
    <w:lvl w:ilvl="0" w:tplc="0419000F">
      <w:start w:val="1"/>
      <w:numFmt w:val="bullet"/>
      <w:lvlText w:val=""/>
      <w:lvlJc w:val="left"/>
      <w:pPr>
        <w:tabs>
          <w:tab w:val="num" w:pos="1068"/>
        </w:tabs>
        <w:ind w:left="1068" w:hanging="360"/>
      </w:pPr>
      <w:rPr>
        <w:rFonts w:ascii="Symbol" w:hAnsi="Symbol" w:hint="default"/>
      </w:rPr>
    </w:lvl>
    <w:lvl w:ilvl="1" w:tplc="DAC2C964" w:tentative="1">
      <w:start w:val="1"/>
      <w:numFmt w:val="bullet"/>
      <w:lvlText w:val="o"/>
      <w:lvlJc w:val="left"/>
      <w:pPr>
        <w:tabs>
          <w:tab w:val="num" w:pos="1439"/>
        </w:tabs>
        <w:ind w:left="1439" w:hanging="360"/>
      </w:pPr>
      <w:rPr>
        <w:rFonts w:ascii="Courier New" w:hAnsi="Courier New" w:cs="Courier New" w:hint="default"/>
      </w:rPr>
    </w:lvl>
    <w:lvl w:ilvl="2" w:tplc="0419001B" w:tentative="1">
      <w:start w:val="1"/>
      <w:numFmt w:val="bullet"/>
      <w:lvlText w:val=""/>
      <w:lvlJc w:val="left"/>
      <w:pPr>
        <w:tabs>
          <w:tab w:val="num" w:pos="2159"/>
        </w:tabs>
        <w:ind w:left="2159" w:hanging="360"/>
      </w:pPr>
      <w:rPr>
        <w:rFonts w:ascii="Wingdings" w:hAnsi="Wingdings" w:hint="default"/>
      </w:rPr>
    </w:lvl>
    <w:lvl w:ilvl="3" w:tplc="0419000F" w:tentative="1">
      <w:start w:val="1"/>
      <w:numFmt w:val="bullet"/>
      <w:lvlText w:val=""/>
      <w:lvlJc w:val="left"/>
      <w:pPr>
        <w:tabs>
          <w:tab w:val="num" w:pos="2879"/>
        </w:tabs>
        <w:ind w:left="2879" w:hanging="360"/>
      </w:pPr>
      <w:rPr>
        <w:rFonts w:ascii="Symbol" w:hAnsi="Symbol" w:hint="default"/>
      </w:rPr>
    </w:lvl>
    <w:lvl w:ilvl="4" w:tplc="04190019" w:tentative="1">
      <w:start w:val="1"/>
      <w:numFmt w:val="bullet"/>
      <w:lvlText w:val="o"/>
      <w:lvlJc w:val="left"/>
      <w:pPr>
        <w:tabs>
          <w:tab w:val="num" w:pos="3599"/>
        </w:tabs>
        <w:ind w:left="3599" w:hanging="360"/>
      </w:pPr>
      <w:rPr>
        <w:rFonts w:ascii="Courier New" w:hAnsi="Courier New" w:cs="Courier New" w:hint="default"/>
      </w:rPr>
    </w:lvl>
    <w:lvl w:ilvl="5" w:tplc="0419001B" w:tentative="1">
      <w:start w:val="1"/>
      <w:numFmt w:val="bullet"/>
      <w:lvlText w:val=""/>
      <w:lvlJc w:val="left"/>
      <w:pPr>
        <w:tabs>
          <w:tab w:val="num" w:pos="4319"/>
        </w:tabs>
        <w:ind w:left="4319" w:hanging="360"/>
      </w:pPr>
      <w:rPr>
        <w:rFonts w:ascii="Wingdings" w:hAnsi="Wingdings" w:hint="default"/>
      </w:rPr>
    </w:lvl>
    <w:lvl w:ilvl="6" w:tplc="0419000F" w:tentative="1">
      <w:start w:val="1"/>
      <w:numFmt w:val="bullet"/>
      <w:lvlText w:val=""/>
      <w:lvlJc w:val="left"/>
      <w:pPr>
        <w:tabs>
          <w:tab w:val="num" w:pos="5039"/>
        </w:tabs>
        <w:ind w:left="5039" w:hanging="360"/>
      </w:pPr>
      <w:rPr>
        <w:rFonts w:ascii="Symbol" w:hAnsi="Symbol" w:hint="default"/>
      </w:rPr>
    </w:lvl>
    <w:lvl w:ilvl="7" w:tplc="04190019" w:tentative="1">
      <w:start w:val="1"/>
      <w:numFmt w:val="bullet"/>
      <w:lvlText w:val="o"/>
      <w:lvlJc w:val="left"/>
      <w:pPr>
        <w:tabs>
          <w:tab w:val="num" w:pos="5759"/>
        </w:tabs>
        <w:ind w:left="5759" w:hanging="360"/>
      </w:pPr>
      <w:rPr>
        <w:rFonts w:ascii="Courier New" w:hAnsi="Courier New" w:cs="Courier New" w:hint="default"/>
      </w:rPr>
    </w:lvl>
    <w:lvl w:ilvl="8" w:tplc="0419001B" w:tentative="1">
      <w:start w:val="1"/>
      <w:numFmt w:val="bullet"/>
      <w:lvlText w:val=""/>
      <w:lvlJc w:val="left"/>
      <w:pPr>
        <w:tabs>
          <w:tab w:val="num" w:pos="6479"/>
        </w:tabs>
        <w:ind w:left="6479" w:hanging="360"/>
      </w:pPr>
      <w:rPr>
        <w:rFonts w:ascii="Wingdings" w:hAnsi="Wingdings" w:hint="default"/>
      </w:rPr>
    </w:lvl>
  </w:abstractNum>
  <w:abstractNum w:abstractNumId="72">
    <w:nsid w:val="73527013"/>
    <w:multiLevelType w:val="hybridMultilevel"/>
    <w:tmpl w:val="CFE4FCDC"/>
    <w:lvl w:ilvl="0" w:tplc="04190001">
      <w:start w:val="1"/>
      <w:numFmt w:val="bullet"/>
      <w:lvlText w:val=""/>
      <w:lvlJc w:val="left"/>
      <w:pPr>
        <w:tabs>
          <w:tab w:val="num" w:pos="1068"/>
        </w:tabs>
        <w:ind w:left="1068" w:hanging="360"/>
      </w:pPr>
      <w:rPr>
        <w:rFonts w:ascii="Symbol" w:hAnsi="Symbol" w:hint="default"/>
      </w:rPr>
    </w:lvl>
    <w:lvl w:ilvl="1" w:tplc="04190003" w:tentative="1">
      <w:start w:val="1"/>
      <w:numFmt w:val="bullet"/>
      <w:lvlText w:val="o"/>
      <w:lvlJc w:val="left"/>
      <w:pPr>
        <w:tabs>
          <w:tab w:val="num" w:pos="1439"/>
        </w:tabs>
        <w:ind w:left="1439" w:hanging="360"/>
      </w:pPr>
      <w:rPr>
        <w:rFonts w:ascii="Courier New" w:hAnsi="Courier New" w:cs="Courier New" w:hint="default"/>
      </w:rPr>
    </w:lvl>
    <w:lvl w:ilvl="2" w:tplc="04190005" w:tentative="1">
      <w:start w:val="1"/>
      <w:numFmt w:val="bullet"/>
      <w:lvlText w:val=""/>
      <w:lvlJc w:val="left"/>
      <w:pPr>
        <w:tabs>
          <w:tab w:val="num" w:pos="2159"/>
        </w:tabs>
        <w:ind w:left="2159" w:hanging="360"/>
      </w:pPr>
      <w:rPr>
        <w:rFonts w:ascii="Wingdings" w:hAnsi="Wingdings" w:hint="default"/>
      </w:rPr>
    </w:lvl>
    <w:lvl w:ilvl="3" w:tplc="04190001" w:tentative="1">
      <w:start w:val="1"/>
      <w:numFmt w:val="bullet"/>
      <w:lvlText w:val=""/>
      <w:lvlJc w:val="left"/>
      <w:pPr>
        <w:tabs>
          <w:tab w:val="num" w:pos="2879"/>
        </w:tabs>
        <w:ind w:left="2879" w:hanging="360"/>
      </w:pPr>
      <w:rPr>
        <w:rFonts w:ascii="Symbol" w:hAnsi="Symbol" w:hint="default"/>
      </w:rPr>
    </w:lvl>
    <w:lvl w:ilvl="4" w:tplc="04190003" w:tentative="1">
      <w:start w:val="1"/>
      <w:numFmt w:val="bullet"/>
      <w:lvlText w:val="o"/>
      <w:lvlJc w:val="left"/>
      <w:pPr>
        <w:tabs>
          <w:tab w:val="num" w:pos="3599"/>
        </w:tabs>
        <w:ind w:left="3599" w:hanging="360"/>
      </w:pPr>
      <w:rPr>
        <w:rFonts w:ascii="Courier New" w:hAnsi="Courier New" w:cs="Courier New" w:hint="default"/>
      </w:rPr>
    </w:lvl>
    <w:lvl w:ilvl="5" w:tplc="04190005" w:tentative="1">
      <w:start w:val="1"/>
      <w:numFmt w:val="bullet"/>
      <w:lvlText w:val=""/>
      <w:lvlJc w:val="left"/>
      <w:pPr>
        <w:tabs>
          <w:tab w:val="num" w:pos="4319"/>
        </w:tabs>
        <w:ind w:left="4319" w:hanging="360"/>
      </w:pPr>
      <w:rPr>
        <w:rFonts w:ascii="Wingdings" w:hAnsi="Wingdings" w:hint="default"/>
      </w:rPr>
    </w:lvl>
    <w:lvl w:ilvl="6" w:tplc="04190001" w:tentative="1">
      <w:start w:val="1"/>
      <w:numFmt w:val="bullet"/>
      <w:lvlText w:val=""/>
      <w:lvlJc w:val="left"/>
      <w:pPr>
        <w:tabs>
          <w:tab w:val="num" w:pos="5039"/>
        </w:tabs>
        <w:ind w:left="5039" w:hanging="360"/>
      </w:pPr>
      <w:rPr>
        <w:rFonts w:ascii="Symbol" w:hAnsi="Symbol" w:hint="default"/>
      </w:rPr>
    </w:lvl>
    <w:lvl w:ilvl="7" w:tplc="04190003" w:tentative="1">
      <w:start w:val="1"/>
      <w:numFmt w:val="bullet"/>
      <w:lvlText w:val="o"/>
      <w:lvlJc w:val="left"/>
      <w:pPr>
        <w:tabs>
          <w:tab w:val="num" w:pos="5759"/>
        </w:tabs>
        <w:ind w:left="5759" w:hanging="360"/>
      </w:pPr>
      <w:rPr>
        <w:rFonts w:ascii="Courier New" w:hAnsi="Courier New" w:cs="Courier New" w:hint="default"/>
      </w:rPr>
    </w:lvl>
    <w:lvl w:ilvl="8" w:tplc="04190005" w:tentative="1">
      <w:start w:val="1"/>
      <w:numFmt w:val="bullet"/>
      <w:lvlText w:val=""/>
      <w:lvlJc w:val="left"/>
      <w:pPr>
        <w:tabs>
          <w:tab w:val="num" w:pos="6479"/>
        </w:tabs>
        <w:ind w:left="6479" w:hanging="360"/>
      </w:pPr>
      <w:rPr>
        <w:rFonts w:ascii="Wingdings" w:hAnsi="Wingdings" w:hint="default"/>
      </w:rPr>
    </w:lvl>
  </w:abstractNum>
  <w:abstractNum w:abstractNumId="73">
    <w:nsid w:val="74D86079"/>
    <w:multiLevelType w:val="multilevel"/>
    <w:tmpl w:val="A314B478"/>
    <w:styleLink w:val="WW8Num3"/>
    <w:lvl w:ilvl="0">
      <w:start w:val="2"/>
      <w:numFmt w:val="decimal"/>
      <w:lvlText w:val="%1."/>
      <w:lvlJc w:val="left"/>
      <w:rPr>
        <w:rFonts w:ascii="Times New Roman" w:hAnsi="Times New Roman"/>
        <w:sz w:val="24"/>
        <w:szCs w:val="24"/>
      </w:rPr>
    </w:lvl>
    <w:lvl w:ilvl="1">
      <w:start w:val="1"/>
      <w:numFmt w:val="decimal"/>
      <w:lvlText w:val="%1.%2."/>
      <w:lvlJc w:val="left"/>
      <w:rPr>
        <w:rFonts w:ascii="Times New Roman" w:hAnsi="Times New Roman"/>
        <w:sz w:val="24"/>
        <w:szCs w:val="24"/>
      </w:rPr>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74">
    <w:nsid w:val="76EE4D71"/>
    <w:multiLevelType w:val="hybridMultilevel"/>
    <w:tmpl w:val="3EA0CA2E"/>
    <w:lvl w:ilvl="0" w:tplc="63E0000E">
      <w:start w:val="1"/>
      <w:numFmt w:val="decimal"/>
      <w:pStyle w:val="a6"/>
      <w:lvlText w:val="%1."/>
      <w:lvlJc w:val="left"/>
      <w:pPr>
        <w:tabs>
          <w:tab w:val="num" w:pos="284"/>
        </w:tabs>
        <w:ind w:left="0" w:firstLine="709"/>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75">
    <w:nsid w:val="780C2EBB"/>
    <w:multiLevelType w:val="singleLevel"/>
    <w:tmpl w:val="BE54480E"/>
    <w:lvl w:ilvl="0">
      <w:start w:val="1"/>
      <w:numFmt w:val="decimal"/>
      <w:lvlText w:val="%1."/>
      <w:lvlJc w:val="left"/>
      <w:pPr>
        <w:tabs>
          <w:tab w:val="num" w:pos="960"/>
        </w:tabs>
        <w:ind w:left="960" w:hanging="360"/>
      </w:pPr>
      <w:rPr>
        <w:rFonts w:hint="default"/>
      </w:rPr>
    </w:lvl>
  </w:abstractNum>
  <w:abstractNum w:abstractNumId="76">
    <w:nsid w:val="7ACE0616"/>
    <w:multiLevelType w:val="hybridMultilevel"/>
    <w:tmpl w:val="708C4E30"/>
    <w:lvl w:ilvl="0" w:tplc="21E47CFA">
      <w:start w:val="1"/>
      <w:numFmt w:val="bullet"/>
      <w:lvlText w:val=""/>
      <w:lvlJc w:val="left"/>
      <w:pPr>
        <w:tabs>
          <w:tab w:val="num" w:pos="1068"/>
        </w:tabs>
        <w:ind w:left="1068" w:hanging="360"/>
      </w:pPr>
      <w:rPr>
        <w:rFonts w:ascii="Symbol" w:hAnsi="Symbol" w:hint="default"/>
      </w:rPr>
    </w:lvl>
    <w:lvl w:ilvl="1" w:tplc="09324244">
      <w:start w:val="1"/>
      <w:numFmt w:val="bullet"/>
      <w:lvlText w:val="o"/>
      <w:lvlJc w:val="left"/>
      <w:pPr>
        <w:tabs>
          <w:tab w:val="num" w:pos="1439"/>
        </w:tabs>
        <w:ind w:left="1439" w:hanging="360"/>
      </w:pPr>
      <w:rPr>
        <w:rFonts w:ascii="Courier New" w:hAnsi="Courier New" w:cs="Courier New" w:hint="default"/>
      </w:rPr>
    </w:lvl>
    <w:lvl w:ilvl="2" w:tplc="C0389538" w:tentative="1">
      <w:start w:val="1"/>
      <w:numFmt w:val="bullet"/>
      <w:lvlText w:val=""/>
      <w:lvlJc w:val="left"/>
      <w:pPr>
        <w:tabs>
          <w:tab w:val="num" w:pos="2159"/>
        </w:tabs>
        <w:ind w:left="2159" w:hanging="360"/>
      </w:pPr>
      <w:rPr>
        <w:rFonts w:ascii="Wingdings" w:hAnsi="Wingdings" w:hint="default"/>
      </w:rPr>
    </w:lvl>
    <w:lvl w:ilvl="3" w:tplc="21DAFCB2" w:tentative="1">
      <w:start w:val="1"/>
      <w:numFmt w:val="bullet"/>
      <w:lvlText w:val=""/>
      <w:lvlJc w:val="left"/>
      <w:pPr>
        <w:tabs>
          <w:tab w:val="num" w:pos="2879"/>
        </w:tabs>
        <w:ind w:left="2879" w:hanging="360"/>
      </w:pPr>
      <w:rPr>
        <w:rFonts w:ascii="Symbol" w:hAnsi="Symbol" w:hint="default"/>
      </w:rPr>
    </w:lvl>
    <w:lvl w:ilvl="4" w:tplc="04EC4BE6" w:tentative="1">
      <w:start w:val="1"/>
      <w:numFmt w:val="bullet"/>
      <w:lvlText w:val="o"/>
      <w:lvlJc w:val="left"/>
      <w:pPr>
        <w:tabs>
          <w:tab w:val="num" w:pos="3599"/>
        </w:tabs>
        <w:ind w:left="3599" w:hanging="360"/>
      </w:pPr>
      <w:rPr>
        <w:rFonts w:ascii="Courier New" w:hAnsi="Courier New" w:cs="Courier New" w:hint="default"/>
      </w:rPr>
    </w:lvl>
    <w:lvl w:ilvl="5" w:tplc="18F26B30" w:tentative="1">
      <w:start w:val="1"/>
      <w:numFmt w:val="bullet"/>
      <w:lvlText w:val=""/>
      <w:lvlJc w:val="left"/>
      <w:pPr>
        <w:tabs>
          <w:tab w:val="num" w:pos="4319"/>
        </w:tabs>
        <w:ind w:left="4319" w:hanging="360"/>
      </w:pPr>
      <w:rPr>
        <w:rFonts w:ascii="Wingdings" w:hAnsi="Wingdings" w:hint="default"/>
      </w:rPr>
    </w:lvl>
    <w:lvl w:ilvl="6" w:tplc="AFF495CA" w:tentative="1">
      <w:start w:val="1"/>
      <w:numFmt w:val="bullet"/>
      <w:lvlText w:val=""/>
      <w:lvlJc w:val="left"/>
      <w:pPr>
        <w:tabs>
          <w:tab w:val="num" w:pos="5039"/>
        </w:tabs>
        <w:ind w:left="5039" w:hanging="360"/>
      </w:pPr>
      <w:rPr>
        <w:rFonts w:ascii="Symbol" w:hAnsi="Symbol" w:hint="default"/>
      </w:rPr>
    </w:lvl>
    <w:lvl w:ilvl="7" w:tplc="E214A94C" w:tentative="1">
      <w:start w:val="1"/>
      <w:numFmt w:val="bullet"/>
      <w:lvlText w:val="o"/>
      <w:lvlJc w:val="left"/>
      <w:pPr>
        <w:tabs>
          <w:tab w:val="num" w:pos="5759"/>
        </w:tabs>
        <w:ind w:left="5759" w:hanging="360"/>
      </w:pPr>
      <w:rPr>
        <w:rFonts w:ascii="Courier New" w:hAnsi="Courier New" w:cs="Courier New" w:hint="default"/>
      </w:rPr>
    </w:lvl>
    <w:lvl w:ilvl="8" w:tplc="32622DE2" w:tentative="1">
      <w:start w:val="1"/>
      <w:numFmt w:val="bullet"/>
      <w:lvlText w:val=""/>
      <w:lvlJc w:val="left"/>
      <w:pPr>
        <w:tabs>
          <w:tab w:val="num" w:pos="6479"/>
        </w:tabs>
        <w:ind w:left="6479" w:hanging="360"/>
      </w:pPr>
      <w:rPr>
        <w:rFonts w:ascii="Wingdings" w:hAnsi="Wingdings" w:hint="default"/>
      </w:rPr>
    </w:lvl>
  </w:abstractNum>
  <w:abstractNum w:abstractNumId="77">
    <w:nsid w:val="7B095699"/>
    <w:multiLevelType w:val="hybridMultilevel"/>
    <w:tmpl w:val="FA5AD2F0"/>
    <w:lvl w:ilvl="0" w:tplc="C5804E8C">
      <w:start w:val="1"/>
      <w:numFmt w:val="bullet"/>
      <w:lvlText w:val=""/>
      <w:lvlJc w:val="left"/>
      <w:pPr>
        <w:tabs>
          <w:tab w:val="num" w:pos="1068"/>
        </w:tabs>
        <w:ind w:left="1068" w:hanging="360"/>
      </w:pPr>
      <w:rPr>
        <w:rFonts w:ascii="Symbol" w:hAnsi="Symbol" w:hint="default"/>
      </w:rPr>
    </w:lvl>
    <w:lvl w:ilvl="1" w:tplc="E3443A38" w:tentative="1">
      <w:start w:val="1"/>
      <w:numFmt w:val="bullet"/>
      <w:lvlText w:val="o"/>
      <w:lvlJc w:val="left"/>
      <w:pPr>
        <w:tabs>
          <w:tab w:val="num" w:pos="1439"/>
        </w:tabs>
        <w:ind w:left="1439" w:hanging="360"/>
      </w:pPr>
      <w:rPr>
        <w:rFonts w:ascii="Courier New" w:hAnsi="Courier New" w:cs="Courier New" w:hint="default"/>
      </w:rPr>
    </w:lvl>
    <w:lvl w:ilvl="2" w:tplc="049C40EE" w:tentative="1">
      <w:start w:val="1"/>
      <w:numFmt w:val="bullet"/>
      <w:lvlText w:val=""/>
      <w:lvlJc w:val="left"/>
      <w:pPr>
        <w:tabs>
          <w:tab w:val="num" w:pos="2159"/>
        </w:tabs>
        <w:ind w:left="2159" w:hanging="360"/>
      </w:pPr>
      <w:rPr>
        <w:rFonts w:ascii="Wingdings" w:hAnsi="Wingdings" w:hint="default"/>
      </w:rPr>
    </w:lvl>
    <w:lvl w:ilvl="3" w:tplc="49CA3704" w:tentative="1">
      <w:start w:val="1"/>
      <w:numFmt w:val="bullet"/>
      <w:lvlText w:val=""/>
      <w:lvlJc w:val="left"/>
      <w:pPr>
        <w:tabs>
          <w:tab w:val="num" w:pos="2879"/>
        </w:tabs>
        <w:ind w:left="2879" w:hanging="360"/>
      </w:pPr>
      <w:rPr>
        <w:rFonts w:ascii="Symbol" w:hAnsi="Symbol" w:hint="default"/>
      </w:rPr>
    </w:lvl>
    <w:lvl w:ilvl="4" w:tplc="22AEB15C" w:tentative="1">
      <w:start w:val="1"/>
      <w:numFmt w:val="bullet"/>
      <w:lvlText w:val="o"/>
      <w:lvlJc w:val="left"/>
      <w:pPr>
        <w:tabs>
          <w:tab w:val="num" w:pos="3599"/>
        </w:tabs>
        <w:ind w:left="3599" w:hanging="360"/>
      </w:pPr>
      <w:rPr>
        <w:rFonts w:ascii="Courier New" w:hAnsi="Courier New" w:cs="Courier New" w:hint="default"/>
      </w:rPr>
    </w:lvl>
    <w:lvl w:ilvl="5" w:tplc="81D07DEA" w:tentative="1">
      <w:start w:val="1"/>
      <w:numFmt w:val="bullet"/>
      <w:lvlText w:val=""/>
      <w:lvlJc w:val="left"/>
      <w:pPr>
        <w:tabs>
          <w:tab w:val="num" w:pos="4319"/>
        </w:tabs>
        <w:ind w:left="4319" w:hanging="360"/>
      </w:pPr>
      <w:rPr>
        <w:rFonts w:ascii="Wingdings" w:hAnsi="Wingdings" w:hint="default"/>
      </w:rPr>
    </w:lvl>
    <w:lvl w:ilvl="6" w:tplc="DA5EF1A2" w:tentative="1">
      <w:start w:val="1"/>
      <w:numFmt w:val="bullet"/>
      <w:lvlText w:val=""/>
      <w:lvlJc w:val="left"/>
      <w:pPr>
        <w:tabs>
          <w:tab w:val="num" w:pos="5039"/>
        </w:tabs>
        <w:ind w:left="5039" w:hanging="360"/>
      </w:pPr>
      <w:rPr>
        <w:rFonts w:ascii="Symbol" w:hAnsi="Symbol" w:hint="default"/>
      </w:rPr>
    </w:lvl>
    <w:lvl w:ilvl="7" w:tplc="68969FAC" w:tentative="1">
      <w:start w:val="1"/>
      <w:numFmt w:val="bullet"/>
      <w:lvlText w:val="o"/>
      <w:lvlJc w:val="left"/>
      <w:pPr>
        <w:tabs>
          <w:tab w:val="num" w:pos="5759"/>
        </w:tabs>
        <w:ind w:left="5759" w:hanging="360"/>
      </w:pPr>
      <w:rPr>
        <w:rFonts w:ascii="Courier New" w:hAnsi="Courier New" w:cs="Courier New" w:hint="default"/>
      </w:rPr>
    </w:lvl>
    <w:lvl w:ilvl="8" w:tplc="32DEE542" w:tentative="1">
      <w:start w:val="1"/>
      <w:numFmt w:val="bullet"/>
      <w:lvlText w:val=""/>
      <w:lvlJc w:val="left"/>
      <w:pPr>
        <w:tabs>
          <w:tab w:val="num" w:pos="6479"/>
        </w:tabs>
        <w:ind w:left="6479" w:hanging="360"/>
      </w:pPr>
      <w:rPr>
        <w:rFonts w:ascii="Wingdings" w:hAnsi="Wingdings" w:hint="default"/>
      </w:rPr>
    </w:lvl>
  </w:abstractNum>
  <w:num w:numId="1">
    <w:abstractNumId w:val="41"/>
  </w:num>
  <w:num w:numId="2">
    <w:abstractNumId w:val="73"/>
  </w:num>
  <w:num w:numId="3">
    <w:abstractNumId w:val="27"/>
  </w:num>
  <w:num w:numId="4">
    <w:abstractNumId w:val="63"/>
  </w:num>
  <w:num w:numId="5">
    <w:abstractNumId w:val="29"/>
  </w:num>
  <w:num w:numId="6">
    <w:abstractNumId w:val="13"/>
  </w:num>
  <w:num w:numId="7">
    <w:abstractNumId w:val="29"/>
    <w:lvlOverride w:ilvl="0">
      <w:startOverride w:val="1"/>
    </w:lvlOverride>
  </w:num>
  <w:num w:numId="8">
    <w:abstractNumId w:val="19"/>
  </w:num>
  <w:num w:numId="9">
    <w:abstractNumId w:val="8"/>
  </w:num>
  <w:num w:numId="10">
    <w:abstractNumId w:val="36"/>
  </w:num>
  <w:num w:numId="11">
    <w:abstractNumId w:val="42"/>
  </w:num>
  <w:num w:numId="12">
    <w:abstractNumId w:val="35"/>
  </w:num>
  <w:num w:numId="13">
    <w:abstractNumId w:val="60"/>
  </w:num>
  <w:num w:numId="14">
    <w:abstractNumId w:val="34"/>
  </w:num>
  <w:num w:numId="15">
    <w:abstractNumId w:val="63"/>
    <w:lvlOverride w:ilvl="0">
      <w:lvl w:ilvl="0">
        <w:numFmt w:val="decimal"/>
        <w:pStyle w:val="11"/>
        <w:lvlText w:val=""/>
        <w:lvlJc w:val="left"/>
      </w:lvl>
    </w:lvlOverride>
    <w:lvlOverride w:ilvl="1">
      <w:lvl w:ilvl="1">
        <w:numFmt w:val="decimal"/>
        <w:pStyle w:val="20"/>
        <w:lvlText w:val=""/>
        <w:lvlJc w:val="left"/>
      </w:lvl>
    </w:lvlOverride>
    <w:lvlOverride w:ilvl="2">
      <w:lvl w:ilvl="2">
        <w:start w:val="1"/>
        <w:numFmt w:val="decimal"/>
        <w:pStyle w:val="31"/>
        <w:isLgl/>
        <w:lvlText w:val="%1.%2.%3"/>
        <w:lvlJc w:val="left"/>
        <w:pPr>
          <w:ind w:left="3141" w:hanging="360"/>
        </w:pPr>
        <w:rPr>
          <w:rFonts w:hint="default"/>
          <w:sz w:val="24"/>
        </w:rPr>
      </w:lvl>
    </w:lvlOverride>
  </w:num>
  <w:num w:numId="16">
    <w:abstractNumId w:val="65"/>
  </w:num>
  <w:num w:numId="17">
    <w:abstractNumId w:val="59"/>
  </w:num>
  <w:num w:numId="18">
    <w:abstractNumId w:val="58"/>
  </w:num>
  <w:num w:numId="19">
    <w:abstractNumId w:val="46"/>
  </w:num>
  <w:num w:numId="20">
    <w:abstractNumId w:val="70"/>
  </w:num>
  <w:num w:numId="21">
    <w:abstractNumId w:val="45"/>
  </w:num>
  <w:num w:numId="22">
    <w:abstractNumId w:val="18"/>
  </w:num>
  <w:num w:numId="23">
    <w:abstractNumId w:val="54"/>
  </w:num>
  <w:num w:numId="24">
    <w:abstractNumId w:val="64"/>
  </w:num>
  <w:num w:numId="25">
    <w:abstractNumId w:val="44"/>
  </w:num>
  <w:num w:numId="26">
    <w:abstractNumId w:val="50"/>
  </w:num>
  <w:num w:numId="27">
    <w:abstractNumId w:val="24"/>
  </w:num>
  <w:num w:numId="28">
    <w:abstractNumId w:val="11"/>
  </w:num>
  <w:num w:numId="29">
    <w:abstractNumId w:val="53"/>
  </w:num>
  <w:num w:numId="30">
    <w:abstractNumId w:val="52"/>
  </w:num>
  <w:num w:numId="31">
    <w:abstractNumId w:val="31"/>
  </w:num>
  <w:num w:numId="32">
    <w:abstractNumId w:val="3"/>
  </w:num>
  <w:num w:numId="33">
    <w:abstractNumId w:val="67"/>
  </w:num>
  <w:num w:numId="34">
    <w:abstractNumId w:val="61"/>
  </w:num>
  <w:num w:numId="35">
    <w:abstractNumId w:val="38"/>
  </w:num>
  <w:num w:numId="36">
    <w:abstractNumId w:val="12"/>
  </w:num>
  <w:num w:numId="37">
    <w:abstractNumId w:val="71"/>
  </w:num>
  <w:num w:numId="38">
    <w:abstractNumId w:val="43"/>
  </w:num>
  <w:num w:numId="39">
    <w:abstractNumId w:val="72"/>
  </w:num>
  <w:num w:numId="40">
    <w:abstractNumId w:val="23"/>
  </w:num>
  <w:num w:numId="41">
    <w:abstractNumId w:val="7"/>
  </w:num>
  <w:num w:numId="42">
    <w:abstractNumId w:val="62"/>
  </w:num>
  <w:num w:numId="43">
    <w:abstractNumId w:val="51"/>
  </w:num>
  <w:num w:numId="44">
    <w:abstractNumId w:val="9"/>
  </w:num>
  <w:num w:numId="45">
    <w:abstractNumId w:val="26"/>
  </w:num>
  <w:num w:numId="46">
    <w:abstractNumId w:val="40"/>
  </w:num>
  <w:num w:numId="47">
    <w:abstractNumId w:val="74"/>
  </w:num>
  <w:num w:numId="48">
    <w:abstractNumId w:val="55"/>
  </w:num>
  <w:num w:numId="49">
    <w:abstractNumId w:val="16"/>
  </w:num>
  <w:num w:numId="50">
    <w:abstractNumId w:val="28"/>
  </w:num>
  <w:num w:numId="51">
    <w:abstractNumId w:val="21"/>
  </w:num>
  <w:num w:numId="52">
    <w:abstractNumId w:val="17"/>
  </w:num>
  <w:num w:numId="53">
    <w:abstractNumId w:val="25"/>
  </w:num>
  <w:num w:numId="54">
    <w:abstractNumId w:val="30"/>
  </w:num>
  <w:num w:numId="55">
    <w:abstractNumId w:val="15"/>
  </w:num>
  <w:num w:numId="56">
    <w:abstractNumId w:val="14"/>
  </w:num>
  <w:num w:numId="57">
    <w:abstractNumId w:val="57"/>
  </w:num>
  <w:num w:numId="58">
    <w:abstractNumId w:val="76"/>
  </w:num>
  <w:num w:numId="59">
    <w:abstractNumId w:val="10"/>
  </w:num>
  <w:num w:numId="60">
    <w:abstractNumId w:val="75"/>
  </w:num>
  <w:num w:numId="61">
    <w:abstractNumId w:val="69"/>
  </w:num>
  <w:num w:numId="62">
    <w:abstractNumId w:val="22"/>
  </w:num>
  <w:num w:numId="63">
    <w:abstractNumId w:val="49"/>
  </w:num>
  <w:num w:numId="64">
    <w:abstractNumId w:val="68"/>
  </w:num>
  <w:num w:numId="65">
    <w:abstractNumId w:val="37"/>
  </w:num>
  <w:num w:numId="66">
    <w:abstractNumId w:val="77"/>
  </w:num>
  <w:num w:numId="67">
    <w:abstractNumId w:val="32"/>
  </w:num>
  <w:num w:numId="68">
    <w:abstractNumId w:val="20"/>
  </w:num>
  <w:num w:numId="69">
    <w:abstractNumId w:val="6"/>
  </w:num>
  <w:num w:numId="70">
    <w:abstractNumId w:val="66"/>
  </w:num>
  <w:num w:numId="71">
    <w:abstractNumId w:val="48"/>
  </w:num>
  <w:num w:numId="72">
    <w:abstractNumId w:val="33"/>
  </w:num>
  <w:num w:numId="73">
    <w:abstractNumId w:val="47"/>
  </w:num>
  <w:num w:numId="74">
    <w:abstractNumId w:val="39"/>
  </w:num>
  <w:numIdMacAtCleanup w:val="7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proofState w:grammar="clean"/>
  <w:defaultTabStop w:val="709"/>
  <w:drawingGridHorizontalSpacing w:val="100"/>
  <w:displayHorizontalDrawingGridEvery w:val="2"/>
  <w:characterSpacingControl w:val="doNotCompress"/>
  <w:hdrShapeDefaults>
    <o:shapedefaults v:ext="edit" spidmax="2090"/>
    <o:shapelayout v:ext="edit">
      <o:idmap v:ext="edit" data="2"/>
    </o:shapelayout>
  </w:hdrShapeDefaults>
  <w:footnotePr>
    <w:footnote w:id="0"/>
    <w:footnote w:id="1"/>
  </w:footnotePr>
  <w:endnotePr>
    <w:endnote w:id="0"/>
    <w:endnote w:id="1"/>
  </w:endnotePr>
  <w:compat/>
  <w:rsids>
    <w:rsidRoot w:val="00000F7A"/>
    <w:rsid w:val="00000F7A"/>
    <w:rsid w:val="00002859"/>
    <w:rsid w:val="000070FD"/>
    <w:rsid w:val="00011A47"/>
    <w:rsid w:val="00017737"/>
    <w:rsid w:val="000248FC"/>
    <w:rsid w:val="000324F3"/>
    <w:rsid w:val="000445E0"/>
    <w:rsid w:val="000723D4"/>
    <w:rsid w:val="00093A76"/>
    <w:rsid w:val="000A6FE5"/>
    <w:rsid w:val="000B53B4"/>
    <w:rsid w:val="000D62A7"/>
    <w:rsid w:val="000F1730"/>
    <w:rsid w:val="000F1C8C"/>
    <w:rsid w:val="000F391B"/>
    <w:rsid w:val="001163B3"/>
    <w:rsid w:val="00190752"/>
    <w:rsid w:val="001932E3"/>
    <w:rsid w:val="001A0055"/>
    <w:rsid w:val="001C7C73"/>
    <w:rsid w:val="001E2110"/>
    <w:rsid w:val="001E5579"/>
    <w:rsid w:val="001E5808"/>
    <w:rsid w:val="001E75CD"/>
    <w:rsid w:val="001F5366"/>
    <w:rsid w:val="0020102E"/>
    <w:rsid w:val="00203F45"/>
    <w:rsid w:val="00211819"/>
    <w:rsid w:val="00240022"/>
    <w:rsid w:val="00240115"/>
    <w:rsid w:val="00245FAB"/>
    <w:rsid w:val="002541C6"/>
    <w:rsid w:val="00255A2E"/>
    <w:rsid w:val="00262E87"/>
    <w:rsid w:val="0026447E"/>
    <w:rsid w:val="00275B30"/>
    <w:rsid w:val="00291C8F"/>
    <w:rsid w:val="002B0020"/>
    <w:rsid w:val="002B208B"/>
    <w:rsid w:val="002B3D15"/>
    <w:rsid w:val="002D3D66"/>
    <w:rsid w:val="002D68DB"/>
    <w:rsid w:val="002F1AF4"/>
    <w:rsid w:val="00301B37"/>
    <w:rsid w:val="003078B5"/>
    <w:rsid w:val="003106AC"/>
    <w:rsid w:val="00312C95"/>
    <w:rsid w:val="00316C63"/>
    <w:rsid w:val="003171DB"/>
    <w:rsid w:val="00327FB5"/>
    <w:rsid w:val="00341D7F"/>
    <w:rsid w:val="0035050C"/>
    <w:rsid w:val="00354E29"/>
    <w:rsid w:val="00365587"/>
    <w:rsid w:val="0037147F"/>
    <w:rsid w:val="00372C55"/>
    <w:rsid w:val="00373C71"/>
    <w:rsid w:val="003747BF"/>
    <w:rsid w:val="0038057A"/>
    <w:rsid w:val="003856C5"/>
    <w:rsid w:val="003A7DA6"/>
    <w:rsid w:val="003B058B"/>
    <w:rsid w:val="003B6578"/>
    <w:rsid w:val="003F1988"/>
    <w:rsid w:val="003F76F2"/>
    <w:rsid w:val="00414855"/>
    <w:rsid w:val="00433F10"/>
    <w:rsid w:val="00463042"/>
    <w:rsid w:val="004647D8"/>
    <w:rsid w:val="00470E09"/>
    <w:rsid w:val="004760B5"/>
    <w:rsid w:val="00477D77"/>
    <w:rsid w:val="00494E49"/>
    <w:rsid w:val="0049702F"/>
    <w:rsid w:val="004B279B"/>
    <w:rsid w:val="004B7796"/>
    <w:rsid w:val="004D2E84"/>
    <w:rsid w:val="005050ED"/>
    <w:rsid w:val="005124E9"/>
    <w:rsid w:val="0052227D"/>
    <w:rsid w:val="00544642"/>
    <w:rsid w:val="00545567"/>
    <w:rsid w:val="005559E0"/>
    <w:rsid w:val="00575D4F"/>
    <w:rsid w:val="005926E0"/>
    <w:rsid w:val="00597D40"/>
    <w:rsid w:val="005A2A1C"/>
    <w:rsid w:val="005A60C9"/>
    <w:rsid w:val="005F72C2"/>
    <w:rsid w:val="00605CEA"/>
    <w:rsid w:val="00612B31"/>
    <w:rsid w:val="006365C5"/>
    <w:rsid w:val="0065127D"/>
    <w:rsid w:val="00684662"/>
    <w:rsid w:val="00684E66"/>
    <w:rsid w:val="006951D1"/>
    <w:rsid w:val="00695CCC"/>
    <w:rsid w:val="00696D63"/>
    <w:rsid w:val="006A30DC"/>
    <w:rsid w:val="006B3067"/>
    <w:rsid w:val="006B4934"/>
    <w:rsid w:val="006F0DA7"/>
    <w:rsid w:val="00736216"/>
    <w:rsid w:val="00740F75"/>
    <w:rsid w:val="00743DC4"/>
    <w:rsid w:val="00750932"/>
    <w:rsid w:val="007574EB"/>
    <w:rsid w:val="00760BA9"/>
    <w:rsid w:val="00767906"/>
    <w:rsid w:val="00776898"/>
    <w:rsid w:val="00792566"/>
    <w:rsid w:val="00795E7B"/>
    <w:rsid w:val="007A6761"/>
    <w:rsid w:val="007B1840"/>
    <w:rsid w:val="007B39C1"/>
    <w:rsid w:val="007C1B67"/>
    <w:rsid w:val="007C204D"/>
    <w:rsid w:val="007C3657"/>
    <w:rsid w:val="007C77D5"/>
    <w:rsid w:val="007E1ABD"/>
    <w:rsid w:val="007E3A2D"/>
    <w:rsid w:val="007F44B3"/>
    <w:rsid w:val="00801774"/>
    <w:rsid w:val="0083145B"/>
    <w:rsid w:val="00841EAE"/>
    <w:rsid w:val="008601A9"/>
    <w:rsid w:val="00862C6D"/>
    <w:rsid w:val="008645CA"/>
    <w:rsid w:val="00887DE8"/>
    <w:rsid w:val="008A19D9"/>
    <w:rsid w:val="008B7112"/>
    <w:rsid w:val="008C13FD"/>
    <w:rsid w:val="008C3E01"/>
    <w:rsid w:val="008D0E08"/>
    <w:rsid w:val="008D6AFC"/>
    <w:rsid w:val="008E6AE4"/>
    <w:rsid w:val="008F2AF0"/>
    <w:rsid w:val="008F4173"/>
    <w:rsid w:val="009218BF"/>
    <w:rsid w:val="00952222"/>
    <w:rsid w:val="0096235C"/>
    <w:rsid w:val="0097174D"/>
    <w:rsid w:val="00971A8A"/>
    <w:rsid w:val="00990222"/>
    <w:rsid w:val="0099065C"/>
    <w:rsid w:val="00994D71"/>
    <w:rsid w:val="009A33CF"/>
    <w:rsid w:val="009B2FDF"/>
    <w:rsid w:val="009D0751"/>
    <w:rsid w:val="009E15DB"/>
    <w:rsid w:val="009E6563"/>
    <w:rsid w:val="009E6DC7"/>
    <w:rsid w:val="009F3C60"/>
    <w:rsid w:val="00A20D07"/>
    <w:rsid w:val="00A31164"/>
    <w:rsid w:val="00A43983"/>
    <w:rsid w:val="00A45DFE"/>
    <w:rsid w:val="00A62A62"/>
    <w:rsid w:val="00A72E50"/>
    <w:rsid w:val="00A75B2F"/>
    <w:rsid w:val="00A778CD"/>
    <w:rsid w:val="00AA0C89"/>
    <w:rsid w:val="00AA0D5C"/>
    <w:rsid w:val="00AA2848"/>
    <w:rsid w:val="00AB6B9D"/>
    <w:rsid w:val="00AC3585"/>
    <w:rsid w:val="00AC7CC3"/>
    <w:rsid w:val="00AD1713"/>
    <w:rsid w:val="00AE2626"/>
    <w:rsid w:val="00AE5EB6"/>
    <w:rsid w:val="00AF3EBC"/>
    <w:rsid w:val="00B11B97"/>
    <w:rsid w:val="00B135F1"/>
    <w:rsid w:val="00B15289"/>
    <w:rsid w:val="00B16025"/>
    <w:rsid w:val="00B23EEC"/>
    <w:rsid w:val="00B3098A"/>
    <w:rsid w:val="00B3564C"/>
    <w:rsid w:val="00B46DF6"/>
    <w:rsid w:val="00B81A52"/>
    <w:rsid w:val="00B82E02"/>
    <w:rsid w:val="00B87579"/>
    <w:rsid w:val="00BA0352"/>
    <w:rsid w:val="00BB4BEA"/>
    <w:rsid w:val="00BE5EF6"/>
    <w:rsid w:val="00BF7F4F"/>
    <w:rsid w:val="00C00CE3"/>
    <w:rsid w:val="00C106A9"/>
    <w:rsid w:val="00C11AB4"/>
    <w:rsid w:val="00C22B19"/>
    <w:rsid w:val="00C52950"/>
    <w:rsid w:val="00C62671"/>
    <w:rsid w:val="00C63A7E"/>
    <w:rsid w:val="00C7241A"/>
    <w:rsid w:val="00C751C5"/>
    <w:rsid w:val="00C85F2A"/>
    <w:rsid w:val="00C93352"/>
    <w:rsid w:val="00CA4154"/>
    <w:rsid w:val="00CB6196"/>
    <w:rsid w:val="00CC01F1"/>
    <w:rsid w:val="00CD0925"/>
    <w:rsid w:val="00CD42E6"/>
    <w:rsid w:val="00CD6734"/>
    <w:rsid w:val="00CF34C5"/>
    <w:rsid w:val="00D106C0"/>
    <w:rsid w:val="00D10CF0"/>
    <w:rsid w:val="00D30DE3"/>
    <w:rsid w:val="00D32357"/>
    <w:rsid w:val="00D3260D"/>
    <w:rsid w:val="00D40E32"/>
    <w:rsid w:val="00D44486"/>
    <w:rsid w:val="00D5179A"/>
    <w:rsid w:val="00D53121"/>
    <w:rsid w:val="00D56C1E"/>
    <w:rsid w:val="00D5740F"/>
    <w:rsid w:val="00D7615B"/>
    <w:rsid w:val="00D84805"/>
    <w:rsid w:val="00D85345"/>
    <w:rsid w:val="00D979EB"/>
    <w:rsid w:val="00DA2F2A"/>
    <w:rsid w:val="00DB2D71"/>
    <w:rsid w:val="00DD4FC4"/>
    <w:rsid w:val="00DF30AD"/>
    <w:rsid w:val="00DF4C42"/>
    <w:rsid w:val="00DF54BB"/>
    <w:rsid w:val="00DF7408"/>
    <w:rsid w:val="00E05ECA"/>
    <w:rsid w:val="00E16BB1"/>
    <w:rsid w:val="00E27B45"/>
    <w:rsid w:val="00E40316"/>
    <w:rsid w:val="00E4297E"/>
    <w:rsid w:val="00E434B5"/>
    <w:rsid w:val="00E67355"/>
    <w:rsid w:val="00E71FC4"/>
    <w:rsid w:val="00E73138"/>
    <w:rsid w:val="00E760EF"/>
    <w:rsid w:val="00EA285E"/>
    <w:rsid w:val="00EA2EB6"/>
    <w:rsid w:val="00EA472A"/>
    <w:rsid w:val="00EA506A"/>
    <w:rsid w:val="00EB13D6"/>
    <w:rsid w:val="00EC11B7"/>
    <w:rsid w:val="00EC2D28"/>
    <w:rsid w:val="00EC38B6"/>
    <w:rsid w:val="00EC6934"/>
    <w:rsid w:val="00ED0BF7"/>
    <w:rsid w:val="00ED654B"/>
    <w:rsid w:val="00ED769B"/>
    <w:rsid w:val="00EE079D"/>
    <w:rsid w:val="00F06239"/>
    <w:rsid w:val="00F1595C"/>
    <w:rsid w:val="00F64BBD"/>
    <w:rsid w:val="00F903A7"/>
    <w:rsid w:val="00F9642C"/>
    <w:rsid w:val="00FA4392"/>
    <w:rsid w:val="00FB4B64"/>
    <w:rsid w:val="00FC0517"/>
    <w:rsid w:val="00FD271E"/>
    <w:rsid w:val="00FD3598"/>
    <w:rsid w:val="00FF4F89"/>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9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2" w:uiPriority="99"/>
    <w:lsdException w:name="index 3" w:uiPriority="99"/>
    <w:lsdException w:name="index 4" w:uiPriority="99"/>
    <w:lsdException w:name="index 5" w:uiPriority="99"/>
    <w:lsdException w:name="index 6" w:uiPriority="99"/>
    <w:lsdException w:name="index 7" w:uiPriority="99"/>
    <w:lsdException w:name="index 8" w:uiPriority="99"/>
    <w:lsdException w:name="index 9" w:uiPriority="99"/>
    <w:lsdException w:name="index heading" w:uiPriority="99"/>
    <w:lsdException w:name="caption" w:qFormat="1"/>
    <w:lsdException w:name="table of figures" w:uiPriority="99"/>
    <w:lsdException w:name="endnote reference" w:uiPriority="99"/>
    <w:lsdException w:name="table of authorities" w:uiPriority="99"/>
    <w:lsdException w:name="macro" w:uiPriority="99"/>
    <w:lsdException w:name="toa heading" w:uiPriority="99"/>
    <w:lsdException w:name="Title" w:semiHidden="0" w:unhideWhenUsed="0" w:qFormat="1"/>
    <w:lsdException w:name="Default Paragraph Font" w:uiPriority="1"/>
    <w:lsdException w:name="Subtitle" w:semiHidden="0" w:unhideWhenUsed="0" w:qFormat="1"/>
    <w:lsdException w:name="Strong" w:semiHidden="0" w:unhideWhenUsed="0" w:qFormat="1"/>
    <w:lsdException w:name="Emphasis" w:semiHidden="0" w:unhideWhenUsed="0" w:qFormat="1"/>
    <w:lsdException w:name="HTML Top of Form" w:uiPriority="99"/>
    <w:lsdException w:name="HTML Bottom of Form" w:uiPriority="99"/>
    <w:lsdException w:name="Normal Table" w:uiPriority="99"/>
    <w:lsdException w:name="Table Grid" w:semiHidden="0" w:unhideWhenUsed="0"/>
    <w:lsdException w:name="Placeholder Text" w:uiPriority="99"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7">
    <w:name w:val="Normal"/>
    <w:qFormat/>
    <w:rsid w:val="0049702F"/>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style>
  <w:style w:type="paragraph" w:styleId="12">
    <w:name w:val="heading 1"/>
    <w:aliases w:val="БЛОК,новая страница"/>
    <w:basedOn w:val="a7"/>
    <w:next w:val="a7"/>
    <w:link w:val="13"/>
    <w:qFormat/>
    <w:rsid w:val="00544642"/>
    <w:pPr>
      <w:keepNext/>
      <w:suppressAutoHyphens/>
      <w:autoSpaceDE/>
      <w:autoSpaceDN/>
      <w:adjustRightInd/>
      <w:outlineLvl w:val="0"/>
    </w:pPr>
    <w:rPr>
      <w:rFonts w:eastAsia="Andale Sans UI"/>
      <w:kern w:val="1"/>
      <w:sz w:val="28"/>
      <w:szCs w:val="24"/>
    </w:rPr>
  </w:style>
  <w:style w:type="paragraph" w:styleId="21">
    <w:name w:val="heading 2"/>
    <w:aliases w:val="Заголовок 2 Знак Знак Знак Знак,Заголовок 2 Знак Знак Знак Знак Знак Знак Знак,Заголовок 2 Знак Знак Знак Знак Знак Знак Знак Знак,Заголовок 2 Знак Знак Знак Знак Знак Знак Знак Знак Знак,Заголовок 21,Заголовок 2 Знак Знак Знак Знак1"/>
    <w:basedOn w:val="a7"/>
    <w:next w:val="a7"/>
    <w:link w:val="22"/>
    <w:unhideWhenUsed/>
    <w:qFormat/>
    <w:rsid w:val="00EC2D28"/>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2">
    <w:name w:val="heading 3"/>
    <w:aliases w:val="Заголовок 31,Знак Знак1"/>
    <w:basedOn w:val="a7"/>
    <w:next w:val="a7"/>
    <w:link w:val="33"/>
    <w:unhideWhenUsed/>
    <w:qFormat/>
    <w:rsid w:val="00BF7F4F"/>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7"/>
    <w:next w:val="a7"/>
    <w:link w:val="40"/>
    <w:qFormat/>
    <w:rsid w:val="00EB13D6"/>
    <w:pPr>
      <w:keepNext/>
      <w:widowControl/>
      <w:suppressAutoHyphens/>
      <w:autoSpaceDE/>
      <w:autoSpaceDN/>
      <w:adjustRightInd/>
      <w:ind w:left="1440"/>
      <w:outlineLvl w:val="3"/>
    </w:pPr>
    <w:rPr>
      <w:b/>
      <w:sz w:val="24"/>
      <w:lang w:eastAsia="ar-SA"/>
    </w:rPr>
  </w:style>
  <w:style w:type="paragraph" w:styleId="5">
    <w:name w:val="heading 5"/>
    <w:basedOn w:val="a7"/>
    <w:next w:val="a7"/>
    <w:link w:val="50"/>
    <w:qFormat/>
    <w:rsid w:val="00EB13D6"/>
    <w:pPr>
      <w:keepNext/>
      <w:widowControl/>
      <w:suppressAutoHyphens/>
      <w:autoSpaceDE/>
      <w:autoSpaceDN/>
      <w:adjustRightInd/>
      <w:ind w:left="1440"/>
      <w:jc w:val="center"/>
      <w:outlineLvl w:val="4"/>
    </w:pPr>
    <w:rPr>
      <w:b/>
      <w:sz w:val="32"/>
      <w:lang w:eastAsia="ar-SA"/>
    </w:rPr>
  </w:style>
  <w:style w:type="paragraph" w:styleId="6">
    <w:name w:val="heading 6"/>
    <w:basedOn w:val="a7"/>
    <w:next w:val="a7"/>
    <w:link w:val="60"/>
    <w:qFormat/>
    <w:rsid w:val="000324F3"/>
    <w:pPr>
      <w:widowControl/>
      <w:numPr>
        <w:ilvl w:val="5"/>
        <w:numId w:val="41"/>
      </w:numPr>
      <w:autoSpaceDE/>
      <w:autoSpaceDN/>
      <w:adjustRightInd/>
      <w:spacing w:before="240" w:after="60" w:line="360" w:lineRule="auto"/>
      <w:jc w:val="both"/>
      <w:outlineLvl w:val="5"/>
    </w:pPr>
    <w:rPr>
      <w:b/>
      <w:bCs/>
      <w:sz w:val="22"/>
      <w:szCs w:val="22"/>
    </w:rPr>
  </w:style>
  <w:style w:type="paragraph" w:styleId="7">
    <w:name w:val="heading 7"/>
    <w:basedOn w:val="a7"/>
    <w:next w:val="a7"/>
    <w:link w:val="70"/>
    <w:unhideWhenUsed/>
    <w:qFormat/>
    <w:rsid w:val="00EB13D6"/>
    <w:pPr>
      <w:keepNext/>
      <w:keepLines/>
      <w:spacing w:before="200"/>
      <w:outlineLvl w:val="6"/>
    </w:pPr>
    <w:rPr>
      <w:rFonts w:asciiTheme="majorHAnsi" w:eastAsiaTheme="majorEastAsia" w:hAnsiTheme="majorHAnsi" w:cstheme="majorBidi"/>
      <w:i/>
      <w:iCs/>
      <w:color w:val="404040" w:themeColor="text1" w:themeTint="BF"/>
    </w:rPr>
  </w:style>
  <w:style w:type="paragraph" w:styleId="8">
    <w:name w:val="heading 8"/>
    <w:basedOn w:val="a7"/>
    <w:next w:val="a7"/>
    <w:link w:val="80"/>
    <w:qFormat/>
    <w:rsid w:val="000324F3"/>
    <w:pPr>
      <w:widowControl/>
      <w:tabs>
        <w:tab w:val="num" w:pos="2149"/>
      </w:tabs>
      <w:autoSpaceDE/>
      <w:autoSpaceDN/>
      <w:adjustRightInd/>
      <w:spacing w:before="240" w:after="60" w:line="360" w:lineRule="auto"/>
      <w:ind w:left="2149" w:hanging="1440"/>
      <w:jc w:val="both"/>
      <w:outlineLvl w:val="7"/>
    </w:pPr>
    <w:rPr>
      <w:i/>
      <w:iCs/>
      <w:sz w:val="28"/>
      <w:szCs w:val="28"/>
    </w:rPr>
  </w:style>
  <w:style w:type="paragraph" w:styleId="9">
    <w:name w:val="heading 9"/>
    <w:aliases w:val=" Знак9,Знак9"/>
    <w:basedOn w:val="a7"/>
    <w:next w:val="a8"/>
    <w:link w:val="90"/>
    <w:qFormat/>
    <w:rsid w:val="000324F3"/>
    <w:pPr>
      <w:widowControl/>
      <w:tabs>
        <w:tab w:val="num" w:pos="2293"/>
      </w:tabs>
      <w:autoSpaceDE/>
      <w:autoSpaceDN/>
      <w:adjustRightInd/>
      <w:spacing w:line="360" w:lineRule="auto"/>
      <w:ind w:left="2293" w:hanging="1584"/>
      <w:jc w:val="both"/>
      <w:outlineLvl w:val="8"/>
    </w:pPr>
    <w:rPr>
      <w:sz w:val="18"/>
      <w:szCs w:val="18"/>
    </w:rPr>
  </w:style>
  <w:style w:type="character" w:default="1" w:styleId="a9">
    <w:name w:val="Default Paragraph Font"/>
    <w:uiPriority w:val="1"/>
    <w:semiHidden/>
    <w:unhideWhenUsed/>
  </w:style>
  <w:style w:type="table" w:default="1" w:styleId="aa">
    <w:name w:val="Normal Table"/>
    <w:uiPriority w:val="99"/>
    <w:semiHidden/>
    <w:unhideWhenUsed/>
    <w:qFormat/>
    <w:tblPr>
      <w:tblInd w:w="0" w:type="dxa"/>
      <w:tblCellMar>
        <w:top w:w="0" w:type="dxa"/>
        <w:left w:w="108" w:type="dxa"/>
        <w:bottom w:w="0" w:type="dxa"/>
        <w:right w:w="108" w:type="dxa"/>
      </w:tblCellMar>
    </w:tblPr>
  </w:style>
  <w:style w:type="numbering" w:default="1" w:styleId="ab">
    <w:name w:val="No List"/>
    <w:uiPriority w:val="99"/>
    <w:semiHidden/>
    <w:unhideWhenUsed/>
  </w:style>
  <w:style w:type="character" w:customStyle="1" w:styleId="13">
    <w:name w:val="Заголовок 1 Знак"/>
    <w:aliases w:val="БЛОК Знак,новая страница Знак"/>
    <w:basedOn w:val="a9"/>
    <w:link w:val="12"/>
    <w:rsid w:val="00544642"/>
    <w:rPr>
      <w:rFonts w:ascii="Times New Roman" w:eastAsia="Andale Sans UI" w:hAnsi="Times New Roman" w:cs="Times New Roman"/>
      <w:kern w:val="1"/>
      <w:sz w:val="28"/>
      <w:szCs w:val="24"/>
      <w:lang w:eastAsia="ru-RU"/>
    </w:rPr>
  </w:style>
  <w:style w:type="character" w:customStyle="1" w:styleId="22">
    <w:name w:val="Заголовок 2 Знак"/>
    <w:aliases w:val="Заголовок 2 Знак Знак Знак Знак Знак,Заголовок 2 Знак Знак Знак Знак Знак Знак Знак Знак1,Заголовок 2 Знак Знак Знак Знак Знак Знак Знак Знак Знак1,Заголовок 2 Знак Знак Знак Знак Знак Знак Знак Знак Знак Знак,Заголовок 21 Знак"/>
    <w:basedOn w:val="a9"/>
    <w:link w:val="21"/>
    <w:rsid w:val="00EC2D28"/>
    <w:rPr>
      <w:rFonts w:asciiTheme="majorHAnsi" w:eastAsiaTheme="majorEastAsia" w:hAnsiTheme="majorHAnsi" w:cstheme="majorBidi"/>
      <w:b/>
      <w:bCs/>
      <w:color w:val="4F81BD" w:themeColor="accent1"/>
      <w:sz w:val="26"/>
      <w:szCs w:val="26"/>
      <w:lang w:eastAsia="ru-RU"/>
    </w:rPr>
  </w:style>
  <w:style w:type="paragraph" w:customStyle="1" w:styleId="ConsPlusNormal">
    <w:name w:val="ConsPlusNormal"/>
    <w:link w:val="ConsPlusNormal0"/>
    <w:rsid w:val="00000F7A"/>
    <w:pPr>
      <w:widowControl w:val="0"/>
      <w:autoSpaceDE w:val="0"/>
      <w:autoSpaceDN w:val="0"/>
      <w:spacing w:after="0" w:line="240" w:lineRule="auto"/>
    </w:pPr>
    <w:rPr>
      <w:rFonts w:ascii="Calibri" w:eastAsia="Times New Roman" w:hAnsi="Calibri" w:cs="Calibri"/>
      <w:szCs w:val="20"/>
      <w:lang w:eastAsia="ru-RU"/>
    </w:rPr>
  </w:style>
  <w:style w:type="paragraph" w:customStyle="1" w:styleId="ConsPlusNonformat">
    <w:name w:val="ConsPlusNonformat"/>
    <w:rsid w:val="00000F7A"/>
    <w:pPr>
      <w:widowControl w:val="0"/>
      <w:autoSpaceDE w:val="0"/>
      <w:autoSpaceDN w:val="0"/>
      <w:spacing w:after="0" w:line="240" w:lineRule="auto"/>
    </w:pPr>
    <w:rPr>
      <w:rFonts w:ascii="Courier New" w:eastAsia="Times New Roman" w:hAnsi="Courier New" w:cs="Courier New"/>
      <w:sz w:val="20"/>
      <w:szCs w:val="20"/>
      <w:lang w:eastAsia="ru-RU"/>
    </w:rPr>
  </w:style>
  <w:style w:type="paragraph" w:customStyle="1" w:styleId="ConsPlusTitle">
    <w:name w:val="ConsPlusTitle"/>
    <w:rsid w:val="00000F7A"/>
    <w:pPr>
      <w:widowControl w:val="0"/>
      <w:autoSpaceDE w:val="0"/>
      <w:autoSpaceDN w:val="0"/>
      <w:spacing w:after="0" w:line="240" w:lineRule="auto"/>
    </w:pPr>
    <w:rPr>
      <w:rFonts w:ascii="Calibri" w:eastAsia="Times New Roman" w:hAnsi="Calibri" w:cs="Calibri"/>
      <w:b/>
      <w:szCs w:val="20"/>
      <w:lang w:eastAsia="ru-RU"/>
    </w:rPr>
  </w:style>
  <w:style w:type="paragraph" w:customStyle="1" w:styleId="ConsPlusCell">
    <w:name w:val="ConsPlusCell"/>
    <w:rsid w:val="00000F7A"/>
    <w:pPr>
      <w:widowControl w:val="0"/>
      <w:autoSpaceDE w:val="0"/>
      <w:autoSpaceDN w:val="0"/>
      <w:spacing w:after="0" w:line="240" w:lineRule="auto"/>
    </w:pPr>
    <w:rPr>
      <w:rFonts w:ascii="Courier New" w:eastAsia="Times New Roman" w:hAnsi="Courier New" w:cs="Courier New"/>
      <w:sz w:val="20"/>
      <w:szCs w:val="20"/>
      <w:lang w:eastAsia="ru-RU"/>
    </w:rPr>
  </w:style>
  <w:style w:type="paragraph" w:customStyle="1" w:styleId="ConsPlusDocList">
    <w:name w:val="ConsPlusDocList"/>
    <w:rsid w:val="00000F7A"/>
    <w:pPr>
      <w:widowControl w:val="0"/>
      <w:autoSpaceDE w:val="0"/>
      <w:autoSpaceDN w:val="0"/>
      <w:spacing w:after="0" w:line="240" w:lineRule="auto"/>
    </w:pPr>
    <w:rPr>
      <w:rFonts w:ascii="Courier New" w:eastAsia="Times New Roman" w:hAnsi="Courier New" w:cs="Courier New"/>
      <w:sz w:val="20"/>
      <w:szCs w:val="20"/>
      <w:lang w:eastAsia="ru-RU"/>
    </w:rPr>
  </w:style>
  <w:style w:type="paragraph" w:customStyle="1" w:styleId="ConsPlusTitlePage">
    <w:name w:val="ConsPlusTitlePage"/>
    <w:rsid w:val="00000F7A"/>
    <w:pPr>
      <w:widowControl w:val="0"/>
      <w:autoSpaceDE w:val="0"/>
      <w:autoSpaceDN w:val="0"/>
      <w:spacing w:after="0" w:line="240" w:lineRule="auto"/>
    </w:pPr>
    <w:rPr>
      <w:rFonts w:ascii="Tahoma" w:eastAsia="Times New Roman" w:hAnsi="Tahoma" w:cs="Tahoma"/>
      <w:sz w:val="20"/>
      <w:szCs w:val="20"/>
      <w:lang w:eastAsia="ru-RU"/>
    </w:rPr>
  </w:style>
  <w:style w:type="paragraph" w:customStyle="1" w:styleId="ConsPlusJurTerm">
    <w:name w:val="ConsPlusJurTerm"/>
    <w:rsid w:val="00000F7A"/>
    <w:pPr>
      <w:widowControl w:val="0"/>
      <w:autoSpaceDE w:val="0"/>
      <w:autoSpaceDN w:val="0"/>
      <w:spacing w:after="0" w:line="240" w:lineRule="auto"/>
    </w:pPr>
    <w:rPr>
      <w:rFonts w:ascii="Tahoma" w:eastAsia="Times New Roman" w:hAnsi="Tahoma" w:cs="Tahoma"/>
      <w:szCs w:val="20"/>
      <w:lang w:eastAsia="ru-RU"/>
    </w:rPr>
  </w:style>
  <w:style w:type="paragraph" w:styleId="ac">
    <w:name w:val="Normal (Web)"/>
    <w:aliases w:val="Обычный (Web),Обычный (Web)1,Обычный (веб) Знак,Обычный (Web)1 Знак,Знак Знак Знак,Знак Знак"/>
    <w:basedOn w:val="a7"/>
    <w:link w:val="14"/>
    <w:unhideWhenUsed/>
    <w:rsid w:val="0049702F"/>
    <w:pPr>
      <w:widowControl/>
      <w:autoSpaceDE/>
      <w:autoSpaceDN/>
      <w:adjustRightInd/>
      <w:spacing w:before="100" w:beforeAutospacing="1" w:after="119"/>
    </w:pPr>
    <w:rPr>
      <w:sz w:val="24"/>
      <w:szCs w:val="24"/>
    </w:rPr>
  </w:style>
  <w:style w:type="table" w:styleId="ad">
    <w:name w:val="Table Grid"/>
    <w:basedOn w:val="aa"/>
    <w:rsid w:val="0049702F"/>
    <w:pPr>
      <w:spacing w:after="0" w:line="240" w:lineRule="auto"/>
    </w:pPr>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e">
    <w:name w:val="Основной текст_"/>
    <w:basedOn w:val="a9"/>
    <w:link w:val="34"/>
    <w:rsid w:val="00544642"/>
    <w:rPr>
      <w:rFonts w:ascii="Times New Roman" w:eastAsia="Times New Roman" w:hAnsi="Times New Roman" w:cs="Times New Roman"/>
      <w:sz w:val="27"/>
      <w:szCs w:val="27"/>
      <w:shd w:val="clear" w:color="auto" w:fill="FFFFFF"/>
    </w:rPr>
  </w:style>
  <w:style w:type="paragraph" w:customStyle="1" w:styleId="34">
    <w:name w:val="Основной текст3"/>
    <w:basedOn w:val="a7"/>
    <w:link w:val="ae"/>
    <w:rsid w:val="00544642"/>
    <w:pPr>
      <w:shd w:val="clear" w:color="auto" w:fill="FFFFFF"/>
      <w:autoSpaceDE/>
      <w:autoSpaceDN/>
      <w:adjustRightInd/>
      <w:spacing w:line="566" w:lineRule="exact"/>
      <w:jc w:val="center"/>
    </w:pPr>
    <w:rPr>
      <w:sz w:val="27"/>
      <w:szCs w:val="27"/>
      <w:lang w:eastAsia="en-US"/>
    </w:rPr>
  </w:style>
  <w:style w:type="paragraph" w:styleId="af">
    <w:name w:val="header"/>
    <w:aliases w:val=" Знак, Знак2,Знак2"/>
    <w:basedOn w:val="a7"/>
    <w:link w:val="af0"/>
    <w:unhideWhenUsed/>
    <w:rsid w:val="00544642"/>
    <w:pPr>
      <w:widowControl/>
      <w:tabs>
        <w:tab w:val="center" w:pos="4677"/>
        <w:tab w:val="right" w:pos="9355"/>
      </w:tabs>
      <w:autoSpaceDE/>
      <w:autoSpaceDN/>
      <w:adjustRightInd/>
    </w:pPr>
    <w:rPr>
      <w:rFonts w:ascii="Calibri" w:eastAsia="Calibri" w:hAnsi="Calibri"/>
      <w:sz w:val="22"/>
      <w:szCs w:val="22"/>
      <w:lang w:eastAsia="en-US"/>
    </w:rPr>
  </w:style>
  <w:style w:type="character" w:customStyle="1" w:styleId="af0">
    <w:name w:val="Верхний колонтитул Знак"/>
    <w:aliases w:val=" Знак Знак, Знак2 Знак,Знак2 Знак1"/>
    <w:basedOn w:val="a9"/>
    <w:link w:val="af"/>
    <w:rsid w:val="00544642"/>
    <w:rPr>
      <w:rFonts w:ascii="Calibri" w:eastAsia="Calibri" w:hAnsi="Calibri" w:cs="Times New Roman"/>
    </w:rPr>
  </w:style>
  <w:style w:type="paragraph" w:styleId="af1">
    <w:name w:val="Balloon Text"/>
    <w:aliases w:val=" Знак1"/>
    <w:basedOn w:val="a7"/>
    <w:link w:val="af2"/>
    <w:unhideWhenUsed/>
    <w:rsid w:val="00544642"/>
    <w:rPr>
      <w:rFonts w:ascii="Tahoma" w:hAnsi="Tahoma" w:cs="Tahoma"/>
      <w:sz w:val="16"/>
      <w:szCs w:val="16"/>
    </w:rPr>
  </w:style>
  <w:style w:type="character" w:customStyle="1" w:styleId="af2">
    <w:name w:val="Текст выноски Знак"/>
    <w:aliases w:val=" Знак1 Знак1"/>
    <w:basedOn w:val="a9"/>
    <w:link w:val="af1"/>
    <w:rsid w:val="00544642"/>
    <w:rPr>
      <w:rFonts w:ascii="Tahoma" w:eastAsia="Times New Roman" w:hAnsi="Tahoma" w:cs="Tahoma"/>
      <w:sz w:val="16"/>
      <w:szCs w:val="16"/>
      <w:lang w:eastAsia="ru-RU"/>
    </w:rPr>
  </w:style>
  <w:style w:type="character" w:customStyle="1" w:styleId="FontStyle62">
    <w:name w:val="Font Style62"/>
    <w:rsid w:val="00544642"/>
    <w:rPr>
      <w:rFonts w:ascii="Times New Roman" w:hAnsi="Times New Roman" w:cs="Times New Roman"/>
      <w:b/>
      <w:bCs/>
      <w:sz w:val="26"/>
      <w:szCs w:val="26"/>
    </w:rPr>
  </w:style>
  <w:style w:type="character" w:customStyle="1" w:styleId="apple-converted-space">
    <w:name w:val="apple-converted-space"/>
    <w:basedOn w:val="a9"/>
    <w:rsid w:val="00544642"/>
  </w:style>
  <w:style w:type="character" w:customStyle="1" w:styleId="FontStyle54">
    <w:name w:val="Font Style54"/>
    <w:rsid w:val="00544642"/>
    <w:rPr>
      <w:rFonts w:ascii="Times New Roman" w:hAnsi="Times New Roman" w:cs="Times New Roman"/>
      <w:sz w:val="26"/>
      <w:szCs w:val="26"/>
    </w:rPr>
  </w:style>
  <w:style w:type="paragraph" w:customStyle="1" w:styleId="15">
    <w:name w:val="Маркированный список1"/>
    <w:basedOn w:val="a7"/>
    <w:rsid w:val="00544642"/>
    <w:pPr>
      <w:suppressAutoHyphens/>
      <w:autoSpaceDE/>
      <w:autoSpaceDN/>
      <w:adjustRightInd/>
      <w:contextualSpacing/>
    </w:pPr>
    <w:rPr>
      <w:rFonts w:eastAsia="Andale Sans UI"/>
      <w:kern w:val="1"/>
      <w:sz w:val="24"/>
      <w:szCs w:val="24"/>
    </w:rPr>
  </w:style>
  <w:style w:type="paragraph" w:customStyle="1" w:styleId="Style44">
    <w:name w:val="Style44"/>
    <w:basedOn w:val="a7"/>
    <w:rsid w:val="00544642"/>
    <w:pPr>
      <w:suppressAutoHyphens/>
      <w:autoSpaceDN/>
      <w:adjustRightInd/>
      <w:jc w:val="center"/>
    </w:pPr>
    <w:rPr>
      <w:rFonts w:eastAsia="Andale Sans UI"/>
      <w:kern w:val="1"/>
      <w:sz w:val="24"/>
      <w:szCs w:val="24"/>
    </w:rPr>
  </w:style>
  <w:style w:type="paragraph" w:customStyle="1" w:styleId="Default">
    <w:name w:val="Default"/>
    <w:rsid w:val="00544642"/>
    <w:pPr>
      <w:suppressAutoHyphens/>
      <w:autoSpaceDE w:val="0"/>
      <w:spacing w:after="0" w:line="240" w:lineRule="auto"/>
    </w:pPr>
    <w:rPr>
      <w:rFonts w:ascii="Times New Roman" w:eastAsia="Calibri" w:hAnsi="Times New Roman" w:cs="Times New Roman"/>
      <w:color w:val="000000"/>
      <w:kern w:val="1"/>
      <w:sz w:val="24"/>
      <w:szCs w:val="24"/>
      <w:lang w:eastAsia="zh-CN"/>
    </w:rPr>
  </w:style>
  <w:style w:type="paragraph" w:customStyle="1" w:styleId="formattext">
    <w:name w:val="formattext"/>
    <w:basedOn w:val="a7"/>
    <w:rsid w:val="00544642"/>
    <w:pPr>
      <w:suppressAutoHyphens/>
      <w:autoSpaceDE/>
      <w:autoSpaceDN/>
      <w:adjustRightInd/>
      <w:spacing w:before="280" w:after="280"/>
    </w:pPr>
    <w:rPr>
      <w:rFonts w:eastAsia="Andale Sans UI"/>
      <w:kern w:val="1"/>
      <w:sz w:val="24"/>
      <w:szCs w:val="24"/>
    </w:rPr>
  </w:style>
  <w:style w:type="paragraph" w:styleId="af3">
    <w:name w:val="List Paragraph"/>
    <w:basedOn w:val="a7"/>
    <w:link w:val="af4"/>
    <w:qFormat/>
    <w:rsid w:val="00544642"/>
    <w:pPr>
      <w:widowControl/>
      <w:autoSpaceDE/>
      <w:autoSpaceDN/>
      <w:adjustRightInd/>
      <w:ind w:left="720" w:firstLine="709"/>
      <w:contextualSpacing/>
      <w:jc w:val="both"/>
    </w:pPr>
    <w:rPr>
      <w:rFonts w:asciiTheme="minorHAnsi" w:eastAsiaTheme="minorHAnsi" w:hAnsiTheme="minorHAnsi" w:cstheme="minorBidi"/>
      <w:sz w:val="22"/>
      <w:szCs w:val="22"/>
      <w:lang w:eastAsia="en-US"/>
    </w:rPr>
  </w:style>
  <w:style w:type="paragraph" w:styleId="af5">
    <w:name w:val="footer"/>
    <w:aliases w:val=" Знак3,Знак3"/>
    <w:basedOn w:val="a7"/>
    <w:link w:val="af6"/>
    <w:unhideWhenUsed/>
    <w:rsid w:val="00544642"/>
    <w:pPr>
      <w:tabs>
        <w:tab w:val="center" w:pos="4677"/>
        <w:tab w:val="right" w:pos="9355"/>
      </w:tabs>
    </w:pPr>
  </w:style>
  <w:style w:type="character" w:customStyle="1" w:styleId="af6">
    <w:name w:val="Нижний колонтитул Знак"/>
    <w:aliases w:val=" Знак3 Знак,Знак3 Знак"/>
    <w:basedOn w:val="a9"/>
    <w:link w:val="af5"/>
    <w:rsid w:val="00544642"/>
    <w:rPr>
      <w:rFonts w:ascii="Times New Roman" w:eastAsia="Times New Roman" w:hAnsi="Times New Roman" w:cs="Times New Roman"/>
      <w:sz w:val="20"/>
      <w:szCs w:val="20"/>
      <w:lang w:eastAsia="ru-RU"/>
    </w:rPr>
  </w:style>
  <w:style w:type="paragraph" w:styleId="35">
    <w:name w:val="Body Text 3"/>
    <w:basedOn w:val="a7"/>
    <w:link w:val="36"/>
    <w:rsid w:val="00EC2D28"/>
    <w:pPr>
      <w:widowControl/>
      <w:autoSpaceDE/>
      <w:autoSpaceDN/>
      <w:adjustRightInd/>
      <w:spacing w:line="360" w:lineRule="auto"/>
      <w:jc w:val="center"/>
    </w:pPr>
    <w:rPr>
      <w:sz w:val="28"/>
    </w:rPr>
  </w:style>
  <w:style w:type="character" w:customStyle="1" w:styleId="36">
    <w:name w:val="Основной текст 3 Знак"/>
    <w:basedOn w:val="a9"/>
    <w:link w:val="35"/>
    <w:rsid w:val="00EC2D28"/>
    <w:rPr>
      <w:rFonts w:ascii="Times New Roman" w:eastAsia="Times New Roman" w:hAnsi="Times New Roman" w:cs="Times New Roman"/>
      <w:sz w:val="28"/>
      <w:szCs w:val="20"/>
      <w:lang w:eastAsia="ru-RU"/>
    </w:rPr>
  </w:style>
  <w:style w:type="paragraph" w:customStyle="1" w:styleId="310">
    <w:name w:val="Основной текст 31"/>
    <w:basedOn w:val="a7"/>
    <w:rsid w:val="00EC2D28"/>
    <w:pPr>
      <w:widowControl/>
      <w:suppressAutoHyphens/>
      <w:autoSpaceDE/>
      <w:autoSpaceDN/>
      <w:adjustRightInd/>
      <w:jc w:val="both"/>
    </w:pPr>
    <w:rPr>
      <w:b/>
      <w:sz w:val="28"/>
      <w:lang w:eastAsia="ar-SA"/>
    </w:rPr>
  </w:style>
  <w:style w:type="character" w:customStyle="1" w:styleId="Absatz-Standardschriftart">
    <w:name w:val="Absatz-Standardschriftart"/>
    <w:rsid w:val="00EC2D28"/>
  </w:style>
  <w:style w:type="character" w:customStyle="1" w:styleId="WW-Absatz-Standardschriftart">
    <w:name w:val="WW-Absatz-Standardschriftart"/>
    <w:rsid w:val="00EC2D28"/>
  </w:style>
  <w:style w:type="character" w:customStyle="1" w:styleId="WW-Absatz-Standardschriftart1">
    <w:name w:val="WW-Absatz-Standardschriftart1"/>
    <w:rsid w:val="00EC2D28"/>
  </w:style>
  <w:style w:type="character" w:customStyle="1" w:styleId="16">
    <w:name w:val="Основной шрифт абзаца1"/>
    <w:rsid w:val="00EC2D28"/>
  </w:style>
  <w:style w:type="paragraph" w:customStyle="1" w:styleId="af7">
    <w:name w:val="Заголовок"/>
    <w:basedOn w:val="a7"/>
    <w:next w:val="a8"/>
    <w:rsid w:val="00EC2D28"/>
    <w:pPr>
      <w:keepNext/>
      <w:widowControl/>
      <w:autoSpaceDE/>
      <w:autoSpaceDN/>
      <w:adjustRightInd/>
      <w:spacing w:before="240" w:after="120"/>
    </w:pPr>
    <w:rPr>
      <w:rFonts w:ascii="Arial" w:eastAsia="SimSun" w:hAnsi="Arial" w:cs="Tahoma"/>
      <w:sz w:val="28"/>
      <w:szCs w:val="28"/>
      <w:lang w:eastAsia="ar-SA"/>
    </w:rPr>
  </w:style>
  <w:style w:type="paragraph" w:styleId="a8">
    <w:name w:val="Body Text"/>
    <w:aliases w:val=" Знак1 Знак,Знак1 Знак,Основной текст1 Знак,Основной текст Знак1,Основной текст Знак Знак,Основной текст Знак Знак Знак Знак Знак, Знак1 Знак Знак1,Основной текст1 Знак2,Знак1 Знак Знак1,Основной текст1 Знак Знак2, Знак7,b"/>
    <w:basedOn w:val="a7"/>
    <w:link w:val="af8"/>
    <w:rsid w:val="00EC2D28"/>
    <w:pPr>
      <w:widowControl/>
      <w:autoSpaceDE/>
      <w:autoSpaceDN/>
      <w:adjustRightInd/>
      <w:spacing w:after="120"/>
    </w:pPr>
    <w:rPr>
      <w:sz w:val="24"/>
      <w:szCs w:val="24"/>
      <w:lang w:eastAsia="ar-SA"/>
    </w:rPr>
  </w:style>
  <w:style w:type="character" w:customStyle="1" w:styleId="af8">
    <w:name w:val="Основной текст Знак"/>
    <w:aliases w:val=" Знак1 Знак Знак2,Знак1 Знак Знак,Основной текст1 Знак Знак1,Основной текст Знак1 Знак2,Основной текст Знак Знак Знак1,Основной текст Знак Знак Знак Знак Знак Знак1, Знак1 Знак Знак1 Знак2,Основной текст1 Знак2 Знак1, Знак7 Знак"/>
    <w:basedOn w:val="a9"/>
    <w:link w:val="a8"/>
    <w:rsid w:val="00EC2D28"/>
    <w:rPr>
      <w:rFonts w:ascii="Times New Roman" w:eastAsia="Times New Roman" w:hAnsi="Times New Roman" w:cs="Times New Roman"/>
      <w:sz w:val="24"/>
      <w:szCs w:val="24"/>
      <w:lang w:eastAsia="ar-SA"/>
    </w:rPr>
  </w:style>
  <w:style w:type="paragraph" w:styleId="af9">
    <w:name w:val="List"/>
    <w:basedOn w:val="a8"/>
    <w:rsid w:val="00EC2D28"/>
    <w:rPr>
      <w:rFonts w:cs="Tahoma"/>
    </w:rPr>
  </w:style>
  <w:style w:type="paragraph" w:customStyle="1" w:styleId="17">
    <w:name w:val="Название1"/>
    <w:basedOn w:val="a7"/>
    <w:rsid w:val="00EC2D28"/>
    <w:pPr>
      <w:widowControl/>
      <w:suppressLineNumbers/>
      <w:autoSpaceDE/>
      <w:autoSpaceDN/>
      <w:adjustRightInd/>
      <w:spacing w:before="120" w:after="120"/>
    </w:pPr>
    <w:rPr>
      <w:rFonts w:cs="Tahoma"/>
      <w:i/>
      <w:iCs/>
      <w:sz w:val="24"/>
      <w:szCs w:val="24"/>
      <w:lang w:eastAsia="ar-SA"/>
    </w:rPr>
  </w:style>
  <w:style w:type="paragraph" w:customStyle="1" w:styleId="18">
    <w:name w:val="Указатель1"/>
    <w:basedOn w:val="a7"/>
    <w:rsid w:val="00EC2D28"/>
    <w:pPr>
      <w:widowControl/>
      <w:suppressLineNumbers/>
      <w:autoSpaceDE/>
      <w:autoSpaceDN/>
      <w:adjustRightInd/>
    </w:pPr>
    <w:rPr>
      <w:rFonts w:cs="Tahoma"/>
      <w:sz w:val="24"/>
      <w:szCs w:val="24"/>
      <w:lang w:eastAsia="ar-SA"/>
    </w:rPr>
  </w:style>
  <w:style w:type="paragraph" w:customStyle="1" w:styleId="afa">
    <w:name w:val="Содержимое таблицы"/>
    <w:basedOn w:val="a7"/>
    <w:rsid w:val="00EC2D28"/>
    <w:pPr>
      <w:widowControl/>
      <w:suppressLineNumbers/>
      <w:autoSpaceDE/>
      <w:autoSpaceDN/>
      <w:adjustRightInd/>
    </w:pPr>
    <w:rPr>
      <w:sz w:val="24"/>
      <w:szCs w:val="24"/>
      <w:lang w:eastAsia="ar-SA"/>
    </w:rPr>
  </w:style>
  <w:style w:type="paragraph" w:customStyle="1" w:styleId="afb">
    <w:name w:val="Заголовок таблицы"/>
    <w:basedOn w:val="afa"/>
    <w:rsid w:val="00EC2D28"/>
    <w:pPr>
      <w:jc w:val="center"/>
    </w:pPr>
    <w:rPr>
      <w:b/>
      <w:bCs/>
    </w:rPr>
  </w:style>
  <w:style w:type="paragraph" w:customStyle="1" w:styleId="210">
    <w:name w:val="Основной текст 21"/>
    <w:basedOn w:val="a7"/>
    <w:rsid w:val="00EC2D28"/>
    <w:pPr>
      <w:widowControl/>
      <w:suppressAutoHyphens/>
      <w:autoSpaceDE/>
      <w:autoSpaceDN/>
      <w:adjustRightInd/>
    </w:pPr>
    <w:rPr>
      <w:b/>
      <w:sz w:val="28"/>
      <w:lang w:eastAsia="ar-SA"/>
    </w:rPr>
  </w:style>
  <w:style w:type="character" w:styleId="afc">
    <w:name w:val="Hyperlink"/>
    <w:basedOn w:val="a9"/>
    <w:unhideWhenUsed/>
    <w:rsid w:val="00EC2D28"/>
    <w:rPr>
      <w:color w:val="0000FF"/>
      <w:u w:val="single"/>
    </w:rPr>
  </w:style>
  <w:style w:type="paragraph" w:customStyle="1" w:styleId="xl64">
    <w:name w:val="xl64"/>
    <w:basedOn w:val="a7"/>
    <w:rsid w:val="00EC2D28"/>
    <w:pPr>
      <w:widowControl/>
      <w:autoSpaceDE/>
      <w:autoSpaceDN/>
      <w:adjustRightInd/>
      <w:spacing w:before="100" w:beforeAutospacing="1" w:after="100" w:afterAutospacing="1"/>
    </w:pPr>
    <w:rPr>
      <w:rFonts w:ascii="Arial" w:hAnsi="Arial" w:cs="Arial"/>
    </w:rPr>
  </w:style>
  <w:style w:type="paragraph" w:customStyle="1" w:styleId="xl65">
    <w:name w:val="xl65"/>
    <w:basedOn w:val="a7"/>
    <w:rsid w:val="00EC2D28"/>
    <w:pPr>
      <w:widowControl/>
      <w:pBdr>
        <w:top w:val="single" w:sz="8" w:space="0" w:color="auto"/>
      </w:pBdr>
      <w:autoSpaceDE/>
      <w:autoSpaceDN/>
      <w:adjustRightInd/>
      <w:spacing w:before="100" w:beforeAutospacing="1" w:after="100" w:afterAutospacing="1"/>
      <w:textAlignment w:val="top"/>
    </w:pPr>
    <w:rPr>
      <w:rFonts w:ascii="Arial" w:hAnsi="Arial" w:cs="Arial"/>
    </w:rPr>
  </w:style>
  <w:style w:type="paragraph" w:customStyle="1" w:styleId="xl66">
    <w:name w:val="xl66"/>
    <w:basedOn w:val="a7"/>
    <w:rsid w:val="00EC2D28"/>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right"/>
      <w:textAlignment w:val="top"/>
    </w:pPr>
    <w:rPr>
      <w:rFonts w:ascii="MS Sans Serif" w:hAnsi="MS Sans Serif"/>
      <w:color w:val="000000"/>
      <w:sz w:val="16"/>
      <w:szCs w:val="16"/>
    </w:rPr>
  </w:style>
  <w:style w:type="paragraph" w:customStyle="1" w:styleId="xl67">
    <w:name w:val="xl67"/>
    <w:basedOn w:val="a7"/>
    <w:rsid w:val="00EC2D28"/>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right"/>
      <w:textAlignment w:val="top"/>
    </w:pPr>
    <w:rPr>
      <w:rFonts w:ascii="MS Sans Serif" w:hAnsi="MS Sans Serif"/>
      <w:color w:val="000000"/>
      <w:sz w:val="16"/>
      <w:szCs w:val="16"/>
    </w:rPr>
  </w:style>
  <w:style w:type="paragraph" w:customStyle="1" w:styleId="xl68">
    <w:name w:val="xl68"/>
    <w:basedOn w:val="a7"/>
    <w:rsid w:val="00EC2D28"/>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right"/>
      <w:textAlignment w:val="top"/>
    </w:pPr>
    <w:rPr>
      <w:rFonts w:ascii="MS Sans Serif" w:hAnsi="MS Sans Serif"/>
      <w:color w:val="000000"/>
      <w:sz w:val="16"/>
      <w:szCs w:val="16"/>
    </w:rPr>
  </w:style>
  <w:style w:type="paragraph" w:customStyle="1" w:styleId="xl69">
    <w:name w:val="xl69"/>
    <w:basedOn w:val="a7"/>
    <w:rsid w:val="00EC2D28"/>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textAlignment w:val="top"/>
    </w:pPr>
    <w:rPr>
      <w:rFonts w:ascii="MS Sans Serif" w:hAnsi="MS Sans Serif"/>
      <w:color w:val="000000"/>
      <w:sz w:val="16"/>
      <w:szCs w:val="16"/>
    </w:rPr>
  </w:style>
  <w:style w:type="paragraph" w:customStyle="1" w:styleId="xl70">
    <w:name w:val="xl70"/>
    <w:basedOn w:val="a7"/>
    <w:rsid w:val="00EC2D28"/>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rFonts w:ascii="MS Sans Serif" w:hAnsi="MS Sans Serif"/>
      <w:color w:val="000000"/>
      <w:sz w:val="16"/>
      <w:szCs w:val="16"/>
    </w:rPr>
  </w:style>
  <w:style w:type="paragraph" w:customStyle="1" w:styleId="xl71">
    <w:name w:val="xl71"/>
    <w:basedOn w:val="a7"/>
    <w:rsid w:val="00EC2D28"/>
    <w:pPr>
      <w:widowControl/>
      <w:pBdr>
        <w:bottom w:val="single" w:sz="8" w:space="0" w:color="auto"/>
      </w:pBdr>
      <w:autoSpaceDE/>
      <w:autoSpaceDN/>
      <w:adjustRightInd/>
      <w:spacing w:before="100" w:beforeAutospacing="1" w:after="100" w:afterAutospacing="1"/>
      <w:textAlignment w:val="top"/>
    </w:pPr>
    <w:rPr>
      <w:rFonts w:ascii="Arial" w:hAnsi="Arial" w:cs="Arial"/>
    </w:rPr>
  </w:style>
  <w:style w:type="paragraph" w:customStyle="1" w:styleId="xl72">
    <w:name w:val="xl72"/>
    <w:basedOn w:val="a7"/>
    <w:rsid w:val="00EC2D28"/>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right"/>
      <w:textAlignment w:val="top"/>
    </w:pPr>
    <w:rPr>
      <w:rFonts w:ascii="MS Sans Serif" w:hAnsi="MS Sans Serif"/>
      <w:color w:val="000000"/>
      <w:sz w:val="16"/>
      <w:szCs w:val="16"/>
    </w:rPr>
  </w:style>
  <w:style w:type="paragraph" w:customStyle="1" w:styleId="xl73">
    <w:name w:val="xl73"/>
    <w:basedOn w:val="a7"/>
    <w:rsid w:val="00EC2D28"/>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right"/>
      <w:textAlignment w:val="top"/>
    </w:pPr>
    <w:rPr>
      <w:rFonts w:ascii="MS Sans Serif" w:hAnsi="MS Sans Serif"/>
      <w:color w:val="000000"/>
      <w:sz w:val="16"/>
      <w:szCs w:val="16"/>
    </w:rPr>
  </w:style>
  <w:style w:type="paragraph" w:customStyle="1" w:styleId="xl74">
    <w:name w:val="xl74"/>
    <w:basedOn w:val="a7"/>
    <w:rsid w:val="00EC2D28"/>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right"/>
      <w:textAlignment w:val="top"/>
    </w:pPr>
    <w:rPr>
      <w:color w:val="000000"/>
    </w:rPr>
  </w:style>
  <w:style w:type="paragraph" w:customStyle="1" w:styleId="xl75">
    <w:name w:val="xl75"/>
    <w:basedOn w:val="a7"/>
    <w:rsid w:val="00EC2D28"/>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right"/>
      <w:textAlignment w:val="top"/>
    </w:pPr>
    <w:rPr>
      <w:color w:val="000000"/>
    </w:rPr>
  </w:style>
  <w:style w:type="paragraph" w:styleId="afd">
    <w:name w:val="No Spacing"/>
    <w:aliases w:val="=наз. табл"/>
    <w:link w:val="afe"/>
    <w:qFormat/>
    <w:rsid w:val="00EC2D28"/>
    <w:pPr>
      <w:widowControl w:val="0"/>
      <w:suppressAutoHyphens/>
      <w:autoSpaceDE w:val="0"/>
      <w:spacing w:after="0" w:line="240" w:lineRule="auto"/>
    </w:pPr>
    <w:rPr>
      <w:rFonts w:ascii="Times New Roman" w:eastAsia="Arial" w:hAnsi="Times New Roman" w:cs="Times New Roman"/>
      <w:kern w:val="1"/>
      <w:sz w:val="20"/>
      <w:szCs w:val="20"/>
      <w:lang w:eastAsia="ar-SA"/>
    </w:rPr>
  </w:style>
  <w:style w:type="paragraph" w:customStyle="1" w:styleId="320">
    <w:name w:val="Основной текст 32"/>
    <w:basedOn w:val="a7"/>
    <w:rsid w:val="00BF7F4F"/>
    <w:pPr>
      <w:widowControl/>
      <w:suppressAutoHyphens/>
      <w:autoSpaceDE/>
      <w:autoSpaceDN/>
      <w:adjustRightInd/>
      <w:spacing w:line="360" w:lineRule="auto"/>
      <w:jc w:val="center"/>
    </w:pPr>
    <w:rPr>
      <w:sz w:val="28"/>
      <w:lang w:eastAsia="ar-SA"/>
    </w:rPr>
  </w:style>
  <w:style w:type="character" w:customStyle="1" w:styleId="33">
    <w:name w:val="Заголовок 3 Знак"/>
    <w:aliases w:val="Заголовок 31 Знак,Знак Знак1 Знак"/>
    <w:basedOn w:val="a9"/>
    <w:link w:val="32"/>
    <w:rsid w:val="00BF7F4F"/>
    <w:rPr>
      <w:rFonts w:asciiTheme="majorHAnsi" w:eastAsiaTheme="majorEastAsia" w:hAnsiTheme="majorHAnsi" w:cstheme="majorBidi"/>
      <w:b/>
      <w:bCs/>
      <w:color w:val="4F81BD" w:themeColor="accent1"/>
      <w:sz w:val="20"/>
      <w:szCs w:val="20"/>
      <w:lang w:eastAsia="ru-RU"/>
    </w:rPr>
  </w:style>
  <w:style w:type="paragraph" w:customStyle="1" w:styleId="aff">
    <w:name w:val="Организация"/>
    <w:basedOn w:val="a7"/>
    <w:rsid w:val="00BF7F4F"/>
    <w:pPr>
      <w:framePr w:w="3840" w:h="1752" w:wrap="notBeside" w:vAnchor="page" w:hAnchor="margin" w:y="889"/>
      <w:widowControl/>
      <w:autoSpaceDE/>
      <w:autoSpaceDN/>
      <w:adjustRightInd/>
      <w:spacing w:line="280" w:lineRule="auto"/>
    </w:pPr>
    <w:rPr>
      <w:rFonts w:ascii="Arial" w:hAnsi="Arial"/>
      <w:sz w:val="32"/>
    </w:rPr>
  </w:style>
  <w:style w:type="character" w:customStyle="1" w:styleId="FontStyle11">
    <w:name w:val="Font Style11"/>
    <w:basedOn w:val="16"/>
    <w:rsid w:val="005559E0"/>
    <w:rPr>
      <w:rFonts w:ascii="Times New Roman" w:hAnsi="Times New Roman" w:cs="Times New Roman"/>
      <w:sz w:val="20"/>
      <w:szCs w:val="20"/>
    </w:rPr>
  </w:style>
  <w:style w:type="character" w:customStyle="1" w:styleId="INS">
    <w:name w:val="INS"/>
    <w:rsid w:val="00792566"/>
  </w:style>
  <w:style w:type="paragraph" w:customStyle="1" w:styleId="Textbody">
    <w:name w:val="Text body"/>
    <w:basedOn w:val="a7"/>
    <w:rsid w:val="00792566"/>
    <w:pPr>
      <w:suppressAutoHyphens/>
      <w:autoSpaceDE/>
      <w:autoSpaceDN/>
      <w:adjustRightInd/>
      <w:spacing w:after="120"/>
      <w:textAlignment w:val="baseline"/>
    </w:pPr>
    <w:rPr>
      <w:rFonts w:eastAsia="SimSun"/>
      <w:kern w:val="1"/>
      <w:sz w:val="24"/>
      <w:szCs w:val="24"/>
      <w:lang w:eastAsia="hi-IN" w:bidi="hi-IN"/>
    </w:rPr>
  </w:style>
  <w:style w:type="paragraph" w:customStyle="1" w:styleId="Heading2">
    <w:name w:val="Heading 2"/>
    <w:basedOn w:val="aff0"/>
    <w:next w:val="Textbody"/>
    <w:rsid w:val="00792566"/>
    <w:pPr>
      <w:keepNext/>
      <w:pBdr>
        <w:bottom w:val="none" w:sz="0" w:space="0" w:color="auto"/>
      </w:pBdr>
      <w:suppressAutoHyphens/>
      <w:autoSpaceDE/>
      <w:autoSpaceDN/>
      <w:adjustRightInd/>
      <w:spacing w:before="240" w:after="120"/>
      <w:contextualSpacing w:val="0"/>
      <w:textAlignment w:val="baseline"/>
    </w:pPr>
    <w:rPr>
      <w:rFonts w:ascii="Times New Roman" w:eastAsia="SimSun" w:hAnsi="Times New Roman" w:cs="Tahoma"/>
      <w:b/>
      <w:bCs/>
      <w:color w:val="auto"/>
      <w:spacing w:val="0"/>
      <w:kern w:val="1"/>
      <w:sz w:val="36"/>
      <w:szCs w:val="36"/>
      <w:lang w:eastAsia="hi-IN" w:bidi="hi-IN"/>
    </w:rPr>
  </w:style>
  <w:style w:type="paragraph" w:customStyle="1" w:styleId="PreformattedText">
    <w:name w:val="Preformatted Text"/>
    <w:basedOn w:val="a7"/>
    <w:rsid w:val="00792566"/>
    <w:pPr>
      <w:suppressAutoHyphens/>
      <w:autoSpaceDE/>
      <w:autoSpaceDN/>
      <w:adjustRightInd/>
      <w:textAlignment w:val="baseline"/>
    </w:pPr>
    <w:rPr>
      <w:rFonts w:ascii="Courier New" w:eastAsia="NSimSun" w:hAnsi="Courier New" w:cs="Courier New"/>
      <w:kern w:val="1"/>
      <w:lang w:eastAsia="hi-IN" w:bidi="hi-IN"/>
    </w:rPr>
  </w:style>
  <w:style w:type="paragraph" w:styleId="aff0">
    <w:name w:val="Title"/>
    <w:aliases w:val="=Название, Знак5,Знак5"/>
    <w:basedOn w:val="a7"/>
    <w:next w:val="a7"/>
    <w:link w:val="aff1"/>
    <w:qFormat/>
    <w:rsid w:val="00792566"/>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ff1">
    <w:name w:val="Название Знак"/>
    <w:aliases w:val="=Название Знак, Знак5 Знак,Знак5 Знак"/>
    <w:basedOn w:val="a9"/>
    <w:link w:val="aff0"/>
    <w:rsid w:val="00792566"/>
    <w:rPr>
      <w:rFonts w:asciiTheme="majorHAnsi" w:eastAsiaTheme="majorEastAsia" w:hAnsiTheme="majorHAnsi" w:cstheme="majorBidi"/>
      <w:color w:val="17365D" w:themeColor="text2" w:themeShade="BF"/>
      <w:spacing w:val="5"/>
      <w:kern w:val="28"/>
      <w:sz w:val="52"/>
      <w:szCs w:val="52"/>
      <w:lang w:eastAsia="ru-RU"/>
    </w:rPr>
  </w:style>
  <w:style w:type="character" w:customStyle="1" w:styleId="41">
    <w:name w:val="Основной текст (4)_"/>
    <w:basedOn w:val="a9"/>
    <w:link w:val="42"/>
    <w:rsid w:val="00792566"/>
    <w:rPr>
      <w:b/>
      <w:bCs/>
      <w:spacing w:val="-7"/>
      <w:sz w:val="26"/>
      <w:szCs w:val="26"/>
      <w:shd w:val="clear" w:color="auto" w:fill="FFFFFF"/>
    </w:rPr>
  </w:style>
  <w:style w:type="paragraph" w:customStyle="1" w:styleId="42">
    <w:name w:val="Основной текст (4)"/>
    <w:basedOn w:val="a7"/>
    <w:link w:val="41"/>
    <w:rsid w:val="00792566"/>
    <w:pPr>
      <w:shd w:val="clear" w:color="auto" w:fill="FFFFFF"/>
      <w:autoSpaceDE/>
      <w:autoSpaceDN/>
      <w:adjustRightInd/>
      <w:spacing w:line="360" w:lineRule="exact"/>
      <w:jc w:val="center"/>
    </w:pPr>
    <w:rPr>
      <w:rFonts w:asciiTheme="minorHAnsi" w:eastAsiaTheme="minorHAnsi" w:hAnsiTheme="minorHAnsi" w:cstheme="minorBidi"/>
      <w:b/>
      <w:bCs/>
      <w:spacing w:val="-7"/>
      <w:sz w:val="26"/>
      <w:szCs w:val="26"/>
      <w:shd w:val="clear" w:color="auto" w:fill="FFFFFF"/>
      <w:lang w:eastAsia="en-US"/>
    </w:rPr>
  </w:style>
  <w:style w:type="character" w:customStyle="1" w:styleId="23">
    <w:name w:val="Основной текст (2)_"/>
    <w:basedOn w:val="a9"/>
    <w:link w:val="24"/>
    <w:rsid w:val="00B23EEC"/>
    <w:rPr>
      <w:rFonts w:ascii="Times New Roman" w:eastAsia="Times New Roman" w:hAnsi="Times New Roman" w:cs="Times New Roman"/>
      <w:b/>
      <w:bCs/>
      <w:spacing w:val="-2"/>
      <w:sz w:val="17"/>
      <w:szCs w:val="17"/>
      <w:shd w:val="clear" w:color="auto" w:fill="FFFFFF"/>
    </w:rPr>
  </w:style>
  <w:style w:type="paragraph" w:customStyle="1" w:styleId="24">
    <w:name w:val="Основной текст (2)"/>
    <w:basedOn w:val="a7"/>
    <w:link w:val="23"/>
    <w:rsid w:val="00B23EEC"/>
    <w:pPr>
      <w:shd w:val="clear" w:color="auto" w:fill="FFFFFF"/>
      <w:autoSpaceDE/>
      <w:autoSpaceDN/>
      <w:adjustRightInd/>
      <w:spacing w:before="180" w:after="180" w:line="0" w:lineRule="atLeast"/>
      <w:jc w:val="center"/>
    </w:pPr>
    <w:rPr>
      <w:b/>
      <w:bCs/>
      <w:spacing w:val="-2"/>
      <w:sz w:val="17"/>
      <w:szCs w:val="17"/>
      <w:lang w:eastAsia="en-US"/>
    </w:rPr>
  </w:style>
  <w:style w:type="paragraph" w:customStyle="1" w:styleId="19">
    <w:name w:val="Основной текст1"/>
    <w:basedOn w:val="a7"/>
    <w:rsid w:val="00B23EEC"/>
    <w:pPr>
      <w:shd w:val="clear" w:color="auto" w:fill="FFFFFF"/>
      <w:autoSpaceDE/>
      <w:autoSpaceDN/>
      <w:adjustRightInd/>
      <w:spacing w:before="600" w:after="360" w:line="214" w:lineRule="exact"/>
    </w:pPr>
    <w:rPr>
      <w:color w:val="000000"/>
      <w:spacing w:val="-2"/>
      <w:sz w:val="17"/>
      <w:szCs w:val="17"/>
    </w:rPr>
  </w:style>
  <w:style w:type="paragraph" w:customStyle="1" w:styleId="Standard">
    <w:name w:val="Standard"/>
    <w:rsid w:val="00B23EEC"/>
    <w:pPr>
      <w:widowControl w:val="0"/>
      <w:suppressAutoHyphens/>
      <w:autoSpaceDN w:val="0"/>
      <w:spacing w:after="0" w:line="240" w:lineRule="auto"/>
      <w:textAlignment w:val="baseline"/>
    </w:pPr>
    <w:rPr>
      <w:rFonts w:ascii="Times New Roman" w:eastAsia="Arial Unicode MS" w:hAnsi="Times New Roman" w:cs="Times New Roman"/>
      <w:kern w:val="3"/>
      <w:sz w:val="24"/>
      <w:szCs w:val="24"/>
      <w:lang w:eastAsia="zh-CN"/>
    </w:rPr>
  </w:style>
  <w:style w:type="paragraph" w:customStyle="1" w:styleId="MinorHeading">
    <w:name w:val="Minor Heading"/>
    <w:next w:val="a7"/>
    <w:rsid w:val="00B23EEC"/>
    <w:pPr>
      <w:keepNext/>
      <w:keepLines/>
      <w:widowControl w:val="0"/>
      <w:spacing w:before="144" w:after="144" w:line="264" w:lineRule="atLeast"/>
      <w:jc w:val="center"/>
    </w:pPr>
    <w:rPr>
      <w:rFonts w:ascii="TimesDL" w:eastAsia="Times New Roman" w:hAnsi="TimesDL" w:cs="Times New Roman"/>
      <w:b/>
      <w:sz w:val="24"/>
      <w:szCs w:val="20"/>
      <w:lang w:val="en-US" w:eastAsia="ru-RU"/>
    </w:rPr>
  </w:style>
  <w:style w:type="character" w:customStyle="1" w:styleId="1a">
    <w:name w:val="Заголовок №1_"/>
    <w:basedOn w:val="a9"/>
    <w:link w:val="1b"/>
    <w:rsid w:val="00E05ECA"/>
    <w:rPr>
      <w:rFonts w:ascii="Times New Roman" w:eastAsia="Times New Roman" w:hAnsi="Times New Roman" w:cs="Times New Roman"/>
      <w:b/>
      <w:bCs/>
      <w:spacing w:val="-2"/>
      <w:sz w:val="19"/>
      <w:szCs w:val="19"/>
      <w:shd w:val="clear" w:color="auto" w:fill="FFFFFF"/>
    </w:rPr>
  </w:style>
  <w:style w:type="character" w:customStyle="1" w:styleId="7pt">
    <w:name w:val="Основной текст + 7 pt"/>
    <w:basedOn w:val="ae"/>
    <w:rsid w:val="00E05ECA"/>
    <w:rPr>
      <w:b w:val="0"/>
      <w:bCs w:val="0"/>
      <w:i w:val="0"/>
      <w:iCs w:val="0"/>
      <w:smallCaps w:val="0"/>
      <w:strike w:val="0"/>
      <w:color w:val="000000"/>
      <w:spacing w:val="-3"/>
      <w:w w:val="100"/>
      <w:position w:val="0"/>
      <w:sz w:val="14"/>
      <w:szCs w:val="14"/>
      <w:u w:val="none"/>
      <w:lang w:val="ru-RU"/>
    </w:rPr>
  </w:style>
  <w:style w:type="paragraph" w:customStyle="1" w:styleId="1b">
    <w:name w:val="Заголовок №1"/>
    <w:basedOn w:val="a7"/>
    <w:link w:val="1a"/>
    <w:rsid w:val="00E05ECA"/>
    <w:pPr>
      <w:shd w:val="clear" w:color="auto" w:fill="FFFFFF"/>
      <w:autoSpaceDE/>
      <w:autoSpaceDN/>
      <w:adjustRightInd/>
      <w:spacing w:after="360" w:line="0" w:lineRule="atLeast"/>
      <w:jc w:val="center"/>
      <w:outlineLvl w:val="0"/>
    </w:pPr>
    <w:rPr>
      <w:b/>
      <w:bCs/>
      <w:spacing w:val="-2"/>
      <w:sz w:val="19"/>
      <w:szCs w:val="19"/>
      <w:lang w:eastAsia="en-US"/>
    </w:rPr>
  </w:style>
  <w:style w:type="character" w:customStyle="1" w:styleId="highlighthighlightactive">
    <w:name w:val="highlight highlight_active"/>
    <w:basedOn w:val="a9"/>
    <w:rsid w:val="00E05ECA"/>
  </w:style>
  <w:style w:type="paragraph" w:customStyle="1" w:styleId="western">
    <w:name w:val="western"/>
    <w:basedOn w:val="a7"/>
    <w:rsid w:val="00E05ECA"/>
    <w:pPr>
      <w:widowControl/>
      <w:autoSpaceDE/>
      <w:autoSpaceDN/>
      <w:adjustRightInd/>
      <w:spacing w:before="280" w:after="280"/>
    </w:pPr>
    <w:rPr>
      <w:sz w:val="24"/>
      <w:szCs w:val="24"/>
      <w:lang w:eastAsia="ar-SA"/>
    </w:rPr>
  </w:style>
  <w:style w:type="character" w:styleId="aff2">
    <w:name w:val="Strong"/>
    <w:basedOn w:val="a9"/>
    <w:qFormat/>
    <w:rsid w:val="008C13FD"/>
    <w:rPr>
      <w:b/>
      <w:bCs/>
    </w:rPr>
  </w:style>
  <w:style w:type="paragraph" w:customStyle="1" w:styleId="ConsNormal">
    <w:name w:val="ConsNormal"/>
    <w:rsid w:val="008C13FD"/>
    <w:pPr>
      <w:widowControl w:val="0"/>
      <w:suppressAutoHyphens/>
      <w:autoSpaceDE w:val="0"/>
      <w:spacing w:after="0" w:line="240" w:lineRule="auto"/>
      <w:ind w:firstLine="720"/>
    </w:pPr>
    <w:rPr>
      <w:rFonts w:ascii="Arial" w:eastAsia="Arial" w:hAnsi="Arial" w:cs="Arial"/>
      <w:kern w:val="1"/>
      <w:sz w:val="18"/>
      <w:szCs w:val="18"/>
      <w:lang w:eastAsia="ar-SA"/>
    </w:rPr>
  </w:style>
  <w:style w:type="character" w:customStyle="1" w:styleId="Internetlink">
    <w:name w:val="Internet link"/>
    <w:rsid w:val="008C13FD"/>
    <w:rPr>
      <w:color w:val="000080"/>
      <w:u w:val="single"/>
    </w:rPr>
  </w:style>
  <w:style w:type="numbering" w:customStyle="1" w:styleId="WW8Num8">
    <w:name w:val="WW8Num8"/>
    <w:basedOn w:val="ab"/>
    <w:rsid w:val="008C13FD"/>
  </w:style>
  <w:style w:type="paragraph" w:customStyle="1" w:styleId="consplusnormal1">
    <w:name w:val="consplusnormal"/>
    <w:basedOn w:val="a7"/>
    <w:rsid w:val="00B11B97"/>
    <w:pPr>
      <w:widowControl/>
      <w:autoSpaceDE/>
      <w:autoSpaceDN/>
      <w:adjustRightInd/>
      <w:spacing w:before="100" w:beforeAutospacing="1" w:after="100" w:afterAutospacing="1"/>
    </w:pPr>
    <w:rPr>
      <w:sz w:val="24"/>
      <w:szCs w:val="24"/>
    </w:rPr>
  </w:style>
  <w:style w:type="character" w:styleId="aff3">
    <w:name w:val="FollowedHyperlink"/>
    <w:basedOn w:val="a9"/>
    <w:semiHidden/>
    <w:unhideWhenUsed/>
    <w:rsid w:val="00B11B97"/>
    <w:rPr>
      <w:color w:val="800080"/>
      <w:u w:val="single"/>
    </w:rPr>
  </w:style>
  <w:style w:type="paragraph" w:customStyle="1" w:styleId="xl76">
    <w:name w:val="xl76"/>
    <w:basedOn w:val="a7"/>
    <w:rsid w:val="00B11B9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b/>
      <w:bCs/>
      <w:sz w:val="22"/>
      <w:szCs w:val="22"/>
    </w:rPr>
  </w:style>
  <w:style w:type="paragraph" w:customStyle="1" w:styleId="xl77">
    <w:name w:val="xl77"/>
    <w:basedOn w:val="a7"/>
    <w:rsid w:val="00B11B9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b/>
      <w:bCs/>
      <w:sz w:val="22"/>
      <w:szCs w:val="22"/>
    </w:rPr>
  </w:style>
  <w:style w:type="paragraph" w:customStyle="1" w:styleId="xl78">
    <w:name w:val="xl78"/>
    <w:basedOn w:val="a7"/>
    <w:rsid w:val="00B11B97"/>
    <w:pPr>
      <w:widowControl/>
      <w:autoSpaceDE/>
      <w:autoSpaceDN/>
      <w:adjustRightInd/>
      <w:spacing w:before="100" w:beforeAutospacing="1" w:after="100" w:afterAutospacing="1"/>
      <w:jc w:val="center"/>
      <w:textAlignment w:val="center"/>
    </w:pPr>
    <w:rPr>
      <w:sz w:val="22"/>
      <w:szCs w:val="22"/>
    </w:rPr>
  </w:style>
  <w:style w:type="paragraph" w:customStyle="1" w:styleId="xl79">
    <w:name w:val="xl79"/>
    <w:basedOn w:val="a7"/>
    <w:rsid w:val="00B11B9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b/>
      <w:bCs/>
      <w:sz w:val="24"/>
      <w:szCs w:val="24"/>
    </w:rPr>
  </w:style>
  <w:style w:type="paragraph" w:customStyle="1" w:styleId="xl80">
    <w:name w:val="xl80"/>
    <w:basedOn w:val="a7"/>
    <w:rsid w:val="00B11B97"/>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jc w:val="center"/>
      <w:textAlignment w:val="center"/>
    </w:pPr>
    <w:rPr>
      <w:b/>
      <w:bCs/>
      <w:sz w:val="22"/>
      <w:szCs w:val="22"/>
    </w:rPr>
  </w:style>
  <w:style w:type="paragraph" w:customStyle="1" w:styleId="xl81">
    <w:name w:val="xl81"/>
    <w:basedOn w:val="a7"/>
    <w:rsid w:val="00B11B9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textAlignment w:val="top"/>
    </w:pPr>
    <w:rPr>
      <w:sz w:val="22"/>
      <w:szCs w:val="22"/>
    </w:rPr>
  </w:style>
  <w:style w:type="paragraph" w:customStyle="1" w:styleId="xl82">
    <w:name w:val="xl82"/>
    <w:basedOn w:val="a7"/>
    <w:rsid w:val="00B11B9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textAlignment w:val="top"/>
    </w:pPr>
    <w:rPr>
      <w:sz w:val="22"/>
      <w:szCs w:val="22"/>
    </w:rPr>
  </w:style>
  <w:style w:type="paragraph" w:customStyle="1" w:styleId="xl83">
    <w:name w:val="xl83"/>
    <w:basedOn w:val="a7"/>
    <w:rsid w:val="00B11B9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textAlignment w:val="top"/>
    </w:pPr>
    <w:rPr>
      <w:b/>
      <w:bCs/>
      <w:sz w:val="22"/>
      <w:szCs w:val="22"/>
    </w:rPr>
  </w:style>
  <w:style w:type="paragraph" w:customStyle="1" w:styleId="xl84">
    <w:name w:val="xl84"/>
    <w:basedOn w:val="a7"/>
    <w:rsid w:val="00B11B9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textAlignment w:val="top"/>
    </w:pPr>
    <w:rPr>
      <w:color w:val="000000"/>
      <w:sz w:val="22"/>
      <w:szCs w:val="22"/>
    </w:rPr>
  </w:style>
  <w:style w:type="paragraph" w:customStyle="1" w:styleId="xl85">
    <w:name w:val="xl85"/>
    <w:basedOn w:val="a7"/>
    <w:rsid w:val="00B11B97"/>
    <w:pPr>
      <w:widowControl/>
      <w:autoSpaceDE/>
      <w:autoSpaceDN/>
      <w:adjustRightInd/>
      <w:spacing w:before="100" w:beforeAutospacing="1" w:after="100" w:afterAutospacing="1"/>
      <w:textAlignment w:val="top"/>
    </w:pPr>
    <w:rPr>
      <w:sz w:val="22"/>
      <w:szCs w:val="22"/>
    </w:rPr>
  </w:style>
  <w:style w:type="paragraph" w:customStyle="1" w:styleId="xl86">
    <w:name w:val="xl86"/>
    <w:basedOn w:val="a7"/>
    <w:rsid w:val="00B11B9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textAlignment w:val="top"/>
    </w:pPr>
    <w:rPr>
      <w:sz w:val="22"/>
      <w:szCs w:val="22"/>
    </w:rPr>
  </w:style>
  <w:style w:type="paragraph" w:customStyle="1" w:styleId="xl87">
    <w:name w:val="xl87"/>
    <w:basedOn w:val="a7"/>
    <w:rsid w:val="00B11B97"/>
    <w:pPr>
      <w:widowControl/>
      <w:autoSpaceDE/>
      <w:autoSpaceDN/>
      <w:adjustRightInd/>
      <w:spacing w:before="100" w:beforeAutospacing="1" w:after="100" w:afterAutospacing="1"/>
      <w:textAlignment w:val="top"/>
    </w:pPr>
    <w:rPr>
      <w:color w:val="000000"/>
      <w:sz w:val="22"/>
      <w:szCs w:val="22"/>
    </w:rPr>
  </w:style>
  <w:style w:type="paragraph" w:customStyle="1" w:styleId="xl88">
    <w:name w:val="xl88"/>
    <w:basedOn w:val="a7"/>
    <w:rsid w:val="00B11B97"/>
    <w:pPr>
      <w:widowControl/>
      <w:pBdr>
        <w:top w:val="single" w:sz="4" w:space="0" w:color="auto"/>
        <w:bottom w:val="single" w:sz="4" w:space="0" w:color="auto"/>
        <w:right w:val="single" w:sz="4" w:space="0" w:color="auto"/>
      </w:pBdr>
      <w:autoSpaceDE/>
      <w:autoSpaceDN/>
      <w:adjustRightInd/>
      <w:spacing w:before="100" w:beforeAutospacing="1" w:after="100" w:afterAutospacing="1"/>
      <w:textAlignment w:val="top"/>
    </w:pPr>
    <w:rPr>
      <w:sz w:val="22"/>
      <w:szCs w:val="22"/>
    </w:rPr>
  </w:style>
  <w:style w:type="paragraph" w:customStyle="1" w:styleId="xl89">
    <w:name w:val="xl89"/>
    <w:basedOn w:val="a7"/>
    <w:rsid w:val="00B11B97"/>
    <w:pPr>
      <w:widowControl/>
      <w:pBdr>
        <w:top w:val="single" w:sz="4" w:space="0" w:color="auto"/>
        <w:bottom w:val="single" w:sz="4" w:space="0" w:color="auto"/>
        <w:right w:val="single" w:sz="4" w:space="0" w:color="auto"/>
      </w:pBdr>
      <w:autoSpaceDE/>
      <w:autoSpaceDN/>
      <w:adjustRightInd/>
      <w:spacing w:before="100" w:beforeAutospacing="1" w:after="100" w:afterAutospacing="1"/>
      <w:textAlignment w:val="top"/>
    </w:pPr>
    <w:rPr>
      <w:b/>
      <w:bCs/>
      <w:sz w:val="22"/>
      <w:szCs w:val="22"/>
    </w:rPr>
  </w:style>
  <w:style w:type="paragraph" w:customStyle="1" w:styleId="xl90">
    <w:name w:val="xl90"/>
    <w:basedOn w:val="a7"/>
    <w:rsid w:val="00B11B9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sz w:val="22"/>
      <w:szCs w:val="22"/>
    </w:rPr>
  </w:style>
  <w:style w:type="paragraph" w:customStyle="1" w:styleId="xl91">
    <w:name w:val="xl91"/>
    <w:basedOn w:val="a7"/>
    <w:rsid w:val="00B11B9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b/>
      <w:bCs/>
      <w:sz w:val="22"/>
      <w:szCs w:val="22"/>
    </w:rPr>
  </w:style>
  <w:style w:type="paragraph" w:customStyle="1" w:styleId="xl92">
    <w:name w:val="xl92"/>
    <w:basedOn w:val="a7"/>
    <w:rsid w:val="00B11B97"/>
    <w:pPr>
      <w:widowControl/>
      <w:autoSpaceDE/>
      <w:autoSpaceDN/>
      <w:adjustRightInd/>
      <w:spacing w:before="100" w:beforeAutospacing="1" w:after="100" w:afterAutospacing="1"/>
      <w:jc w:val="center"/>
      <w:textAlignment w:val="center"/>
    </w:pPr>
    <w:rPr>
      <w:sz w:val="24"/>
      <w:szCs w:val="24"/>
    </w:rPr>
  </w:style>
  <w:style w:type="paragraph" w:customStyle="1" w:styleId="xl93">
    <w:name w:val="xl93"/>
    <w:basedOn w:val="a7"/>
    <w:rsid w:val="00B11B97"/>
    <w:pPr>
      <w:widowControl/>
      <w:pBdr>
        <w:top w:val="single" w:sz="4" w:space="0" w:color="auto"/>
        <w:left w:val="single" w:sz="4" w:space="0" w:color="auto"/>
        <w:right w:val="single" w:sz="4" w:space="0" w:color="auto"/>
      </w:pBdr>
      <w:autoSpaceDE/>
      <w:autoSpaceDN/>
      <w:adjustRightInd/>
      <w:spacing w:before="100" w:beforeAutospacing="1" w:after="100" w:afterAutospacing="1"/>
      <w:jc w:val="center"/>
      <w:textAlignment w:val="center"/>
    </w:pPr>
    <w:rPr>
      <w:sz w:val="24"/>
      <w:szCs w:val="24"/>
    </w:rPr>
  </w:style>
  <w:style w:type="paragraph" w:customStyle="1" w:styleId="xl94">
    <w:name w:val="xl94"/>
    <w:basedOn w:val="a7"/>
    <w:rsid w:val="00B11B9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top"/>
    </w:pPr>
    <w:rPr>
      <w:b/>
      <w:bCs/>
      <w:sz w:val="22"/>
      <w:szCs w:val="22"/>
    </w:rPr>
  </w:style>
  <w:style w:type="paragraph" w:customStyle="1" w:styleId="xl95">
    <w:name w:val="xl95"/>
    <w:basedOn w:val="a7"/>
    <w:rsid w:val="00B11B97"/>
    <w:pPr>
      <w:widowControl/>
      <w:pBdr>
        <w:top w:val="single" w:sz="4" w:space="0" w:color="auto"/>
        <w:left w:val="single" w:sz="4" w:space="0" w:color="auto"/>
        <w:bottom w:val="single" w:sz="4" w:space="0" w:color="auto"/>
      </w:pBdr>
      <w:shd w:val="clear" w:color="000000" w:fill="FFFFFF"/>
      <w:autoSpaceDE/>
      <w:autoSpaceDN/>
      <w:adjustRightInd/>
      <w:spacing w:before="100" w:beforeAutospacing="1" w:after="100" w:afterAutospacing="1"/>
      <w:jc w:val="center"/>
      <w:textAlignment w:val="center"/>
    </w:pPr>
    <w:rPr>
      <w:b/>
      <w:bCs/>
      <w:sz w:val="24"/>
      <w:szCs w:val="24"/>
    </w:rPr>
  </w:style>
  <w:style w:type="paragraph" w:customStyle="1" w:styleId="xl96">
    <w:name w:val="xl96"/>
    <w:basedOn w:val="a7"/>
    <w:rsid w:val="00B11B97"/>
    <w:pPr>
      <w:widowControl/>
      <w:pBdr>
        <w:top w:val="single" w:sz="4" w:space="0" w:color="auto"/>
        <w:bottom w:val="single" w:sz="4" w:space="0" w:color="auto"/>
        <w:right w:val="single" w:sz="4" w:space="0" w:color="auto"/>
      </w:pBdr>
      <w:shd w:val="clear" w:color="000000" w:fill="FFFFFF"/>
      <w:autoSpaceDE/>
      <w:autoSpaceDN/>
      <w:adjustRightInd/>
      <w:spacing w:before="100" w:beforeAutospacing="1" w:after="100" w:afterAutospacing="1"/>
      <w:jc w:val="center"/>
      <w:textAlignment w:val="center"/>
    </w:pPr>
    <w:rPr>
      <w:b/>
      <w:bCs/>
      <w:sz w:val="24"/>
      <w:szCs w:val="24"/>
    </w:rPr>
  </w:style>
  <w:style w:type="paragraph" w:customStyle="1" w:styleId="xl97">
    <w:name w:val="xl97"/>
    <w:basedOn w:val="a7"/>
    <w:rsid w:val="00B11B97"/>
    <w:pPr>
      <w:widowControl/>
      <w:shd w:val="clear" w:color="000000" w:fill="FFFFFF"/>
      <w:autoSpaceDE/>
      <w:autoSpaceDN/>
      <w:adjustRightInd/>
      <w:spacing w:before="100" w:beforeAutospacing="1" w:after="100" w:afterAutospacing="1"/>
      <w:jc w:val="center"/>
      <w:textAlignment w:val="center"/>
    </w:pPr>
    <w:rPr>
      <w:sz w:val="24"/>
      <w:szCs w:val="24"/>
    </w:rPr>
  </w:style>
  <w:style w:type="paragraph" w:customStyle="1" w:styleId="xl98">
    <w:name w:val="xl98"/>
    <w:basedOn w:val="a7"/>
    <w:rsid w:val="00B11B97"/>
    <w:pPr>
      <w:widowControl/>
      <w:shd w:val="clear" w:color="000000" w:fill="FFFFFF"/>
      <w:autoSpaceDE/>
      <w:autoSpaceDN/>
      <w:adjustRightInd/>
      <w:spacing w:before="100" w:beforeAutospacing="1" w:after="100" w:afterAutospacing="1"/>
      <w:jc w:val="center"/>
    </w:pPr>
    <w:rPr>
      <w:sz w:val="24"/>
      <w:szCs w:val="24"/>
    </w:rPr>
  </w:style>
  <w:style w:type="paragraph" w:customStyle="1" w:styleId="xl99">
    <w:name w:val="xl99"/>
    <w:basedOn w:val="a7"/>
    <w:rsid w:val="00B11B97"/>
    <w:pPr>
      <w:widowControl/>
      <w:pBdr>
        <w:bottom w:val="single" w:sz="4" w:space="0" w:color="auto"/>
      </w:pBdr>
      <w:shd w:val="clear" w:color="000000" w:fill="FFFFFF"/>
      <w:autoSpaceDE/>
      <w:autoSpaceDN/>
      <w:adjustRightInd/>
      <w:spacing w:before="100" w:beforeAutospacing="1" w:after="100" w:afterAutospacing="1"/>
      <w:jc w:val="center"/>
    </w:pPr>
    <w:rPr>
      <w:b/>
      <w:bCs/>
      <w:sz w:val="22"/>
      <w:szCs w:val="22"/>
    </w:rPr>
  </w:style>
  <w:style w:type="paragraph" w:customStyle="1" w:styleId="xl100">
    <w:name w:val="xl100"/>
    <w:basedOn w:val="a7"/>
    <w:rsid w:val="00B11B9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sz w:val="24"/>
      <w:szCs w:val="24"/>
    </w:rPr>
  </w:style>
  <w:style w:type="paragraph" w:customStyle="1" w:styleId="xl101">
    <w:name w:val="xl101"/>
    <w:basedOn w:val="a7"/>
    <w:rsid w:val="00B11B9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b/>
      <w:bCs/>
      <w:color w:val="000000"/>
      <w:sz w:val="24"/>
      <w:szCs w:val="24"/>
    </w:rPr>
  </w:style>
  <w:style w:type="paragraph" w:customStyle="1" w:styleId="xl102">
    <w:name w:val="xl102"/>
    <w:basedOn w:val="a7"/>
    <w:rsid w:val="00B11B9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pPr>
    <w:rPr>
      <w:color w:val="000000"/>
      <w:sz w:val="24"/>
      <w:szCs w:val="24"/>
    </w:rPr>
  </w:style>
  <w:style w:type="paragraph" w:customStyle="1" w:styleId="xl103">
    <w:name w:val="xl103"/>
    <w:basedOn w:val="a7"/>
    <w:rsid w:val="00B11B9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b/>
      <w:bCs/>
      <w:color w:val="000000"/>
      <w:sz w:val="28"/>
      <w:szCs w:val="28"/>
    </w:rPr>
  </w:style>
  <w:style w:type="paragraph" w:customStyle="1" w:styleId="xl104">
    <w:name w:val="xl104"/>
    <w:basedOn w:val="a7"/>
    <w:rsid w:val="00B11B97"/>
    <w:pPr>
      <w:widowControl/>
      <w:autoSpaceDE/>
      <w:autoSpaceDN/>
      <w:adjustRightInd/>
      <w:spacing w:before="100" w:beforeAutospacing="1" w:after="100" w:afterAutospacing="1"/>
    </w:pPr>
    <w:rPr>
      <w:color w:val="000000"/>
      <w:sz w:val="24"/>
      <w:szCs w:val="24"/>
    </w:rPr>
  </w:style>
  <w:style w:type="paragraph" w:customStyle="1" w:styleId="xl105">
    <w:name w:val="xl105"/>
    <w:basedOn w:val="a7"/>
    <w:rsid w:val="00B11B9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top"/>
    </w:pPr>
    <w:rPr>
      <w:b/>
      <w:bCs/>
      <w:color w:val="000000"/>
      <w:sz w:val="28"/>
      <w:szCs w:val="28"/>
    </w:rPr>
  </w:style>
  <w:style w:type="character" w:customStyle="1" w:styleId="25">
    <w:name w:val="Основной шрифт абзаца2"/>
    <w:rsid w:val="00B11B97"/>
  </w:style>
  <w:style w:type="paragraph" w:customStyle="1" w:styleId="26">
    <w:name w:val="Название2"/>
    <w:basedOn w:val="a7"/>
    <w:rsid w:val="00B11B97"/>
    <w:pPr>
      <w:widowControl/>
      <w:suppressLineNumbers/>
      <w:autoSpaceDE/>
      <w:autoSpaceDN/>
      <w:adjustRightInd/>
      <w:spacing w:before="120" w:after="120"/>
    </w:pPr>
    <w:rPr>
      <w:rFonts w:cs="Tahoma"/>
      <w:i/>
      <w:iCs/>
      <w:sz w:val="24"/>
      <w:szCs w:val="24"/>
      <w:lang w:eastAsia="ar-SA"/>
    </w:rPr>
  </w:style>
  <w:style w:type="paragraph" w:customStyle="1" w:styleId="27">
    <w:name w:val="Указатель2"/>
    <w:basedOn w:val="a7"/>
    <w:rsid w:val="00B11B97"/>
    <w:pPr>
      <w:widowControl/>
      <w:suppressLineNumbers/>
      <w:autoSpaceDE/>
      <w:autoSpaceDN/>
      <w:adjustRightInd/>
    </w:pPr>
    <w:rPr>
      <w:rFonts w:cs="Tahoma"/>
      <w:sz w:val="24"/>
      <w:szCs w:val="24"/>
      <w:lang w:eastAsia="ar-SA"/>
    </w:rPr>
  </w:style>
  <w:style w:type="paragraph" w:customStyle="1" w:styleId="1c">
    <w:name w:val="Текст выноски1"/>
    <w:basedOn w:val="a7"/>
    <w:rsid w:val="00B11B97"/>
    <w:pPr>
      <w:widowControl/>
      <w:suppressAutoHyphens/>
      <w:autoSpaceDE/>
      <w:autoSpaceDN/>
      <w:adjustRightInd/>
    </w:pPr>
    <w:rPr>
      <w:kern w:val="1"/>
      <w:lang w:eastAsia="ar-SA"/>
    </w:rPr>
  </w:style>
  <w:style w:type="paragraph" w:customStyle="1" w:styleId="Textbodyindent">
    <w:name w:val="Text body indent"/>
    <w:basedOn w:val="a7"/>
    <w:rsid w:val="00B11B97"/>
    <w:pPr>
      <w:widowControl/>
      <w:suppressAutoHyphens/>
      <w:autoSpaceDE/>
      <w:autoSpaceDN/>
      <w:adjustRightInd/>
      <w:ind w:left="283" w:firstLine="720"/>
      <w:jc w:val="both"/>
      <w:textAlignment w:val="baseline"/>
    </w:pPr>
    <w:rPr>
      <w:rFonts w:ascii="Arial" w:eastAsia="Arial Unicode MS" w:hAnsi="Arial" w:cs="Arial"/>
      <w:kern w:val="1"/>
      <w:sz w:val="28"/>
      <w:szCs w:val="28"/>
      <w:lang w:eastAsia="hi-IN" w:bidi="hi-IN"/>
    </w:rPr>
  </w:style>
  <w:style w:type="character" w:customStyle="1" w:styleId="37">
    <w:name w:val="Основной текст (3)_"/>
    <w:link w:val="38"/>
    <w:rsid w:val="00B11B97"/>
    <w:rPr>
      <w:sz w:val="27"/>
      <w:szCs w:val="27"/>
      <w:shd w:val="clear" w:color="auto" w:fill="FFFFFF"/>
    </w:rPr>
  </w:style>
  <w:style w:type="paragraph" w:customStyle="1" w:styleId="38">
    <w:name w:val="Основной текст (3)"/>
    <w:basedOn w:val="a7"/>
    <w:link w:val="37"/>
    <w:rsid w:val="00B11B97"/>
    <w:pPr>
      <w:widowControl/>
      <w:shd w:val="clear" w:color="auto" w:fill="FFFFFF"/>
      <w:autoSpaceDE/>
      <w:autoSpaceDN/>
      <w:adjustRightInd/>
      <w:spacing w:before="600" w:line="322" w:lineRule="exact"/>
      <w:jc w:val="center"/>
    </w:pPr>
    <w:rPr>
      <w:rFonts w:asciiTheme="minorHAnsi" w:eastAsiaTheme="minorHAnsi" w:hAnsiTheme="minorHAnsi" w:cstheme="minorBidi"/>
      <w:sz w:val="27"/>
      <w:szCs w:val="27"/>
      <w:lang w:eastAsia="en-US"/>
    </w:rPr>
  </w:style>
  <w:style w:type="character" w:customStyle="1" w:styleId="aff4">
    <w:name w:val="Цветовое выделение"/>
    <w:rsid w:val="00B11B97"/>
    <w:rPr>
      <w:b/>
      <w:bCs/>
      <w:color w:val="000080"/>
      <w:sz w:val="20"/>
      <w:szCs w:val="20"/>
    </w:rPr>
  </w:style>
  <w:style w:type="paragraph" w:styleId="aff5">
    <w:name w:val="Body Text Indent"/>
    <w:aliases w:val=" Знак8,Знак8,Основной текст 1,Нумерованный список !!,Надин стиль,Основной текст с отступом Знак Знак,Основной текст с отступом Знак Знак Знак,Íóìåðîâàííûé ñïèñîê !!,Îñíîâíîé òåêñò 1"/>
    <w:basedOn w:val="a7"/>
    <w:link w:val="aff6"/>
    <w:unhideWhenUsed/>
    <w:rsid w:val="00C106A9"/>
    <w:pPr>
      <w:suppressAutoHyphens/>
      <w:autoSpaceDE/>
      <w:autoSpaceDN/>
      <w:adjustRightInd/>
      <w:spacing w:after="120"/>
      <w:ind w:left="283"/>
    </w:pPr>
    <w:rPr>
      <w:rFonts w:eastAsia="Arial Unicode MS" w:cs="Mangal"/>
      <w:kern w:val="1"/>
      <w:sz w:val="24"/>
      <w:szCs w:val="21"/>
      <w:lang w:eastAsia="hi-IN" w:bidi="hi-IN"/>
    </w:rPr>
  </w:style>
  <w:style w:type="character" w:customStyle="1" w:styleId="aff6">
    <w:name w:val="Основной текст с отступом Знак"/>
    <w:aliases w:val=" Знак8 Знак,Знак8 Знак1,Основной текст 1 Знак1,Нумерованный список !! Знак1,Надин стиль Знак1,Основной текст с отступом Знак Знак Знак2,Основной текст с отступом Знак Знак Знак Знак1,Íóìåðîâàííûé ñïèñîê !! Знак1"/>
    <w:basedOn w:val="a9"/>
    <w:link w:val="aff5"/>
    <w:rsid w:val="00C106A9"/>
    <w:rPr>
      <w:rFonts w:ascii="Times New Roman" w:eastAsia="Arial Unicode MS" w:hAnsi="Times New Roman" w:cs="Mangal"/>
      <w:kern w:val="1"/>
      <w:sz w:val="24"/>
      <w:szCs w:val="21"/>
      <w:lang w:eastAsia="hi-IN" w:bidi="hi-IN"/>
    </w:rPr>
  </w:style>
  <w:style w:type="numbering" w:customStyle="1" w:styleId="WW8Num3">
    <w:name w:val="WW8Num3"/>
    <w:basedOn w:val="ab"/>
    <w:rsid w:val="00684E66"/>
    <w:pPr>
      <w:numPr>
        <w:numId w:val="2"/>
      </w:numPr>
    </w:pPr>
  </w:style>
  <w:style w:type="numbering" w:customStyle="1" w:styleId="WWNum1">
    <w:name w:val="WWNum1"/>
    <w:basedOn w:val="ab"/>
    <w:rsid w:val="00684E66"/>
    <w:pPr>
      <w:numPr>
        <w:numId w:val="3"/>
      </w:numPr>
    </w:pPr>
  </w:style>
  <w:style w:type="character" w:customStyle="1" w:styleId="40">
    <w:name w:val="Заголовок 4 Знак"/>
    <w:basedOn w:val="a9"/>
    <w:link w:val="4"/>
    <w:rsid w:val="00EB13D6"/>
    <w:rPr>
      <w:rFonts w:ascii="Times New Roman" w:eastAsia="Times New Roman" w:hAnsi="Times New Roman" w:cs="Times New Roman"/>
      <w:b/>
      <w:sz w:val="24"/>
      <w:szCs w:val="20"/>
      <w:lang w:eastAsia="ar-SA"/>
    </w:rPr>
  </w:style>
  <w:style w:type="character" w:customStyle="1" w:styleId="50">
    <w:name w:val="Заголовок 5 Знак"/>
    <w:basedOn w:val="a9"/>
    <w:link w:val="5"/>
    <w:uiPriority w:val="9"/>
    <w:rsid w:val="00EB13D6"/>
    <w:rPr>
      <w:rFonts w:ascii="Times New Roman" w:eastAsia="Times New Roman" w:hAnsi="Times New Roman" w:cs="Times New Roman"/>
      <w:b/>
      <w:sz w:val="32"/>
      <w:szCs w:val="20"/>
      <w:lang w:eastAsia="ar-SA"/>
    </w:rPr>
  </w:style>
  <w:style w:type="character" w:customStyle="1" w:styleId="WW8Num2z0">
    <w:name w:val="WW8Num2z0"/>
    <w:rsid w:val="00EB13D6"/>
    <w:rPr>
      <w:rFonts w:ascii="Symbol" w:hAnsi="Symbol"/>
    </w:rPr>
  </w:style>
  <w:style w:type="character" w:customStyle="1" w:styleId="WW8Num3z0">
    <w:name w:val="WW8Num3z0"/>
    <w:rsid w:val="00EB13D6"/>
    <w:rPr>
      <w:rFonts w:ascii="Wingdings" w:hAnsi="Wingdings"/>
    </w:rPr>
  </w:style>
  <w:style w:type="character" w:customStyle="1" w:styleId="WW8Num3z1">
    <w:name w:val="WW8Num3z1"/>
    <w:rsid w:val="00EB13D6"/>
    <w:rPr>
      <w:rFonts w:ascii="Courier New" w:hAnsi="Courier New" w:cs="Courier New"/>
    </w:rPr>
  </w:style>
  <w:style w:type="character" w:customStyle="1" w:styleId="WW8Num3z3">
    <w:name w:val="WW8Num3z3"/>
    <w:rsid w:val="00EB13D6"/>
    <w:rPr>
      <w:rFonts w:ascii="Symbol" w:hAnsi="Symbol"/>
    </w:rPr>
  </w:style>
  <w:style w:type="character" w:customStyle="1" w:styleId="WW8Num4z0">
    <w:name w:val="WW8Num4z0"/>
    <w:rsid w:val="00EB13D6"/>
    <w:rPr>
      <w:b/>
      <w:sz w:val="24"/>
    </w:rPr>
  </w:style>
  <w:style w:type="character" w:customStyle="1" w:styleId="WW8Num5z0">
    <w:name w:val="WW8Num5z0"/>
    <w:rsid w:val="00EB13D6"/>
    <w:rPr>
      <w:rFonts w:ascii="Symbol" w:hAnsi="Symbol"/>
    </w:rPr>
  </w:style>
  <w:style w:type="character" w:customStyle="1" w:styleId="WW8Num8z0">
    <w:name w:val="WW8Num8z0"/>
    <w:rsid w:val="00EB13D6"/>
    <w:rPr>
      <w:rFonts w:ascii="Symbol" w:hAnsi="Symbol"/>
    </w:rPr>
  </w:style>
  <w:style w:type="character" w:customStyle="1" w:styleId="WW8Num11z0">
    <w:name w:val="WW8Num11z0"/>
    <w:rsid w:val="00EB13D6"/>
    <w:rPr>
      <w:rFonts w:ascii="Symbol" w:hAnsi="Symbol"/>
    </w:rPr>
  </w:style>
  <w:style w:type="character" w:customStyle="1" w:styleId="WW8Num13z0">
    <w:name w:val="WW8Num13z0"/>
    <w:rsid w:val="00EB13D6"/>
    <w:rPr>
      <w:rFonts w:ascii="Symbol" w:hAnsi="Symbol"/>
    </w:rPr>
  </w:style>
  <w:style w:type="character" w:customStyle="1" w:styleId="WW8Num17z0">
    <w:name w:val="WW8Num17z0"/>
    <w:rsid w:val="00EB13D6"/>
    <w:rPr>
      <w:rFonts w:ascii="Wingdings" w:hAnsi="Wingdings"/>
    </w:rPr>
  </w:style>
  <w:style w:type="character" w:customStyle="1" w:styleId="WW8Num17z1">
    <w:name w:val="WW8Num17z1"/>
    <w:rsid w:val="00EB13D6"/>
    <w:rPr>
      <w:rFonts w:ascii="Symbol" w:hAnsi="Symbol"/>
    </w:rPr>
  </w:style>
  <w:style w:type="character" w:customStyle="1" w:styleId="WW8Num17z4">
    <w:name w:val="WW8Num17z4"/>
    <w:rsid w:val="00EB13D6"/>
    <w:rPr>
      <w:rFonts w:ascii="Courier New" w:hAnsi="Courier New" w:cs="Courier New"/>
    </w:rPr>
  </w:style>
  <w:style w:type="character" w:customStyle="1" w:styleId="WW8Num23z0">
    <w:name w:val="WW8Num23z0"/>
    <w:rsid w:val="00EB13D6"/>
    <w:rPr>
      <w:rFonts w:ascii="Symbol" w:hAnsi="Symbol"/>
    </w:rPr>
  </w:style>
  <w:style w:type="character" w:customStyle="1" w:styleId="WW8Num24z0">
    <w:name w:val="WW8Num24z0"/>
    <w:rsid w:val="00EB13D6"/>
    <w:rPr>
      <w:rFonts w:ascii="Wingdings" w:hAnsi="Wingdings"/>
    </w:rPr>
  </w:style>
  <w:style w:type="character" w:customStyle="1" w:styleId="WW8Num24z1">
    <w:name w:val="WW8Num24z1"/>
    <w:rsid w:val="00EB13D6"/>
    <w:rPr>
      <w:rFonts w:ascii="Courier New" w:hAnsi="Courier New" w:cs="Courier New"/>
    </w:rPr>
  </w:style>
  <w:style w:type="character" w:customStyle="1" w:styleId="WW8Num24z3">
    <w:name w:val="WW8Num24z3"/>
    <w:rsid w:val="00EB13D6"/>
    <w:rPr>
      <w:rFonts w:ascii="Symbol" w:hAnsi="Symbol"/>
    </w:rPr>
  </w:style>
  <w:style w:type="character" w:customStyle="1" w:styleId="WW8Num25z0">
    <w:name w:val="WW8Num25z0"/>
    <w:rsid w:val="00EB13D6"/>
    <w:rPr>
      <w:rFonts w:ascii="Symbol" w:hAnsi="Symbol"/>
    </w:rPr>
  </w:style>
  <w:style w:type="character" w:customStyle="1" w:styleId="WW8Num26z0">
    <w:name w:val="WW8Num26z0"/>
    <w:rsid w:val="00EB13D6"/>
    <w:rPr>
      <w:rFonts w:ascii="Symbol" w:hAnsi="Symbol"/>
    </w:rPr>
  </w:style>
  <w:style w:type="character" w:styleId="aff7">
    <w:name w:val="page number"/>
    <w:basedOn w:val="16"/>
    <w:rsid w:val="00EB13D6"/>
  </w:style>
  <w:style w:type="character" w:customStyle="1" w:styleId="aff8">
    <w:name w:val="Знак"/>
    <w:basedOn w:val="16"/>
    <w:rsid w:val="00EB13D6"/>
  </w:style>
  <w:style w:type="character" w:customStyle="1" w:styleId="aff9">
    <w:name w:val="Символы концевой сноски"/>
    <w:rsid w:val="00EB13D6"/>
    <w:rPr>
      <w:vertAlign w:val="superscript"/>
    </w:rPr>
  </w:style>
  <w:style w:type="paragraph" w:customStyle="1" w:styleId="1d">
    <w:name w:val="Обычный1"/>
    <w:rsid w:val="00EB13D6"/>
    <w:pPr>
      <w:suppressAutoHyphens/>
      <w:spacing w:before="100" w:after="100" w:line="240" w:lineRule="auto"/>
    </w:pPr>
    <w:rPr>
      <w:rFonts w:ascii="Times New Roman" w:eastAsia="Times New Roman" w:hAnsi="Times New Roman" w:cs="Times New Roman"/>
      <w:sz w:val="24"/>
      <w:szCs w:val="20"/>
      <w:lang w:eastAsia="ar-SA"/>
    </w:rPr>
  </w:style>
  <w:style w:type="paragraph" w:customStyle="1" w:styleId="211">
    <w:name w:val="Основной текст с отступом 21"/>
    <w:basedOn w:val="a7"/>
    <w:rsid w:val="00EB13D6"/>
    <w:pPr>
      <w:widowControl/>
      <w:suppressAutoHyphens/>
      <w:autoSpaceDE/>
      <w:autoSpaceDN/>
      <w:adjustRightInd/>
      <w:spacing w:after="120" w:line="480" w:lineRule="auto"/>
      <w:ind w:left="283"/>
    </w:pPr>
    <w:rPr>
      <w:lang w:eastAsia="ar-SA"/>
    </w:rPr>
  </w:style>
  <w:style w:type="paragraph" w:styleId="affa">
    <w:name w:val="endnote text"/>
    <w:basedOn w:val="a7"/>
    <w:link w:val="affb"/>
    <w:semiHidden/>
    <w:rsid w:val="00EB13D6"/>
    <w:pPr>
      <w:widowControl/>
      <w:suppressAutoHyphens/>
      <w:autoSpaceDE/>
      <w:autoSpaceDN/>
      <w:adjustRightInd/>
    </w:pPr>
    <w:rPr>
      <w:lang w:eastAsia="ar-SA"/>
    </w:rPr>
  </w:style>
  <w:style w:type="character" w:customStyle="1" w:styleId="affb">
    <w:name w:val="Текст концевой сноски Знак"/>
    <w:basedOn w:val="a9"/>
    <w:link w:val="affa"/>
    <w:semiHidden/>
    <w:rsid w:val="00EB13D6"/>
    <w:rPr>
      <w:rFonts w:ascii="Times New Roman" w:eastAsia="Times New Roman" w:hAnsi="Times New Roman" w:cs="Times New Roman"/>
      <w:sz w:val="20"/>
      <w:szCs w:val="20"/>
      <w:lang w:eastAsia="ar-SA"/>
    </w:rPr>
  </w:style>
  <w:style w:type="paragraph" w:customStyle="1" w:styleId="affc">
    <w:name w:val="Содержимое врезки"/>
    <w:basedOn w:val="a8"/>
    <w:rsid w:val="00EB13D6"/>
    <w:pPr>
      <w:suppressAutoHyphens/>
    </w:pPr>
    <w:rPr>
      <w:sz w:val="20"/>
      <w:szCs w:val="20"/>
    </w:rPr>
  </w:style>
  <w:style w:type="paragraph" w:customStyle="1" w:styleId="28">
    <w:name w:val="Обычный2"/>
    <w:rsid w:val="00EB13D6"/>
    <w:pPr>
      <w:spacing w:before="100" w:after="100" w:line="240" w:lineRule="auto"/>
    </w:pPr>
    <w:rPr>
      <w:rFonts w:ascii="Times New Roman" w:eastAsia="Times New Roman" w:hAnsi="Times New Roman" w:cs="Times New Roman"/>
      <w:snapToGrid w:val="0"/>
      <w:sz w:val="24"/>
      <w:szCs w:val="20"/>
      <w:lang w:eastAsia="ru-RU"/>
    </w:rPr>
  </w:style>
  <w:style w:type="paragraph" w:customStyle="1" w:styleId="Iauiue">
    <w:name w:val="Iau?iue"/>
    <w:rsid w:val="00EB13D6"/>
    <w:pPr>
      <w:overflowPunct w:val="0"/>
      <w:autoSpaceDE w:val="0"/>
      <w:autoSpaceDN w:val="0"/>
      <w:adjustRightInd w:val="0"/>
      <w:spacing w:after="0" w:line="240" w:lineRule="auto"/>
    </w:pPr>
    <w:rPr>
      <w:rFonts w:ascii="Times New Roman" w:eastAsia="Times New Roman" w:hAnsi="Times New Roman" w:cs="Times New Roman"/>
      <w:sz w:val="20"/>
      <w:szCs w:val="20"/>
      <w:lang w:val="en-US" w:eastAsia="ru-RU"/>
    </w:rPr>
  </w:style>
  <w:style w:type="paragraph" w:customStyle="1" w:styleId="Iniiaiieoaeno">
    <w:name w:val="Iniiaiie oaeno"/>
    <w:basedOn w:val="Iauiue"/>
    <w:rsid w:val="00EB13D6"/>
    <w:pPr>
      <w:jc w:val="both"/>
    </w:pPr>
    <w:rPr>
      <w:sz w:val="24"/>
      <w:lang w:val="ru-RU"/>
    </w:rPr>
  </w:style>
  <w:style w:type="character" w:customStyle="1" w:styleId="91">
    <w:name w:val="Основной текст (9) + Не курсив"/>
    <w:aliases w:val="Интервал 0 pt7"/>
    <w:uiPriority w:val="99"/>
    <w:rsid w:val="00EB13D6"/>
    <w:rPr>
      <w:rFonts w:ascii="Times New Roman" w:hAnsi="Times New Roman"/>
      <w:i/>
      <w:iCs/>
      <w:noProof/>
      <w:spacing w:val="-10"/>
      <w:sz w:val="26"/>
      <w:szCs w:val="26"/>
      <w:shd w:val="clear" w:color="auto" w:fill="FFFFFF"/>
    </w:rPr>
  </w:style>
  <w:style w:type="paragraph" w:customStyle="1" w:styleId="39">
    <w:name w:val="Обычный3"/>
    <w:rsid w:val="00EB13D6"/>
    <w:pPr>
      <w:suppressAutoHyphens/>
      <w:spacing w:before="100" w:after="100" w:line="240" w:lineRule="auto"/>
    </w:pPr>
    <w:rPr>
      <w:rFonts w:ascii="Times New Roman" w:eastAsia="Times New Roman" w:hAnsi="Times New Roman" w:cs="Times New Roman"/>
      <w:sz w:val="24"/>
      <w:szCs w:val="20"/>
      <w:lang w:eastAsia="ar-SA"/>
    </w:rPr>
  </w:style>
  <w:style w:type="paragraph" w:customStyle="1" w:styleId="29">
    <w:name w:val="Основной текст2"/>
    <w:basedOn w:val="a7"/>
    <w:rsid w:val="00EB13D6"/>
    <w:pPr>
      <w:widowControl/>
      <w:shd w:val="clear" w:color="auto" w:fill="FFFFFF"/>
      <w:autoSpaceDE/>
      <w:autoSpaceDN/>
      <w:adjustRightInd/>
      <w:spacing w:before="300" w:after="600" w:line="240" w:lineRule="atLeast"/>
    </w:pPr>
    <w:rPr>
      <w:sz w:val="25"/>
      <w:szCs w:val="25"/>
    </w:rPr>
  </w:style>
  <w:style w:type="character" w:customStyle="1" w:styleId="12pt">
    <w:name w:val="Основной текст + 12 pt"/>
    <w:aliases w:val="Полужирный"/>
    <w:rsid w:val="00EB13D6"/>
    <w:rPr>
      <w:rFonts w:eastAsia="Times New Roman"/>
      <w:b/>
      <w:bCs/>
      <w:sz w:val="24"/>
      <w:szCs w:val="24"/>
      <w:shd w:val="clear" w:color="auto" w:fill="FFFFFF"/>
    </w:rPr>
  </w:style>
  <w:style w:type="character" w:customStyle="1" w:styleId="70">
    <w:name w:val="Заголовок 7 Знак"/>
    <w:basedOn w:val="a9"/>
    <w:link w:val="7"/>
    <w:uiPriority w:val="9"/>
    <w:rsid w:val="00EB13D6"/>
    <w:rPr>
      <w:rFonts w:asciiTheme="majorHAnsi" w:eastAsiaTheme="majorEastAsia" w:hAnsiTheme="majorHAnsi" w:cstheme="majorBidi"/>
      <w:i/>
      <w:iCs/>
      <w:color w:val="404040" w:themeColor="text1" w:themeTint="BF"/>
      <w:sz w:val="20"/>
      <w:szCs w:val="20"/>
      <w:lang w:eastAsia="ru-RU"/>
    </w:rPr>
  </w:style>
  <w:style w:type="paragraph" w:styleId="2a">
    <w:name w:val="Body Text 2"/>
    <w:basedOn w:val="a7"/>
    <w:link w:val="2b"/>
    <w:unhideWhenUsed/>
    <w:rsid w:val="00EB13D6"/>
    <w:pPr>
      <w:spacing w:after="120" w:line="480" w:lineRule="auto"/>
    </w:pPr>
  </w:style>
  <w:style w:type="character" w:customStyle="1" w:styleId="2b">
    <w:name w:val="Основной текст 2 Знак"/>
    <w:basedOn w:val="a9"/>
    <w:link w:val="2a"/>
    <w:rsid w:val="00EB13D6"/>
    <w:rPr>
      <w:rFonts w:ascii="Times New Roman" w:eastAsia="Times New Roman" w:hAnsi="Times New Roman" w:cs="Times New Roman"/>
      <w:sz w:val="20"/>
      <w:szCs w:val="20"/>
      <w:lang w:eastAsia="ru-RU"/>
    </w:rPr>
  </w:style>
  <w:style w:type="paragraph" w:customStyle="1" w:styleId="1e">
    <w:name w:val="заголовок 1"/>
    <w:basedOn w:val="a7"/>
    <w:next w:val="a7"/>
    <w:rsid w:val="00776898"/>
    <w:pPr>
      <w:keepNext/>
      <w:widowControl/>
      <w:overflowPunct w:val="0"/>
      <w:jc w:val="center"/>
    </w:pPr>
    <w:rPr>
      <w:sz w:val="24"/>
    </w:rPr>
  </w:style>
  <w:style w:type="paragraph" w:customStyle="1" w:styleId="212">
    <w:name w:val="Основной текст (2)1"/>
    <w:basedOn w:val="a7"/>
    <w:uiPriority w:val="99"/>
    <w:rsid w:val="0035050C"/>
    <w:pPr>
      <w:shd w:val="clear" w:color="auto" w:fill="FFFFFF"/>
      <w:autoSpaceDE/>
      <w:autoSpaceDN/>
      <w:adjustRightInd/>
      <w:spacing w:before="240" w:after="360" w:line="200" w:lineRule="exact"/>
      <w:jc w:val="center"/>
    </w:pPr>
    <w:rPr>
      <w:b/>
      <w:bCs/>
      <w:spacing w:val="-10"/>
      <w:sz w:val="19"/>
      <w:szCs w:val="19"/>
    </w:rPr>
  </w:style>
  <w:style w:type="character" w:customStyle="1" w:styleId="14">
    <w:name w:val="Обычный (веб) Знак1"/>
    <w:aliases w:val="Обычный (Web) Знак,Обычный (Web)1 Знак1,Обычный (веб) Знак Знак,Обычный (Web)1 Знак Знак,Знак Знак Знак Знак,Знак Знак Знак1"/>
    <w:basedOn w:val="a9"/>
    <w:link w:val="ac"/>
    <w:rsid w:val="00EA285E"/>
    <w:rPr>
      <w:rFonts w:ascii="Times New Roman" w:eastAsia="Times New Roman" w:hAnsi="Times New Roman" w:cs="Times New Roman"/>
      <w:sz w:val="24"/>
      <w:szCs w:val="24"/>
      <w:lang w:eastAsia="ru-RU"/>
    </w:rPr>
  </w:style>
  <w:style w:type="character" w:customStyle="1" w:styleId="ConsPlusNormal0">
    <w:name w:val="ConsPlusNormal Знак"/>
    <w:link w:val="ConsPlusNormal"/>
    <w:locked/>
    <w:rsid w:val="00EA285E"/>
    <w:rPr>
      <w:rFonts w:ascii="Calibri" w:eastAsia="Times New Roman" w:hAnsi="Calibri" w:cs="Calibri"/>
      <w:szCs w:val="20"/>
      <w:lang w:eastAsia="ru-RU"/>
    </w:rPr>
  </w:style>
  <w:style w:type="paragraph" w:customStyle="1" w:styleId="1f">
    <w:name w:val="Обычный (веб)1"/>
    <w:basedOn w:val="a7"/>
    <w:rsid w:val="00C22B19"/>
    <w:pPr>
      <w:widowControl/>
      <w:suppressAutoHyphens/>
      <w:autoSpaceDE/>
      <w:autoSpaceDN/>
      <w:adjustRightInd/>
      <w:spacing w:before="100" w:after="100" w:line="100" w:lineRule="atLeast"/>
    </w:pPr>
    <w:rPr>
      <w:sz w:val="24"/>
      <w:szCs w:val="24"/>
      <w:lang w:eastAsia="ar-SA"/>
    </w:rPr>
  </w:style>
  <w:style w:type="paragraph" w:styleId="HTML">
    <w:name w:val="HTML Preformatted"/>
    <w:basedOn w:val="1d"/>
    <w:link w:val="HTML0"/>
    <w:rsid w:val="006F0D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ind w:left="612"/>
    </w:pPr>
    <w:rPr>
      <w:rFonts w:ascii="Courier New" w:eastAsia="Lucida Sans Unicode" w:hAnsi="Courier New" w:cs="Courier New"/>
      <w:sz w:val="20"/>
      <w:lang w:eastAsia="hi-IN" w:bidi="hi-IN"/>
    </w:rPr>
  </w:style>
  <w:style w:type="character" w:customStyle="1" w:styleId="HTML0">
    <w:name w:val="Стандартный HTML Знак"/>
    <w:basedOn w:val="a9"/>
    <w:link w:val="HTML"/>
    <w:rsid w:val="006F0DA7"/>
    <w:rPr>
      <w:rFonts w:ascii="Courier New" w:eastAsia="Lucida Sans Unicode" w:hAnsi="Courier New" w:cs="Courier New"/>
      <w:sz w:val="20"/>
      <w:szCs w:val="20"/>
      <w:lang w:eastAsia="hi-IN" w:bidi="hi-IN"/>
    </w:rPr>
  </w:style>
  <w:style w:type="character" w:customStyle="1" w:styleId="1pt">
    <w:name w:val="Основной текст + Интервал 1 pt"/>
    <w:rsid w:val="00F903A7"/>
    <w:rPr>
      <w:rFonts w:ascii="Times New Roman" w:hAnsi="Times New Roman"/>
      <w:color w:val="000000"/>
      <w:spacing w:val="35"/>
      <w:w w:val="100"/>
      <w:position w:val="0"/>
      <w:sz w:val="26"/>
      <w:u w:val="none"/>
      <w:shd w:val="clear" w:color="auto" w:fill="FFFFFF"/>
      <w:lang w:val="ru-RU"/>
    </w:rPr>
  </w:style>
  <w:style w:type="paragraph" w:customStyle="1" w:styleId="1f0">
    <w:name w:val="Без интервала1"/>
    <w:link w:val="NoSpacingChar"/>
    <w:qFormat/>
    <w:rsid w:val="00F903A7"/>
    <w:pPr>
      <w:spacing w:after="0" w:line="240" w:lineRule="auto"/>
    </w:pPr>
    <w:rPr>
      <w:rFonts w:ascii="Calibri" w:eastAsia="Times New Roman" w:hAnsi="Calibri" w:cs="Times New Roman"/>
    </w:rPr>
  </w:style>
  <w:style w:type="character" w:customStyle="1" w:styleId="NoSpacingChar">
    <w:name w:val="No Spacing Char"/>
    <w:basedOn w:val="a9"/>
    <w:link w:val="1f0"/>
    <w:locked/>
    <w:rsid w:val="00F903A7"/>
    <w:rPr>
      <w:rFonts w:ascii="Calibri" w:eastAsia="Times New Roman" w:hAnsi="Calibri" w:cs="Times New Roman"/>
    </w:rPr>
  </w:style>
  <w:style w:type="paragraph" w:styleId="2c">
    <w:name w:val="Body Text Indent 2"/>
    <w:aliases w:val=" Знак4,Знак4"/>
    <w:basedOn w:val="a7"/>
    <w:link w:val="2d"/>
    <w:semiHidden/>
    <w:unhideWhenUsed/>
    <w:rsid w:val="00F903A7"/>
    <w:pPr>
      <w:widowControl/>
      <w:autoSpaceDE/>
      <w:autoSpaceDN/>
      <w:adjustRightInd/>
      <w:spacing w:after="120" w:line="480" w:lineRule="auto"/>
      <w:ind w:left="283"/>
    </w:pPr>
    <w:rPr>
      <w:sz w:val="24"/>
      <w:szCs w:val="24"/>
    </w:rPr>
  </w:style>
  <w:style w:type="character" w:customStyle="1" w:styleId="2d">
    <w:name w:val="Основной текст с отступом 2 Знак"/>
    <w:aliases w:val=" Знак4 Знак,Знак4 Знак"/>
    <w:basedOn w:val="a9"/>
    <w:link w:val="2c"/>
    <w:rsid w:val="00F903A7"/>
    <w:rPr>
      <w:rFonts w:ascii="Times New Roman" w:eastAsia="Times New Roman" w:hAnsi="Times New Roman" w:cs="Times New Roman"/>
      <w:sz w:val="24"/>
      <w:szCs w:val="24"/>
      <w:lang w:eastAsia="ru-RU"/>
    </w:rPr>
  </w:style>
  <w:style w:type="character" w:customStyle="1" w:styleId="170">
    <w:name w:val="Основной текст (17)_"/>
    <w:link w:val="171"/>
    <w:locked/>
    <w:rsid w:val="00F903A7"/>
    <w:rPr>
      <w:b/>
      <w:spacing w:val="-4"/>
      <w:sz w:val="21"/>
      <w:shd w:val="clear" w:color="auto" w:fill="FFFFFF"/>
    </w:rPr>
  </w:style>
  <w:style w:type="paragraph" w:customStyle="1" w:styleId="171">
    <w:name w:val="Основной текст (17)"/>
    <w:basedOn w:val="a7"/>
    <w:link w:val="170"/>
    <w:rsid w:val="00F903A7"/>
    <w:pPr>
      <w:shd w:val="clear" w:color="auto" w:fill="FFFFFF"/>
      <w:autoSpaceDE/>
      <w:autoSpaceDN/>
      <w:adjustRightInd/>
      <w:spacing w:line="240" w:lineRule="atLeast"/>
      <w:ind w:hanging="600"/>
      <w:jc w:val="both"/>
    </w:pPr>
    <w:rPr>
      <w:rFonts w:asciiTheme="minorHAnsi" w:eastAsiaTheme="minorHAnsi" w:hAnsiTheme="minorHAnsi" w:cstheme="minorBidi"/>
      <w:b/>
      <w:spacing w:val="-4"/>
      <w:sz w:val="21"/>
      <w:szCs w:val="22"/>
      <w:shd w:val="clear" w:color="auto" w:fill="FFFFFF"/>
      <w:lang w:eastAsia="en-US"/>
    </w:rPr>
  </w:style>
  <w:style w:type="character" w:customStyle="1" w:styleId="105pt0pt">
    <w:name w:val="Основной текст + 10;5 pt;Полужирный;Интервал 0 pt"/>
    <w:rsid w:val="00F903A7"/>
    <w:rPr>
      <w:rFonts w:ascii="Times New Roman" w:eastAsia="Times New Roman" w:hAnsi="Times New Roman" w:cs="Times New Roman"/>
      <w:b/>
      <w:bCs/>
      <w:i w:val="0"/>
      <w:iCs w:val="0"/>
      <w:smallCaps w:val="0"/>
      <w:strike w:val="0"/>
      <w:color w:val="000000"/>
      <w:spacing w:val="-4"/>
      <w:w w:val="100"/>
      <w:position w:val="0"/>
      <w:sz w:val="21"/>
      <w:szCs w:val="21"/>
      <w:u w:val="none"/>
      <w:lang w:val="ru-RU"/>
    </w:rPr>
  </w:style>
  <w:style w:type="character" w:customStyle="1" w:styleId="3a">
    <w:name w:val="Стиль разреженный на  3 пт"/>
    <w:rsid w:val="00F903A7"/>
    <w:rPr>
      <w:spacing w:val="0"/>
    </w:rPr>
  </w:style>
  <w:style w:type="character" w:customStyle="1" w:styleId="170pt">
    <w:name w:val="Основной текст (17) + Интервал 0 pt"/>
    <w:rsid w:val="00F903A7"/>
    <w:rPr>
      <w:rFonts w:ascii="Times New Roman" w:eastAsia="Times New Roman" w:hAnsi="Times New Roman" w:cs="Times New Roman"/>
      <w:b/>
      <w:bCs/>
      <w:i w:val="0"/>
      <w:iCs w:val="0"/>
      <w:smallCaps w:val="0"/>
      <w:strike w:val="0"/>
      <w:color w:val="000000"/>
      <w:spacing w:val="-5"/>
      <w:w w:val="100"/>
      <w:position w:val="0"/>
      <w:sz w:val="21"/>
      <w:szCs w:val="21"/>
      <w:u w:val="none"/>
      <w:lang w:val="ru-RU"/>
    </w:rPr>
  </w:style>
  <w:style w:type="character" w:customStyle="1" w:styleId="51">
    <w:name w:val="Знак Знак51"/>
    <w:rsid w:val="00F903A7"/>
    <w:rPr>
      <w:color w:val="000000"/>
      <w:sz w:val="28"/>
      <w:lang w:val="ru-RU"/>
    </w:rPr>
  </w:style>
  <w:style w:type="paragraph" w:styleId="affd">
    <w:name w:val="footnote text"/>
    <w:aliases w:val="Знак Знак Знак Знак Знак Знак Знак Знак Знак Знак Знак Знак Знак Знак Знак Знак Знак Знак Знак Знак Знак,single space,footnote text,Table_Footnote_last,Текст сноски-FN,Footnote Text Char Знак Знак,Footnote Text Char Знак,Текст сноски Знак1"/>
    <w:basedOn w:val="a7"/>
    <w:link w:val="affe"/>
    <w:rsid w:val="00F903A7"/>
    <w:pPr>
      <w:widowControl/>
      <w:autoSpaceDE/>
      <w:autoSpaceDN/>
      <w:adjustRightInd/>
    </w:pPr>
  </w:style>
  <w:style w:type="character" w:customStyle="1" w:styleId="affe">
    <w:name w:val="Текст сноски Знак"/>
    <w:aliases w:val="Знак Знак Знак Знак Знак Знак Знак Знак Знак Знак Знак Знак Знак Знак Знак Знак Знак Знак Знак Знак Знак Знак,single space Знак1,footnote text Знак1,Table_Footnote_last Знак,Текст сноски-FN Знак1,Footnote Text Char Знак Знак Знак1"/>
    <w:basedOn w:val="a9"/>
    <w:link w:val="affd"/>
    <w:uiPriority w:val="99"/>
    <w:rsid w:val="00F903A7"/>
    <w:rPr>
      <w:rFonts w:ascii="Times New Roman" w:eastAsia="Times New Roman" w:hAnsi="Times New Roman" w:cs="Times New Roman"/>
      <w:sz w:val="20"/>
      <w:szCs w:val="20"/>
      <w:lang w:eastAsia="ru-RU"/>
    </w:rPr>
  </w:style>
  <w:style w:type="character" w:styleId="afff">
    <w:name w:val="footnote reference"/>
    <w:aliases w:val="Знак сноски-FN"/>
    <w:rsid w:val="00F903A7"/>
    <w:rPr>
      <w:vertAlign w:val="superscript"/>
    </w:rPr>
  </w:style>
  <w:style w:type="paragraph" w:customStyle="1" w:styleId="1f1">
    <w:name w:val="Стиль1"/>
    <w:basedOn w:val="a7"/>
    <w:link w:val="1f2"/>
    <w:qFormat/>
    <w:rsid w:val="00F903A7"/>
    <w:pPr>
      <w:widowControl/>
      <w:autoSpaceDE/>
      <w:autoSpaceDN/>
      <w:adjustRightInd/>
      <w:ind w:firstLine="709"/>
      <w:jc w:val="both"/>
    </w:pPr>
    <w:rPr>
      <w:rFonts w:eastAsia="Calibri"/>
      <w:sz w:val="26"/>
      <w:szCs w:val="26"/>
      <w:lang w:eastAsia="en-US"/>
    </w:rPr>
  </w:style>
  <w:style w:type="character" w:customStyle="1" w:styleId="1f2">
    <w:name w:val="Стиль1 Знак"/>
    <w:basedOn w:val="a9"/>
    <w:link w:val="1f1"/>
    <w:rsid w:val="00F903A7"/>
    <w:rPr>
      <w:rFonts w:ascii="Times New Roman" w:eastAsia="Calibri" w:hAnsi="Times New Roman" w:cs="Times New Roman"/>
      <w:sz w:val="26"/>
      <w:szCs w:val="26"/>
    </w:rPr>
  </w:style>
  <w:style w:type="paragraph" w:styleId="afff0">
    <w:name w:val="Document Map"/>
    <w:basedOn w:val="a7"/>
    <w:link w:val="afff1"/>
    <w:semiHidden/>
    <w:rsid w:val="004D2E84"/>
    <w:pPr>
      <w:widowControl/>
      <w:shd w:val="clear" w:color="auto" w:fill="000080"/>
      <w:autoSpaceDE/>
      <w:autoSpaceDN/>
      <w:adjustRightInd/>
    </w:pPr>
    <w:rPr>
      <w:rFonts w:ascii="Tahoma" w:hAnsi="Tahoma" w:cs="Tahoma"/>
    </w:rPr>
  </w:style>
  <w:style w:type="character" w:customStyle="1" w:styleId="afff1">
    <w:name w:val="Схема документа Знак"/>
    <w:basedOn w:val="a9"/>
    <w:link w:val="afff0"/>
    <w:uiPriority w:val="99"/>
    <w:semiHidden/>
    <w:rsid w:val="004D2E84"/>
    <w:rPr>
      <w:rFonts w:ascii="Tahoma" w:eastAsia="Times New Roman" w:hAnsi="Tahoma" w:cs="Tahoma"/>
      <w:sz w:val="20"/>
      <w:szCs w:val="20"/>
      <w:shd w:val="clear" w:color="auto" w:fill="000080"/>
      <w:lang w:eastAsia="ru-RU"/>
    </w:rPr>
  </w:style>
  <w:style w:type="paragraph" w:styleId="3b">
    <w:name w:val="Body Text Indent 3"/>
    <w:aliases w:val="дисер"/>
    <w:basedOn w:val="a7"/>
    <w:link w:val="3c"/>
    <w:rsid w:val="00AE2626"/>
    <w:pPr>
      <w:widowControl/>
      <w:autoSpaceDE/>
      <w:autoSpaceDN/>
      <w:adjustRightInd/>
      <w:spacing w:after="120"/>
      <w:ind w:left="283"/>
    </w:pPr>
    <w:rPr>
      <w:sz w:val="16"/>
      <w:szCs w:val="16"/>
    </w:rPr>
  </w:style>
  <w:style w:type="character" w:customStyle="1" w:styleId="3c">
    <w:name w:val="Основной текст с отступом 3 Знак"/>
    <w:aliases w:val="дисер Знак"/>
    <w:basedOn w:val="a9"/>
    <w:link w:val="3b"/>
    <w:rsid w:val="00AE2626"/>
    <w:rPr>
      <w:rFonts w:ascii="Times New Roman" w:eastAsia="Times New Roman" w:hAnsi="Times New Roman" w:cs="Times New Roman"/>
      <w:sz w:val="16"/>
      <w:szCs w:val="16"/>
      <w:lang w:eastAsia="ru-RU"/>
    </w:rPr>
  </w:style>
  <w:style w:type="paragraph" w:customStyle="1" w:styleId="81">
    <w:name w:val="Основной текст8"/>
    <w:basedOn w:val="a7"/>
    <w:rsid w:val="00AE2626"/>
    <w:pPr>
      <w:widowControl/>
      <w:shd w:val="clear" w:color="auto" w:fill="FFFFFF"/>
      <w:autoSpaceDE/>
      <w:autoSpaceDN/>
      <w:adjustRightInd/>
      <w:spacing w:before="120" w:after="360" w:line="0" w:lineRule="atLeast"/>
      <w:jc w:val="both"/>
    </w:pPr>
    <w:rPr>
      <w:sz w:val="26"/>
      <w:szCs w:val="26"/>
      <w:lang w:eastAsia="en-US"/>
    </w:rPr>
  </w:style>
  <w:style w:type="character" w:customStyle="1" w:styleId="61">
    <w:name w:val="Основной текст6"/>
    <w:basedOn w:val="ae"/>
    <w:rsid w:val="00AE2626"/>
    <w:rPr>
      <w:sz w:val="26"/>
      <w:szCs w:val="26"/>
    </w:rPr>
  </w:style>
  <w:style w:type="character" w:customStyle="1" w:styleId="1f3">
    <w:name w:val="Название Знак1"/>
    <w:basedOn w:val="a9"/>
    <w:uiPriority w:val="10"/>
    <w:rsid w:val="00AE2626"/>
    <w:rPr>
      <w:rFonts w:asciiTheme="majorHAnsi" w:eastAsiaTheme="majorEastAsia" w:hAnsiTheme="majorHAnsi" w:cstheme="majorBidi"/>
      <w:color w:val="17365D" w:themeColor="text2" w:themeShade="BF"/>
      <w:spacing w:val="5"/>
      <w:kern w:val="28"/>
      <w:sz w:val="52"/>
      <w:szCs w:val="52"/>
    </w:rPr>
  </w:style>
  <w:style w:type="paragraph" w:customStyle="1" w:styleId="1f4">
    <w:name w:val="Текст1"/>
    <w:basedOn w:val="a7"/>
    <w:rsid w:val="00B82E02"/>
    <w:pPr>
      <w:widowControl/>
      <w:autoSpaceDE/>
      <w:autoSpaceDN/>
      <w:adjustRightInd/>
      <w:jc w:val="center"/>
    </w:pPr>
    <w:rPr>
      <w:rFonts w:ascii="Courier New" w:hAnsi="Courier New"/>
    </w:rPr>
  </w:style>
  <w:style w:type="paragraph" w:customStyle="1" w:styleId="11">
    <w:name w:val="=1заголовки"/>
    <w:basedOn w:val="af3"/>
    <w:link w:val="1f5"/>
    <w:qFormat/>
    <w:rsid w:val="00B82E02"/>
    <w:pPr>
      <w:numPr>
        <w:numId w:val="4"/>
      </w:numPr>
      <w:spacing w:before="360" w:after="240" w:line="360" w:lineRule="auto"/>
      <w:ind w:right="1418"/>
      <w:jc w:val="center"/>
    </w:pPr>
    <w:rPr>
      <w:rFonts w:ascii="Times New Roman" w:eastAsia="Times New Roman" w:hAnsi="Times New Roman" w:cs="Times New Roman"/>
      <w:b/>
      <w:sz w:val="28"/>
      <w:szCs w:val="28"/>
    </w:rPr>
  </w:style>
  <w:style w:type="paragraph" w:customStyle="1" w:styleId="31">
    <w:name w:val="=3ий подз."/>
    <w:basedOn w:val="a7"/>
    <w:link w:val="3d"/>
    <w:qFormat/>
    <w:rsid w:val="00B82E02"/>
    <w:pPr>
      <w:widowControl/>
      <w:numPr>
        <w:ilvl w:val="2"/>
        <w:numId w:val="4"/>
      </w:numPr>
      <w:autoSpaceDE/>
      <w:autoSpaceDN/>
      <w:adjustRightInd/>
      <w:spacing w:before="240" w:after="240"/>
      <w:ind w:left="1701" w:right="851" w:hanging="567"/>
      <w:jc w:val="center"/>
    </w:pPr>
    <w:rPr>
      <w:b/>
      <w:sz w:val="24"/>
      <w:szCs w:val="24"/>
    </w:rPr>
  </w:style>
  <w:style w:type="character" w:customStyle="1" w:styleId="af4">
    <w:name w:val="Абзац списка Знак"/>
    <w:link w:val="af3"/>
    <w:uiPriority w:val="34"/>
    <w:rsid w:val="00B82E02"/>
  </w:style>
  <w:style w:type="character" w:customStyle="1" w:styleId="1f5">
    <w:name w:val="=1заголовки Знак"/>
    <w:link w:val="11"/>
    <w:rsid w:val="00B82E02"/>
    <w:rPr>
      <w:rFonts w:ascii="Times New Roman" w:eastAsia="Times New Roman" w:hAnsi="Times New Roman" w:cs="Times New Roman"/>
      <w:b/>
      <w:sz w:val="28"/>
      <w:szCs w:val="28"/>
    </w:rPr>
  </w:style>
  <w:style w:type="paragraph" w:customStyle="1" w:styleId="FR1">
    <w:name w:val="FR1"/>
    <w:rsid w:val="00B82E02"/>
    <w:pPr>
      <w:widowControl w:val="0"/>
      <w:autoSpaceDE w:val="0"/>
      <w:autoSpaceDN w:val="0"/>
      <w:adjustRightInd w:val="0"/>
      <w:spacing w:after="0" w:line="260" w:lineRule="auto"/>
      <w:ind w:left="40" w:firstLine="680"/>
      <w:jc w:val="both"/>
    </w:pPr>
    <w:rPr>
      <w:rFonts w:ascii="Arial" w:eastAsia="Times New Roman" w:hAnsi="Arial" w:cs="Arial"/>
      <w:sz w:val="28"/>
      <w:szCs w:val="28"/>
      <w:lang w:eastAsia="ru-RU"/>
    </w:rPr>
  </w:style>
  <w:style w:type="character" w:customStyle="1" w:styleId="3d">
    <w:name w:val="=3ий подз. Знак"/>
    <w:link w:val="31"/>
    <w:rsid w:val="00B82E02"/>
    <w:rPr>
      <w:rFonts w:ascii="Times New Roman" w:eastAsia="Times New Roman" w:hAnsi="Times New Roman" w:cs="Times New Roman"/>
      <w:b/>
      <w:sz w:val="24"/>
      <w:szCs w:val="24"/>
      <w:lang w:eastAsia="ru-RU"/>
    </w:rPr>
  </w:style>
  <w:style w:type="character" w:styleId="afff2">
    <w:name w:val="Placeholder Text"/>
    <w:uiPriority w:val="99"/>
    <w:semiHidden/>
    <w:rsid w:val="00B82E02"/>
    <w:rPr>
      <w:color w:val="808080"/>
    </w:rPr>
  </w:style>
  <w:style w:type="paragraph" w:customStyle="1" w:styleId="20">
    <w:name w:val="=2подзаголовок"/>
    <w:basedOn w:val="11"/>
    <w:link w:val="2e"/>
    <w:qFormat/>
    <w:rsid w:val="00B82E02"/>
    <w:pPr>
      <w:numPr>
        <w:ilvl w:val="1"/>
      </w:numPr>
      <w:tabs>
        <w:tab w:val="left" w:pos="851"/>
      </w:tabs>
      <w:spacing w:before="480" w:after="360"/>
      <w:ind w:left="851" w:right="709" w:firstLine="0"/>
      <w:contextualSpacing w:val="0"/>
    </w:pPr>
    <w:rPr>
      <w:sz w:val="24"/>
      <w:szCs w:val="24"/>
    </w:rPr>
  </w:style>
  <w:style w:type="character" w:customStyle="1" w:styleId="2e">
    <w:name w:val="=2подзаголовок Знак"/>
    <w:link w:val="20"/>
    <w:rsid w:val="00B82E02"/>
    <w:rPr>
      <w:rFonts w:ascii="Times New Roman" w:eastAsia="Times New Roman" w:hAnsi="Times New Roman" w:cs="Times New Roman"/>
      <w:b/>
      <w:sz w:val="24"/>
      <w:szCs w:val="24"/>
    </w:rPr>
  </w:style>
  <w:style w:type="paragraph" w:customStyle="1" w:styleId="afff3">
    <w:name w:val="=ЗАГ. б/н"/>
    <w:basedOn w:val="11"/>
    <w:link w:val="afff4"/>
    <w:qFormat/>
    <w:rsid w:val="00B82E02"/>
    <w:pPr>
      <w:spacing w:line="480" w:lineRule="auto"/>
    </w:pPr>
  </w:style>
  <w:style w:type="character" w:customStyle="1" w:styleId="afff4">
    <w:name w:val="=ЗАГ. б/н Знак"/>
    <w:link w:val="afff3"/>
    <w:rsid w:val="00B82E02"/>
    <w:rPr>
      <w:rFonts w:ascii="Times New Roman" w:eastAsia="Times New Roman" w:hAnsi="Times New Roman" w:cs="Times New Roman"/>
      <w:b/>
      <w:sz w:val="28"/>
      <w:szCs w:val="28"/>
    </w:rPr>
  </w:style>
  <w:style w:type="paragraph" w:styleId="1f6">
    <w:name w:val="toc 1"/>
    <w:basedOn w:val="a7"/>
    <w:next w:val="a7"/>
    <w:autoRedefine/>
    <w:unhideWhenUsed/>
    <w:rsid w:val="00B82E02"/>
    <w:pPr>
      <w:widowControl/>
      <w:tabs>
        <w:tab w:val="left" w:pos="720"/>
        <w:tab w:val="right" w:leader="underscore" w:pos="9214"/>
      </w:tabs>
      <w:autoSpaceDE/>
      <w:autoSpaceDN/>
      <w:adjustRightInd/>
      <w:spacing w:before="240" w:after="120"/>
    </w:pPr>
    <w:rPr>
      <w:rFonts w:cs="Calibri"/>
      <w:bCs/>
      <w:caps/>
    </w:rPr>
  </w:style>
  <w:style w:type="paragraph" w:styleId="2f">
    <w:name w:val="toc 2"/>
    <w:basedOn w:val="a7"/>
    <w:next w:val="a7"/>
    <w:autoRedefine/>
    <w:unhideWhenUsed/>
    <w:rsid w:val="00B82E02"/>
    <w:pPr>
      <w:widowControl/>
      <w:tabs>
        <w:tab w:val="left" w:pos="960"/>
        <w:tab w:val="right" w:leader="underscore" w:pos="9214"/>
      </w:tabs>
      <w:autoSpaceDE/>
      <w:autoSpaceDN/>
      <w:adjustRightInd/>
      <w:spacing w:before="120"/>
      <w:ind w:left="240"/>
    </w:pPr>
    <w:rPr>
      <w:rFonts w:cs="Calibri"/>
      <w:iCs/>
      <w:sz w:val="24"/>
    </w:rPr>
  </w:style>
  <w:style w:type="paragraph" w:customStyle="1" w:styleId="afff5">
    <w:name w:val="РАЗДЕЛЫ"/>
    <w:basedOn w:val="a7"/>
    <w:link w:val="afff6"/>
    <w:qFormat/>
    <w:rsid w:val="00B82E02"/>
    <w:pPr>
      <w:widowControl/>
      <w:autoSpaceDE/>
      <w:autoSpaceDN/>
      <w:adjustRightInd/>
      <w:jc w:val="center"/>
    </w:pPr>
    <w:rPr>
      <w:b/>
      <w:sz w:val="32"/>
      <w:szCs w:val="32"/>
    </w:rPr>
  </w:style>
  <w:style w:type="character" w:customStyle="1" w:styleId="afff6">
    <w:name w:val="РАЗДЕЛЫ Знак"/>
    <w:link w:val="afff5"/>
    <w:rsid w:val="00B82E02"/>
    <w:rPr>
      <w:rFonts w:ascii="Times New Roman" w:eastAsia="Times New Roman" w:hAnsi="Times New Roman" w:cs="Times New Roman"/>
      <w:b/>
      <w:sz w:val="32"/>
      <w:szCs w:val="32"/>
      <w:lang w:eastAsia="ru-RU"/>
    </w:rPr>
  </w:style>
  <w:style w:type="paragraph" w:customStyle="1" w:styleId="140">
    <w:name w:val="Справки 14"/>
    <w:basedOn w:val="a7"/>
    <w:link w:val="141"/>
    <w:qFormat/>
    <w:rsid w:val="00B82E02"/>
    <w:pPr>
      <w:widowControl/>
      <w:tabs>
        <w:tab w:val="left" w:pos="1134"/>
        <w:tab w:val="left" w:pos="9781"/>
      </w:tabs>
      <w:autoSpaceDE/>
      <w:autoSpaceDN/>
      <w:adjustRightInd/>
      <w:spacing w:line="360" w:lineRule="auto"/>
      <w:ind w:left="425" w:firstLine="851"/>
      <w:jc w:val="both"/>
    </w:pPr>
    <w:rPr>
      <w:sz w:val="28"/>
      <w:szCs w:val="28"/>
    </w:rPr>
  </w:style>
  <w:style w:type="character" w:customStyle="1" w:styleId="141">
    <w:name w:val="Справки 14 Знак"/>
    <w:link w:val="140"/>
    <w:rsid w:val="00B82E02"/>
    <w:rPr>
      <w:rFonts w:ascii="Times New Roman" w:eastAsia="Times New Roman" w:hAnsi="Times New Roman" w:cs="Times New Roman"/>
      <w:sz w:val="28"/>
      <w:szCs w:val="28"/>
      <w:lang w:eastAsia="ru-RU"/>
    </w:rPr>
  </w:style>
  <w:style w:type="paragraph" w:customStyle="1" w:styleId="2f0">
    <w:name w:val="Текст2"/>
    <w:basedOn w:val="a7"/>
    <w:rsid w:val="00B82E02"/>
    <w:pPr>
      <w:widowControl/>
      <w:autoSpaceDE/>
      <w:autoSpaceDN/>
      <w:adjustRightInd/>
      <w:jc w:val="center"/>
    </w:pPr>
    <w:rPr>
      <w:rFonts w:ascii="Courier New" w:hAnsi="Courier New"/>
    </w:rPr>
  </w:style>
  <w:style w:type="paragraph" w:customStyle="1" w:styleId="43">
    <w:name w:val="Обычный4"/>
    <w:rsid w:val="00B82E02"/>
    <w:pPr>
      <w:spacing w:after="0" w:line="240" w:lineRule="auto"/>
    </w:pPr>
    <w:rPr>
      <w:rFonts w:ascii="Tms Rmn" w:eastAsia="Times New Roman" w:hAnsi="Tms Rmn" w:cs="Times New Roman"/>
      <w:sz w:val="20"/>
      <w:szCs w:val="20"/>
      <w:lang w:eastAsia="ru-RU"/>
    </w:rPr>
  </w:style>
  <w:style w:type="paragraph" w:customStyle="1" w:styleId="afff7">
    <w:name w:val="ТЕКСТ"/>
    <w:basedOn w:val="a7"/>
    <w:link w:val="afff8"/>
    <w:qFormat/>
    <w:rsid w:val="00B82E02"/>
    <w:pPr>
      <w:widowControl/>
      <w:autoSpaceDE/>
      <w:autoSpaceDN/>
      <w:adjustRightInd/>
      <w:spacing w:before="120"/>
      <w:ind w:left="624" w:firstLine="709"/>
      <w:contextualSpacing/>
      <w:jc w:val="both"/>
    </w:pPr>
    <w:rPr>
      <w:sz w:val="24"/>
      <w:szCs w:val="24"/>
    </w:rPr>
  </w:style>
  <w:style w:type="character" w:customStyle="1" w:styleId="afff8">
    <w:name w:val="ТЕКСТ Знак"/>
    <w:link w:val="afff7"/>
    <w:rsid w:val="00B82E02"/>
    <w:rPr>
      <w:rFonts w:ascii="Times New Roman" w:eastAsia="Times New Roman" w:hAnsi="Times New Roman" w:cs="Times New Roman"/>
      <w:sz w:val="24"/>
      <w:szCs w:val="24"/>
    </w:rPr>
  </w:style>
  <w:style w:type="paragraph" w:customStyle="1" w:styleId="FR2">
    <w:name w:val="FR2"/>
    <w:uiPriority w:val="99"/>
    <w:rsid w:val="00B82E02"/>
    <w:pPr>
      <w:widowControl w:val="0"/>
      <w:autoSpaceDE w:val="0"/>
      <w:autoSpaceDN w:val="0"/>
      <w:adjustRightInd w:val="0"/>
      <w:spacing w:after="0" w:line="300" w:lineRule="auto"/>
      <w:ind w:left="120" w:firstLine="720"/>
      <w:jc w:val="both"/>
    </w:pPr>
    <w:rPr>
      <w:rFonts w:ascii="Arial" w:eastAsia="Times New Roman" w:hAnsi="Arial" w:cs="Arial"/>
      <w:sz w:val="24"/>
      <w:szCs w:val="24"/>
      <w:lang w:eastAsia="ru-RU"/>
    </w:rPr>
  </w:style>
  <w:style w:type="paragraph" w:customStyle="1" w:styleId="afff9">
    <w:name w:val="Чертежный"/>
    <w:uiPriority w:val="99"/>
    <w:rsid w:val="00B82E02"/>
    <w:pPr>
      <w:spacing w:after="0" w:line="240" w:lineRule="auto"/>
      <w:jc w:val="both"/>
    </w:pPr>
    <w:rPr>
      <w:rFonts w:ascii="ISOCPEUR" w:eastAsia="Times New Roman" w:hAnsi="ISOCPEUR" w:cs="Times New Roman"/>
      <w:i/>
      <w:sz w:val="28"/>
      <w:szCs w:val="20"/>
      <w:lang w:val="uk-UA" w:eastAsia="ru-RU"/>
    </w:rPr>
  </w:style>
  <w:style w:type="paragraph" w:customStyle="1" w:styleId="1f7">
    <w:name w:val="Абзац списка1"/>
    <w:basedOn w:val="a7"/>
    <w:uiPriority w:val="99"/>
    <w:qFormat/>
    <w:rsid w:val="00B82E02"/>
    <w:pPr>
      <w:widowControl/>
      <w:autoSpaceDE/>
      <w:autoSpaceDN/>
      <w:adjustRightInd/>
      <w:ind w:left="720"/>
      <w:contextualSpacing/>
      <w:jc w:val="center"/>
    </w:pPr>
    <w:rPr>
      <w:b/>
      <w:sz w:val="24"/>
      <w:szCs w:val="24"/>
    </w:rPr>
  </w:style>
  <w:style w:type="paragraph" w:styleId="3e">
    <w:name w:val="toc 3"/>
    <w:basedOn w:val="a7"/>
    <w:next w:val="a7"/>
    <w:autoRedefine/>
    <w:unhideWhenUsed/>
    <w:rsid w:val="00B82E02"/>
    <w:pPr>
      <w:widowControl/>
      <w:autoSpaceDE/>
      <w:autoSpaceDN/>
      <w:adjustRightInd/>
      <w:ind w:left="480"/>
    </w:pPr>
    <w:rPr>
      <w:rFonts w:cs="Calibri"/>
      <w:sz w:val="24"/>
    </w:rPr>
  </w:style>
  <w:style w:type="paragraph" w:styleId="44">
    <w:name w:val="toc 4"/>
    <w:basedOn w:val="a7"/>
    <w:next w:val="a7"/>
    <w:autoRedefine/>
    <w:unhideWhenUsed/>
    <w:rsid w:val="00B82E02"/>
    <w:pPr>
      <w:widowControl/>
      <w:autoSpaceDE/>
      <w:autoSpaceDN/>
      <w:adjustRightInd/>
      <w:ind w:left="720"/>
      <w:jc w:val="center"/>
    </w:pPr>
    <w:rPr>
      <w:rFonts w:ascii="Calibri" w:hAnsi="Calibri" w:cs="Calibri"/>
    </w:rPr>
  </w:style>
  <w:style w:type="paragraph" w:styleId="52">
    <w:name w:val="toc 5"/>
    <w:basedOn w:val="a7"/>
    <w:next w:val="a7"/>
    <w:autoRedefine/>
    <w:unhideWhenUsed/>
    <w:rsid w:val="00B82E02"/>
    <w:pPr>
      <w:widowControl/>
      <w:autoSpaceDE/>
      <w:autoSpaceDN/>
      <w:adjustRightInd/>
      <w:ind w:left="960"/>
      <w:jc w:val="center"/>
    </w:pPr>
    <w:rPr>
      <w:rFonts w:ascii="Calibri" w:hAnsi="Calibri" w:cs="Calibri"/>
    </w:rPr>
  </w:style>
  <w:style w:type="paragraph" w:styleId="62">
    <w:name w:val="toc 6"/>
    <w:basedOn w:val="a7"/>
    <w:next w:val="a7"/>
    <w:autoRedefine/>
    <w:unhideWhenUsed/>
    <w:rsid w:val="00B82E02"/>
    <w:pPr>
      <w:widowControl/>
      <w:autoSpaceDE/>
      <w:autoSpaceDN/>
      <w:adjustRightInd/>
      <w:ind w:left="1200"/>
      <w:jc w:val="center"/>
    </w:pPr>
    <w:rPr>
      <w:rFonts w:ascii="Calibri" w:hAnsi="Calibri" w:cs="Calibri"/>
    </w:rPr>
  </w:style>
  <w:style w:type="paragraph" w:styleId="71">
    <w:name w:val="toc 7"/>
    <w:basedOn w:val="a7"/>
    <w:next w:val="a7"/>
    <w:autoRedefine/>
    <w:unhideWhenUsed/>
    <w:rsid w:val="00B82E02"/>
    <w:pPr>
      <w:widowControl/>
      <w:autoSpaceDE/>
      <w:autoSpaceDN/>
      <w:adjustRightInd/>
      <w:ind w:left="1440"/>
      <w:jc w:val="center"/>
    </w:pPr>
    <w:rPr>
      <w:rFonts w:ascii="Calibri" w:hAnsi="Calibri" w:cs="Calibri"/>
    </w:rPr>
  </w:style>
  <w:style w:type="paragraph" w:styleId="82">
    <w:name w:val="toc 8"/>
    <w:basedOn w:val="a7"/>
    <w:next w:val="a7"/>
    <w:autoRedefine/>
    <w:unhideWhenUsed/>
    <w:rsid w:val="00B82E02"/>
    <w:pPr>
      <w:widowControl/>
      <w:autoSpaceDE/>
      <w:autoSpaceDN/>
      <w:adjustRightInd/>
      <w:ind w:left="1680"/>
      <w:jc w:val="center"/>
    </w:pPr>
    <w:rPr>
      <w:rFonts w:ascii="Calibri" w:hAnsi="Calibri" w:cs="Calibri"/>
    </w:rPr>
  </w:style>
  <w:style w:type="paragraph" w:styleId="92">
    <w:name w:val="toc 9"/>
    <w:basedOn w:val="a7"/>
    <w:next w:val="a7"/>
    <w:autoRedefine/>
    <w:unhideWhenUsed/>
    <w:rsid w:val="00B82E02"/>
    <w:pPr>
      <w:widowControl/>
      <w:autoSpaceDE/>
      <w:autoSpaceDN/>
      <w:adjustRightInd/>
      <w:ind w:left="1920"/>
      <w:jc w:val="center"/>
    </w:pPr>
    <w:rPr>
      <w:rFonts w:ascii="Calibri" w:hAnsi="Calibri" w:cs="Calibri"/>
    </w:rPr>
  </w:style>
  <w:style w:type="paragraph" w:styleId="afffa">
    <w:name w:val="TOC Heading"/>
    <w:basedOn w:val="12"/>
    <w:next w:val="a7"/>
    <w:uiPriority w:val="39"/>
    <w:semiHidden/>
    <w:unhideWhenUsed/>
    <w:qFormat/>
    <w:rsid w:val="00B82E02"/>
    <w:pPr>
      <w:keepLines/>
      <w:widowControl/>
      <w:suppressAutoHyphens w:val="0"/>
      <w:spacing w:before="480" w:line="276" w:lineRule="auto"/>
      <w:jc w:val="center"/>
      <w:outlineLvl w:val="9"/>
    </w:pPr>
    <w:rPr>
      <w:rFonts w:ascii="Cambria" w:eastAsia="Times New Roman" w:hAnsi="Cambria"/>
      <w:b/>
      <w:bCs/>
      <w:color w:val="365F91"/>
      <w:kern w:val="0"/>
      <w:szCs w:val="28"/>
    </w:rPr>
  </w:style>
  <w:style w:type="paragraph" w:customStyle="1" w:styleId="220">
    <w:name w:val="Основной текст 22"/>
    <w:basedOn w:val="a7"/>
    <w:rsid w:val="00B82E02"/>
    <w:pPr>
      <w:widowControl/>
      <w:suppressAutoHyphens/>
      <w:autoSpaceDE/>
      <w:autoSpaceDN/>
      <w:adjustRightInd/>
      <w:jc w:val="both"/>
    </w:pPr>
    <w:rPr>
      <w:kern w:val="1"/>
      <w:sz w:val="24"/>
      <w:szCs w:val="24"/>
      <w:lang w:eastAsia="ar-SA"/>
    </w:rPr>
  </w:style>
  <w:style w:type="character" w:customStyle="1" w:styleId="WW-Absatz-Standardschriftart11111">
    <w:name w:val="WW-Absatz-Standardschriftart11111"/>
    <w:rsid w:val="00B82E02"/>
  </w:style>
  <w:style w:type="character" w:customStyle="1" w:styleId="WW-Absatz-Standardschriftart111">
    <w:name w:val="WW-Absatz-Standardschriftart111"/>
    <w:rsid w:val="00B82E02"/>
  </w:style>
  <w:style w:type="paragraph" w:customStyle="1" w:styleId="2f1">
    <w:name w:val="Текст2"/>
    <w:basedOn w:val="a7"/>
    <w:rsid w:val="00B82E02"/>
    <w:pPr>
      <w:widowControl/>
      <w:autoSpaceDE/>
      <w:autoSpaceDN/>
      <w:adjustRightInd/>
      <w:jc w:val="center"/>
    </w:pPr>
    <w:rPr>
      <w:rFonts w:ascii="Courier New" w:hAnsi="Courier New"/>
      <w:lang w:eastAsia="ar-SA"/>
    </w:rPr>
  </w:style>
  <w:style w:type="paragraph" w:styleId="afffb">
    <w:name w:val="Revision"/>
    <w:hidden/>
    <w:uiPriority w:val="99"/>
    <w:semiHidden/>
    <w:rsid w:val="00B82E02"/>
    <w:pPr>
      <w:spacing w:after="0" w:line="240" w:lineRule="auto"/>
    </w:pPr>
    <w:rPr>
      <w:rFonts w:ascii="Times New Roman" w:eastAsia="Times New Roman" w:hAnsi="Times New Roman" w:cs="Times New Roman"/>
      <w:sz w:val="24"/>
      <w:szCs w:val="24"/>
      <w:lang w:eastAsia="ru-RU"/>
    </w:rPr>
  </w:style>
  <w:style w:type="paragraph" w:customStyle="1" w:styleId="2f2">
    <w:name w:val="Без интервала2"/>
    <w:qFormat/>
    <w:rsid w:val="00B82E02"/>
    <w:pPr>
      <w:spacing w:after="0" w:line="240" w:lineRule="auto"/>
    </w:pPr>
    <w:rPr>
      <w:rFonts w:ascii="Calibri" w:eastAsia="Times New Roman" w:hAnsi="Calibri" w:cs="Times New Roman"/>
    </w:rPr>
  </w:style>
  <w:style w:type="character" w:styleId="afffc">
    <w:name w:val="Emphasis"/>
    <w:qFormat/>
    <w:rsid w:val="00B82E02"/>
    <w:rPr>
      <w:i/>
      <w:iCs/>
    </w:rPr>
  </w:style>
  <w:style w:type="numbering" w:customStyle="1" w:styleId="a5">
    <w:name w:val="=СП"/>
    <w:uiPriority w:val="99"/>
    <w:rsid w:val="00B82E02"/>
    <w:pPr>
      <w:numPr>
        <w:numId w:val="4"/>
      </w:numPr>
    </w:pPr>
  </w:style>
  <w:style w:type="paragraph" w:customStyle="1" w:styleId="afffd">
    <w:name w:val="заголовки"/>
    <w:basedOn w:val="af3"/>
    <w:link w:val="afffe"/>
    <w:qFormat/>
    <w:rsid w:val="00B82E02"/>
    <w:pPr>
      <w:spacing w:before="480" w:after="480" w:line="360" w:lineRule="auto"/>
      <w:ind w:left="1701" w:right="1134" w:firstLine="0"/>
      <w:jc w:val="center"/>
    </w:pPr>
    <w:rPr>
      <w:rFonts w:ascii="Times New Roman" w:eastAsia="Times New Roman" w:hAnsi="Times New Roman" w:cs="Times New Roman"/>
      <w:b/>
      <w:sz w:val="28"/>
      <w:szCs w:val="28"/>
    </w:rPr>
  </w:style>
  <w:style w:type="character" w:customStyle="1" w:styleId="afffe">
    <w:name w:val="заголовки Знак"/>
    <w:link w:val="afffd"/>
    <w:rsid w:val="00B82E02"/>
    <w:rPr>
      <w:rFonts w:ascii="Times New Roman" w:eastAsia="Times New Roman" w:hAnsi="Times New Roman" w:cs="Times New Roman"/>
      <w:b/>
      <w:sz w:val="28"/>
      <w:szCs w:val="28"/>
    </w:rPr>
  </w:style>
  <w:style w:type="paragraph" w:customStyle="1" w:styleId="affff">
    <w:name w:val="подзаголовок"/>
    <w:basedOn w:val="afffd"/>
    <w:link w:val="affff0"/>
    <w:qFormat/>
    <w:rsid w:val="00B82E02"/>
    <w:pPr>
      <w:spacing w:before="600"/>
    </w:pPr>
    <w:rPr>
      <w:sz w:val="24"/>
      <w:szCs w:val="24"/>
    </w:rPr>
  </w:style>
  <w:style w:type="character" w:customStyle="1" w:styleId="affff0">
    <w:name w:val="подзаголовок Знак"/>
    <w:link w:val="affff"/>
    <w:rsid w:val="00B82E02"/>
    <w:rPr>
      <w:rFonts w:ascii="Times New Roman" w:eastAsia="Times New Roman" w:hAnsi="Times New Roman" w:cs="Times New Roman"/>
      <w:b/>
      <w:sz w:val="24"/>
      <w:szCs w:val="24"/>
    </w:rPr>
  </w:style>
  <w:style w:type="paragraph" w:customStyle="1" w:styleId="affff1">
    <w:name w:val="=заголовки"/>
    <w:basedOn w:val="af3"/>
    <w:link w:val="affff2"/>
    <w:qFormat/>
    <w:rsid w:val="00B82E02"/>
    <w:pPr>
      <w:spacing w:before="480" w:after="480" w:line="360" w:lineRule="auto"/>
      <w:ind w:left="851" w:right="567" w:hanging="284"/>
      <w:jc w:val="center"/>
    </w:pPr>
    <w:rPr>
      <w:rFonts w:ascii="Times New Roman" w:eastAsia="Times New Roman" w:hAnsi="Times New Roman" w:cs="Times New Roman"/>
      <w:b/>
      <w:sz w:val="28"/>
      <w:szCs w:val="28"/>
    </w:rPr>
  </w:style>
  <w:style w:type="character" w:customStyle="1" w:styleId="affff2">
    <w:name w:val="=заголовки Знак"/>
    <w:link w:val="affff1"/>
    <w:rsid w:val="00B82E02"/>
    <w:rPr>
      <w:rFonts w:ascii="Times New Roman" w:eastAsia="Times New Roman" w:hAnsi="Times New Roman" w:cs="Times New Roman"/>
      <w:b/>
      <w:sz w:val="28"/>
      <w:szCs w:val="28"/>
    </w:rPr>
  </w:style>
  <w:style w:type="paragraph" w:styleId="affff3">
    <w:name w:val="caption"/>
    <w:basedOn w:val="a7"/>
    <w:next w:val="a7"/>
    <w:link w:val="affff4"/>
    <w:unhideWhenUsed/>
    <w:qFormat/>
    <w:rsid w:val="00B82E02"/>
    <w:pPr>
      <w:widowControl/>
      <w:autoSpaceDE/>
      <w:autoSpaceDN/>
      <w:adjustRightInd/>
      <w:jc w:val="center"/>
    </w:pPr>
    <w:rPr>
      <w:b/>
      <w:bCs/>
    </w:rPr>
  </w:style>
  <w:style w:type="paragraph" w:customStyle="1" w:styleId="3f">
    <w:name w:val="Текст3"/>
    <w:basedOn w:val="a7"/>
    <w:rsid w:val="00B82E02"/>
    <w:pPr>
      <w:widowControl/>
      <w:autoSpaceDE/>
      <w:autoSpaceDN/>
      <w:adjustRightInd/>
    </w:pPr>
    <w:rPr>
      <w:rFonts w:ascii="Courier New" w:hAnsi="Courier New"/>
    </w:rPr>
  </w:style>
  <w:style w:type="paragraph" w:customStyle="1" w:styleId="affff5">
    <w:name w:val="=ТЕКСТ"/>
    <w:basedOn w:val="a7"/>
    <w:link w:val="affff6"/>
    <w:qFormat/>
    <w:rsid w:val="00B82E02"/>
    <w:pPr>
      <w:widowControl/>
      <w:autoSpaceDE/>
      <w:autoSpaceDN/>
      <w:adjustRightInd/>
      <w:spacing w:before="120" w:after="120"/>
      <w:ind w:left="284" w:firstLine="567"/>
      <w:jc w:val="both"/>
    </w:pPr>
    <w:rPr>
      <w:sz w:val="24"/>
      <w:szCs w:val="24"/>
    </w:rPr>
  </w:style>
  <w:style w:type="character" w:customStyle="1" w:styleId="affff6">
    <w:name w:val="=ТЕКСТ Знак"/>
    <w:link w:val="affff5"/>
    <w:rsid w:val="00B82E02"/>
    <w:rPr>
      <w:rFonts w:ascii="Times New Roman" w:eastAsia="Times New Roman" w:hAnsi="Times New Roman" w:cs="Times New Roman"/>
      <w:sz w:val="24"/>
      <w:szCs w:val="24"/>
    </w:rPr>
  </w:style>
  <w:style w:type="paragraph" w:customStyle="1" w:styleId="affff7">
    <w:name w:val="=Табл. заголовок"/>
    <w:basedOn w:val="affff3"/>
    <w:link w:val="affff8"/>
    <w:unhideWhenUsed/>
    <w:qFormat/>
    <w:rsid w:val="00B82E02"/>
    <w:pPr>
      <w:keepNext/>
      <w:jc w:val="right"/>
    </w:pPr>
  </w:style>
  <w:style w:type="character" w:customStyle="1" w:styleId="affff8">
    <w:name w:val="=Табл. заголовок Знак"/>
    <w:link w:val="affff7"/>
    <w:rsid w:val="00B82E02"/>
    <w:rPr>
      <w:rFonts w:ascii="Times New Roman" w:eastAsia="Times New Roman" w:hAnsi="Times New Roman" w:cs="Times New Roman"/>
      <w:b/>
      <w:bCs/>
      <w:sz w:val="20"/>
      <w:szCs w:val="20"/>
    </w:rPr>
  </w:style>
  <w:style w:type="paragraph" w:customStyle="1" w:styleId="affff9">
    <w:name w:val="=Узк. табл"/>
    <w:basedOn w:val="a7"/>
    <w:link w:val="affffa"/>
    <w:qFormat/>
    <w:rsid w:val="00B82E02"/>
    <w:pPr>
      <w:widowControl/>
      <w:autoSpaceDE/>
      <w:autoSpaceDN/>
      <w:adjustRightInd/>
      <w:jc w:val="center"/>
    </w:pPr>
    <w:rPr>
      <w:rFonts w:eastAsia="Calibri"/>
      <w:spacing w:val="-10"/>
      <w:sz w:val="24"/>
      <w:szCs w:val="24"/>
      <w:lang w:eastAsia="en-US"/>
    </w:rPr>
  </w:style>
  <w:style w:type="character" w:customStyle="1" w:styleId="affffa">
    <w:name w:val="=Узк. табл Знак"/>
    <w:link w:val="affff9"/>
    <w:rsid w:val="00B82E02"/>
    <w:rPr>
      <w:rFonts w:ascii="Times New Roman" w:eastAsia="Calibri" w:hAnsi="Times New Roman" w:cs="Times New Roman"/>
      <w:spacing w:val="-10"/>
      <w:sz w:val="24"/>
      <w:szCs w:val="24"/>
    </w:rPr>
  </w:style>
  <w:style w:type="paragraph" w:customStyle="1" w:styleId="affffb">
    <w:name w:val="=ПОДЗАГОЛОВОК"/>
    <w:basedOn w:val="affff1"/>
    <w:link w:val="affffc"/>
    <w:qFormat/>
    <w:rsid w:val="00B82E02"/>
    <w:pPr>
      <w:spacing w:after="360"/>
      <w:ind w:left="1134" w:right="1134" w:hanging="1134"/>
    </w:pPr>
  </w:style>
  <w:style w:type="character" w:customStyle="1" w:styleId="affffc">
    <w:name w:val="=ПОДЗАГОЛОВОК Знак"/>
    <w:link w:val="affffb"/>
    <w:rsid w:val="00B82E02"/>
    <w:rPr>
      <w:rFonts w:ascii="Times New Roman" w:eastAsia="Times New Roman" w:hAnsi="Times New Roman" w:cs="Times New Roman"/>
      <w:b/>
      <w:sz w:val="28"/>
      <w:szCs w:val="28"/>
    </w:rPr>
  </w:style>
  <w:style w:type="paragraph" w:customStyle="1" w:styleId="affffd">
    <w:name w:val="Таблица"/>
    <w:basedOn w:val="affff5"/>
    <w:link w:val="affffe"/>
    <w:unhideWhenUsed/>
    <w:qFormat/>
    <w:rsid w:val="00B82E02"/>
    <w:pPr>
      <w:spacing w:before="60" w:after="60"/>
      <w:ind w:left="0" w:firstLine="0"/>
      <w:jc w:val="center"/>
    </w:pPr>
  </w:style>
  <w:style w:type="character" w:customStyle="1" w:styleId="affffe">
    <w:name w:val="Таблица Знак"/>
    <w:basedOn w:val="affff6"/>
    <w:link w:val="affffd"/>
    <w:rsid w:val="00B82E02"/>
  </w:style>
  <w:style w:type="paragraph" w:customStyle="1" w:styleId="afffff">
    <w:name w:val="=Подзаг."/>
    <w:basedOn w:val="affffd"/>
    <w:link w:val="afffff0"/>
    <w:qFormat/>
    <w:rsid w:val="00B82E02"/>
    <w:pPr>
      <w:spacing w:before="240" w:after="0"/>
      <w:ind w:left="851"/>
    </w:pPr>
    <w:rPr>
      <w:b/>
      <w:i/>
      <w:sz w:val="26"/>
    </w:rPr>
  </w:style>
  <w:style w:type="character" w:customStyle="1" w:styleId="afffff0">
    <w:name w:val="=Подзаг. Знак"/>
    <w:link w:val="afffff"/>
    <w:rsid w:val="00B82E02"/>
    <w:rPr>
      <w:rFonts w:ascii="Times New Roman" w:eastAsia="Times New Roman" w:hAnsi="Times New Roman" w:cs="Times New Roman"/>
      <w:b/>
      <w:i/>
      <w:sz w:val="26"/>
      <w:szCs w:val="24"/>
    </w:rPr>
  </w:style>
  <w:style w:type="paragraph" w:customStyle="1" w:styleId="afffff1">
    <w:name w:val="=Нумер. список"/>
    <w:basedOn w:val="affff5"/>
    <w:link w:val="afffff2"/>
    <w:qFormat/>
    <w:rsid w:val="00B82E02"/>
    <w:pPr>
      <w:tabs>
        <w:tab w:val="left" w:pos="595"/>
        <w:tab w:val="left" w:pos="993"/>
      </w:tabs>
      <w:ind w:left="0" w:firstLine="0"/>
    </w:pPr>
  </w:style>
  <w:style w:type="character" w:customStyle="1" w:styleId="afffff2">
    <w:name w:val="=Нумер. список Знак"/>
    <w:basedOn w:val="affff6"/>
    <w:link w:val="afffff1"/>
    <w:rsid w:val="00B82E02"/>
  </w:style>
  <w:style w:type="paragraph" w:customStyle="1" w:styleId="afffff3">
    <w:name w:val="=Таблица"/>
    <w:basedOn w:val="afff7"/>
    <w:link w:val="afffff4"/>
    <w:qFormat/>
    <w:rsid w:val="00B82E02"/>
    <w:pPr>
      <w:spacing w:before="60" w:after="60"/>
      <w:ind w:left="0" w:firstLine="0"/>
      <w:jc w:val="center"/>
    </w:pPr>
  </w:style>
  <w:style w:type="character" w:customStyle="1" w:styleId="afffff4">
    <w:name w:val="=Таблица Знак"/>
    <w:basedOn w:val="afff8"/>
    <w:link w:val="afffff3"/>
    <w:rsid w:val="00B82E02"/>
    <w:rPr>
      <w:lang w:eastAsia="ru-RU"/>
    </w:rPr>
  </w:style>
  <w:style w:type="character" w:customStyle="1" w:styleId="FontStyle16">
    <w:name w:val="Font Style16"/>
    <w:rsid w:val="00B82E02"/>
    <w:rPr>
      <w:rFonts w:ascii="Times New Roman" w:hAnsi="Times New Roman" w:cs="Times New Roman"/>
      <w:sz w:val="26"/>
      <w:szCs w:val="26"/>
    </w:rPr>
  </w:style>
  <w:style w:type="paragraph" w:customStyle="1" w:styleId="afffff5">
    <w:name w:val="=Таб/Заг"/>
    <w:basedOn w:val="affff3"/>
    <w:link w:val="afffff6"/>
    <w:unhideWhenUsed/>
    <w:qFormat/>
    <w:rsid w:val="00B82E02"/>
    <w:pPr>
      <w:keepNext/>
      <w:spacing w:after="120"/>
      <w:ind w:right="567"/>
      <w:jc w:val="right"/>
    </w:pPr>
  </w:style>
  <w:style w:type="character" w:customStyle="1" w:styleId="afffff6">
    <w:name w:val="=Таб/Заг Знак"/>
    <w:link w:val="afffff5"/>
    <w:rsid w:val="00B82E02"/>
    <w:rPr>
      <w:rFonts w:ascii="Times New Roman" w:eastAsia="Times New Roman" w:hAnsi="Times New Roman" w:cs="Times New Roman"/>
      <w:b/>
      <w:bCs/>
      <w:sz w:val="20"/>
      <w:szCs w:val="20"/>
    </w:rPr>
  </w:style>
  <w:style w:type="character" w:customStyle="1" w:styleId="ecattext">
    <w:name w:val="ecattext"/>
    <w:rsid w:val="00B82E02"/>
  </w:style>
  <w:style w:type="character" w:styleId="afffff7">
    <w:name w:val="annotation reference"/>
    <w:semiHidden/>
    <w:unhideWhenUsed/>
    <w:rsid w:val="00B82E02"/>
    <w:rPr>
      <w:sz w:val="16"/>
      <w:szCs w:val="16"/>
    </w:rPr>
  </w:style>
  <w:style w:type="paragraph" w:styleId="afffff8">
    <w:name w:val="annotation text"/>
    <w:basedOn w:val="a7"/>
    <w:link w:val="afffff9"/>
    <w:semiHidden/>
    <w:unhideWhenUsed/>
    <w:rsid w:val="00B82E02"/>
    <w:pPr>
      <w:widowControl/>
      <w:autoSpaceDE/>
      <w:autoSpaceDN/>
      <w:adjustRightInd/>
      <w:jc w:val="center"/>
    </w:pPr>
  </w:style>
  <w:style w:type="character" w:customStyle="1" w:styleId="afffff9">
    <w:name w:val="Текст примечания Знак"/>
    <w:basedOn w:val="a9"/>
    <w:link w:val="afffff8"/>
    <w:uiPriority w:val="99"/>
    <w:semiHidden/>
    <w:rsid w:val="00B82E02"/>
    <w:rPr>
      <w:rFonts w:ascii="Times New Roman" w:eastAsia="Times New Roman" w:hAnsi="Times New Roman" w:cs="Times New Roman"/>
      <w:sz w:val="20"/>
      <w:szCs w:val="20"/>
    </w:rPr>
  </w:style>
  <w:style w:type="paragraph" w:styleId="afffffa">
    <w:name w:val="annotation subject"/>
    <w:basedOn w:val="afffff8"/>
    <w:next w:val="afffff8"/>
    <w:link w:val="afffffb"/>
    <w:semiHidden/>
    <w:unhideWhenUsed/>
    <w:rsid w:val="00B82E02"/>
    <w:rPr>
      <w:b/>
      <w:bCs/>
    </w:rPr>
  </w:style>
  <w:style w:type="character" w:customStyle="1" w:styleId="afffffb">
    <w:name w:val="Тема примечания Знак"/>
    <w:basedOn w:val="afffff9"/>
    <w:link w:val="afffffa"/>
    <w:uiPriority w:val="99"/>
    <w:semiHidden/>
    <w:rsid w:val="00B82E02"/>
    <w:rPr>
      <w:b/>
      <w:bCs/>
    </w:rPr>
  </w:style>
  <w:style w:type="paragraph" w:customStyle="1" w:styleId="ListParagraph1">
    <w:name w:val="List Paragraph1"/>
    <w:basedOn w:val="a7"/>
    <w:uiPriority w:val="99"/>
    <w:rsid w:val="00B82E02"/>
    <w:pPr>
      <w:widowControl/>
      <w:autoSpaceDE/>
      <w:autoSpaceDN/>
      <w:adjustRightInd/>
      <w:ind w:left="720"/>
      <w:contextualSpacing/>
    </w:pPr>
    <w:rPr>
      <w:b/>
      <w:sz w:val="24"/>
      <w:szCs w:val="24"/>
    </w:rPr>
  </w:style>
  <w:style w:type="character" w:customStyle="1" w:styleId="ListLabel2">
    <w:name w:val="ListLabel 2"/>
    <w:rsid w:val="00B82E02"/>
    <w:rPr>
      <w:sz w:val="20"/>
    </w:rPr>
  </w:style>
  <w:style w:type="paragraph" w:styleId="afffffc">
    <w:name w:val="Plain Text"/>
    <w:basedOn w:val="a7"/>
    <w:link w:val="afffffd"/>
    <w:rsid w:val="00B82E02"/>
    <w:pPr>
      <w:widowControl/>
      <w:autoSpaceDE/>
      <w:autoSpaceDN/>
      <w:adjustRightInd/>
    </w:pPr>
    <w:rPr>
      <w:rFonts w:ascii="Courier New" w:hAnsi="Courier New"/>
    </w:rPr>
  </w:style>
  <w:style w:type="character" w:customStyle="1" w:styleId="afffffd">
    <w:name w:val="Текст Знак"/>
    <w:basedOn w:val="a9"/>
    <w:link w:val="afffffc"/>
    <w:rsid w:val="00B82E02"/>
    <w:rPr>
      <w:rFonts w:ascii="Courier New" w:eastAsia="Times New Roman" w:hAnsi="Courier New" w:cs="Times New Roman"/>
      <w:sz w:val="20"/>
      <w:szCs w:val="20"/>
    </w:rPr>
  </w:style>
  <w:style w:type="paragraph" w:customStyle="1" w:styleId="afffffe">
    <w:name w:val="Знак Знак Знак Знак Знак Знак Знак Знак Знак Знак Знак Знак Знак"/>
    <w:basedOn w:val="a7"/>
    <w:uiPriority w:val="99"/>
    <w:rsid w:val="00B82E02"/>
    <w:pPr>
      <w:widowControl/>
      <w:autoSpaceDE/>
      <w:autoSpaceDN/>
      <w:adjustRightInd/>
      <w:spacing w:before="100" w:beforeAutospacing="1" w:after="100" w:afterAutospacing="1"/>
    </w:pPr>
    <w:rPr>
      <w:rFonts w:ascii="Tahoma" w:hAnsi="Tahoma"/>
      <w:lang w:val="en-US" w:eastAsia="en-US"/>
    </w:rPr>
  </w:style>
  <w:style w:type="paragraph" w:customStyle="1" w:styleId="affffff">
    <w:name w:val="Основной абзац"/>
    <w:basedOn w:val="a7"/>
    <w:uiPriority w:val="99"/>
    <w:rsid w:val="00B82E02"/>
    <w:pPr>
      <w:widowControl/>
      <w:autoSpaceDE/>
      <w:autoSpaceDN/>
      <w:adjustRightInd/>
      <w:spacing w:line="360" w:lineRule="auto"/>
      <w:ind w:firstLine="567"/>
      <w:jc w:val="both"/>
    </w:pPr>
    <w:rPr>
      <w:sz w:val="24"/>
    </w:rPr>
  </w:style>
  <w:style w:type="paragraph" w:customStyle="1" w:styleId="a2">
    <w:name w:val="=Список"/>
    <w:basedOn w:val="affff5"/>
    <w:link w:val="affffff0"/>
    <w:qFormat/>
    <w:rsid w:val="00B82E02"/>
    <w:pPr>
      <w:numPr>
        <w:numId w:val="5"/>
      </w:numPr>
      <w:tabs>
        <w:tab w:val="left" w:pos="284"/>
      </w:tabs>
      <w:spacing w:after="0"/>
    </w:pPr>
  </w:style>
  <w:style w:type="paragraph" w:customStyle="1" w:styleId="--">
    <w:name w:val="=--Список"/>
    <w:basedOn w:val="a2"/>
    <w:link w:val="--0"/>
    <w:qFormat/>
    <w:rsid w:val="00B82E02"/>
    <w:pPr>
      <w:numPr>
        <w:numId w:val="6"/>
      </w:numPr>
      <w:spacing w:before="0"/>
    </w:pPr>
  </w:style>
  <w:style w:type="character" w:customStyle="1" w:styleId="affffff0">
    <w:name w:val="=Список Знак"/>
    <w:link w:val="a2"/>
    <w:rsid w:val="00B82E02"/>
    <w:rPr>
      <w:rFonts w:ascii="Times New Roman" w:eastAsia="Times New Roman" w:hAnsi="Times New Roman" w:cs="Times New Roman"/>
      <w:sz w:val="24"/>
      <w:szCs w:val="24"/>
      <w:lang w:eastAsia="ru-RU"/>
    </w:rPr>
  </w:style>
  <w:style w:type="paragraph" w:customStyle="1" w:styleId="230">
    <w:name w:val="Основной текст 23"/>
    <w:basedOn w:val="a7"/>
    <w:rsid w:val="00B82E02"/>
    <w:pPr>
      <w:widowControl/>
      <w:autoSpaceDE/>
      <w:autoSpaceDN/>
      <w:adjustRightInd/>
      <w:ind w:firstLine="567"/>
      <w:jc w:val="both"/>
    </w:pPr>
    <w:rPr>
      <w:sz w:val="28"/>
    </w:rPr>
  </w:style>
  <w:style w:type="character" w:customStyle="1" w:styleId="--0">
    <w:name w:val="=--Список Знак"/>
    <w:basedOn w:val="affffff0"/>
    <w:link w:val="--"/>
    <w:rsid w:val="00B82E02"/>
  </w:style>
  <w:style w:type="paragraph" w:customStyle="1" w:styleId="a3">
    <w:name w:val="Заг. Рим"/>
    <w:basedOn w:val="afffd"/>
    <w:link w:val="affffff1"/>
    <w:qFormat/>
    <w:rsid w:val="00B82E02"/>
    <w:pPr>
      <w:numPr>
        <w:numId w:val="14"/>
      </w:numPr>
      <w:tabs>
        <w:tab w:val="left" w:pos="993"/>
        <w:tab w:val="left" w:pos="1134"/>
      </w:tabs>
      <w:spacing w:before="240" w:after="240"/>
      <w:ind w:left="1134" w:right="284" w:hanging="425"/>
    </w:pPr>
    <w:rPr>
      <w:sz w:val="32"/>
      <w:szCs w:val="32"/>
    </w:rPr>
  </w:style>
  <w:style w:type="character" w:customStyle="1" w:styleId="afe">
    <w:name w:val="Без интервала Знак"/>
    <w:aliases w:val="=наз. табл Знак"/>
    <w:link w:val="afd"/>
    <w:uiPriority w:val="99"/>
    <w:locked/>
    <w:rsid w:val="00B82E02"/>
    <w:rPr>
      <w:rFonts w:ascii="Times New Roman" w:eastAsia="Arial" w:hAnsi="Times New Roman" w:cs="Times New Roman"/>
      <w:kern w:val="1"/>
      <w:sz w:val="20"/>
      <w:szCs w:val="20"/>
      <w:lang w:eastAsia="ar-SA"/>
    </w:rPr>
  </w:style>
  <w:style w:type="character" w:customStyle="1" w:styleId="affffff1">
    <w:name w:val="Заг. Рим Знак"/>
    <w:link w:val="a3"/>
    <w:rsid w:val="00B82E02"/>
    <w:rPr>
      <w:rFonts w:ascii="Times New Roman" w:eastAsia="Times New Roman" w:hAnsi="Times New Roman" w:cs="Times New Roman"/>
      <w:b/>
      <w:sz w:val="32"/>
      <w:szCs w:val="32"/>
    </w:rPr>
  </w:style>
  <w:style w:type="numbering" w:customStyle="1" w:styleId="1">
    <w:name w:val="=СП1"/>
    <w:uiPriority w:val="99"/>
    <w:rsid w:val="001F5366"/>
    <w:pPr>
      <w:numPr>
        <w:numId w:val="1"/>
      </w:numPr>
    </w:pPr>
  </w:style>
  <w:style w:type="character" w:customStyle="1" w:styleId="affff4">
    <w:name w:val="Название объекта Знак"/>
    <w:link w:val="affff3"/>
    <w:uiPriority w:val="35"/>
    <w:rsid w:val="00E73138"/>
    <w:rPr>
      <w:rFonts w:ascii="Times New Roman" w:eastAsia="Times New Roman" w:hAnsi="Times New Roman" w:cs="Times New Roman"/>
      <w:b/>
      <w:bCs/>
      <w:sz w:val="20"/>
      <w:szCs w:val="20"/>
      <w:lang w:eastAsia="ru-RU"/>
    </w:rPr>
  </w:style>
  <w:style w:type="character" w:customStyle="1" w:styleId="FontStyle41">
    <w:name w:val="Font Style41"/>
    <w:uiPriority w:val="99"/>
    <w:rsid w:val="00841EAE"/>
    <w:rPr>
      <w:rFonts w:ascii="Bookman Old Style" w:hAnsi="Bookman Old Style" w:cs="Bookman Old Style"/>
      <w:b/>
      <w:bCs/>
      <w:smallCaps/>
      <w:sz w:val="14"/>
      <w:szCs w:val="14"/>
    </w:rPr>
  </w:style>
  <w:style w:type="character" w:customStyle="1" w:styleId="FontStyle42">
    <w:name w:val="Font Style42"/>
    <w:rsid w:val="00841EAE"/>
    <w:rPr>
      <w:rFonts w:ascii="Cambria" w:hAnsi="Cambria" w:cs="Cambria"/>
      <w:sz w:val="18"/>
      <w:szCs w:val="18"/>
    </w:rPr>
  </w:style>
  <w:style w:type="paragraph" w:customStyle="1" w:styleId="3f0">
    <w:name w:val="Текст примечания3"/>
    <w:basedOn w:val="a7"/>
    <w:rsid w:val="00EC38B6"/>
    <w:pPr>
      <w:widowControl/>
      <w:autoSpaceDE/>
      <w:autoSpaceDN/>
      <w:adjustRightInd/>
    </w:pPr>
    <w:rPr>
      <w:rFonts w:ascii="Tahoma" w:hAnsi="Tahoma" w:cs="Tahoma"/>
      <w:sz w:val="24"/>
      <w:lang w:eastAsia="zh-CN"/>
    </w:rPr>
  </w:style>
  <w:style w:type="character" w:customStyle="1" w:styleId="60">
    <w:name w:val="Заголовок 6 Знак"/>
    <w:basedOn w:val="a9"/>
    <w:link w:val="6"/>
    <w:rsid w:val="000324F3"/>
    <w:rPr>
      <w:rFonts w:ascii="Times New Roman" w:eastAsia="Times New Roman" w:hAnsi="Times New Roman" w:cs="Times New Roman"/>
      <w:b/>
      <w:bCs/>
      <w:lang w:eastAsia="ru-RU"/>
    </w:rPr>
  </w:style>
  <w:style w:type="character" w:customStyle="1" w:styleId="80">
    <w:name w:val="Заголовок 8 Знак"/>
    <w:basedOn w:val="a9"/>
    <w:link w:val="8"/>
    <w:rsid w:val="000324F3"/>
    <w:rPr>
      <w:rFonts w:ascii="Times New Roman" w:eastAsia="Times New Roman" w:hAnsi="Times New Roman" w:cs="Times New Roman"/>
      <w:i/>
      <w:iCs/>
      <w:sz w:val="28"/>
      <w:szCs w:val="28"/>
      <w:lang w:eastAsia="ru-RU"/>
    </w:rPr>
  </w:style>
  <w:style w:type="character" w:customStyle="1" w:styleId="90">
    <w:name w:val="Заголовок 9 Знак"/>
    <w:aliases w:val=" Знак9 Знак,Знак9 Знак"/>
    <w:basedOn w:val="a9"/>
    <w:link w:val="9"/>
    <w:rsid w:val="000324F3"/>
    <w:rPr>
      <w:rFonts w:ascii="Times New Roman" w:eastAsia="Times New Roman" w:hAnsi="Times New Roman" w:cs="Times New Roman"/>
      <w:sz w:val="18"/>
      <w:szCs w:val="18"/>
      <w:lang w:eastAsia="ru-RU"/>
    </w:rPr>
  </w:style>
  <w:style w:type="paragraph" w:styleId="2f3">
    <w:name w:val="List Number 2"/>
    <w:basedOn w:val="a7"/>
    <w:rsid w:val="000324F3"/>
    <w:pPr>
      <w:widowControl/>
      <w:autoSpaceDE/>
      <w:autoSpaceDN/>
      <w:adjustRightInd/>
    </w:pPr>
    <w:rPr>
      <w:sz w:val="24"/>
      <w:szCs w:val="24"/>
    </w:rPr>
  </w:style>
  <w:style w:type="paragraph" w:customStyle="1" w:styleId="Normal10-02">
    <w:name w:val="Normal + 10 пт полужирный По центру Слева:  -02 см Справ..."/>
    <w:basedOn w:val="a7"/>
    <w:link w:val="Normal10-020"/>
    <w:rsid w:val="000324F3"/>
    <w:pPr>
      <w:widowControl/>
      <w:autoSpaceDE/>
      <w:autoSpaceDN/>
      <w:adjustRightInd/>
      <w:ind w:left="-113" w:right="-113"/>
      <w:jc w:val="center"/>
    </w:pPr>
    <w:rPr>
      <w:b/>
      <w:bCs/>
    </w:rPr>
  </w:style>
  <w:style w:type="paragraph" w:customStyle="1" w:styleId="53">
    <w:name w:val="Обычный5"/>
    <w:link w:val="Normal"/>
    <w:rsid w:val="000324F3"/>
    <w:pPr>
      <w:snapToGrid w:val="0"/>
      <w:spacing w:after="0" w:line="240" w:lineRule="auto"/>
    </w:pPr>
    <w:rPr>
      <w:rFonts w:ascii="Times New Roman" w:eastAsia="Times New Roman" w:hAnsi="Times New Roman" w:cs="Times New Roman"/>
      <w:szCs w:val="20"/>
      <w:lang w:eastAsia="ru-RU"/>
    </w:rPr>
  </w:style>
  <w:style w:type="character" w:customStyle="1" w:styleId="Normal10-020">
    <w:name w:val="Normal + 10 пт полужирный По центру Слева:  -02 см Справ... Знак"/>
    <w:basedOn w:val="a9"/>
    <w:link w:val="Normal10-02"/>
    <w:rsid w:val="000324F3"/>
    <w:rPr>
      <w:rFonts w:ascii="Times New Roman" w:eastAsia="Times New Roman" w:hAnsi="Times New Roman" w:cs="Times New Roman"/>
      <w:b/>
      <w:bCs/>
      <w:sz w:val="20"/>
      <w:szCs w:val="20"/>
      <w:lang w:eastAsia="ru-RU"/>
    </w:rPr>
  </w:style>
  <w:style w:type="paragraph" w:customStyle="1" w:styleId="xl22">
    <w:name w:val="xl22"/>
    <w:basedOn w:val="a7"/>
    <w:semiHidden/>
    <w:rsid w:val="000324F3"/>
    <w:pPr>
      <w:widowControl/>
      <w:autoSpaceDE/>
      <w:autoSpaceDN/>
      <w:adjustRightInd/>
      <w:spacing w:before="100" w:beforeAutospacing="1" w:after="100" w:afterAutospacing="1" w:line="360" w:lineRule="auto"/>
      <w:ind w:firstLine="709"/>
      <w:jc w:val="center"/>
    </w:pPr>
    <w:rPr>
      <w:sz w:val="24"/>
      <w:szCs w:val="24"/>
    </w:rPr>
  </w:style>
  <w:style w:type="paragraph" w:styleId="affffff2">
    <w:name w:val="Block Text"/>
    <w:basedOn w:val="a7"/>
    <w:semiHidden/>
    <w:rsid w:val="000324F3"/>
    <w:pPr>
      <w:widowControl/>
      <w:autoSpaceDE/>
      <w:autoSpaceDN/>
      <w:adjustRightInd/>
      <w:spacing w:line="360" w:lineRule="auto"/>
      <w:ind w:left="360" w:right="-8" w:firstLine="709"/>
      <w:jc w:val="both"/>
    </w:pPr>
    <w:rPr>
      <w:bCs/>
      <w:sz w:val="28"/>
      <w:szCs w:val="28"/>
    </w:rPr>
  </w:style>
  <w:style w:type="paragraph" w:customStyle="1" w:styleId="affffff3">
    <w:name w:val="Îáû÷íûé"/>
    <w:semiHidden/>
    <w:rsid w:val="000324F3"/>
    <w:pPr>
      <w:spacing w:after="0" w:line="240" w:lineRule="auto"/>
    </w:pPr>
    <w:rPr>
      <w:rFonts w:ascii="Times New Roman" w:eastAsia="Times New Roman" w:hAnsi="Times New Roman" w:cs="Times New Roman"/>
      <w:sz w:val="20"/>
      <w:szCs w:val="20"/>
      <w:lang w:val="en-US" w:eastAsia="ru-RU"/>
    </w:rPr>
  </w:style>
  <w:style w:type="paragraph" w:customStyle="1" w:styleId="ConsNonformat">
    <w:name w:val="ConsNonformat"/>
    <w:semiHidden/>
    <w:rsid w:val="000324F3"/>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affffff4">
    <w:name w:val="Заглавие раздела"/>
    <w:basedOn w:val="21"/>
    <w:semiHidden/>
    <w:rsid w:val="000324F3"/>
    <w:pPr>
      <w:keepNext w:val="0"/>
      <w:keepLines w:val="0"/>
      <w:widowControl/>
      <w:tabs>
        <w:tab w:val="num" w:pos="555"/>
        <w:tab w:val="num" w:pos="1789"/>
      </w:tabs>
      <w:autoSpaceDE/>
      <w:autoSpaceDN/>
      <w:adjustRightInd/>
      <w:spacing w:before="0" w:after="240"/>
      <w:ind w:left="1789" w:right="709"/>
      <w:jc w:val="center"/>
    </w:pPr>
    <w:rPr>
      <w:rFonts w:ascii="Times New Roman" w:eastAsia="Times New Roman" w:hAnsi="Times New Roman" w:cs="Times New Roman"/>
      <w:bCs w:val="0"/>
      <w:i/>
      <w:iCs/>
      <w:color w:val="auto"/>
      <w:sz w:val="28"/>
      <w:szCs w:val="24"/>
    </w:rPr>
  </w:style>
  <w:style w:type="paragraph" w:customStyle="1" w:styleId="1f8">
    <w:name w:val="Заголовок_1 Знак"/>
    <w:basedOn w:val="a7"/>
    <w:link w:val="1f9"/>
    <w:semiHidden/>
    <w:rsid w:val="000324F3"/>
    <w:pPr>
      <w:widowControl/>
      <w:tabs>
        <w:tab w:val="num" w:pos="900"/>
      </w:tabs>
      <w:autoSpaceDE/>
      <w:autoSpaceDN/>
      <w:adjustRightInd/>
      <w:ind w:left="900" w:hanging="360"/>
      <w:jc w:val="center"/>
    </w:pPr>
    <w:rPr>
      <w:sz w:val="24"/>
      <w:szCs w:val="24"/>
    </w:rPr>
  </w:style>
  <w:style w:type="character" w:customStyle="1" w:styleId="1f9">
    <w:name w:val="Заголовок_1 Знак Знак"/>
    <w:basedOn w:val="a9"/>
    <w:link w:val="1f8"/>
    <w:semiHidden/>
    <w:rsid w:val="000324F3"/>
    <w:rPr>
      <w:rFonts w:ascii="Times New Roman" w:eastAsia="Times New Roman" w:hAnsi="Times New Roman" w:cs="Times New Roman"/>
      <w:sz w:val="24"/>
      <w:szCs w:val="24"/>
      <w:lang w:eastAsia="ru-RU"/>
    </w:rPr>
  </w:style>
  <w:style w:type="paragraph" w:customStyle="1" w:styleId="affffff5">
    <w:name w:val="Неразрывный основной текст"/>
    <w:basedOn w:val="a8"/>
    <w:semiHidden/>
    <w:rsid w:val="000324F3"/>
    <w:pPr>
      <w:keepNext/>
      <w:spacing w:after="240" w:line="240" w:lineRule="atLeast"/>
      <w:ind w:left="1080" w:firstLine="709"/>
      <w:jc w:val="both"/>
    </w:pPr>
    <w:rPr>
      <w:rFonts w:ascii="Arial" w:hAnsi="Arial" w:cs="Arial"/>
      <w:spacing w:val="-5"/>
      <w:sz w:val="20"/>
      <w:szCs w:val="20"/>
      <w:lang w:eastAsia="en-US"/>
    </w:rPr>
  </w:style>
  <w:style w:type="paragraph" w:customStyle="1" w:styleId="affffff6">
    <w:name w:val="Рисунок"/>
    <w:basedOn w:val="a7"/>
    <w:next w:val="affff3"/>
    <w:semiHidden/>
    <w:rsid w:val="000324F3"/>
    <w:pPr>
      <w:keepNext/>
      <w:widowControl/>
      <w:autoSpaceDE/>
      <w:autoSpaceDN/>
      <w:adjustRightInd/>
      <w:spacing w:line="360" w:lineRule="auto"/>
      <w:ind w:left="1080" w:firstLine="709"/>
      <w:jc w:val="both"/>
    </w:pPr>
    <w:rPr>
      <w:rFonts w:ascii="Arial" w:hAnsi="Arial" w:cs="Arial"/>
      <w:spacing w:val="-5"/>
      <w:lang w:eastAsia="en-US"/>
    </w:rPr>
  </w:style>
  <w:style w:type="paragraph" w:customStyle="1" w:styleId="affffff7">
    <w:name w:val="Название части"/>
    <w:basedOn w:val="a7"/>
    <w:semiHidden/>
    <w:rsid w:val="000324F3"/>
    <w:pPr>
      <w:widowControl/>
      <w:shd w:val="solid" w:color="auto" w:fill="auto"/>
      <w:autoSpaceDE/>
      <w:autoSpaceDN/>
      <w:adjustRightInd/>
      <w:spacing w:line="360" w:lineRule="exact"/>
      <w:ind w:firstLine="709"/>
      <w:jc w:val="center"/>
    </w:pPr>
    <w:rPr>
      <w:rFonts w:ascii="Arial" w:hAnsi="Arial" w:cs="Arial"/>
      <w:color w:val="FFFFFF"/>
      <w:spacing w:val="-16"/>
      <w:sz w:val="26"/>
      <w:szCs w:val="26"/>
      <w:lang w:eastAsia="en-US"/>
    </w:rPr>
  </w:style>
  <w:style w:type="paragraph" w:styleId="affffff8">
    <w:name w:val="Subtitle"/>
    <w:basedOn w:val="aff0"/>
    <w:next w:val="a8"/>
    <w:link w:val="affffff9"/>
    <w:qFormat/>
    <w:rsid w:val="000324F3"/>
    <w:pPr>
      <w:keepNext/>
      <w:keepLines/>
      <w:widowControl/>
      <w:pBdr>
        <w:bottom w:val="none" w:sz="0" w:space="0" w:color="auto"/>
      </w:pBdr>
      <w:autoSpaceDE/>
      <w:autoSpaceDN/>
      <w:adjustRightInd/>
      <w:spacing w:before="60" w:after="120" w:line="340" w:lineRule="atLeast"/>
      <w:ind w:firstLine="709"/>
      <w:contextualSpacing w:val="0"/>
    </w:pPr>
    <w:rPr>
      <w:rFonts w:ascii="Arial" w:eastAsia="Times New Roman" w:hAnsi="Arial" w:cs="Arial"/>
      <w:color w:val="auto"/>
      <w:spacing w:val="-16"/>
      <w:sz w:val="32"/>
      <w:szCs w:val="32"/>
      <w:lang w:eastAsia="en-US"/>
    </w:rPr>
  </w:style>
  <w:style w:type="character" w:customStyle="1" w:styleId="affffff9">
    <w:name w:val="Подзаголовок Знак"/>
    <w:basedOn w:val="a9"/>
    <w:link w:val="affffff8"/>
    <w:rsid w:val="000324F3"/>
    <w:rPr>
      <w:rFonts w:ascii="Arial" w:eastAsia="Times New Roman" w:hAnsi="Arial" w:cs="Arial"/>
      <w:spacing w:val="-16"/>
      <w:kern w:val="28"/>
      <w:sz w:val="32"/>
      <w:szCs w:val="32"/>
    </w:rPr>
  </w:style>
  <w:style w:type="paragraph" w:customStyle="1" w:styleId="affffffa">
    <w:name w:val="Подзаголовок главы"/>
    <w:basedOn w:val="affffff8"/>
    <w:semiHidden/>
    <w:rsid w:val="000324F3"/>
  </w:style>
  <w:style w:type="paragraph" w:customStyle="1" w:styleId="affffffb">
    <w:name w:val="Название предприятия"/>
    <w:basedOn w:val="a7"/>
    <w:semiHidden/>
    <w:rsid w:val="000324F3"/>
    <w:pPr>
      <w:keepNext/>
      <w:keepLines/>
      <w:widowControl/>
      <w:autoSpaceDE/>
      <w:autoSpaceDN/>
      <w:adjustRightInd/>
      <w:spacing w:line="220" w:lineRule="atLeast"/>
      <w:ind w:firstLine="709"/>
      <w:jc w:val="both"/>
    </w:pPr>
    <w:rPr>
      <w:rFonts w:ascii="Arial Black" w:hAnsi="Arial Black" w:cs="Arial Black"/>
      <w:spacing w:val="-25"/>
      <w:kern w:val="28"/>
      <w:sz w:val="32"/>
      <w:szCs w:val="32"/>
      <w:lang w:eastAsia="en-US"/>
    </w:rPr>
  </w:style>
  <w:style w:type="paragraph" w:customStyle="1" w:styleId="10">
    <w:name w:val="Маркированный_1"/>
    <w:basedOn w:val="a7"/>
    <w:link w:val="1fa"/>
    <w:semiHidden/>
    <w:rsid w:val="000324F3"/>
    <w:pPr>
      <w:widowControl/>
      <w:numPr>
        <w:ilvl w:val="1"/>
        <w:numId w:val="42"/>
      </w:numPr>
      <w:tabs>
        <w:tab w:val="left" w:pos="900"/>
      </w:tabs>
      <w:autoSpaceDE/>
      <w:autoSpaceDN/>
      <w:adjustRightInd/>
      <w:spacing w:line="360" w:lineRule="auto"/>
      <w:jc w:val="both"/>
    </w:pPr>
    <w:rPr>
      <w:sz w:val="24"/>
      <w:szCs w:val="24"/>
    </w:rPr>
  </w:style>
  <w:style w:type="character" w:customStyle="1" w:styleId="1fa">
    <w:name w:val="Маркированный_1 Знак"/>
    <w:basedOn w:val="a9"/>
    <w:link w:val="10"/>
    <w:semiHidden/>
    <w:rsid w:val="000324F3"/>
    <w:rPr>
      <w:rFonts w:ascii="Times New Roman" w:eastAsia="Times New Roman" w:hAnsi="Times New Roman" w:cs="Times New Roman"/>
      <w:sz w:val="24"/>
      <w:szCs w:val="24"/>
      <w:lang w:eastAsia="ru-RU"/>
    </w:rPr>
  </w:style>
  <w:style w:type="paragraph" w:customStyle="1" w:styleId="affffffc">
    <w:name w:val="Текст таблицы"/>
    <w:basedOn w:val="a7"/>
    <w:semiHidden/>
    <w:rsid w:val="000324F3"/>
    <w:pPr>
      <w:widowControl/>
      <w:autoSpaceDE/>
      <w:autoSpaceDN/>
      <w:adjustRightInd/>
      <w:spacing w:before="60" w:line="360" w:lineRule="auto"/>
      <w:ind w:firstLine="709"/>
      <w:jc w:val="both"/>
    </w:pPr>
    <w:rPr>
      <w:rFonts w:ascii="Arial" w:hAnsi="Arial" w:cs="Arial"/>
      <w:spacing w:val="-5"/>
      <w:sz w:val="16"/>
      <w:szCs w:val="16"/>
      <w:lang w:eastAsia="en-US"/>
    </w:rPr>
  </w:style>
  <w:style w:type="paragraph" w:customStyle="1" w:styleId="affffffd">
    <w:name w:val="Подчеркнутый"/>
    <w:basedOn w:val="a7"/>
    <w:link w:val="affffffe"/>
    <w:semiHidden/>
    <w:rsid w:val="000324F3"/>
    <w:pPr>
      <w:widowControl/>
      <w:autoSpaceDE/>
      <w:autoSpaceDN/>
      <w:adjustRightInd/>
      <w:spacing w:line="360" w:lineRule="auto"/>
      <w:ind w:firstLine="709"/>
      <w:jc w:val="both"/>
    </w:pPr>
    <w:rPr>
      <w:sz w:val="24"/>
      <w:szCs w:val="24"/>
      <w:u w:val="single"/>
    </w:rPr>
  </w:style>
  <w:style w:type="character" w:customStyle="1" w:styleId="affffffe">
    <w:name w:val="Подчеркнутый Знак"/>
    <w:basedOn w:val="a9"/>
    <w:link w:val="affffffd"/>
    <w:rsid w:val="000324F3"/>
    <w:rPr>
      <w:rFonts w:ascii="Times New Roman" w:eastAsia="Times New Roman" w:hAnsi="Times New Roman" w:cs="Times New Roman"/>
      <w:sz w:val="24"/>
      <w:szCs w:val="24"/>
      <w:u w:val="single"/>
      <w:lang w:eastAsia="ru-RU"/>
    </w:rPr>
  </w:style>
  <w:style w:type="paragraph" w:customStyle="1" w:styleId="afffffff">
    <w:name w:val="Название документа"/>
    <w:basedOn w:val="a7"/>
    <w:semiHidden/>
    <w:rsid w:val="000324F3"/>
    <w:pPr>
      <w:keepNext/>
      <w:keepLines/>
      <w:widowControl/>
      <w:pBdr>
        <w:top w:val="single" w:sz="48" w:space="31" w:color="auto"/>
      </w:pBdr>
      <w:tabs>
        <w:tab w:val="left" w:pos="0"/>
      </w:tabs>
      <w:autoSpaceDE/>
      <w:autoSpaceDN/>
      <w:adjustRightInd/>
      <w:spacing w:before="240" w:after="500" w:line="640" w:lineRule="exact"/>
      <w:ind w:firstLine="709"/>
      <w:jc w:val="both"/>
    </w:pPr>
    <w:rPr>
      <w:rFonts w:ascii="Arial Black" w:hAnsi="Arial Black" w:cs="Arial Black"/>
      <w:b/>
      <w:bCs/>
      <w:spacing w:val="-48"/>
      <w:kern w:val="28"/>
      <w:sz w:val="64"/>
      <w:szCs w:val="64"/>
      <w:lang w:eastAsia="en-US"/>
    </w:rPr>
  </w:style>
  <w:style w:type="paragraph" w:customStyle="1" w:styleId="afffffff0">
    <w:name w:val="Нижний колонтитул (четный)"/>
    <w:basedOn w:val="af5"/>
    <w:semiHidden/>
    <w:rsid w:val="000324F3"/>
    <w:pPr>
      <w:keepLines/>
      <w:widowControl/>
      <w:pBdr>
        <w:top w:val="single" w:sz="6" w:space="2" w:color="auto"/>
      </w:pBdr>
      <w:tabs>
        <w:tab w:val="clear" w:pos="4677"/>
        <w:tab w:val="clear" w:pos="9355"/>
        <w:tab w:val="center" w:pos="4320"/>
        <w:tab w:val="right" w:pos="8640"/>
      </w:tabs>
      <w:autoSpaceDE/>
      <w:autoSpaceDN/>
      <w:adjustRightInd/>
      <w:spacing w:before="600" w:line="190" w:lineRule="atLeast"/>
      <w:ind w:left="1080" w:firstLine="709"/>
      <w:jc w:val="both"/>
    </w:pPr>
    <w:rPr>
      <w:rFonts w:ascii="Arial" w:hAnsi="Arial" w:cs="Arial"/>
      <w:caps/>
      <w:spacing w:val="-5"/>
      <w:sz w:val="15"/>
      <w:szCs w:val="15"/>
      <w:lang w:eastAsia="en-US"/>
    </w:rPr>
  </w:style>
  <w:style w:type="paragraph" w:customStyle="1" w:styleId="afffffff1">
    <w:name w:val="Нижний колонтитул (первый)"/>
    <w:basedOn w:val="af5"/>
    <w:semiHidden/>
    <w:rsid w:val="000324F3"/>
    <w:pPr>
      <w:keepLines/>
      <w:widowControl/>
      <w:pBdr>
        <w:top w:val="single" w:sz="6" w:space="2" w:color="auto"/>
      </w:pBdr>
      <w:tabs>
        <w:tab w:val="clear" w:pos="4677"/>
        <w:tab w:val="clear" w:pos="9355"/>
        <w:tab w:val="center" w:pos="4320"/>
        <w:tab w:val="right" w:pos="8640"/>
      </w:tabs>
      <w:autoSpaceDE/>
      <w:autoSpaceDN/>
      <w:adjustRightInd/>
      <w:spacing w:before="600" w:line="190" w:lineRule="atLeast"/>
      <w:ind w:left="1080" w:firstLine="709"/>
      <w:jc w:val="both"/>
    </w:pPr>
    <w:rPr>
      <w:rFonts w:ascii="Arial" w:hAnsi="Arial" w:cs="Arial"/>
      <w:caps/>
      <w:spacing w:val="-5"/>
      <w:sz w:val="15"/>
      <w:szCs w:val="15"/>
      <w:lang w:eastAsia="en-US"/>
    </w:rPr>
  </w:style>
  <w:style w:type="paragraph" w:customStyle="1" w:styleId="afffffff2">
    <w:name w:val="Нижний колонтитул (нечетный)"/>
    <w:basedOn w:val="af5"/>
    <w:semiHidden/>
    <w:rsid w:val="000324F3"/>
    <w:pPr>
      <w:keepLines/>
      <w:widowControl/>
      <w:pBdr>
        <w:top w:val="single" w:sz="6" w:space="2" w:color="auto"/>
      </w:pBdr>
      <w:tabs>
        <w:tab w:val="clear" w:pos="4677"/>
        <w:tab w:val="clear" w:pos="9355"/>
        <w:tab w:val="center" w:pos="4320"/>
        <w:tab w:val="right" w:pos="8640"/>
      </w:tabs>
      <w:autoSpaceDE/>
      <w:autoSpaceDN/>
      <w:adjustRightInd/>
      <w:spacing w:before="600" w:line="190" w:lineRule="atLeast"/>
      <w:ind w:left="1080" w:firstLine="709"/>
      <w:jc w:val="both"/>
    </w:pPr>
    <w:rPr>
      <w:rFonts w:ascii="Arial" w:hAnsi="Arial" w:cs="Arial"/>
      <w:caps/>
      <w:spacing w:val="-5"/>
      <w:sz w:val="15"/>
      <w:szCs w:val="15"/>
      <w:lang w:eastAsia="en-US"/>
    </w:rPr>
  </w:style>
  <w:style w:type="character" w:styleId="afffffff3">
    <w:name w:val="line number"/>
    <w:basedOn w:val="a9"/>
    <w:semiHidden/>
    <w:rsid w:val="000324F3"/>
    <w:rPr>
      <w:sz w:val="18"/>
      <w:szCs w:val="18"/>
    </w:rPr>
  </w:style>
  <w:style w:type="paragraph" w:styleId="2f4">
    <w:name w:val="List 2"/>
    <w:basedOn w:val="af9"/>
    <w:semiHidden/>
    <w:rsid w:val="000324F3"/>
    <w:pPr>
      <w:spacing w:after="240" w:line="240" w:lineRule="atLeast"/>
      <w:ind w:left="1800" w:hanging="360"/>
      <w:jc w:val="both"/>
    </w:pPr>
    <w:rPr>
      <w:rFonts w:ascii="Arial" w:hAnsi="Arial" w:cs="Arial"/>
      <w:spacing w:val="-5"/>
      <w:sz w:val="20"/>
      <w:szCs w:val="20"/>
      <w:lang w:eastAsia="en-US"/>
    </w:rPr>
  </w:style>
  <w:style w:type="paragraph" w:styleId="3f1">
    <w:name w:val="List 3"/>
    <w:basedOn w:val="af9"/>
    <w:semiHidden/>
    <w:rsid w:val="000324F3"/>
    <w:pPr>
      <w:spacing w:after="240" w:line="240" w:lineRule="atLeast"/>
      <w:ind w:left="2160" w:hanging="360"/>
      <w:jc w:val="both"/>
    </w:pPr>
    <w:rPr>
      <w:rFonts w:ascii="Arial" w:hAnsi="Arial" w:cs="Arial"/>
      <w:spacing w:val="-5"/>
      <w:sz w:val="20"/>
      <w:szCs w:val="20"/>
      <w:lang w:eastAsia="en-US"/>
    </w:rPr>
  </w:style>
  <w:style w:type="paragraph" w:styleId="45">
    <w:name w:val="List 4"/>
    <w:basedOn w:val="af9"/>
    <w:semiHidden/>
    <w:rsid w:val="000324F3"/>
    <w:pPr>
      <w:spacing w:after="240" w:line="240" w:lineRule="atLeast"/>
      <w:ind w:left="2520" w:hanging="360"/>
      <w:jc w:val="both"/>
    </w:pPr>
    <w:rPr>
      <w:rFonts w:ascii="Arial" w:hAnsi="Arial" w:cs="Arial"/>
      <w:spacing w:val="-5"/>
      <w:sz w:val="20"/>
      <w:szCs w:val="20"/>
      <w:lang w:eastAsia="en-US"/>
    </w:rPr>
  </w:style>
  <w:style w:type="paragraph" w:styleId="54">
    <w:name w:val="List 5"/>
    <w:basedOn w:val="af9"/>
    <w:semiHidden/>
    <w:rsid w:val="000324F3"/>
    <w:pPr>
      <w:spacing w:after="240" w:line="240" w:lineRule="atLeast"/>
      <w:ind w:left="2880" w:hanging="360"/>
      <w:jc w:val="both"/>
    </w:pPr>
    <w:rPr>
      <w:rFonts w:ascii="Arial" w:hAnsi="Arial" w:cs="Arial"/>
      <w:spacing w:val="-5"/>
      <w:sz w:val="20"/>
      <w:szCs w:val="20"/>
      <w:lang w:eastAsia="en-US"/>
    </w:rPr>
  </w:style>
  <w:style w:type="paragraph" w:styleId="2f5">
    <w:name w:val="List Bullet 2"/>
    <w:basedOn w:val="a7"/>
    <w:autoRedefine/>
    <w:semiHidden/>
    <w:rsid w:val="000324F3"/>
    <w:pPr>
      <w:widowControl/>
      <w:tabs>
        <w:tab w:val="num" w:pos="552"/>
      </w:tabs>
      <w:autoSpaceDE/>
      <w:autoSpaceDN/>
      <w:adjustRightInd/>
      <w:spacing w:after="240" w:line="240" w:lineRule="atLeast"/>
      <w:ind w:left="1800" w:hanging="552"/>
      <w:jc w:val="both"/>
    </w:pPr>
    <w:rPr>
      <w:rFonts w:ascii="Arial" w:hAnsi="Arial" w:cs="Arial"/>
      <w:spacing w:val="-5"/>
      <w:lang w:eastAsia="en-US"/>
    </w:rPr>
  </w:style>
  <w:style w:type="paragraph" w:styleId="3f2">
    <w:name w:val="List Bullet 3"/>
    <w:basedOn w:val="a7"/>
    <w:autoRedefine/>
    <w:semiHidden/>
    <w:rsid w:val="000324F3"/>
    <w:pPr>
      <w:widowControl/>
      <w:tabs>
        <w:tab w:val="num" w:pos="552"/>
      </w:tabs>
      <w:autoSpaceDE/>
      <w:autoSpaceDN/>
      <w:adjustRightInd/>
      <w:spacing w:after="240" w:line="240" w:lineRule="atLeast"/>
      <w:ind w:left="2160" w:hanging="552"/>
      <w:jc w:val="both"/>
    </w:pPr>
    <w:rPr>
      <w:rFonts w:ascii="Arial" w:hAnsi="Arial" w:cs="Arial"/>
      <w:spacing w:val="-5"/>
      <w:lang w:eastAsia="en-US"/>
    </w:rPr>
  </w:style>
  <w:style w:type="paragraph" w:styleId="46">
    <w:name w:val="List Bullet 4"/>
    <w:basedOn w:val="a7"/>
    <w:autoRedefine/>
    <w:semiHidden/>
    <w:rsid w:val="000324F3"/>
    <w:pPr>
      <w:widowControl/>
      <w:tabs>
        <w:tab w:val="num" w:pos="552"/>
      </w:tabs>
      <w:autoSpaceDE/>
      <w:autoSpaceDN/>
      <w:adjustRightInd/>
      <w:spacing w:after="240" w:line="240" w:lineRule="atLeast"/>
      <w:ind w:left="2520" w:hanging="552"/>
      <w:jc w:val="both"/>
    </w:pPr>
    <w:rPr>
      <w:rFonts w:ascii="Arial" w:hAnsi="Arial" w:cs="Arial"/>
      <w:spacing w:val="-5"/>
      <w:lang w:eastAsia="en-US"/>
    </w:rPr>
  </w:style>
  <w:style w:type="paragraph" w:styleId="55">
    <w:name w:val="List Bullet 5"/>
    <w:basedOn w:val="a7"/>
    <w:autoRedefine/>
    <w:semiHidden/>
    <w:rsid w:val="000324F3"/>
    <w:pPr>
      <w:widowControl/>
      <w:tabs>
        <w:tab w:val="num" w:pos="552"/>
      </w:tabs>
      <w:autoSpaceDE/>
      <w:autoSpaceDN/>
      <w:adjustRightInd/>
      <w:spacing w:after="240" w:line="240" w:lineRule="atLeast"/>
      <w:ind w:left="2880" w:hanging="552"/>
      <w:jc w:val="both"/>
    </w:pPr>
    <w:rPr>
      <w:rFonts w:ascii="Arial" w:hAnsi="Arial" w:cs="Arial"/>
      <w:spacing w:val="-5"/>
      <w:lang w:eastAsia="en-US"/>
    </w:rPr>
  </w:style>
  <w:style w:type="paragraph" w:styleId="afffffff4">
    <w:name w:val="List Continue"/>
    <w:basedOn w:val="af9"/>
    <w:semiHidden/>
    <w:rsid w:val="000324F3"/>
    <w:pPr>
      <w:spacing w:after="240" w:line="240" w:lineRule="atLeast"/>
      <w:ind w:left="1440"/>
      <w:jc w:val="both"/>
    </w:pPr>
    <w:rPr>
      <w:rFonts w:ascii="Arial" w:hAnsi="Arial" w:cs="Arial"/>
      <w:spacing w:val="-5"/>
      <w:sz w:val="20"/>
      <w:szCs w:val="20"/>
      <w:lang w:eastAsia="en-US"/>
    </w:rPr>
  </w:style>
  <w:style w:type="paragraph" w:styleId="2f6">
    <w:name w:val="List Continue 2"/>
    <w:basedOn w:val="afffffff4"/>
    <w:semiHidden/>
    <w:rsid w:val="000324F3"/>
    <w:pPr>
      <w:ind w:left="2160"/>
    </w:pPr>
  </w:style>
  <w:style w:type="paragraph" w:styleId="3f3">
    <w:name w:val="List Continue 3"/>
    <w:basedOn w:val="afffffff4"/>
    <w:semiHidden/>
    <w:rsid w:val="000324F3"/>
    <w:pPr>
      <w:ind w:left="2520"/>
    </w:pPr>
  </w:style>
  <w:style w:type="paragraph" w:styleId="47">
    <w:name w:val="List Continue 4"/>
    <w:basedOn w:val="afffffff4"/>
    <w:semiHidden/>
    <w:rsid w:val="000324F3"/>
    <w:pPr>
      <w:ind w:left="2880"/>
    </w:pPr>
  </w:style>
  <w:style w:type="paragraph" w:styleId="56">
    <w:name w:val="List Continue 5"/>
    <w:basedOn w:val="afffffff4"/>
    <w:semiHidden/>
    <w:rsid w:val="000324F3"/>
    <w:pPr>
      <w:ind w:left="3240"/>
    </w:pPr>
  </w:style>
  <w:style w:type="paragraph" w:styleId="afffffff5">
    <w:name w:val="List Number"/>
    <w:basedOn w:val="a7"/>
    <w:semiHidden/>
    <w:rsid w:val="000324F3"/>
    <w:pPr>
      <w:widowControl/>
      <w:autoSpaceDE/>
      <w:autoSpaceDN/>
      <w:adjustRightInd/>
      <w:spacing w:before="100" w:beforeAutospacing="1" w:after="100" w:afterAutospacing="1" w:line="360" w:lineRule="auto"/>
      <w:ind w:firstLine="709"/>
      <w:jc w:val="both"/>
    </w:pPr>
    <w:rPr>
      <w:sz w:val="28"/>
      <w:szCs w:val="28"/>
    </w:rPr>
  </w:style>
  <w:style w:type="paragraph" w:styleId="3f4">
    <w:name w:val="List Number 3"/>
    <w:basedOn w:val="afffffff5"/>
    <w:semiHidden/>
    <w:rsid w:val="000324F3"/>
    <w:pPr>
      <w:tabs>
        <w:tab w:val="num" w:pos="720"/>
      </w:tabs>
      <w:spacing w:before="0" w:beforeAutospacing="0" w:after="240" w:afterAutospacing="0" w:line="240" w:lineRule="atLeast"/>
      <w:ind w:left="2160" w:hanging="360"/>
    </w:pPr>
    <w:rPr>
      <w:rFonts w:ascii="Arial" w:hAnsi="Arial" w:cs="Arial"/>
      <w:spacing w:val="-5"/>
      <w:sz w:val="20"/>
      <w:szCs w:val="20"/>
      <w:lang w:eastAsia="en-US"/>
    </w:rPr>
  </w:style>
  <w:style w:type="paragraph" w:styleId="48">
    <w:name w:val="List Number 4"/>
    <w:basedOn w:val="afffffff5"/>
    <w:semiHidden/>
    <w:rsid w:val="000324F3"/>
    <w:pPr>
      <w:spacing w:before="0" w:beforeAutospacing="0" w:after="240" w:afterAutospacing="0" w:line="240" w:lineRule="atLeast"/>
      <w:ind w:left="2520" w:hanging="360"/>
    </w:pPr>
    <w:rPr>
      <w:rFonts w:ascii="Arial" w:hAnsi="Arial" w:cs="Arial"/>
      <w:spacing w:val="-5"/>
      <w:sz w:val="20"/>
      <w:szCs w:val="20"/>
      <w:lang w:eastAsia="en-US"/>
    </w:rPr>
  </w:style>
  <w:style w:type="paragraph" w:styleId="57">
    <w:name w:val="List Number 5"/>
    <w:basedOn w:val="afffffff5"/>
    <w:semiHidden/>
    <w:rsid w:val="000324F3"/>
    <w:pPr>
      <w:spacing w:before="0" w:beforeAutospacing="0" w:after="240" w:afterAutospacing="0" w:line="240" w:lineRule="atLeast"/>
      <w:ind w:left="2880" w:hanging="360"/>
    </w:pPr>
    <w:rPr>
      <w:rFonts w:ascii="Arial" w:hAnsi="Arial" w:cs="Arial"/>
      <w:spacing w:val="-5"/>
      <w:sz w:val="20"/>
      <w:szCs w:val="20"/>
      <w:lang w:eastAsia="en-US"/>
    </w:rPr>
  </w:style>
  <w:style w:type="paragraph" w:styleId="afffffff6">
    <w:name w:val="Normal Indent"/>
    <w:basedOn w:val="a7"/>
    <w:semiHidden/>
    <w:rsid w:val="000324F3"/>
    <w:pPr>
      <w:widowControl/>
      <w:autoSpaceDE/>
      <w:autoSpaceDN/>
      <w:adjustRightInd/>
      <w:spacing w:line="360" w:lineRule="auto"/>
      <w:ind w:left="1440" w:firstLine="709"/>
      <w:jc w:val="both"/>
    </w:pPr>
    <w:rPr>
      <w:rFonts w:ascii="Arial" w:hAnsi="Arial" w:cs="Arial"/>
      <w:spacing w:val="-5"/>
      <w:lang w:eastAsia="en-US"/>
    </w:rPr>
  </w:style>
  <w:style w:type="paragraph" w:customStyle="1" w:styleId="afffffff7">
    <w:name w:val="Подзаголовок части"/>
    <w:basedOn w:val="a7"/>
    <w:next w:val="a8"/>
    <w:semiHidden/>
    <w:rsid w:val="000324F3"/>
    <w:pPr>
      <w:keepNext/>
      <w:widowControl/>
      <w:autoSpaceDE/>
      <w:autoSpaceDN/>
      <w:adjustRightInd/>
      <w:spacing w:before="360" w:after="120" w:line="360" w:lineRule="auto"/>
      <w:ind w:left="1080" w:firstLine="709"/>
      <w:jc w:val="both"/>
    </w:pPr>
    <w:rPr>
      <w:rFonts w:ascii="Arial" w:hAnsi="Arial" w:cs="Arial"/>
      <w:i/>
      <w:iCs/>
      <w:spacing w:val="-5"/>
      <w:kern w:val="28"/>
      <w:sz w:val="26"/>
      <w:szCs w:val="26"/>
      <w:lang w:eastAsia="en-US"/>
    </w:rPr>
  </w:style>
  <w:style w:type="paragraph" w:customStyle="1" w:styleId="afffffff8">
    <w:name w:val="Обратный адрес"/>
    <w:basedOn w:val="a7"/>
    <w:semiHidden/>
    <w:rsid w:val="000324F3"/>
    <w:pPr>
      <w:keepLines/>
      <w:framePr w:w="5160" w:h="840" w:wrap="notBeside" w:vAnchor="page" w:hAnchor="page" w:x="6121" w:y="915" w:anchorLock="1"/>
      <w:widowControl/>
      <w:tabs>
        <w:tab w:val="left" w:pos="2160"/>
      </w:tabs>
      <w:autoSpaceDE/>
      <w:autoSpaceDN/>
      <w:adjustRightInd/>
      <w:spacing w:line="160" w:lineRule="atLeast"/>
      <w:ind w:firstLine="709"/>
      <w:jc w:val="both"/>
    </w:pPr>
    <w:rPr>
      <w:rFonts w:ascii="Arial" w:hAnsi="Arial" w:cs="Arial"/>
      <w:sz w:val="14"/>
      <w:szCs w:val="14"/>
      <w:lang w:eastAsia="en-US"/>
    </w:rPr>
  </w:style>
  <w:style w:type="paragraph" w:customStyle="1" w:styleId="afffffff9">
    <w:name w:val="Название раздела"/>
    <w:basedOn w:val="a7"/>
    <w:next w:val="a8"/>
    <w:semiHidden/>
    <w:rsid w:val="000324F3"/>
    <w:pPr>
      <w:widowControl/>
      <w:pBdr>
        <w:bottom w:val="single" w:sz="6" w:space="2" w:color="auto"/>
      </w:pBdr>
      <w:autoSpaceDE/>
      <w:autoSpaceDN/>
      <w:adjustRightInd/>
      <w:spacing w:before="360" w:after="960" w:line="360" w:lineRule="auto"/>
      <w:ind w:firstLine="709"/>
      <w:jc w:val="both"/>
    </w:pPr>
    <w:rPr>
      <w:rFonts w:ascii="Arial Black" w:hAnsi="Arial Black" w:cs="Arial Black"/>
      <w:spacing w:val="-35"/>
      <w:sz w:val="54"/>
      <w:szCs w:val="54"/>
    </w:rPr>
  </w:style>
  <w:style w:type="paragraph" w:customStyle="1" w:styleId="afffffffa">
    <w:name w:val="Подзаголовок титульного листа"/>
    <w:basedOn w:val="a7"/>
    <w:next w:val="a8"/>
    <w:semiHidden/>
    <w:rsid w:val="000324F3"/>
    <w:pPr>
      <w:widowControl/>
      <w:pBdr>
        <w:top w:val="single" w:sz="6" w:space="24" w:color="auto"/>
      </w:pBdr>
      <w:autoSpaceDE/>
      <w:autoSpaceDN/>
      <w:adjustRightInd/>
      <w:spacing w:line="480" w:lineRule="atLeast"/>
      <w:ind w:left="835" w:right="835" w:firstLine="709"/>
      <w:jc w:val="both"/>
    </w:pPr>
    <w:rPr>
      <w:rFonts w:ascii="Arial" w:hAnsi="Arial" w:cs="Arial"/>
      <w:b/>
      <w:bCs/>
      <w:spacing w:val="-30"/>
      <w:sz w:val="48"/>
      <w:szCs w:val="48"/>
    </w:rPr>
  </w:style>
  <w:style w:type="character" w:customStyle="1" w:styleId="afffffffb">
    <w:name w:val="Надстрочный"/>
    <w:semiHidden/>
    <w:rsid w:val="000324F3"/>
    <w:rPr>
      <w:b/>
      <w:bCs/>
      <w:vertAlign w:val="superscript"/>
    </w:rPr>
  </w:style>
  <w:style w:type="character" w:styleId="HTML1">
    <w:name w:val="HTML Sample"/>
    <w:basedOn w:val="a9"/>
    <w:semiHidden/>
    <w:rsid w:val="000324F3"/>
    <w:rPr>
      <w:rFonts w:ascii="Courier New" w:hAnsi="Courier New" w:cs="Courier New"/>
      <w:lang w:val="ru-RU"/>
    </w:rPr>
  </w:style>
  <w:style w:type="paragraph" w:styleId="2f7">
    <w:name w:val="envelope return"/>
    <w:basedOn w:val="a7"/>
    <w:semiHidden/>
    <w:rsid w:val="000324F3"/>
    <w:pPr>
      <w:widowControl/>
      <w:autoSpaceDE/>
      <w:autoSpaceDN/>
      <w:adjustRightInd/>
      <w:spacing w:line="360" w:lineRule="auto"/>
      <w:ind w:left="1080" w:firstLine="709"/>
      <w:jc w:val="both"/>
    </w:pPr>
    <w:rPr>
      <w:rFonts w:ascii="Arial" w:hAnsi="Arial" w:cs="Arial"/>
      <w:spacing w:val="-5"/>
      <w:lang w:eastAsia="en-US"/>
    </w:rPr>
  </w:style>
  <w:style w:type="character" w:styleId="HTML2">
    <w:name w:val="HTML Definition"/>
    <w:basedOn w:val="a9"/>
    <w:semiHidden/>
    <w:rsid w:val="000324F3"/>
    <w:rPr>
      <w:i/>
      <w:iCs/>
      <w:lang w:val="ru-RU"/>
    </w:rPr>
  </w:style>
  <w:style w:type="character" w:styleId="HTML3">
    <w:name w:val="HTML Variable"/>
    <w:basedOn w:val="a9"/>
    <w:semiHidden/>
    <w:rsid w:val="000324F3"/>
    <w:rPr>
      <w:i/>
      <w:iCs/>
      <w:lang w:val="ru-RU"/>
    </w:rPr>
  </w:style>
  <w:style w:type="character" w:styleId="HTML4">
    <w:name w:val="HTML Typewriter"/>
    <w:basedOn w:val="a9"/>
    <w:semiHidden/>
    <w:rsid w:val="000324F3"/>
    <w:rPr>
      <w:rFonts w:ascii="Courier New" w:hAnsi="Courier New" w:cs="Courier New"/>
      <w:sz w:val="20"/>
      <w:szCs w:val="20"/>
      <w:lang w:val="ru-RU"/>
    </w:rPr>
  </w:style>
  <w:style w:type="paragraph" w:styleId="afffffffc">
    <w:name w:val="Signature"/>
    <w:basedOn w:val="a7"/>
    <w:link w:val="afffffffd"/>
    <w:semiHidden/>
    <w:rsid w:val="000324F3"/>
    <w:pPr>
      <w:widowControl/>
      <w:autoSpaceDE/>
      <w:autoSpaceDN/>
      <w:adjustRightInd/>
      <w:spacing w:line="360" w:lineRule="auto"/>
      <w:ind w:left="4252" w:firstLine="709"/>
      <w:jc w:val="both"/>
    </w:pPr>
    <w:rPr>
      <w:rFonts w:ascii="Arial" w:hAnsi="Arial" w:cs="Arial"/>
      <w:spacing w:val="-5"/>
      <w:lang w:eastAsia="en-US"/>
    </w:rPr>
  </w:style>
  <w:style w:type="character" w:customStyle="1" w:styleId="afffffffd">
    <w:name w:val="Подпись Знак"/>
    <w:basedOn w:val="a9"/>
    <w:link w:val="afffffffc"/>
    <w:semiHidden/>
    <w:rsid w:val="000324F3"/>
    <w:rPr>
      <w:rFonts w:ascii="Arial" w:eastAsia="Times New Roman" w:hAnsi="Arial" w:cs="Arial"/>
      <w:spacing w:val="-5"/>
      <w:sz w:val="20"/>
      <w:szCs w:val="20"/>
    </w:rPr>
  </w:style>
  <w:style w:type="paragraph" w:styleId="afffffffe">
    <w:name w:val="Salutation"/>
    <w:basedOn w:val="a7"/>
    <w:next w:val="a7"/>
    <w:link w:val="affffffff"/>
    <w:semiHidden/>
    <w:rsid w:val="000324F3"/>
    <w:pPr>
      <w:widowControl/>
      <w:autoSpaceDE/>
      <w:autoSpaceDN/>
      <w:adjustRightInd/>
      <w:spacing w:line="360" w:lineRule="auto"/>
      <w:ind w:left="1080" w:firstLine="709"/>
      <w:jc w:val="both"/>
    </w:pPr>
    <w:rPr>
      <w:rFonts w:ascii="Arial" w:hAnsi="Arial" w:cs="Arial"/>
      <w:spacing w:val="-5"/>
      <w:lang w:eastAsia="en-US"/>
    </w:rPr>
  </w:style>
  <w:style w:type="character" w:customStyle="1" w:styleId="affffffff">
    <w:name w:val="Приветствие Знак"/>
    <w:basedOn w:val="a9"/>
    <w:link w:val="afffffffe"/>
    <w:semiHidden/>
    <w:rsid w:val="000324F3"/>
    <w:rPr>
      <w:rFonts w:ascii="Arial" w:eastAsia="Times New Roman" w:hAnsi="Arial" w:cs="Arial"/>
      <w:spacing w:val="-5"/>
      <w:sz w:val="20"/>
      <w:szCs w:val="20"/>
    </w:rPr>
  </w:style>
  <w:style w:type="paragraph" w:styleId="affffffff0">
    <w:name w:val="Closing"/>
    <w:basedOn w:val="a7"/>
    <w:link w:val="affffffff1"/>
    <w:semiHidden/>
    <w:rsid w:val="000324F3"/>
    <w:pPr>
      <w:widowControl/>
      <w:autoSpaceDE/>
      <w:autoSpaceDN/>
      <w:adjustRightInd/>
      <w:spacing w:line="360" w:lineRule="auto"/>
      <w:ind w:left="4252" w:firstLine="709"/>
      <w:jc w:val="both"/>
    </w:pPr>
    <w:rPr>
      <w:rFonts w:ascii="Arial" w:hAnsi="Arial" w:cs="Arial"/>
      <w:spacing w:val="-5"/>
      <w:lang w:eastAsia="en-US"/>
    </w:rPr>
  </w:style>
  <w:style w:type="character" w:customStyle="1" w:styleId="affffffff1">
    <w:name w:val="Прощание Знак"/>
    <w:basedOn w:val="a9"/>
    <w:link w:val="affffffff0"/>
    <w:semiHidden/>
    <w:rsid w:val="000324F3"/>
    <w:rPr>
      <w:rFonts w:ascii="Arial" w:eastAsia="Times New Roman" w:hAnsi="Arial" w:cs="Arial"/>
      <w:spacing w:val="-5"/>
      <w:sz w:val="20"/>
      <w:szCs w:val="20"/>
    </w:rPr>
  </w:style>
  <w:style w:type="paragraph" w:styleId="affffffff2">
    <w:name w:val="E-mail Signature"/>
    <w:basedOn w:val="a7"/>
    <w:link w:val="affffffff3"/>
    <w:semiHidden/>
    <w:rsid w:val="000324F3"/>
    <w:pPr>
      <w:widowControl/>
      <w:autoSpaceDE/>
      <w:autoSpaceDN/>
      <w:adjustRightInd/>
      <w:spacing w:line="360" w:lineRule="auto"/>
      <w:ind w:left="1080" w:firstLine="709"/>
      <w:jc w:val="both"/>
    </w:pPr>
    <w:rPr>
      <w:rFonts w:ascii="Arial" w:hAnsi="Arial" w:cs="Arial"/>
      <w:spacing w:val="-5"/>
      <w:lang w:eastAsia="en-US"/>
    </w:rPr>
  </w:style>
  <w:style w:type="character" w:customStyle="1" w:styleId="affffffff3">
    <w:name w:val="Электронная подпись Знак"/>
    <w:basedOn w:val="a9"/>
    <w:link w:val="affffffff2"/>
    <w:semiHidden/>
    <w:rsid w:val="000324F3"/>
    <w:rPr>
      <w:rFonts w:ascii="Arial" w:eastAsia="Times New Roman" w:hAnsi="Arial" w:cs="Arial"/>
      <w:spacing w:val="-5"/>
      <w:sz w:val="20"/>
      <w:szCs w:val="20"/>
    </w:rPr>
  </w:style>
  <w:style w:type="paragraph" w:customStyle="1" w:styleId="affffffff4">
    <w:name w:val="Обычный в таблице"/>
    <w:basedOn w:val="a7"/>
    <w:semiHidden/>
    <w:rsid w:val="000324F3"/>
    <w:pPr>
      <w:widowControl/>
      <w:autoSpaceDE/>
      <w:autoSpaceDN/>
      <w:adjustRightInd/>
      <w:jc w:val="center"/>
    </w:pPr>
    <w:rPr>
      <w:sz w:val="24"/>
      <w:szCs w:val="24"/>
    </w:rPr>
  </w:style>
  <w:style w:type="paragraph" w:customStyle="1" w:styleId="ConsTitle">
    <w:name w:val="ConsTitle"/>
    <w:semiHidden/>
    <w:rsid w:val="000324F3"/>
    <w:pPr>
      <w:widowControl w:val="0"/>
      <w:autoSpaceDE w:val="0"/>
      <w:autoSpaceDN w:val="0"/>
      <w:adjustRightInd w:val="0"/>
      <w:spacing w:after="0" w:line="240" w:lineRule="auto"/>
      <w:ind w:right="19772"/>
    </w:pPr>
    <w:rPr>
      <w:rFonts w:ascii="Arial" w:eastAsia="Times New Roman" w:hAnsi="Arial" w:cs="Arial"/>
      <w:b/>
      <w:bCs/>
      <w:sz w:val="16"/>
      <w:szCs w:val="16"/>
      <w:lang w:eastAsia="ru-RU"/>
    </w:rPr>
  </w:style>
  <w:style w:type="paragraph" w:customStyle="1" w:styleId="2f8">
    <w:name w:val="Стиль2"/>
    <w:basedOn w:val="a7"/>
    <w:next w:val="1f1"/>
    <w:semiHidden/>
    <w:rsid w:val="000324F3"/>
    <w:pPr>
      <w:widowControl/>
      <w:autoSpaceDE/>
      <w:autoSpaceDN/>
      <w:adjustRightInd/>
      <w:spacing w:line="360" w:lineRule="auto"/>
      <w:ind w:right="-8" w:firstLine="720"/>
      <w:jc w:val="center"/>
    </w:pPr>
    <w:rPr>
      <w:b/>
      <w:caps/>
      <w:sz w:val="24"/>
      <w:szCs w:val="24"/>
    </w:rPr>
  </w:style>
  <w:style w:type="numbering" w:styleId="111111">
    <w:name w:val="Outline List 2"/>
    <w:basedOn w:val="ab"/>
    <w:semiHidden/>
    <w:rsid w:val="000324F3"/>
    <w:pPr>
      <w:numPr>
        <w:numId w:val="43"/>
      </w:numPr>
    </w:pPr>
  </w:style>
  <w:style w:type="numbering" w:styleId="1ai">
    <w:name w:val="Outline List 1"/>
    <w:basedOn w:val="ab"/>
    <w:semiHidden/>
    <w:rsid w:val="000324F3"/>
    <w:pPr>
      <w:numPr>
        <w:numId w:val="44"/>
      </w:numPr>
    </w:pPr>
  </w:style>
  <w:style w:type="character" w:customStyle="1" w:styleId="110">
    <w:name w:val="Маркированный_1 Знак1"/>
    <w:basedOn w:val="a9"/>
    <w:semiHidden/>
    <w:rsid w:val="000324F3"/>
  </w:style>
  <w:style w:type="paragraph" w:customStyle="1" w:styleId="affffffff5">
    <w:name w:val="База заголовка"/>
    <w:basedOn w:val="a7"/>
    <w:next w:val="a8"/>
    <w:semiHidden/>
    <w:rsid w:val="000324F3"/>
    <w:pPr>
      <w:keepNext/>
      <w:keepLines/>
      <w:widowControl/>
      <w:autoSpaceDE/>
      <w:autoSpaceDN/>
      <w:adjustRightInd/>
      <w:spacing w:before="140" w:line="220" w:lineRule="atLeast"/>
      <w:ind w:left="1080" w:firstLine="709"/>
      <w:jc w:val="both"/>
    </w:pPr>
    <w:rPr>
      <w:rFonts w:ascii="Arial" w:hAnsi="Arial" w:cs="Arial"/>
      <w:spacing w:val="-4"/>
      <w:kern w:val="28"/>
      <w:sz w:val="22"/>
      <w:szCs w:val="22"/>
      <w:lang w:eastAsia="en-US"/>
    </w:rPr>
  </w:style>
  <w:style w:type="paragraph" w:customStyle="1" w:styleId="affffffff6">
    <w:name w:val="Цитаты"/>
    <w:basedOn w:val="a7"/>
    <w:semiHidden/>
    <w:rsid w:val="000324F3"/>
    <w:pPr>
      <w:widowControl/>
      <w:pBdr>
        <w:top w:val="single" w:sz="12" w:space="12" w:color="FFFFFF"/>
        <w:left w:val="single" w:sz="6" w:space="12" w:color="FFFFFF"/>
        <w:bottom w:val="single" w:sz="6" w:space="12" w:color="FFFFFF"/>
        <w:right w:val="single" w:sz="6" w:space="12" w:color="FFFFFF"/>
      </w:pBdr>
      <w:shd w:val="pct5" w:color="auto" w:fill="auto"/>
      <w:autoSpaceDE/>
      <w:autoSpaceDN/>
      <w:adjustRightInd/>
      <w:spacing w:after="240" w:line="220" w:lineRule="atLeast"/>
      <w:ind w:left="1368" w:right="240" w:firstLine="709"/>
      <w:jc w:val="both"/>
    </w:pPr>
    <w:rPr>
      <w:rFonts w:ascii="Arial Narrow" w:hAnsi="Arial Narrow" w:cs="Arial Narrow"/>
      <w:spacing w:val="-5"/>
      <w:lang w:eastAsia="en-US"/>
    </w:rPr>
  </w:style>
  <w:style w:type="paragraph" w:customStyle="1" w:styleId="affffffff7">
    <w:name w:val="Заголовок части"/>
    <w:basedOn w:val="a7"/>
    <w:semiHidden/>
    <w:rsid w:val="000324F3"/>
    <w:pPr>
      <w:widowControl/>
      <w:shd w:val="solid" w:color="auto" w:fill="auto"/>
      <w:autoSpaceDE/>
      <w:autoSpaceDN/>
      <w:adjustRightInd/>
      <w:spacing w:line="660" w:lineRule="exact"/>
      <w:ind w:firstLine="709"/>
      <w:jc w:val="center"/>
    </w:pPr>
    <w:rPr>
      <w:rFonts w:ascii="Arial Black" w:hAnsi="Arial Black" w:cs="Arial Black"/>
      <w:color w:val="FFFFFF"/>
      <w:spacing w:val="-40"/>
      <w:sz w:val="84"/>
      <w:szCs w:val="84"/>
      <w:lang w:eastAsia="en-US"/>
    </w:rPr>
  </w:style>
  <w:style w:type="paragraph" w:customStyle="1" w:styleId="affffffff8">
    <w:name w:val="База сноски"/>
    <w:basedOn w:val="a7"/>
    <w:semiHidden/>
    <w:rsid w:val="000324F3"/>
    <w:pPr>
      <w:keepLines/>
      <w:widowControl/>
      <w:autoSpaceDE/>
      <w:autoSpaceDN/>
      <w:adjustRightInd/>
      <w:spacing w:line="200" w:lineRule="atLeast"/>
      <w:ind w:left="1080" w:firstLine="709"/>
      <w:jc w:val="both"/>
    </w:pPr>
    <w:rPr>
      <w:rFonts w:ascii="Arial" w:hAnsi="Arial" w:cs="Arial"/>
      <w:spacing w:val="-5"/>
      <w:sz w:val="16"/>
      <w:szCs w:val="16"/>
      <w:lang w:eastAsia="en-US"/>
    </w:rPr>
  </w:style>
  <w:style w:type="paragraph" w:customStyle="1" w:styleId="affffffff9">
    <w:name w:val="Заголовок титульного листа"/>
    <w:basedOn w:val="a7"/>
    <w:next w:val="a7"/>
    <w:semiHidden/>
    <w:rsid w:val="000324F3"/>
    <w:pPr>
      <w:widowControl/>
      <w:autoSpaceDE/>
      <w:autoSpaceDN/>
      <w:adjustRightInd/>
      <w:spacing w:line="360" w:lineRule="auto"/>
      <w:ind w:left="3060"/>
      <w:jc w:val="right"/>
    </w:pPr>
    <w:rPr>
      <w:b/>
      <w:caps/>
      <w:sz w:val="24"/>
      <w:szCs w:val="24"/>
    </w:rPr>
  </w:style>
  <w:style w:type="paragraph" w:customStyle="1" w:styleId="affffffffa">
    <w:name w:val="База верхнего колонтитула"/>
    <w:basedOn w:val="a7"/>
    <w:semiHidden/>
    <w:rsid w:val="000324F3"/>
    <w:pPr>
      <w:keepLines/>
      <w:widowControl/>
      <w:tabs>
        <w:tab w:val="center" w:pos="4320"/>
        <w:tab w:val="right" w:pos="8640"/>
      </w:tabs>
      <w:autoSpaceDE/>
      <w:autoSpaceDN/>
      <w:adjustRightInd/>
      <w:spacing w:line="190" w:lineRule="atLeast"/>
      <w:ind w:left="1080" w:firstLine="709"/>
      <w:jc w:val="both"/>
    </w:pPr>
    <w:rPr>
      <w:rFonts w:ascii="Arial" w:hAnsi="Arial" w:cs="Arial"/>
      <w:caps/>
      <w:spacing w:val="-5"/>
      <w:sz w:val="15"/>
      <w:szCs w:val="15"/>
      <w:lang w:eastAsia="en-US"/>
    </w:rPr>
  </w:style>
  <w:style w:type="paragraph" w:customStyle="1" w:styleId="affffffffb">
    <w:name w:val="Верхний колонтитул (четный)"/>
    <w:basedOn w:val="af"/>
    <w:semiHidden/>
    <w:rsid w:val="000324F3"/>
    <w:pPr>
      <w:keepLines/>
      <w:pBdr>
        <w:bottom w:val="single" w:sz="6" w:space="1" w:color="auto"/>
      </w:pBdr>
      <w:tabs>
        <w:tab w:val="clear" w:pos="4677"/>
        <w:tab w:val="clear" w:pos="9355"/>
        <w:tab w:val="center" w:pos="4320"/>
        <w:tab w:val="right" w:pos="8640"/>
      </w:tabs>
      <w:spacing w:after="600" w:line="190" w:lineRule="atLeast"/>
      <w:ind w:left="1080" w:firstLine="709"/>
      <w:jc w:val="both"/>
    </w:pPr>
    <w:rPr>
      <w:rFonts w:ascii="Arial" w:eastAsia="Times New Roman" w:hAnsi="Arial" w:cs="Arial"/>
      <w:caps/>
      <w:spacing w:val="-5"/>
      <w:sz w:val="15"/>
      <w:szCs w:val="15"/>
    </w:rPr>
  </w:style>
  <w:style w:type="paragraph" w:customStyle="1" w:styleId="affffffffc">
    <w:name w:val="Верхний колонтитул (первый)"/>
    <w:basedOn w:val="af"/>
    <w:semiHidden/>
    <w:rsid w:val="000324F3"/>
    <w:pPr>
      <w:keepLines/>
      <w:pBdr>
        <w:top w:val="single" w:sz="6" w:space="2" w:color="auto"/>
      </w:pBdr>
      <w:tabs>
        <w:tab w:val="clear" w:pos="4677"/>
        <w:tab w:val="clear" w:pos="9355"/>
        <w:tab w:val="center" w:pos="4320"/>
        <w:tab w:val="right" w:pos="8640"/>
      </w:tabs>
      <w:spacing w:line="190" w:lineRule="atLeast"/>
      <w:ind w:left="1080" w:firstLine="709"/>
      <w:jc w:val="right"/>
    </w:pPr>
    <w:rPr>
      <w:rFonts w:ascii="Arial" w:eastAsia="Times New Roman" w:hAnsi="Arial" w:cs="Arial"/>
      <w:caps/>
      <w:spacing w:val="-5"/>
      <w:sz w:val="15"/>
      <w:szCs w:val="15"/>
    </w:rPr>
  </w:style>
  <w:style w:type="paragraph" w:customStyle="1" w:styleId="affffffffd">
    <w:name w:val="Верхний колонтитул (нечетный)"/>
    <w:basedOn w:val="af"/>
    <w:semiHidden/>
    <w:rsid w:val="000324F3"/>
    <w:pPr>
      <w:keepLines/>
      <w:pBdr>
        <w:bottom w:val="single" w:sz="6" w:space="1" w:color="auto"/>
      </w:pBdr>
      <w:tabs>
        <w:tab w:val="clear" w:pos="4677"/>
        <w:tab w:val="clear" w:pos="9355"/>
        <w:tab w:val="center" w:pos="4320"/>
        <w:tab w:val="right" w:pos="8640"/>
      </w:tabs>
      <w:spacing w:after="600" w:line="190" w:lineRule="atLeast"/>
      <w:ind w:left="1080" w:firstLine="709"/>
      <w:jc w:val="both"/>
    </w:pPr>
    <w:rPr>
      <w:rFonts w:ascii="Arial" w:eastAsia="Times New Roman" w:hAnsi="Arial" w:cs="Arial"/>
      <w:caps/>
      <w:spacing w:val="-5"/>
      <w:sz w:val="15"/>
      <w:szCs w:val="15"/>
    </w:rPr>
  </w:style>
  <w:style w:type="paragraph" w:customStyle="1" w:styleId="affffffffe">
    <w:name w:val="База указателя"/>
    <w:basedOn w:val="a7"/>
    <w:semiHidden/>
    <w:rsid w:val="000324F3"/>
    <w:pPr>
      <w:widowControl/>
      <w:autoSpaceDE/>
      <w:autoSpaceDN/>
      <w:adjustRightInd/>
      <w:spacing w:line="240" w:lineRule="atLeast"/>
      <w:ind w:left="360" w:hanging="360"/>
      <w:jc w:val="both"/>
    </w:pPr>
    <w:rPr>
      <w:rFonts w:ascii="Arial" w:hAnsi="Arial" w:cs="Arial"/>
      <w:spacing w:val="-5"/>
      <w:sz w:val="18"/>
      <w:szCs w:val="18"/>
      <w:lang w:eastAsia="en-US"/>
    </w:rPr>
  </w:style>
  <w:style w:type="character" w:customStyle="1" w:styleId="afffffffff">
    <w:name w:val="Вступление"/>
    <w:semiHidden/>
    <w:rsid w:val="000324F3"/>
    <w:rPr>
      <w:rFonts w:ascii="Arial Black" w:hAnsi="Arial Black" w:cs="Arial Black"/>
      <w:spacing w:val="-4"/>
      <w:sz w:val="18"/>
      <w:szCs w:val="18"/>
    </w:rPr>
  </w:style>
  <w:style w:type="paragraph" w:styleId="afffffffff0">
    <w:name w:val="List Bullet"/>
    <w:basedOn w:val="10"/>
    <w:autoRedefine/>
    <w:rsid w:val="000324F3"/>
    <w:pPr>
      <w:numPr>
        <w:ilvl w:val="0"/>
        <w:numId w:val="0"/>
      </w:numPr>
      <w:tabs>
        <w:tab w:val="clear" w:pos="900"/>
      </w:tabs>
    </w:pPr>
    <w:rPr>
      <w:color w:val="333399"/>
      <w:w w:val="109"/>
    </w:rPr>
  </w:style>
  <w:style w:type="paragraph" w:styleId="afffffffff1">
    <w:name w:val="Message Header"/>
    <w:basedOn w:val="a8"/>
    <w:link w:val="afffffffff2"/>
    <w:semiHidden/>
    <w:rsid w:val="000324F3"/>
    <w:pPr>
      <w:keepLines/>
      <w:tabs>
        <w:tab w:val="left" w:pos="3600"/>
        <w:tab w:val="left" w:pos="4680"/>
      </w:tabs>
      <w:spacing w:line="280" w:lineRule="exact"/>
      <w:ind w:left="1080" w:right="2160" w:hanging="1080"/>
      <w:jc w:val="both"/>
    </w:pPr>
    <w:rPr>
      <w:rFonts w:ascii="Arial" w:hAnsi="Arial" w:cs="Arial"/>
      <w:sz w:val="22"/>
      <w:szCs w:val="22"/>
      <w:lang w:eastAsia="en-US"/>
    </w:rPr>
  </w:style>
  <w:style w:type="character" w:customStyle="1" w:styleId="afffffffff2">
    <w:name w:val="Шапка Знак"/>
    <w:basedOn w:val="a9"/>
    <w:link w:val="afffffffff1"/>
    <w:semiHidden/>
    <w:rsid w:val="000324F3"/>
    <w:rPr>
      <w:rFonts w:ascii="Arial" w:eastAsia="Times New Roman" w:hAnsi="Arial" w:cs="Arial"/>
    </w:rPr>
  </w:style>
  <w:style w:type="character" w:customStyle="1" w:styleId="afffffffff3">
    <w:name w:val="Девиз"/>
    <w:basedOn w:val="a9"/>
    <w:semiHidden/>
    <w:rsid w:val="000324F3"/>
    <w:rPr>
      <w:i/>
      <w:iCs/>
      <w:spacing w:val="-6"/>
      <w:sz w:val="24"/>
      <w:szCs w:val="24"/>
      <w:lang w:val="ru-RU"/>
    </w:rPr>
  </w:style>
  <w:style w:type="paragraph" w:customStyle="1" w:styleId="afffffffff4">
    <w:name w:val="База оглавления"/>
    <w:basedOn w:val="a7"/>
    <w:semiHidden/>
    <w:rsid w:val="000324F3"/>
    <w:pPr>
      <w:widowControl/>
      <w:tabs>
        <w:tab w:val="right" w:leader="dot" w:pos="6480"/>
      </w:tabs>
      <w:autoSpaceDE/>
      <w:autoSpaceDN/>
      <w:adjustRightInd/>
      <w:spacing w:after="240" w:line="240" w:lineRule="atLeast"/>
      <w:ind w:firstLine="709"/>
      <w:jc w:val="both"/>
    </w:pPr>
    <w:rPr>
      <w:rFonts w:ascii="Arial" w:hAnsi="Arial" w:cs="Arial"/>
      <w:spacing w:val="-5"/>
      <w:lang w:eastAsia="en-US"/>
    </w:rPr>
  </w:style>
  <w:style w:type="paragraph" w:styleId="HTML5">
    <w:name w:val="HTML Address"/>
    <w:basedOn w:val="a7"/>
    <w:link w:val="HTML6"/>
    <w:semiHidden/>
    <w:rsid w:val="000324F3"/>
    <w:pPr>
      <w:widowControl/>
      <w:autoSpaceDE/>
      <w:autoSpaceDN/>
      <w:adjustRightInd/>
      <w:spacing w:line="360" w:lineRule="auto"/>
      <w:ind w:left="1080" w:firstLine="709"/>
      <w:jc w:val="both"/>
    </w:pPr>
    <w:rPr>
      <w:rFonts w:ascii="Arial" w:hAnsi="Arial" w:cs="Arial"/>
      <w:i/>
      <w:iCs/>
      <w:spacing w:val="-5"/>
      <w:lang w:eastAsia="en-US"/>
    </w:rPr>
  </w:style>
  <w:style w:type="character" w:customStyle="1" w:styleId="HTML6">
    <w:name w:val="Адрес HTML Знак"/>
    <w:basedOn w:val="a9"/>
    <w:link w:val="HTML5"/>
    <w:semiHidden/>
    <w:rsid w:val="000324F3"/>
    <w:rPr>
      <w:rFonts w:ascii="Arial" w:eastAsia="Times New Roman" w:hAnsi="Arial" w:cs="Arial"/>
      <w:i/>
      <w:iCs/>
      <w:spacing w:val="-5"/>
      <w:sz w:val="20"/>
      <w:szCs w:val="20"/>
    </w:rPr>
  </w:style>
  <w:style w:type="paragraph" w:styleId="afffffffff5">
    <w:name w:val="envelope address"/>
    <w:basedOn w:val="a7"/>
    <w:semiHidden/>
    <w:rsid w:val="000324F3"/>
    <w:pPr>
      <w:framePr w:w="7920" w:h="1980" w:hRule="exact" w:hSpace="180" w:wrap="auto" w:hAnchor="page" w:xAlign="center" w:yAlign="bottom"/>
      <w:widowControl/>
      <w:autoSpaceDE/>
      <w:autoSpaceDN/>
      <w:adjustRightInd/>
      <w:spacing w:line="360" w:lineRule="auto"/>
      <w:ind w:left="2880" w:firstLine="709"/>
      <w:jc w:val="both"/>
    </w:pPr>
    <w:rPr>
      <w:rFonts w:ascii="Arial" w:hAnsi="Arial" w:cs="Arial"/>
      <w:spacing w:val="-5"/>
      <w:sz w:val="28"/>
      <w:szCs w:val="28"/>
      <w:lang w:eastAsia="en-US"/>
    </w:rPr>
  </w:style>
  <w:style w:type="character" w:styleId="HTML7">
    <w:name w:val="HTML Acronym"/>
    <w:basedOn w:val="a9"/>
    <w:semiHidden/>
    <w:rsid w:val="000324F3"/>
    <w:rPr>
      <w:lang w:val="ru-RU"/>
    </w:rPr>
  </w:style>
  <w:style w:type="paragraph" w:styleId="afffffffff6">
    <w:name w:val="Date"/>
    <w:basedOn w:val="a7"/>
    <w:next w:val="a7"/>
    <w:link w:val="afffffffff7"/>
    <w:semiHidden/>
    <w:rsid w:val="000324F3"/>
    <w:pPr>
      <w:widowControl/>
      <w:autoSpaceDE/>
      <w:autoSpaceDN/>
      <w:adjustRightInd/>
      <w:spacing w:line="360" w:lineRule="auto"/>
      <w:ind w:left="1080" w:firstLine="709"/>
      <w:jc w:val="both"/>
    </w:pPr>
    <w:rPr>
      <w:rFonts w:ascii="Arial" w:hAnsi="Arial" w:cs="Arial"/>
      <w:spacing w:val="-5"/>
      <w:lang w:eastAsia="en-US"/>
    </w:rPr>
  </w:style>
  <w:style w:type="character" w:customStyle="1" w:styleId="afffffffff7">
    <w:name w:val="Дата Знак"/>
    <w:basedOn w:val="a9"/>
    <w:link w:val="afffffffff6"/>
    <w:semiHidden/>
    <w:rsid w:val="000324F3"/>
    <w:rPr>
      <w:rFonts w:ascii="Arial" w:eastAsia="Times New Roman" w:hAnsi="Arial" w:cs="Arial"/>
      <w:spacing w:val="-5"/>
      <w:sz w:val="20"/>
      <w:szCs w:val="20"/>
    </w:rPr>
  </w:style>
  <w:style w:type="paragraph" w:styleId="afffffffff8">
    <w:name w:val="Note Heading"/>
    <w:basedOn w:val="a7"/>
    <w:next w:val="a7"/>
    <w:link w:val="afffffffff9"/>
    <w:semiHidden/>
    <w:rsid w:val="000324F3"/>
    <w:pPr>
      <w:widowControl/>
      <w:autoSpaceDE/>
      <w:autoSpaceDN/>
      <w:adjustRightInd/>
      <w:spacing w:line="360" w:lineRule="auto"/>
      <w:ind w:left="1080" w:firstLine="709"/>
      <w:jc w:val="both"/>
    </w:pPr>
    <w:rPr>
      <w:rFonts w:ascii="Arial" w:hAnsi="Arial" w:cs="Arial"/>
      <w:spacing w:val="-5"/>
      <w:lang w:eastAsia="en-US"/>
    </w:rPr>
  </w:style>
  <w:style w:type="character" w:customStyle="1" w:styleId="afffffffff9">
    <w:name w:val="Заголовок записки Знак"/>
    <w:basedOn w:val="a9"/>
    <w:link w:val="afffffffff8"/>
    <w:semiHidden/>
    <w:rsid w:val="000324F3"/>
    <w:rPr>
      <w:rFonts w:ascii="Arial" w:eastAsia="Times New Roman" w:hAnsi="Arial" w:cs="Arial"/>
      <w:spacing w:val="-5"/>
      <w:sz w:val="20"/>
      <w:szCs w:val="20"/>
    </w:rPr>
  </w:style>
  <w:style w:type="character" w:styleId="HTML8">
    <w:name w:val="HTML Keyboard"/>
    <w:basedOn w:val="a9"/>
    <w:semiHidden/>
    <w:rsid w:val="000324F3"/>
    <w:rPr>
      <w:rFonts w:ascii="Courier New" w:hAnsi="Courier New" w:cs="Courier New"/>
      <w:sz w:val="20"/>
      <w:szCs w:val="20"/>
      <w:lang w:val="ru-RU"/>
    </w:rPr>
  </w:style>
  <w:style w:type="character" w:styleId="HTML9">
    <w:name w:val="HTML Code"/>
    <w:basedOn w:val="a9"/>
    <w:semiHidden/>
    <w:rsid w:val="000324F3"/>
    <w:rPr>
      <w:rFonts w:ascii="Courier New" w:hAnsi="Courier New" w:cs="Courier New"/>
      <w:sz w:val="20"/>
      <w:szCs w:val="20"/>
      <w:lang w:val="ru-RU"/>
    </w:rPr>
  </w:style>
  <w:style w:type="paragraph" w:styleId="afffffffffa">
    <w:name w:val="Body Text First Indent"/>
    <w:basedOn w:val="a8"/>
    <w:link w:val="afffffffffb"/>
    <w:semiHidden/>
    <w:rsid w:val="000324F3"/>
    <w:pPr>
      <w:spacing w:line="360" w:lineRule="auto"/>
      <w:ind w:left="1080" w:firstLine="210"/>
      <w:jc w:val="both"/>
    </w:pPr>
    <w:rPr>
      <w:rFonts w:ascii="Arial" w:hAnsi="Arial" w:cs="Arial"/>
      <w:spacing w:val="-5"/>
      <w:sz w:val="20"/>
      <w:szCs w:val="20"/>
      <w:lang w:eastAsia="en-US"/>
    </w:rPr>
  </w:style>
  <w:style w:type="character" w:customStyle="1" w:styleId="afffffffffb">
    <w:name w:val="Красная строка Знак"/>
    <w:basedOn w:val="af8"/>
    <w:link w:val="afffffffffa"/>
    <w:semiHidden/>
    <w:rsid w:val="000324F3"/>
    <w:rPr>
      <w:rFonts w:ascii="Arial" w:hAnsi="Arial" w:cs="Arial"/>
      <w:spacing w:val="-5"/>
      <w:sz w:val="20"/>
      <w:szCs w:val="20"/>
    </w:rPr>
  </w:style>
  <w:style w:type="paragraph" w:styleId="2f9">
    <w:name w:val="Body Text First Indent 2"/>
    <w:basedOn w:val="aff5"/>
    <w:link w:val="2fa"/>
    <w:semiHidden/>
    <w:rsid w:val="000324F3"/>
    <w:pPr>
      <w:widowControl/>
      <w:suppressAutoHyphens w:val="0"/>
      <w:spacing w:line="360" w:lineRule="auto"/>
      <w:ind w:firstLine="210"/>
    </w:pPr>
    <w:rPr>
      <w:rFonts w:ascii="Arial" w:eastAsia="Times New Roman" w:hAnsi="Arial" w:cs="Arial"/>
      <w:spacing w:val="-5"/>
      <w:kern w:val="0"/>
      <w:sz w:val="20"/>
      <w:szCs w:val="20"/>
      <w:lang w:eastAsia="en-US" w:bidi="ar-SA"/>
    </w:rPr>
  </w:style>
  <w:style w:type="character" w:customStyle="1" w:styleId="2fa">
    <w:name w:val="Красная строка 2 Знак"/>
    <w:basedOn w:val="aff6"/>
    <w:link w:val="2f9"/>
    <w:semiHidden/>
    <w:rsid w:val="000324F3"/>
    <w:rPr>
      <w:rFonts w:ascii="Arial" w:eastAsia="Times New Roman" w:hAnsi="Arial" w:cs="Arial"/>
      <w:spacing w:val="-5"/>
      <w:sz w:val="20"/>
      <w:szCs w:val="20"/>
    </w:rPr>
  </w:style>
  <w:style w:type="character" w:styleId="HTMLa">
    <w:name w:val="HTML Cite"/>
    <w:basedOn w:val="a9"/>
    <w:semiHidden/>
    <w:rsid w:val="000324F3"/>
    <w:rPr>
      <w:i/>
      <w:iCs/>
      <w:lang w:val="ru-RU"/>
    </w:rPr>
  </w:style>
  <w:style w:type="paragraph" w:customStyle="1" w:styleId="Caption">
    <w:name w:val="Caption"/>
    <w:basedOn w:val="a7"/>
    <w:semiHidden/>
    <w:rsid w:val="000324F3"/>
    <w:pPr>
      <w:widowControl/>
      <w:autoSpaceDE/>
      <w:autoSpaceDN/>
      <w:adjustRightInd/>
      <w:spacing w:line="360" w:lineRule="auto"/>
      <w:ind w:left="1080" w:firstLine="709"/>
      <w:jc w:val="both"/>
    </w:pPr>
    <w:rPr>
      <w:rFonts w:ascii="Arial" w:hAnsi="Arial" w:cs="Arial"/>
      <w:spacing w:val="-5"/>
    </w:rPr>
  </w:style>
  <w:style w:type="paragraph" w:customStyle="1" w:styleId="1fb">
    <w:name w:val="Цитата1"/>
    <w:basedOn w:val="a7"/>
    <w:semiHidden/>
    <w:rsid w:val="000324F3"/>
    <w:pPr>
      <w:widowControl/>
      <w:autoSpaceDE/>
      <w:autoSpaceDN/>
      <w:adjustRightInd/>
      <w:spacing w:line="360" w:lineRule="auto"/>
      <w:ind w:left="526" w:right="43" w:firstLine="709"/>
      <w:jc w:val="both"/>
    </w:pPr>
    <w:rPr>
      <w:sz w:val="28"/>
    </w:rPr>
  </w:style>
  <w:style w:type="paragraph" w:customStyle="1" w:styleId="1fc">
    <w:name w:val="Нумерованный список1"/>
    <w:basedOn w:val="a7"/>
    <w:semiHidden/>
    <w:rsid w:val="000324F3"/>
    <w:pPr>
      <w:widowControl/>
      <w:autoSpaceDE/>
      <w:autoSpaceDN/>
      <w:adjustRightInd/>
      <w:spacing w:before="100" w:beforeAutospacing="1" w:after="100" w:afterAutospacing="1" w:line="360" w:lineRule="auto"/>
      <w:ind w:firstLine="709"/>
      <w:jc w:val="both"/>
    </w:pPr>
    <w:rPr>
      <w:sz w:val="28"/>
      <w:szCs w:val="24"/>
    </w:rPr>
  </w:style>
  <w:style w:type="table" w:styleId="-1">
    <w:name w:val="Table Web 1"/>
    <w:basedOn w:val="aa"/>
    <w:semiHidden/>
    <w:rsid w:val="000324F3"/>
    <w:pPr>
      <w:spacing w:after="0" w:line="240" w:lineRule="auto"/>
    </w:pPr>
    <w:rPr>
      <w:rFonts w:ascii="Times New Roman" w:eastAsia="Times New Roman" w:hAnsi="Times New Roman" w:cs="Times New Roman"/>
      <w:sz w:val="20"/>
      <w:szCs w:val="20"/>
      <w:lang w:eastAsia="ru-RU"/>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a"/>
    <w:semiHidden/>
    <w:rsid w:val="000324F3"/>
    <w:pPr>
      <w:spacing w:after="0" w:line="240" w:lineRule="auto"/>
    </w:pPr>
    <w:rPr>
      <w:rFonts w:ascii="Times New Roman" w:eastAsia="Times New Roman" w:hAnsi="Times New Roman" w:cs="Times New Roman"/>
      <w:sz w:val="20"/>
      <w:szCs w:val="20"/>
      <w:lang w:eastAsia="ru-RU"/>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a"/>
    <w:semiHidden/>
    <w:rsid w:val="000324F3"/>
    <w:pPr>
      <w:spacing w:after="0" w:line="240" w:lineRule="auto"/>
    </w:pPr>
    <w:rPr>
      <w:rFonts w:ascii="Times New Roman" w:eastAsia="Times New Roman" w:hAnsi="Times New Roman" w:cs="Times New Roman"/>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ffffc">
    <w:name w:val="Table Elegant"/>
    <w:basedOn w:val="aa"/>
    <w:semiHidden/>
    <w:rsid w:val="000324F3"/>
    <w:pPr>
      <w:spacing w:after="0" w:line="240" w:lineRule="auto"/>
    </w:pPr>
    <w:rPr>
      <w:rFonts w:ascii="Times New Roman" w:eastAsia="Times New Roman" w:hAnsi="Times New Roman" w:cs="Times New Roman"/>
      <w:sz w:val="20"/>
      <w:szCs w:val="20"/>
      <w:lang w:eastAsia="ru-RU"/>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d">
    <w:name w:val="Table Subtle 1"/>
    <w:basedOn w:val="aa"/>
    <w:semiHidden/>
    <w:rsid w:val="000324F3"/>
    <w:pPr>
      <w:spacing w:after="0" w:line="240" w:lineRule="auto"/>
    </w:pPr>
    <w:rPr>
      <w:rFonts w:ascii="Times New Roman" w:eastAsia="Times New Roman" w:hAnsi="Times New Roman" w:cs="Times New Roman"/>
      <w:sz w:val="20"/>
      <w:szCs w:val="20"/>
      <w:lang w:eastAsia="ru-RU"/>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b">
    <w:name w:val="Table Subtle 2"/>
    <w:basedOn w:val="aa"/>
    <w:semiHidden/>
    <w:rsid w:val="000324F3"/>
    <w:pPr>
      <w:spacing w:after="0" w:line="240" w:lineRule="auto"/>
    </w:pPr>
    <w:rPr>
      <w:rFonts w:ascii="Times New Roman" w:eastAsia="Times New Roman" w:hAnsi="Times New Roman" w:cs="Times New Roman"/>
      <w:sz w:val="20"/>
      <w:szCs w:val="20"/>
      <w:lang w:eastAsia="ru-RU"/>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e">
    <w:name w:val="Table Classic 1"/>
    <w:basedOn w:val="aa"/>
    <w:semiHidden/>
    <w:rsid w:val="000324F3"/>
    <w:pPr>
      <w:spacing w:after="0" w:line="240" w:lineRule="auto"/>
    </w:pPr>
    <w:rPr>
      <w:rFonts w:ascii="Times New Roman" w:eastAsia="Times New Roman" w:hAnsi="Times New Roman"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c">
    <w:name w:val="Table Classic 2"/>
    <w:basedOn w:val="aa"/>
    <w:semiHidden/>
    <w:rsid w:val="000324F3"/>
    <w:pPr>
      <w:spacing w:after="0" w:line="240" w:lineRule="auto"/>
    </w:pPr>
    <w:rPr>
      <w:rFonts w:ascii="Times New Roman" w:eastAsia="Times New Roman" w:hAnsi="Times New Roman" w:cs="Times New Roman"/>
      <w:sz w:val="20"/>
      <w:szCs w:val="20"/>
      <w:lang w:eastAsia="ru-RU"/>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f5">
    <w:name w:val="Table Classic 3"/>
    <w:basedOn w:val="aa"/>
    <w:semiHidden/>
    <w:rsid w:val="000324F3"/>
    <w:pPr>
      <w:spacing w:after="0" w:line="240" w:lineRule="auto"/>
    </w:pPr>
    <w:rPr>
      <w:rFonts w:ascii="Times New Roman" w:eastAsia="Times New Roman" w:hAnsi="Times New Roman" w:cs="Times New Roman"/>
      <w:color w:val="000080"/>
      <w:sz w:val="20"/>
      <w:szCs w:val="20"/>
      <w:lang w:eastAsia="ru-RU"/>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9">
    <w:name w:val="Table Classic 4"/>
    <w:basedOn w:val="aa"/>
    <w:semiHidden/>
    <w:rsid w:val="000324F3"/>
    <w:pPr>
      <w:spacing w:after="0" w:line="240" w:lineRule="auto"/>
    </w:pPr>
    <w:rPr>
      <w:rFonts w:ascii="Times New Roman" w:eastAsia="Times New Roman" w:hAnsi="Times New Roman" w:cs="Times New Roman"/>
      <w:sz w:val="20"/>
      <w:szCs w:val="20"/>
      <w:lang w:eastAsia="ru-RU"/>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f">
    <w:name w:val="Table 3D effects 1"/>
    <w:basedOn w:val="aa"/>
    <w:semiHidden/>
    <w:rsid w:val="000324F3"/>
    <w:pPr>
      <w:spacing w:after="0" w:line="240" w:lineRule="auto"/>
    </w:pPr>
    <w:rPr>
      <w:rFonts w:ascii="Times New Roman" w:eastAsia="Times New Roman" w:hAnsi="Times New Roman" w:cs="Times New Roman"/>
      <w:sz w:val="20"/>
      <w:szCs w:val="20"/>
      <w:lang w:eastAsia="ru-RU"/>
    </w:r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d">
    <w:name w:val="Table 3D effects 2"/>
    <w:basedOn w:val="aa"/>
    <w:semiHidden/>
    <w:rsid w:val="000324F3"/>
    <w:pPr>
      <w:spacing w:after="0" w:line="240" w:lineRule="auto"/>
    </w:pPr>
    <w:rPr>
      <w:rFonts w:ascii="Times New Roman" w:eastAsia="Times New Roman" w:hAnsi="Times New Roman" w:cs="Times New Roman"/>
      <w:sz w:val="20"/>
      <w:szCs w:val="20"/>
      <w:lang w:eastAsia="ru-RU"/>
    </w:r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6">
    <w:name w:val="Table 3D effects 3"/>
    <w:basedOn w:val="aa"/>
    <w:semiHidden/>
    <w:rsid w:val="000324F3"/>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f0">
    <w:name w:val="Table Simple 1"/>
    <w:basedOn w:val="aa"/>
    <w:semiHidden/>
    <w:rsid w:val="000324F3"/>
    <w:pPr>
      <w:spacing w:after="0" w:line="240" w:lineRule="auto"/>
    </w:pPr>
    <w:rPr>
      <w:rFonts w:ascii="Times New Roman" w:eastAsia="Times New Roman" w:hAnsi="Times New Roman" w:cs="Times New Roman"/>
      <w:sz w:val="20"/>
      <w:szCs w:val="20"/>
      <w:lang w:eastAsia="ru-RU"/>
    </w:r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e">
    <w:name w:val="Table Simple 2"/>
    <w:basedOn w:val="aa"/>
    <w:semiHidden/>
    <w:rsid w:val="000324F3"/>
    <w:pPr>
      <w:spacing w:after="0" w:line="240" w:lineRule="auto"/>
    </w:pPr>
    <w:rPr>
      <w:rFonts w:ascii="Times New Roman" w:eastAsia="Times New Roman" w:hAnsi="Times New Roman" w:cs="Times New Roman"/>
      <w:sz w:val="20"/>
      <w:szCs w:val="20"/>
      <w:lang w:eastAsia="ru-RU"/>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f7">
    <w:name w:val="Table Simple 3"/>
    <w:basedOn w:val="aa"/>
    <w:semiHidden/>
    <w:rsid w:val="000324F3"/>
    <w:pPr>
      <w:spacing w:after="0" w:line="240" w:lineRule="auto"/>
    </w:pPr>
    <w:rPr>
      <w:rFonts w:ascii="Times New Roman" w:eastAsia="Times New Roman" w:hAnsi="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ff1">
    <w:name w:val="Table Grid 1"/>
    <w:basedOn w:val="aa"/>
    <w:semiHidden/>
    <w:rsid w:val="000324F3"/>
    <w:pPr>
      <w:spacing w:after="0" w:line="240" w:lineRule="auto"/>
    </w:pPr>
    <w:rPr>
      <w:rFonts w:ascii="Times New Roman" w:eastAsia="Times New Roman" w:hAnsi="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f">
    <w:name w:val="Table Grid 2"/>
    <w:basedOn w:val="aa"/>
    <w:semiHidden/>
    <w:rsid w:val="000324F3"/>
    <w:pPr>
      <w:spacing w:after="0" w:line="240" w:lineRule="auto"/>
    </w:pPr>
    <w:rPr>
      <w:rFonts w:ascii="Times New Roman" w:eastAsia="Times New Roman" w:hAnsi="Times New Roman" w:cs="Times New Roman"/>
      <w:sz w:val="20"/>
      <w:szCs w:val="20"/>
      <w:lang w:eastAsia="ru-RU"/>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f8">
    <w:name w:val="Table Grid 3"/>
    <w:basedOn w:val="aa"/>
    <w:semiHidden/>
    <w:rsid w:val="000324F3"/>
    <w:pPr>
      <w:spacing w:after="0" w:line="240" w:lineRule="auto"/>
    </w:pPr>
    <w:rPr>
      <w:rFonts w:ascii="Times New Roman" w:eastAsia="Times New Roman" w:hAnsi="Times New Roman" w:cs="Times New Roman"/>
      <w:sz w:val="20"/>
      <w:szCs w:val="20"/>
      <w:lang w:eastAsia="ru-RU"/>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a">
    <w:name w:val="Table Grid 4"/>
    <w:basedOn w:val="aa"/>
    <w:semiHidden/>
    <w:rsid w:val="000324F3"/>
    <w:pPr>
      <w:spacing w:after="0" w:line="240" w:lineRule="auto"/>
    </w:pPr>
    <w:rPr>
      <w:rFonts w:ascii="Times New Roman" w:eastAsia="Times New Roman" w:hAnsi="Times New Roman" w:cs="Times New Roman"/>
      <w:sz w:val="20"/>
      <w:szCs w:val="20"/>
      <w:lang w:eastAsia="ru-RU"/>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8">
    <w:name w:val="Table Grid 5"/>
    <w:basedOn w:val="aa"/>
    <w:semiHidden/>
    <w:rsid w:val="000324F3"/>
    <w:pPr>
      <w:spacing w:after="0" w:line="240" w:lineRule="auto"/>
    </w:pPr>
    <w:rPr>
      <w:rFonts w:ascii="Times New Roman" w:eastAsia="Times New Roman" w:hAnsi="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3">
    <w:name w:val="Table Grid 6"/>
    <w:basedOn w:val="aa"/>
    <w:semiHidden/>
    <w:rsid w:val="000324F3"/>
    <w:pPr>
      <w:spacing w:after="0" w:line="240" w:lineRule="auto"/>
    </w:pPr>
    <w:rPr>
      <w:rFonts w:ascii="Times New Roman" w:eastAsia="Times New Roman" w:hAnsi="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2">
    <w:name w:val="Table Grid 7"/>
    <w:basedOn w:val="aa"/>
    <w:semiHidden/>
    <w:rsid w:val="000324F3"/>
    <w:pPr>
      <w:spacing w:after="0" w:line="240" w:lineRule="auto"/>
    </w:pPr>
    <w:rPr>
      <w:rFonts w:ascii="Times New Roman" w:eastAsia="Times New Roman" w:hAnsi="Times New Roman" w:cs="Times New Roman"/>
      <w:b/>
      <w:bCs/>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3">
    <w:name w:val="Table Grid 8"/>
    <w:basedOn w:val="aa"/>
    <w:semiHidden/>
    <w:rsid w:val="000324F3"/>
    <w:pPr>
      <w:spacing w:after="0" w:line="240" w:lineRule="auto"/>
    </w:pPr>
    <w:rPr>
      <w:rFonts w:ascii="Times New Roman" w:eastAsia="Times New Roman" w:hAnsi="Times New Roman" w:cs="Times New Roman"/>
      <w:sz w:val="20"/>
      <w:szCs w:val="20"/>
      <w:lang w:eastAsia="ru-RU"/>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ffffd">
    <w:name w:val="Table Contemporary"/>
    <w:basedOn w:val="aa"/>
    <w:semiHidden/>
    <w:rsid w:val="000324F3"/>
    <w:pPr>
      <w:spacing w:after="0" w:line="240" w:lineRule="auto"/>
    </w:pPr>
    <w:rPr>
      <w:rFonts w:ascii="Times New Roman" w:eastAsia="Times New Roman" w:hAnsi="Times New Roman" w:cs="Times New Roman"/>
      <w:sz w:val="20"/>
      <w:szCs w:val="20"/>
      <w:lang w:eastAsia="ru-RU"/>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fffe">
    <w:name w:val="Table Professional"/>
    <w:basedOn w:val="aa"/>
    <w:semiHidden/>
    <w:rsid w:val="000324F3"/>
    <w:pPr>
      <w:spacing w:after="0" w:line="240" w:lineRule="auto"/>
    </w:pPr>
    <w:rPr>
      <w:rFonts w:ascii="Times New Roman" w:eastAsia="Times New Roman" w:hAnsi="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styleId="a1">
    <w:name w:val="Outline List 3"/>
    <w:basedOn w:val="ab"/>
    <w:semiHidden/>
    <w:rsid w:val="000324F3"/>
    <w:pPr>
      <w:numPr>
        <w:numId w:val="45"/>
      </w:numPr>
    </w:pPr>
  </w:style>
  <w:style w:type="table" w:styleId="1ff2">
    <w:name w:val="Table Columns 1"/>
    <w:basedOn w:val="aa"/>
    <w:semiHidden/>
    <w:rsid w:val="000324F3"/>
    <w:pPr>
      <w:spacing w:after="0" w:line="240" w:lineRule="auto"/>
    </w:pPr>
    <w:rPr>
      <w:rFonts w:ascii="Times New Roman" w:eastAsia="Times New Roman" w:hAnsi="Times New Roman" w:cs="Times New Roman"/>
      <w:b/>
      <w:bCs/>
      <w:sz w:val="20"/>
      <w:szCs w:val="20"/>
      <w:lang w:eastAsia="ru-RU"/>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0">
    <w:name w:val="Table Columns 2"/>
    <w:basedOn w:val="aa"/>
    <w:semiHidden/>
    <w:rsid w:val="000324F3"/>
    <w:pPr>
      <w:spacing w:after="0" w:line="240" w:lineRule="auto"/>
    </w:pPr>
    <w:rPr>
      <w:rFonts w:ascii="Times New Roman" w:eastAsia="Times New Roman" w:hAnsi="Times New Roman" w:cs="Times New Roman"/>
      <w:b/>
      <w:bCs/>
      <w:sz w:val="20"/>
      <w:szCs w:val="20"/>
      <w:lang w:eastAsia="ru-RU"/>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9">
    <w:name w:val="Table Columns 3"/>
    <w:basedOn w:val="aa"/>
    <w:semiHidden/>
    <w:rsid w:val="000324F3"/>
    <w:pPr>
      <w:spacing w:after="0" w:line="240" w:lineRule="auto"/>
    </w:pPr>
    <w:rPr>
      <w:rFonts w:ascii="Times New Roman" w:eastAsia="Times New Roman" w:hAnsi="Times New Roman" w:cs="Times New Roman"/>
      <w:b/>
      <w:bCs/>
      <w:sz w:val="20"/>
      <w:szCs w:val="20"/>
      <w:lang w:eastAsia="ru-RU"/>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b">
    <w:name w:val="Table Columns 4"/>
    <w:basedOn w:val="aa"/>
    <w:semiHidden/>
    <w:rsid w:val="000324F3"/>
    <w:pPr>
      <w:spacing w:after="0" w:line="240" w:lineRule="auto"/>
    </w:pPr>
    <w:rPr>
      <w:rFonts w:ascii="Times New Roman" w:eastAsia="Times New Roman" w:hAnsi="Times New Roman" w:cs="Times New Roman"/>
      <w:sz w:val="20"/>
      <w:szCs w:val="20"/>
      <w:lang w:eastAsia="ru-RU"/>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9">
    <w:name w:val="Table Columns 5"/>
    <w:basedOn w:val="aa"/>
    <w:semiHidden/>
    <w:rsid w:val="000324F3"/>
    <w:pPr>
      <w:spacing w:after="0" w:line="240" w:lineRule="auto"/>
    </w:pPr>
    <w:rPr>
      <w:rFonts w:ascii="Times New Roman" w:eastAsia="Times New Roman" w:hAnsi="Times New Roman" w:cs="Times New Roman"/>
      <w:sz w:val="20"/>
      <w:szCs w:val="20"/>
      <w:lang w:eastAsia="ru-RU"/>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a"/>
    <w:semiHidden/>
    <w:rsid w:val="000324F3"/>
    <w:pPr>
      <w:spacing w:after="0" w:line="240" w:lineRule="auto"/>
    </w:pPr>
    <w:rPr>
      <w:rFonts w:ascii="Times New Roman" w:eastAsia="Times New Roman" w:hAnsi="Times New Roman" w:cs="Times New Roman"/>
      <w:sz w:val="20"/>
      <w:szCs w:val="20"/>
      <w:lang w:eastAsia="ru-RU"/>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a"/>
    <w:semiHidden/>
    <w:rsid w:val="000324F3"/>
    <w:pPr>
      <w:spacing w:after="0" w:line="240" w:lineRule="auto"/>
    </w:pPr>
    <w:rPr>
      <w:rFonts w:ascii="Times New Roman" w:eastAsia="Times New Roman" w:hAnsi="Times New Roman" w:cs="Times New Roman"/>
      <w:sz w:val="20"/>
      <w:szCs w:val="20"/>
      <w:lang w:eastAsia="ru-RU"/>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a"/>
    <w:semiHidden/>
    <w:rsid w:val="000324F3"/>
    <w:pPr>
      <w:spacing w:after="0" w:line="240" w:lineRule="auto"/>
    </w:pPr>
    <w:rPr>
      <w:rFonts w:ascii="Times New Roman" w:eastAsia="Times New Roman" w:hAnsi="Times New Roman" w:cs="Times New Roman"/>
      <w:sz w:val="20"/>
      <w:szCs w:val="20"/>
      <w:lang w:eastAsia="ru-RU"/>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a"/>
    <w:semiHidden/>
    <w:rsid w:val="000324F3"/>
    <w:pPr>
      <w:spacing w:after="0" w:line="240" w:lineRule="auto"/>
    </w:pPr>
    <w:rPr>
      <w:rFonts w:ascii="Times New Roman" w:eastAsia="Times New Roman" w:hAnsi="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a"/>
    <w:semiHidden/>
    <w:rsid w:val="000324F3"/>
    <w:pPr>
      <w:spacing w:after="0" w:line="240" w:lineRule="auto"/>
    </w:pPr>
    <w:rPr>
      <w:rFonts w:ascii="Times New Roman" w:eastAsia="Times New Roman" w:hAnsi="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a"/>
    <w:semiHidden/>
    <w:rsid w:val="000324F3"/>
    <w:pPr>
      <w:spacing w:after="0" w:line="240" w:lineRule="auto"/>
    </w:pPr>
    <w:rPr>
      <w:rFonts w:ascii="Times New Roman" w:eastAsia="Times New Roman" w:hAnsi="Times New Roman" w:cs="Times New Roman"/>
      <w:sz w:val="20"/>
      <w:szCs w:val="20"/>
      <w:lang w:eastAsia="ru-RU"/>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a"/>
    <w:semiHidden/>
    <w:rsid w:val="000324F3"/>
    <w:pPr>
      <w:spacing w:after="0" w:line="240" w:lineRule="auto"/>
    </w:pPr>
    <w:rPr>
      <w:rFonts w:ascii="Times New Roman" w:eastAsia="Times New Roman" w:hAnsi="Times New Roman" w:cs="Times New Roman"/>
      <w:sz w:val="20"/>
      <w:szCs w:val="20"/>
      <w:lang w:eastAsia="ru-RU"/>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a"/>
    <w:semiHidden/>
    <w:rsid w:val="000324F3"/>
    <w:pPr>
      <w:spacing w:after="0" w:line="240" w:lineRule="auto"/>
    </w:pPr>
    <w:rPr>
      <w:rFonts w:ascii="Times New Roman" w:eastAsia="Times New Roman" w:hAnsi="Times New Roman" w:cs="Times New Roman"/>
      <w:sz w:val="20"/>
      <w:szCs w:val="20"/>
      <w:lang w:eastAsia="ru-RU"/>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fffff">
    <w:name w:val="Table Theme"/>
    <w:basedOn w:val="aa"/>
    <w:semiHidden/>
    <w:rsid w:val="000324F3"/>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ff3">
    <w:name w:val="Table Colorful 1"/>
    <w:basedOn w:val="aa"/>
    <w:semiHidden/>
    <w:rsid w:val="000324F3"/>
    <w:pPr>
      <w:spacing w:after="0" w:line="240" w:lineRule="auto"/>
    </w:pPr>
    <w:rPr>
      <w:rFonts w:ascii="Times New Roman" w:eastAsia="Times New Roman" w:hAnsi="Times New Roman" w:cs="Times New Roman"/>
      <w:color w:val="FFFFFF"/>
      <w:sz w:val="20"/>
      <w:szCs w:val="20"/>
      <w:lang w:eastAsia="ru-RU"/>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f1">
    <w:name w:val="Table Colorful 2"/>
    <w:basedOn w:val="aa"/>
    <w:semiHidden/>
    <w:rsid w:val="000324F3"/>
    <w:pPr>
      <w:spacing w:after="0" w:line="240" w:lineRule="auto"/>
    </w:pPr>
    <w:rPr>
      <w:rFonts w:ascii="Times New Roman" w:eastAsia="Times New Roman" w:hAnsi="Times New Roman" w:cs="Times New Roman"/>
      <w:sz w:val="20"/>
      <w:szCs w:val="20"/>
      <w:lang w:eastAsia="ru-RU"/>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a">
    <w:name w:val="Table Colorful 3"/>
    <w:basedOn w:val="aa"/>
    <w:semiHidden/>
    <w:rsid w:val="000324F3"/>
    <w:pPr>
      <w:spacing w:after="0" w:line="240" w:lineRule="auto"/>
    </w:pPr>
    <w:rPr>
      <w:rFonts w:ascii="Times New Roman" w:eastAsia="Times New Roman" w:hAnsi="Times New Roman" w:cs="Times New Roman"/>
      <w:sz w:val="20"/>
      <w:szCs w:val="20"/>
      <w:lang w:eastAsia="ru-RU"/>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character" w:customStyle="1" w:styleId="120">
    <w:name w:val="Заголовок_12"/>
    <w:semiHidden/>
    <w:rsid w:val="000324F3"/>
    <w:rPr>
      <w:b/>
    </w:rPr>
  </w:style>
  <w:style w:type="paragraph" w:customStyle="1" w:styleId="S1">
    <w:name w:val="S_Заголовок 1"/>
    <w:basedOn w:val="1f8"/>
    <w:link w:val="S10"/>
    <w:rsid w:val="000324F3"/>
    <w:pPr>
      <w:numPr>
        <w:numId w:val="46"/>
      </w:numPr>
      <w:spacing w:line="360" w:lineRule="auto"/>
    </w:pPr>
    <w:rPr>
      <w:b/>
      <w:caps/>
    </w:rPr>
  </w:style>
  <w:style w:type="character" w:customStyle="1" w:styleId="1ff4">
    <w:name w:val="Маркированный_1 Знак Знак"/>
    <w:basedOn w:val="a9"/>
    <w:semiHidden/>
    <w:rsid w:val="000324F3"/>
    <w:rPr>
      <w:sz w:val="24"/>
      <w:szCs w:val="24"/>
      <w:lang w:val="ru-RU" w:eastAsia="ru-RU" w:bidi="ar-SA"/>
    </w:rPr>
  </w:style>
  <w:style w:type="character" w:customStyle="1" w:styleId="affffffffff0">
    <w:name w:val="Подчеркнутый Знак Знак"/>
    <w:basedOn w:val="a9"/>
    <w:semiHidden/>
    <w:rsid w:val="000324F3"/>
    <w:rPr>
      <w:sz w:val="24"/>
      <w:szCs w:val="24"/>
      <w:u w:val="single"/>
      <w:lang w:val="ru-RU" w:eastAsia="ru-RU" w:bidi="ar-SA"/>
    </w:rPr>
  </w:style>
  <w:style w:type="paragraph" w:customStyle="1" w:styleId="S2">
    <w:name w:val="S_Заголовок 2"/>
    <w:basedOn w:val="21"/>
    <w:link w:val="S20"/>
    <w:autoRedefine/>
    <w:rsid w:val="000324F3"/>
    <w:pPr>
      <w:keepNext w:val="0"/>
      <w:keepLines w:val="0"/>
      <w:widowControl/>
      <w:autoSpaceDE/>
      <w:autoSpaceDN/>
      <w:adjustRightInd/>
      <w:spacing w:before="0"/>
      <w:jc w:val="center"/>
    </w:pPr>
    <w:rPr>
      <w:rFonts w:ascii="Times New Roman" w:eastAsia="Times New Roman" w:hAnsi="Times New Roman" w:cs="Times New Roman"/>
      <w:bCs w:val="0"/>
      <w:color w:val="auto"/>
      <w:sz w:val="32"/>
      <w:szCs w:val="32"/>
    </w:rPr>
  </w:style>
  <w:style w:type="paragraph" w:customStyle="1" w:styleId="S3">
    <w:name w:val="S_Заголовок 3"/>
    <w:basedOn w:val="32"/>
    <w:link w:val="S30"/>
    <w:rsid w:val="000324F3"/>
    <w:pPr>
      <w:keepNext w:val="0"/>
      <w:keepLines w:val="0"/>
      <w:widowControl/>
      <w:numPr>
        <w:ilvl w:val="2"/>
        <w:numId w:val="46"/>
      </w:numPr>
      <w:autoSpaceDE/>
      <w:autoSpaceDN/>
      <w:adjustRightInd/>
      <w:spacing w:before="0" w:line="360" w:lineRule="auto"/>
    </w:pPr>
    <w:rPr>
      <w:rFonts w:ascii="Times New Roman" w:eastAsia="Times New Roman" w:hAnsi="Times New Roman" w:cs="Times New Roman"/>
      <w:b w:val="0"/>
      <w:bCs w:val="0"/>
      <w:color w:val="auto"/>
      <w:sz w:val="24"/>
      <w:szCs w:val="24"/>
      <w:u w:val="single"/>
    </w:rPr>
  </w:style>
  <w:style w:type="paragraph" w:customStyle="1" w:styleId="S4">
    <w:name w:val="S_Заголовок 4"/>
    <w:basedOn w:val="4"/>
    <w:link w:val="S40"/>
    <w:autoRedefine/>
    <w:rsid w:val="000324F3"/>
    <w:pPr>
      <w:keepNext w:val="0"/>
      <w:numPr>
        <w:ilvl w:val="3"/>
        <w:numId w:val="46"/>
      </w:numPr>
      <w:tabs>
        <w:tab w:val="clear" w:pos="1800"/>
        <w:tab w:val="num" w:pos="643"/>
        <w:tab w:val="num" w:pos="2520"/>
      </w:tabs>
      <w:suppressAutoHyphens w:val="0"/>
      <w:spacing w:line="360" w:lineRule="auto"/>
      <w:ind w:left="643" w:hanging="360"/>
    </w:pPr>
    <w:rPr>
      <w:b w:val="0"/>
      <w:i/>
      <w:szCs w:val="24"/>
      <w:lang w:eastAsia="ru-RU"/>
    </w:rPr>
  </w:style>
  <w:style w:type="character" w:customStyle="1" w:styleId="S40">
    <w:name w:val="S_Заголовок 4 Знак"/>
    <w:basedOn w:val="40"/>
    <w:link w:val="S4"/>
    <w:rsid w:val="000324F3"/>
    <w:rPr>
      <w:i/>
      <w:szCs w:val="24"/>
      <w:lang w:eastAsia="ru-RU"/>
    </w:rPr>
  </w:style>
  <w:style w:type="paragraph" w:customStyle="1" w:styleId="S">
    <w:name w:val="S_Маркированный"/>
    <w:basedOn w:val="afffffffff0"/>
    <w:link w:val="S0"/>
    <w:autoRedefine/>
    <w:rsid w:val="000324F3"/>
    <w:pPr>
      <w:tabs>
        <w:tab w:val="left" w:pos="993"/>
      </w:tabs>
      <w:ind w:firstLine="709"/>
    </w:pPr>
    <w:rPr>
      <w:color w:val="auto"/>
      <w:w w:val="100"/>
    </w:rPr>
  </w:style>
  <w:style w:type="paragraph" w:customStyle="1" w:styleId="S5">
    <w:name w:val="S_Обычный"/>
    <w:basedOn w:val="a7"/>
    <w:link w:val="S6"/>
    <w:autoRedefine/>
    <w:rsid w:val="000324F3"/>
    <w:pPr>
      <w:widowControl/>
      <w:autoSpaceDE/>
      <w:autoSpaceDN/>
      <w:adjustRightInd/>
      <w:spacing w:line="360" w:lineRule="auto"/>
      <w:jc w:val="both"/>
    </w:pPr>
    <w:rPr>
      <w:sz w:val="24"/>
      <w:szCs w:val="24"/>
    </w:rPr>
  </w:style>
  <w:style w:type="character" w:customStyle="1" w:styleId="S6">
    <w:name w:val="S_Обычный Знак"/>
    <w:basedOn w:val="a9"/>
    <w:link w:val="S5"/>
    <w:rsid w:val="000324F3"/>
    <w:rPr>
      <w:rFonts w:ascii="Times New Roman" w:eastAsia="Times New Roman" w:hAnsi="Times New Roman" w:cs="Times New Roman"/>
      <w:sz w:val="24"/>
      <w:szCs w:val="24"/>
      <w:lang w:eastAsia="ru-RU"/>
    </w:rPr>
  </w:style>
  <w:style w:type="paragraph" w:customStyle="1" w:styleId="S7">
    <w:name w:val="S_Обычный в таблице"/>
    <w:basedOn w:val="a7"/>
    <w:link w:val="S8"/>
    <w:rsid w:val="000324F3"/>
    <w:pPr>
      <w:widowControl/>
      <w:autoSpaceDE/>
      <w:autoSpaceDN/>
      <w:adjustRightInd/>
      <w:spacing w:line="360" w:lineRule="auto"/>
      <w:jc w:val="both"/>
    </w:pPr>
    <w:rPr>
      <w:sz w:val="24"/>
      <w:szCs w:val="24"/>
    </w:rPr>
  </w:style>
  <w:style w:type="character" w:customStyle="1" w:styleId="S8">
    <w:name w:val="S_Обычный в таблице Знак"/>
    <w:basedOn w:val="a9"/>
    <w:link w:val="S7"/>
    <w:rsid w:val="000324F3"/>
    <w:rPr>
      <w:rFonts w:ascii="Times New Roman" w:eastAsia="Times New Roman" w:hAnsi="Times New Roman" w:cs="Times New Roman"/>
      <w:sz w:val="24"/>
      <w:szCs w:val="24"/>
      <w:lang w:eastAsia="ru-RU"/>
    </w:rPr>
  </w:style>
  <w:style w:type="paragraph" w:customStyle="1" w:styleId="S9">
    <w:name w:val="S_Титульный"/>
    <w:basedOn w:val="affffffff9"/>
    <w:rsid w:val="000324F3"/>
  </w:style>
  <w:style w:type="paragraph" w:customStyle="1" w:styleId="Sa">
    <w:name w:val="S_Обычный с подчеркиванием"/>
    <w:basedOn w:val="a7"/>
    <w:link w:val="Sb"/>
    <w:rsid w:val="000324F3"/>
    <w:pPr>
      <w:widowControl/>
      <w:autoSpaceDE/>
      <w:autoSpaceDN/>
      <w:adjustRightInd/>
      <w:spacing w:line="360" w:lineRule="auto"/>
      <w:ind w:firstLine="709"/>
      <w:jc w:val="both"/>
    </w:pPr>
    <w:rPr>
      <w:sz w:val="24"/>
      <w:szCs w:val="24"/>
      <w:u w:val="single"/>
    </w:rPr>
  </w:style>
  <w:style w:type="character" w:customStyle="1" w:styleId="Sb">
    <w:name w:val="S_Обычный с подчеркиванием Знак"/>
    <w:basedOn w:val="a9"/>
    <w:link w:val="Sa"/>
    <w:rsid w:val="000324F3"/>
    <w:rPr>
      <w:rFonts w:ascii="Times New Roman" w:eastAsia="Times New Roman" w:hAnsi="Times New Roman" w:cs="Times New Roman"/>
      <w:sz w:val="24"/>
      <w:szCs w:val="24"/>
      <w:u w:val="single"/>
      <w:lang w:eastAsia="ru-RU"/>
    </w:rPr>
  </w:style>
  <w:style w:type="character" w:customStyle="1" w:styleId="1ff5">
    <w:name w:val="Заголовок 1 Знак Знак Знак Знак"/>
    <w:basedOn w:val="a9"/>
    <w:semiHidden/>
    <w:rsid w:val="000324F3"/>
    <w:rPr>
      <w:bCs/>
      <w:sz w:val="28"/>
      <w:szCs w:val="28"/>
      <w:lang w:val="ru-RU" w:eastAsia="ru-RU" w:bidi="ar-SA"/>
    </w:rPr>
  </w:style>
  <w:style w:type="character" w:customStyle="1" w:styleId="S0">
    <w:name w:val="S_Маркированный Знак Знак"/>
    <w:basedOn w:val="a9"/>
    <w:link w:val="S"/>
    <w:rsid w:val="000324F3"/>
    <w:rPr>
      <w:rFonts w:ascii="Times New Roman" w:eastAsia="Times New Roman" w:hAnsi="Times New Roman" w:cs="Times New Roman"/>
      <w:sz w:val="24"/>
      <w:szCs w:val="24"/>
      <w:lang w:eastAsia="ru-RU"/>
    </w:rPr>
  </w:style>
  <w:style w:type="paragraph" w:customStyle="1" w:styleId="S222">
    <w:name w:val="Стиль S_Маркированный + полужирный Первая строка:  222 см"/>
    <w:basedOn w:val="S"/>
    <w:rsid w:val="000324F3"/>
    <w:pPr>
      <w:tabs>
        <w:tab w:val="num" w:pos="1619"/>
      </w:tabs>
      <w:ind w:left="1619" w:hanging="360"/>
    </w:pPr>
    <w:rPr>
      <w:b/>
      <w:bCs/>
      <w:szCs w:val="20"/>
    </w:rPr>
  </w:style>
  <w:style w:type="character" w:customStyle="1" w:styleId="Sc">
    <w:name w:val="S_Маркированный Знак"/>
    <w:basedOn w:val="a9"/>
    <w:rsid w:val="000324F3"/>
    <w:rPr>
      <w:w w:val="109"/>
      <w:sz w:val="24"/>
      <w:szCs w:val="24"/>
      <w:lang w:val="ru-RU" w:eastAsia="ru-RU" w:bidi="ar-SA"/>
    </w:rPr>
  </w:style>
  <w:style w:type="paragraph" w:customStyle="1" w:styleId="affffffffff1">
    <w:name w:val="Обычный в таблице Знак"/>
    <w:basedOn w:val="a7"/>
    <w:link w:val="affffffffff2"/>
    <w:locked/>
    <w:rsid w:val="000324F3"/>
    <w:pPr>
      <w:widowControl/>
      <w:autoSpaceDE/>
      <w:autoSpaceDN/>
      <w:adjustRightInd/>
      <w:spacing w:line="360" w:lineRule="auto"/>
      <w:ind w:hanging="6"/>
      <w:jc w:val="center"/>
    </w:pPr>
    <w:rPr>
      <w:sz w:val="24"/>
      <w:szCs w:val="24"/>
    </w:rPr>
  </w:style>
  <w:style w:type="character" w:customStyle="1" w:styleId="affffffffff2">
    <w:name w:val="Обычный в таблице Знак Знак"/>
    <w:basedOn w:val="a9"/>
    <w:link w:val="affffffffff1"/>
    <w:rsid w:val="000324F3"/>
    <w:rPr>
      <w:rFonts w:ascii="Times New Roman" w:eastAsia="Times New Roman" w:hAnsi="Times New Roman" w:cs="Times New Roman"/>
      <w:sz w:val="24"/>
      <w:szCs w:val="24"/>
      <w:lang w:eastAsia="ru-RU"/>
    </w:rPr>
  </w:style>
  <w:style w:type="paragraph" w:customStyle="1" w:styleId="Sd">
    <w:name w:val="S_Обычный Знак Знак"/>
    <w:basedOn w:val="a7"/>
    <w:link w:val="Se"/>
    <w:locked/>
    <w:rsid w:val="000324F3"/>
    <w:pPr>
      <w:widowControl/>
      <w:autoSpaceDE/>
      <w:autoSpaceDN/>
      <w:adjustRightInd/>
      <w:spacing w:line="360" w:lineRule="auto"/>
      <w:ind w:firstLine="709"/>
      <w:jc w:val="both"/>
    </w:pPr>
    <w:rPr>
      <w:sz w:val="24"/>
      <w:szCs w:val="24"/>
    </w:rPr>
  </w:style>
  <w:style w:type="character" w:customStyle="1" w:styleId="Se">
    <w:name w:val="S_Обычный Знак Знак Знак"/>
    <w:basedOn w:val="a9"/>
    <w:link w:val="Sd"/>
    <w:rsid w:val="000324F3"/>
    <w:rPr>
      <w:rFonts w:ascii="Times New Roman" w:eastAsia="Times New Roman" w:hAnsi="Times New Roman" w:cs="Times New Roman"/>
      <w:sz w:val="24"/>
      <w:szCs w:val="24"/>
      <w:lang w:eastAsia="ru-RU"/>
    </w:rPr>
  </w:style>
  <w:style w:type="character" w:customStyle="1" w:styleId="2ff2">
    <w:name w:val="Текст сноски Знак2"/>
    <w:aliases w:val="single space Знак,footnote text Знак,Table_Footnote_last Знак1,Текст сноски Знак Знак1,Текст сноски-FN Знак,Footnote Text Char Знак Знак Знак,Footnote Text Char Знак Знак1,Table_Footnote_last Знак Знак Знак Знак, Зна Знак"/>
    <w:basedOn w:val="a9"/>
    <w:rsid w:val="000324F3"/>
    <w:rPr>
      <w:lang w:val="ru-RU" w:eastAsia="ru-RU" w:bidi="ar-SA"/>
    </w:rPr>
  </w:style>
  <w:style w:type="paragraph" w:customStyle="1" w:styleId="Sf">
    <w:name w:val="S_Заголовок таблицы"/>
    <w:basedOn w:val="a7"/>
    <w:link w:val="Sf0"/>
    <w:rsid w:val="000324F3"/>
    <w:pPr>
      <w:widowControl/>
      <w:autoSpaceDE/>
      <w:autoSpaceDN/>
      <w:adjustRightInd/>
      <w:spacing w:line="360" w:lineRule="auto"/>
      <w:ind w:firstLine="709"/>
      <w:jc w:val="center"/>
    </w:pPr>
    <w:rPr>
      <w:sz w:val="24"/>
      <w:szCs w:val="24"/>
      <w:u w:val="single"/>
    </w:rPr>
  </w:style>
  <w:style w:type="paragraph" w:customStyle="1" w:styleId="2ff3">
    <w:name w:val="Цитата2"/>
    <w:basedOn w:val="a7"/>
    <w:semiHidden/>
    <w:rsid w:val="000324F3"/>
    <w:pPr>
      <w:widowControl/>
      <w:autoSpaceDE/>
      <w:autoSpaceDN/>
      <w:adjustRightInd/>
      <w:spacing w:line="360" w:lineRule="auto"/>
      <w:ind w:left="526" w:right="43" w:firstLine="709"/>
      <w:jc w:val="both"/>
    </w:pPr>
    <w:rPr>
      <w:sz w:val="28"/>
    </w:rPr>
  </w:style>
  <w:style w:type="paragraph" w:customStyle="1" w:styleId="2ff4">
    <w:name w:val="Маркированный список2"/>
    <w:basedOn w:val="a7"/>
    <w:semiHidden/>
    <w:rsid w:val="000324F3"/>
    <w:pPr>
      <w:widowControl/>
      <w:autoSpaceDE/>
      <w:autoSpaceDN/>
      <w:adjustRightInd/>
      <w:spacing w:before="100" w:beforeAutospacing="1" w:after="100" w:afterAutospacing="1" w:line="360" w:lineRule="auto"/>
      <w:ind w:firstLine="709"/>
      <w:jc w:val="both"/>
    </w:pPr>
    <w:rPr>
      <w:sz w:val="28"/>
      <w:szCs w:val="24"/>
    </w:rPr>
  </w:style>
  <w:style w:type="paragraph" w:customStyle="1" w:styleId="2ff5">
    <w:name w:val="Нумерованный список2"/>
    <w:basedOn w:val="a7"/>
    <w:semiHidden/>
    <w:rsid w:val="000324F3"/>
    <w:pPr>
      <w:widowControl/>
      <w:autoSpaceDE/>
      <w:autoSpaceDN/>
      <w:adjustRightInd/>
      <w:spacing w:before="100" w:beforeAutospacing="1" w:after="100" w:afterAutospacing="1" w:line="360" w:lineRule="auto"/>
      <w:ind w:firstLine="709"/>
      <w:jc w:val="both"/>
    </w:pPr>
    <w:rPr>
      <w:sz w:val="28"/>
      <w:szCs w:val="24"/>
    </w:rPr>
  </w:style>
  <w:style w:type="paragraph" w:customStyle="1" w:styleId="xl28">
    <w:name w:val="xl28"/>
    <w:basedOn w:val="a7"/>
    <w:semiHidden/>
    <w:rsid w:val="000324F3"/>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pPr>
    <w:rPr>
      <w:sz w:val="22"/>
      <w:szCs w:val="22"/>
    </w:rPr>
  </w:style>
  <w:style w:type="character" w:customStyle="1" w:styleId="S11">
    <w:name w:val="S_Обычный Знак Знак1"/>
    <w:basedOn w:val="a9"/>
    <w:rsid w:val="000324F3"/>
    <w:rPr>
      <w:color w:val="333333"/>
      <w:sz w:val="24"/>
      <w:szCs w:val="24"/>
      <w:lang w:val="ru-RU" w:eastAsia="ru-RU" w:bidi="ar-SA"/>
    </w:rPr>
  </w:style>
  <w:style w:type="paragraph" w:customStyle="1" w:styleId="affffffffff3">
    <w:name w:val="Второстепенный текст"/>
    <w:basedOn w:val="a7"/>
    <w:rsid w:val="000324F3"/>
    <w:pPr>
      <w:widowControl/>
      <w:autoSpaceDE/>
      <w:autoSpaceDN/>
      <w:adjustRightInd/>
      <w:ind w:firstLine="284"/>
      <w:jc w:val="both"/>
    </w:pPr>
    <w:rPr>
      <w:sz w:val="18"/>
    </w:rPr>
  </w:style>
  <w:style w:type="paragraph" w:customStyle="1" w:styleId="affffffffff4">
    <w:name w:val="Отступ"/>
    <w:basedOn w:val="a7"/>
    <w:rsid w:val="000324F3"/>
    <w:pPr>
      <w:widowControl/>
      <w:tabs>
        <w:tab w:val="num" w:pos="1429"/>
      </w:tabs>
      <w:autoSpaceDE/>
      <w:autoSpaceDN/>
      <w:adjustRightInd/>
      <w:ind w:left="1134"/>
      <w:jc w:val="both"/>
    </w:pPr>
    <w:rPr>
      <w:rFonts w:ascii="Arial" w:hAnsi="Arial" w:cs="Arial"/>
      <w:sz w:val="24"/>
      <w:szCs w:val="24"/>
    </w:rPr>
  </w:style>
  <w:style w:type="character" w:customStyle="1" w:styleId="S30">
    <w:name w:val="S_Заголовок 3 Знак"/>
    <w:basedOn w:val="a9"/>
    <w:link w:val="S3"/>
    <w:rsid w:val="000324F3"/>
    <w:rPr>
      <w:rFonts w:ascii="Times New Roman" w:eastAsia="Times New Roman" w:hAnsi="Times New Roman" w:cs="Times New Roman"/>
      <w:sz w:val="24"/>
      <w:szCs w:val="24"/>
      <w:u w:val="single"/>
      <w:lang w:eastAsia="ru-RU"/>
    </w:rPr>
  </w:style>
  <w:style w:type="character" w:customStyle="1" w:styleId="S20">
    <w:name w:val="S_Заголовок 2 Знак"/>
    <w:basedOn w:val="a9"/>
    <w:link w:val="S2"/>
    <w:rsid w:val="000324F3"/>
    <w:rPr>
      <w:rFonts w:ascii="Times New Roman" w:eastAsia="Times New Roman" w:hAnsi="Times New Roman" w:cs="Times New Roman"/>
      <w:b/>
      <w:sz w:val="32"/>
      <w:szCs w:val="32"/>
      <w:lang w:eastAsia="ru-RU"/>
    </w:rPr>
  </w:style>
  <w:style w:type="character" w:customStyle="1" w:styleId="Sf0">
    <w:name w:val="S_Заголовок таблицы Знак"/>
    <w:basedOn w:val="S6"/>
    <w:link w:val="Sf"/>
    <w:rsid w:val="000324F3"/>
    <w:rPr>
      <w:u w:val="single"/>
    </w:rPr>
  </w:style>
  <w:style w:type="paragraph" w:styleId="1ff6">
    <w:name w:val="index 1"/>
    <w:basedOn w:val="a7"/>
    <w:next w:val="a7"/>
    <w:autoRedefine/>
    <w:rsid w:val="000324F3"/>
    <w:pPr>
      <w:widowControl/>
      <w:autoSpaceDE/>
      <w:autoSpaceDN/>
      <w:adjustRightInd/>
      <w:spacing w:line="360" w:lineRule="auto"/>
      <w:ind w:left="240" w:hanging="240"/>
      <w:jc w:val="both"/>
    </w:pPr>
    <w:rPr>
      <w:sz w:val="24"/>
      <w:szCs w:val="24"/>
    </w:rPr>
  </w:style>
  <w:style w:type="paragraph" w:customStyle="1" w:styleId="1ff7">
    <w:name w:val="Таблица 1"/>
    <w:basedOn w:val="a7"/>
    <w:autoRedefine/>
    <w:rsid w:val="000324F3"/>
    <w:pPr>
      <w:widowControl/>
      <w:autoSpaceDE/>
      <w:autoSpaceDN/>
      <w:adjustRightInd/>
      <w:spacing w:line="360" w:lineRule="auto"/>
      <w:ind w:left="142"/>
      <w:jc w:val="right"/>
    </w:pPr>
    <w:rPr>
      <w:sz w:val="24"/>
      <w:szCs w:val="24"/>
    </w:rPr>
  </w:style>
  <w:style w:type="paragraph" w:customStyle="1" w:styleId="240">
    <w:name w:val="Основной текст 24"/>
    <w:basedOn w:val="a7"/>
    <w:rsid w:val="000324F3"/>
    <w:pPr>
      <w:widowControl/>
      <w:overflowPunct w:val="0"/>
      <w:ind w:firstLine="709"/>
      <w:jc w:val="both"/>
      <w:textAlignment w:val="baseline"/>
    </w:pPr>
    <w:rPr>
      <w:sz w:val="28"/>
    </w:rPr>
  </w:style>
  <w:style w:type="paragraph" w:customStyle="1" w:styleId="affffffffff5">
    <w:name w:val="Основной"/>
    <w:basedOn w:val="a7"/>
    <w:autoRedefine/>
    <w:rsid w:val="000324F3"/>
    <w:pPr>
      <w:widowControl/>
      <w:autoSpaceDE/>
      <w:autoSpaceDN/>
      <w:adjustRightInd/>
      <w:ind w:firstLine="709"/>
      <w:jc w:val="both"/>
    </w:pPr>
    <w:rPr>
      <w:color w:val="000000"/>
      <w:sz w:val="24"/>
      <w:szCs w:val="24"/>
    </w:rPr>
  </w:style>
  <w:style w:type="paragraph" w:customStyle="1" w:styleId="S114">
    <w:name w:val="Стиль S_Заголовок 1 + 14 пт"/>
    <w:basedOn w:val="S1"/>
    <w:link w:val="S1140"/>
    <w:rsid w:val="000324F3"/>
    <w:pPr>
      <w:numPr>
        <w:numId w:val="0"/>
      </w:numPr>
      <w:spacing w:line="240" w:lineRule="auto"/>
    </w:pPr>
    <w:rPr>
      <w:bCs/>
      <w:sz w:val="28"/>
    </w:rPr>
  </w:style>
  <w:style w:type="character" w:customStyle="1" w:styleId="S1140">
    <w:name w:val="Стиль S_Заголовок 1 + 14 пт Знак"/>
    <w:basedOn w:val="a9"/>
    <w:link w:val="S114"/>
    <w:rsid w:val="000324F3"/>
    <w:rPr>
      <w:rFonts w:ascii="Times New Roman" w:eastAsia="Times New Roman" w:hAnsi="Times New Roman" w:cs="Times New Roman"/>
      <w:b/>
      <w:bCs/>
      <w:caps/>
      <w:sz w:val="28"/>
      <w:szCs w:val="24"/>
      <w:lang w:eastAsia="ru-RU"/>
    </w:rPr>
  </w:style>
  <w:style w:type="character" w:customStyle="1" w:styleId="S10">
    <w:name w:val="S_Заголовок 1 Знак"/>
    <w:basedOn w:val="1f9"/>
    <w:link w:val="S1"/>
    <w:rsid w:val="000324F3"/>
    <w:rPr>
      <w:b/>
      <w:caps/>
    </w:rPr>
  </w:style>
  <w:style w:type="paragraph" w:customStyle="1" w:styleId="311">
    <w:name w:val="Основной текст с отступом 31"/>
    <w:basedOn w:val="a7"/>
    <w:rsid w:val="000324F3"/>
    <w:pPr>
      <w:widowControl/>
      <w:suppressAutoHyphens/>
      <w:autoSpaceDE/>
      <w:autoSpaceDN/>
      <w:adjustRightInd/>
      <w:spacing w:after="120"/>
      <w:ind w:left="283"/>
    </w:pPr>
    <w:rPr>
      <w:sz w:val="16"/>
      <w:szCs w:val="16"/>
      <w:lang w:eastAsia="ar-SA"/>
    </w:rPr>
  </w:style>
  <w:style w:type="character" w:customStyle="1" w:styleId="4c">
    <w:name w:val="Знак Знак4"/>
    <w:basedOn w:val="a9"/>
    <w:rsid w:val="000324F3"/>
    <w:rPr>
      <w:b/>
      <w:sz w:val="28"/>
      <w:szCs w:val="24"/>
      <w:lang w:val="ru-RU" w:eastAsia="ru-RU" w:bidi="ar-SA"/>
    </w:rPr>
  </w:style>
  <w:style w:type="paragraph" w:customStyle="1" w:styleId="2ff6">
    <w:name w:val="_Заголовок 2"/>
    <w:basedOn w:val="21"/>
    <w:next w:val="21"/>
    <w:link w:val="2ff7"/>
    <w:autoRedefine/>
    <w:rsid w:val="000324F3"/>
    <w:pPr>
      <w:keepNext w:val="0"/>
      <w:keepLines w:val="0"/>
      <w:widowControl/>
      <w:autoSpaceDE/>
      <w:autoSpaceDN/>
      <w:adjustRightInd/>
      <w:spacing w:before="0"/>
      <w:ind w:left="360" w:right="202"/>
      <w:jc w:val="center"/>
    </w:pPr>
    <w:rPr>
      <w:rFonts w:ascii="Times New Roman" w:eastAsia="Times New Roman" w:hAnsi="Times New Roman" w:cs="Times New Roman"/>
      <w:bCs w:val="0"/>
      <w:color w:val="auto"/>
      <w:sz w:val="28"/>
      <w:szCs w:val="28"/>
    </w:rPr>
  </w:style>
  <w:style w:type="character" w:customStyle="1" w:styleId="2ff7">
    <w:name w:val="_Заголовок 2 Знак Знак"/>
    <w:basedOn w:val="a9"/>
    <w:link w:val="2ff6"/>
    <w:rsid w:val="000324F3"/>
    <w:rPr>
      <w:rFonts w:ascii="Times New Roman" w:eastAsia="Times New Roman" w:hAnsi="Times New Roman" w:cs="Times New Roman"/>
      <w:b/>
      <w:sz w:val="28"/>
      <w:szCs w:val="28"/>
      <w:lang w:eastAsia="ru-RU"/>
    </w:rPr>
  </w:style>
  <w:style w:type="paragraph" w:customStyle="1" w:styleId="OTCHET00">
    <w:name w:val="OTCHET_00"/>
    <w:basedOn w:val="2f3"/>
    <w:rsid w:val="000324F3"/>
    <w:pPr>
      <w:tabs>
        <w:tab w:val="left" w:pos="709"/>
      </w:tabs>
      <w:spacing w:line="360" w:lineRule="auto"/>
      <w:jc w:val="both"/>
    </w:pPr>
    <w:rPr>
      <w:szCs w:val="20"/>
    </w:rPr>
  </w:style>
  <w:style w:type="paragraph" w:customStyle="1" w:styleId="affffffffff6">
    <w:name w:val="Стиль"/>
    <w:rsid w:val="000324F3"/>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21">
    <w:name w:val="Стиль Стиль S_Заголовок 2 + все прописные + не все прописные"/>
    <w:basedOn w:val="a7"/>
    <w:rsid w:val="000324F3"/>
    <w:pPr>
      <w:widowControl/>
      <w:tabs>
        <w:tab w:val="num" w:pos="720"/>
      </w:tabs>
      <w:autoSpaceDE/>
      <w:autoSpaceDN/>
      <w:adjustRightInd/>
      <w:ind w:left="720" w:hanging="360"/>
      <w:jc w:val="both"/>
      <w:outlineLvl w:val="1"/>
    </w:pPr>
    <w:rPr>
      <w:b/>
      <w:bCs/>
      <w:sz w:val="28"/>
      <w:szCs w:val="24"/>
    </w:rPr>
  </w:style>
  <w:style w:type="paragraph" w:customStyle="1" w:styleId="Aacao">
    <w:name w:val="Aacao"/>
    <w:basedOn w:val="a7"/>
    <w:rsid w:val="000324F3"/>
    <w:pPr>
      <w:widowControl/>
      <w:overflowPunct w:val="0"/>
      <w:ind w:firstLine="709"/>
      <w:jc w:val="both"/>
    </w:pPr>
    <w:rPr>
      <w:spacing w:val="6"/>
      <w:sz w:val="30"/>
    </w:rPr>
  </w:style>
  <w:style w:type="character" w:customStyle="1" w:styleId="red">
    <w:name w:val="red"/>
    <w:basedOn w:val="a9"/>
    <w:rsid w:val="000324F3"/>
  </w:style>
  <w:style w:type="paragraph" w:customStyle="1" w:styleId="142">
    <w:name w:val="Стиль14"/>
    <w:basedOn w:val="a7"/>
    <w:rsid w:val="000324F3"/>
    <w:pPr>
      <w:widowControl/>
      <w:autoSpaceDE/>
      <w:autoSpaceDN/>
      <w:adjustRightInd/>
      <w:spacing w:line="264" w:lineRule="auto"/>
      <w:ind w:firstLine="720"/>
      <w:jc w:val="both"/>
    </w:pPr>
    <w:rPr>
      <w:sz w:val="28"/>
      <w:szCs w:val="28"/>
    </w:rPr>
  </w:style>
  <w:style w:type="character" w:customStyle="1" w:styleId="100">
    <w:name w:val="Знак Знак10"/>
    <w:basedOn w:val="a9"/>
    <w:rsid w:val="000324F3"/>
    <w:rPr>
      <w:b/>
      <w:bCs/>
      <w:sz w:val="28"/>
      <w:szCs w:val="28"/>
      <w:lang w:val="ru-RU" w:eastAsia="ru-RU" w:bidi="ar-SA"/>
    </w:rPr>
  </w:style>
  <w:style w:type="paragraph" w:customStyle="1" w:styleId="text">
    <w:name w:val="text"/>
    <w:basedOn w:val="a7"/>
    <w:rsid w:val="000324F3"/>
    <w:pPr>
      <w:widowControl/>
      <w:autoSpaceDE/>
      <w:autoSpaceDN/>
      <w:adjustRightInd/>
      <w:spacing w:before="100" w:beforeAutospacing="1" w:after="100" w:afterAutospacing="1" w:line="408" w:lineRule="auto"/>
    </w:pPr>
    <w:rPr>
      <w:sz w:val="24"/>
      <w:szCs w:val="24"/>
    </w:rPr>
  </w:style>
  <w:style w:type="paragraph" w:customStyle="1" w:styleId="a4">
    <w:name w:val="Маркерованный"/>
    <w:basedOn w:val="affffffffff5"/>
    <w:next w:val="affffffffff5"/>
    <w:autoRedefine/>
    <w:rsid w:val="000324F3"/>
    <w:pPr>
      <w:numPr>
        <w:numId w:val="48"/>
      </w:numPr>
    </w:pPr>
    <w:rPr>
      <w:color w:val="auto"/>
      <w:sz w:val="28"/>
      <w:szCs w:val="28"/>
    </w:rPr>
  </w:style>
  <w:style w:type="paragraph" w:customStyle="1" w:styleId="a6">
    <w:name w:val="Список_"/>
    <w:basedOn w:val="affffffffff5"/>
    <w:autoRedefine/>
    <w:rsid w:val="000324F3"/>
    <w:pPr>
      <w:numPr>
        <w:numId w:val="47"/>
      </w:numPr>
    </w:pPr>
    <w:rPr>
      <w:color w:val="auto"/>
      <w:sz w:val="28"/>
      <w:szCs w:val="28"/>
    </w:rPr>
  </w:style>
  <w:style w:type="paragraph" w:customStyle="1" w:styleId="content">
    <w:name w:val="content"/>
    <w:basedOn w:val="a7"/>
    <w:rsid w:val="000324F3"/>
    <w:pPr>
      <w:widowControl/>
      <w:autoSpaceDE/>
      <w:autoSpaceDN/>
      <w:adjustRightInd/>
      <w:spacing w:before="100" w:beforeAutospacing="1" w:after="100" w:afterAutospacing="1"/>
    </w:pPr>
    <w:rPr>
      <w:sz w:val="24"/>
      <w:szCs w:val="24"/>
    </w:rPr>
  </w:style>
  <w:style w:type="paragraph" w:customStyle="1" w:styleId="materials">
    <w:name w:val="materials"/>
    <w:basedOn w:val="a7"/>
    <w:rsid w:val="000324F3"/>
    <w:pPr>
      <w:widowControl/>
      <w:autoSpaceDE/>
      <w:autoSpaceDN/>
      <w:adjustRightInd/>
      <w:spacing w:before="100" w:beforeAutospacing="1" w:after="100" w:afterAutospacing="1"/>
    </w:pPr>
    <w:rPr>
      <w:rFonts w:ascii="Arial" w:hAnsi="Arial" w:cs="Arial"/>
      <w:color w:val="000055"/>
      <w:sz w:val="23"/>
      <w:szCs w:val="23"/>
    </w:rPr>
  </w:style>
  <w:style w:type="paragraph" w:customStyle="1" w:styleId="Heading">
    <w:name w:val="Heading"/>
    <w:rsid w:val="000324F3"/>
    <w:pPr>
      <w:widowControl w:val="0"/>
      <w:autoSpaceDE w:val="0"/>
      <w:autoSpaceDN w:val="0"/>
      <w:adjustRightInd w:val="0"/>
      <w:spacing w:after="0" w:line="240" w:lineRule="auto"/>
    </w:pPr>
    <w:rPr>
      <w:rFonts w:ascii="Arial" w:eastAsia="Times New Roman" w:hAnsi="Arial" w:cs="Arial"/>
      <w:b/>
      <w:bCs/>
      <w:lang w:eastAsia="ru-RU"/>
    </w:rPr>
  </w:style>
  <w:style w:type="paragraph" w:customStyle="1" w:styleId="Style1">
    <w:name w:val="Style1"/>
    <w:basedOn w:val="a7"/>
    <w:rsid w:val="000324F3"/>
    <w:rPr>
      <w:sz w:val="24"/>
      <w:szCs w:val="24"/>
    </w:rPr>
  </w:style>
  <w:style w:type="character" w:customStyle="1" w:styleId="FontStyle17">
    <w:name w:val="Font Style17"/>
    <w:basedOn w:val="a9"/>
    <w:rsid w:val="000324F3"/>
    <w:rPr>
      <w:rFonts w:ascii="Times New Roman" w:hAnsi="Times New Roman" w:cs="Times New Roman"/>
      <w:b/>
      <w:bCs/>
      <w:sz w:val="18"/>
      <w:szCs w:val="18"/>
    </w:rPr>
  </w:style>
  <w:style w:type="character" w:customStyle="1" w:styleId="FontStyle31">
    <w:name w:val="Font Style31"/>
    <w:basedOn w:val="a9"/>
    <w:rsid w:val="000324F3"/>
    <w:rPr>
      <w:rFonts w:ascii="Arial" w:hAnsi="Arial" w:cs="Arial"/>
      <w:b/>
      <w:bCs/>
      <w:sz w:val="22"/>
      <w:szCs w:val="22"/>
    </w:rPr>
  </w:style>
  <w:style w:type="character" w:customStyle="1" w:styleId="FontStyle21">
    <w:name w:val="Font Style21"/>
    <w:basedOn w:val="a9"/>
    <w:rsid w:val="000324F3"/>
    <w:rPr>
      <w:rFonts w:ascii="Times New Roman" w:hAnsi="Times New Roman" w:cs="Times New Roman"/>
      <w:sz w:val="16"/>
      <w:szCs w:val="16"/>
    </w:rPr>
  </w:style>
  <w:style w:type="paragraph" w:customStyle="1" w:styleId="Style3">
    <w:name w:val="Style3"/>
    <w:basedOn w:val="a7"/>
    <w:rsid w:val="000324F3"/>
    <w:pPr>
      <w:spacing w:line="216" w:lineRule="exact"/>
      <w:jc w:val="center"/>
    </w:pPr>
    <w:rPr>
      <w:sz w:val="24"/>
      <w:szCs w:val="24"/>
    </w:rPr>
  </w:style>
  <w:style w:type="paragraph" w:customStyle="1" w:styleId="Style4">
    <w:name w:val="Style4"/>
    <w:basedOn w:val="a7"/>
    <w:rsid w:val="000324F3"/>
    <w:rPr>
      <w:sz w:val="24"/>
      <w:szCs w:val="24"/>
    </w:rPr>
  </w:style>
  <w:style w:type="character" w:customStyle="1" w:styleId="FontStyle18">
    <w:name w:val="Font Style18"/>
    <w:basedOn w:val="a9"/>
    <w:rsid w:val="000324F3"/>
    <w:rPr>
      <w:rFonts w:ascii="Times New Roman" w:hAnsi="Times New Roman" w:cs="Times New Roman"/>
      <w:b/>
      <w:bCs/>
      <w:sz w:val="16"/>
      <w:szCs w:val="16"/>
    </w:rPr>
  </w:style>
  <w:style w:type="paragraph" w:customStyle="1" w:styleId="Style7">
    <w:name w:val="Style7"/>
    <w:basedOn w:val="a7"/>
    <w:rsid w:val="000324F3"/>
    <w:rPr>
      <w:sz w:val="24"/>
      <w:szCs w:val="24"/>
    </w:rPr>
  </w:style>
  <w:style w:type="character" w:customStyle="1" w:styleId="FontStyle20">
    <w:name w:val="Font Style20"/>
    <w:basedOn w:val="a9"/>
    <w:rsid w:val="000324F3"/>
    <w:rPr>
      <w:rFonts w:ascii="Times New Roman" w:hAnsi="Times New Roman" w:cs="Times New Roman"/>
      <w:sz w:val="16"/>
      <w:szCs w:val="16"/>
    </w:rPr>
  </w:style>
  <w:style w:type="paragraph" w:customStyle="1" w:styleId="Style6">
    <w:name w:val="Style6"/>
    <w:basedOn w:val="a7"/>
    <w:rsid w:val="000324F3"/>
    <w:rPr>
      <w:sz w:val="24"/>
      <w:szCs w:val="24"/>
    </w:rPr>
  </w:style>
  <w:style w:type="character" w:customStyle="1" w:styleId="FontStyle19">
    <w:name w:val="Font Style19"/>
    <w:basedOn w:val="a9"/>
    <w:rsid w:val="000324F3"/>
    <w:rPr>
      <w:rFonts w:ascii="Times New Roman" w:hAnsi="Times New Roman" w:cs="Times New Roman"/>
      <w:b/>
      <w:bCs/>
      <w:sz w:val="14"/>
      <w:szCs w:val="14"/>
    </w:rPr>
  </w:style>
  <w:style w:type="paragraph" w:customStyle="1" w:styleId="Style5">
    <w:name w:val="Style5"/>
    <w:basedOn w:val="a7"/>
    <w:rsid w:val="000324F3"/>
    <w:rPr>
      <w:sz w:val="24"/>
      <w:szCs w:val="24"/>
    </w:rPr>
  </w:style>
  <w:style w:type="paragraph" w:customStyle="1" w:styleId="Style15">
    <w:name w:val="Style15"/>
    <w:basedOn w:val="a7"/>
    <w:rsid w:val="000324F3"/>
    <w:rPr>
      <w:sz w:val="24"/>
      <w:szCs w:val="24"/>
    </w:rPr>
  </w:style>
  <w:style w:type="character" w:customStyle="1" w:styleId="FontStyle25">
    <w:name w:val="Font Style25"/>
    <w:basedOn w:val="a9"/>
    <w:rsid w:val="000324F3"/>
    <w:rPr>
      <w:rFonts w:ascii="Times New Roman" w:hAnsi="Times New Roman" w:cs="Times New Roman"/>
      <w:b/>
      <w:bCs/>
      <w:sz w:val="8"/>
      <w:szCs w:val="8"/>
    </w:rPr>
  </w:style>
  <w:style w:type="paragraph" w:customStyle="1" w:styleId="Style11">
    <w:name w:val="Style11"/>
    <w:basedOn w:val="a7"/>
    <w:rsid w:val="000324F3"/>
    <w:rPr>
      <w:sz w:val="24"/>
      <w:szCs w:val="24"/>
    </w:rPr>
  </w:style>
  <w:style w:type="character" w:customStyle="1" w:styleId="FontStyle23">
    <w:name w:val="Font Style23"/>
    <w:basedOn w:val="a9"/>
    <w:rsid w:val="000324F3"/>
    <w:rPr>
      <w:rFonts w:ascii="Times New Roman" w:hAnsi="Times New Roman" w:cs="Times New Roman"/>
      <w:sz w:val="16"/>
      <w:szCs w:val="16"/>
    </w:rPr>
  </w:style>
  <w:style w:type="paragraph" w:customStyle="1" w:styleId="Style2">
    <w:name w:val="Style2"/>
    <w:basedOn w:val="a7"/>
    <w:rsid w:val="000324F3"/>
    <w:rPr>
      <w:sz w:val="24"/>
      <w:szCs w:val="24"/>
    </w:rPr>
  </w:style>
  <w:style w:type="paragraph" w:customStyle="1" w:styleId="Style8">
    <w:name w:val="Style8"/>
    <w:basedOn w:val="a7"/>
    <w:rsid w:val="000324F3"/>
    <w:pPr>
      <w:spacing w:line="182" w:lineRule="exact"/>
      <w:jc w:val="both"/>
    </w:pPr>
    <w:rPr>
      <w:sz w:val="24"/>
      <w:szCs w:val="24"/>
    </w:rPr>
  </w:style>
  <w:style w:type="character" w:customStyle="1" w:styleId="FontStyle14">
    <w:name w:val="Font Style14"/>
    <w:basedOn w:val="a9"/>
    <w:rsid w:val="000324F3"/>
    <w:rPr>
      <w:rFonts w:ascii="Times New Roman" w:hAnsi="Times New Roman" w:cs="Times New Roman"/>
      <w:sz w:val="16"/>
      <w:szCs w:val="16"/>
    </w:rPr>
  </w:style>
  <w:style w:type="character" w:customStyle="1" w:styleId="FontStyle26">
    <w:name w:val="Font Style26"/>
    <w:basedOn w:val="a9"/>
    <w:rsid w:val="000324F3"/>
    <w:rPr>
      <w:rFonts w:ascii="Times New Roman" w:hAnsi="Times New Roman" w:cs="Times New Roman"/>
      <w:i/>
      <w:iCs/>
      <w:spacing w:val="20"/>
      <w:sz w:val="24"/>
      <w:szCs w:val="24"/>
    </w:rPr>
  </w:style>
  <w:style w:type="paragraph" w:customStyle="1" w:styleId="Style9">
    <w:name w:val="Style9"/>
    <w:basedOn w:val="a7"/>
    <w:rsid w:val="000324F3"/>
    <w:rPr>
      <w:sz w:val="24"/>
      <w:szCs w:val="24"/>
    </w:rPr>
  </w:style>
  <w:style w:type="paragraph" w:customStyle="1" w:styleId="family">
    <w:name w:val="family"/>
    <w:basedOn w:val="a7"/>
    <w:rsid w:val="000324F3"/>
    <w:pPr>
      <w:widowControl/>
      <w:autoSpaceDE/>
      <w:autoSpaceDN/>
      <w:adjustRightInd/>
      <w:spacing w:before="45" w:after="75"/>
      <w:ind w:firstLine="288"/>
      <w:jc w:val="center"/>
    </w:pPr>
    <w:rPr>
      <w:rFonts w:ascii="Times" w:hAnsi="Times"/>
      <w:b/>
      <w:bCs/>
      <w:i/>
      <w:iCs/>
      <w:sz w:val="23"/>
      <w:szCs w:val="23"/>
    </w:rPr>
  </w:style>
  <w:style w:type="paragraph" w:customStyle="1" w:styleId="species">
    <w:name w:val="species"/>
    <w:basedOn w:val="a7"/>
    <w:rsid w:val="000324F3"/>
    <w:pPr>
      <w:widowControl/>
      <w:autoSpaceDE/>
      <w:autoSpaceDN/>
      <w:adjustRightInd/>
      <w:ind w:firstLine="288"/>
      <w:jc w:val="center"/>
    </w:pPr>
    <w:rPr>
      <w:b/>
      <w:bCs/>
      <w:sz w:val="23"/>
      <w:szCs w:val="23"/>
    </w:rPr>
  </w:style>
  <w:style w:type="character" w:customStyle="1" w:styleId="213">
    <w:name w:val="Основной текст 2 Знак1"/>
    <w:basedOn w:val="a9"/>
    <w:rsid w:val="000324F3"/>
    <w:rPr>
      <w:b/>
      <w:bCs/>
      <w:caps/>
      <w:sz w:val="24"/>
      <w:szCs w:val="24"/>
      <w:lang w:val="ru-RU" w:eastAsia="ru-RU" w:bidi="ar-SA"/>
    </w:rPr>
  </w:style>
  <w:style w:type="character" w:customStyle="1" w:styleId="2ff8">
    <w:name w:val="Основной текст Знак2"/>
    <w:aliases w:val=" Знак1 Знак Знак,Основной текст1 Знак3,Знак1 Знак Знак2,Основной текст1 Знак Знак,Основной текст Знак1 Знак1,Основной текст Знак Знак Знак,Основной текст Знак Знак Знак Знак Знак Знак, Знак1 Знак Знак1 Знак1,Знак1 Знак Знак1 Знак1"/>
    <w:basedOn w:val="a9"/>
    <w:rsid w:val="000324F3"/>
    <w:rPr>
      <w:sz w:val="28"/>
      <w:szCs w:val="24"/>
      <w:lang w:val="ru-RU" w:eastAsia="ru-RU" w:bidi="ar-SA"/>
    </w:rPr>
  </w:style>
  <w:style w:type="character" w:customStyle="1" w:styleId="121">
    <w:name w:val="Знак Знак12"/>
    <w:basedOn w:val="a9"/>
    <w:rsid w:val="000324F3"/>
    <w:rPr>
      <w:lang w:val="ru-RU" w:eastAsia="ru-RU" w:bidi="ar-SA"/>
    </w:rPr>
  </w:style>
  <w:style w:type="character" w:customStyle="1" w:styleId="130">
    <w:name w:val="Знак Знак13"/>
    <w:basedOn w:val="a9"/>
    <w:rsid w:val="000324F3"/>
    <w:rPr>
      <w:lang w:val="ru-RU" w:eastAsia="ru-RU" w:bidi="ar-SA"/>
    </w:rPr>
  </w:style>
  <w:style w:type="character" w:customStyle="1" w:styleId="FontStyle29">
    <w:name w:val="Font Style29"/>
    <w:basedOn w:val="a9"/>
    <w:rsid w:val="000324F3"/>
    <w:rPr>
      <w:rFonts w:ascii="Times New Roman" w:hAnsi="Times New Roman" w:cs="Times New Roman"/>
      <w:b/>
      <w:bCs/>
      <w:spacing w:val="-10"/>
      <w:sz w:val="24"/>
      <w:szCs w:val="24"/>
    </w:rPr>
  </w:style>
  <w:style w:type="character" w:customStyle="1" w:styleId="FontStyle30">
    <w:name w:val="Font Style30"/>
    <w:basedOn w:val="a9"/>
    <w:rsid w:val="000324F3"/>
    <w:rPr>
      <w:rFonts w:ascii="Times New Roman" w:hAnsi="Times New Roman" w:cs="Times New Roman"/>
      <w:spacing w:val="-10"/>
      <w:sz w:val="16"/>
      <w:szCs w:val="16"/>
    </w:rPr>
  </w:style>
  <w:style w:type="character" w:customStyle="1" w:styleId="FontStyle32">
    <w:name w:val="Font Style32"/>
    <w:basedOn w:val="a9"/>
    <w:rsid w:val="000324F3"/>
    <w:rPr>
      <w:rFonts w:ascii="Trebuchet MS" w:hAnsi="Trebuchet MS" w:cs="Trebuchet MS"/>
      <w:sz w:val="32"/>
      <w:szCs w:val="32"/>
    </w:rPr>
  </w:style>
  <w:style w:type="character" w:customStyle="1" w:styleId="FontStyle33">
    <w:name w:val="Font Style33"/>
    <w:basedOn w:val="a9"/>
    <w:rsid w:val="000324F3"/>
    <w:rPr>
      <w:rFonts w:ascii="Sylfaen" w:hAnsi="Sylfaen" w:cs="Sylfaen"/>
      <w:b/>
      <w:bCs/>
      <w:sz w:val="22"/>
      <w:szCs w:val="22"/>
    </w:rPr>
  </w:style>
  <w:style w:type="paragraph" w:customStyle="1" w:styleId="Style12">
    <w:name w:val="Style12"/>
    <w:basedOn w:val="a7"/>
    <w:rsid w:val="000324F3"/>
    <w:rPr>
      <w:sz w:val="24"/>
      <w:szCs w:val="24"/>
    </w:rPr>
  </w:style>
  <w:style w:type="character" w:customStyle="1" w:styleId="FontStyle34">
    <w:name w:val="Font Style34"/>
    <w:basedOn w:val="a9"/>
    <w:rsid w:val="000324F3"/>
    <w:rPr>
      <w:rFonts w:ascii="Times New Roman" w:hAnsi="Times New Roman" w:cs="Times New Roman"/>
      <w:b/>
      <w:bCs/>
      <w:spacing w:val="-10"/>
      <w:sz w:val="24"/>
      <w:szCs w:val="24"/>
    </w:rPr>
  </w:style>
  <w:style w:type="paragraph" w:customStyle="1" w:styleId="Style13">
    <w:name w:val="Style13"/>
    <w:basedOn w:val="a7"/>
    <w:rsid w:val="000324F3"/>
    <w:rPr>
      <w:sz w:val="24"/>
      <w:szCs w:val="24"/>
    </w:rPr>
  </w:style>
  <w:style w:type="paragraph" w:customStyle="1" w:styleId="Style14">
    <w:name w:val="Style14"/>
    <w:basedOn w:val="a7"/>
    <w:rsid w:val="000324F3"/>
    <w:rPr>
      <w:sz w:val="24"/>
      <w:szCs w:val="24"/>
    </w:rPr>
  </w:style>
  <w:style w:type="paragraph" w:customStyle="1" w:styleId="Style16">
    <w:name w:val="Style16"/>
    <w:basedOn w:val="a7"/>
    <w:rsid w:val="000324F3"/>
    <w:rPr>
      <w:sz w:val="24"/>
      <w:szCs w:val="24"/>
    </w:rPr>
  </w:style>
  <w:style w:type="paragraph" w:customStyle="1" w:styleId="Style17">
    <w:name w:val="Style17"/>
    <w:basedOn w:val="a7"/>
    <w:rsid w:val="000324F3"/>
    <w:rPr>
      <w:sz w:val="24"/>
      <w:szCs w:val="24"/>
    </w:rPr>
  </w:style>
  <w:style w:type="paragraph" w:customStyle="1" w:styleId="Style18">
    <w:name w:val="Style18"/>
    <w:basedOn w:val="a7"/>
    <w:rsid w:val="000324F3"/>
    <w:rPr>
      <w:sz w:val="24"/>
      <w:szCs w:val="24"/>
    </w:rPr>
  </w:style>
  <w:style w:type="paragraph" w:customStyle="1" w:styleId="Style20">
    <w:name w:val="Style20"/>
    <w:basedOn w:val="a7"/>
    <w:rsid w:val="000324F3"/>
    <w:pPr>
      <w:spacing w:line="274" w:lineRule="exact"/>
    </w:pPr>
    <w:rPr>
      <w:sz w:val="24"/>
      <w:szCs w:val="24"/>
    </w:rPr>
  </w:style>
  <w:style w:type="paragraph" w:customStyle="1" w:styleId="Style21">
    <w:name w:val="Style21"/>
    <w:basedOn w:val="a7"/>
    <w:rsid w:val="000324F3"/>
    <w:rPr>
      <w:sz w:val="24"/>
      <w:szCs w:val="24"/>
    </w:rPr>
  </w:style>
  <w:style w:type="paragraph" w:customStyle="1" w:styleId="Style22">
    <w:name w:val="Style22"/>
    <w:basedOn w:val="a7"/>
    <w:rsid w:val="000324F3"/>
    <w:rPr>
      <w:sz w:val="24"/>
      <w:szCs w:val="24"/>
    </w:rPr>
  </w:style>
  <w:style w:type="character" w:customStyle="1" w:styleId="FontStyle35">
    <w:name w:val="Font Style35"/>
    <w:basedOn w:val="a9"/>
    <w:rsid w:val="000324F3"/>
    <w:rPr>
      <w:rFonts w:ascii="Candara" w:hAnsi="Candara" w:cs="Candara"/>
      <w:b/>
      <w:bCs/>
      <w:sz w:val="32"/>
      <w:szCs w:val="32"/>
    </w:rPr>
  </w:style>
  <w:style w:type="character" w:customStyle="1" w:styleId="FontStyle36">
    <w:name w:val="Font Style36"/>
    <w:basedOn w:val="a9"/>
    <w:rsid w:val="000324F3"/>
    <w:rPr>
      <w:rFonts w:ascii="Times New Roman" w:hAnsi="Times New Roman" w:cs="Times New Roman"/>
      <w:b/>
      <w:bCs/>
      <w:sz w:val="26"/>
      <w:szCs w:val="26"/>
    </w:rPr>
  </w:style>
  <w:style w:type="character" w:customStyle="1" w:styleId="FontStyle37">
    <w:name w:val="Font Style37"/>
    <w:basedOn w:val="a9"/>
    <w:rsid w:val="000324F3"/>
    <w:rPr>
      <w:rFonts w:ascii="Sylfaen" w:hAnsi="Sylfaen" w:cs="Sylfaen"/>
      <w:b/>
      <w:bCs/>
      <w:i/>
      <w:iCs/>
      <w:spacing w:val="100"/>
      <w:sz w:val="10"/>
      <w:szCs w:val="10"/>
    </w:rPr>
  </w:style>
  <w:style w:type="character" w:customStyle="1" w:styleId="FontStyle38">
    <w:name w:val="Font Style38"/>
    <w:basedOn w:val="a9"/>
    <w:rsid w:val="000324F3"/>
    <w:rPr>
      <w:rFonts w:ascii="Trebuchet MS" w:hAnsi="Trebuchet MS" w:cs="Trebuchet MS"/>
      <w:sz w:val="32"/>
      <w:szCs w:val="32"/>
    </w:rPr>
  </w:style>
  <w:style w:type="character" w:customStyle="1" w:styleId="FontStyle39">
    <w:name w:val="Font Style39"/>
    <w:basedOn w:val="a9"/>
    <w:rsid w:val="000324F3"/>
    <w:rPr>
      <w:rFonts w:ascii="Times New Roman" w:hAnsi="Times New Roman" w:cs="Times New Roman"/>
      <w:b/>
      <w:bCs/>
      <w:sz w:val="26"/>
      <w:szCs w:val="26"/>
    </w:rPr>
  </w:style>
  <w:style w:type="character" w:customStyle="1" w:styleId="FontStyle46">
    <w:name w:val="Font Style46"/>
    <w:basedOn w:val="a9"/>
    <w:rsid w:val="000324F3"/>
    <w:rPr>
      <w:rFonts w:ascii="Times New Roman" w:hAnsi="Times New Roman" w:cs="Times New Roman"/>
      <w:b/>
      <w:bCs/>
      <w:i/>
      <w:iCs/>
      <w:spacing w:val="20"/>
      <w:sz w:val="32"/>
      <w:szCs w:val="32"/>
    </w:rPr>
  </w:style>
  <w:style w:type="paragraph" w:customStyle="1" w:styleId="Style25">
    <w:name w:val="Style25"/>
    <w:basedOn w:val="a7"/>
    <w:rsid w:val="000324F3"/>
    <w:rPr>
      <w:sz w:val="24"/>
      <w:szCs w:val="24"/>
    </w:rPr>
  </w:style>
  <w:style w:type="paragraph" w:customStyle="1" w:styleId="Style19">
    <w:name w:val="Style19"/>
    <w:basedOn w:val="a7"/>
    <w:rsid w:val="000324F3"/>
    <w:rPr>
      <w:sz w:val="24"/>
      <w:szCs w:val="24"/>
    </w:rPr>
  </w:style>
  <w:style w:type="paragraph" w:customStyle="1" w:styleId="Style26">
    <w:name w:val="Style26"/>
    <w:basedOn w:val="a7"/>
    <w:rsid w:val="000324F3"/>
    <w:rPr>
      <w:sz w:val="24"/>
      <w:szCs w:val="24"/>
    </w:rPr>
  </w:style>
  <w:style w:type="character" w:customStyle="1" w:styleId="FontStyle43">
    <w:name w:val="Font Style43"/>
    <w:basedOn w:val="a9"/>
    <w:rsid w:val="000324F3"/>
    <w:rPr>
      <w:rFonts w:ascii="Trebuchet MS" w:hAnsi="Trebuchet MS" w:cs="Trebuchet MS"/>
      <w:sz w:val="32"/>
      <w:szCs w:val="32"/>
    </w:rPr>
  </w:style>
  <w:style w:type="character" w:customStyle="1" w:styleId="FontStyle44">
    <w:name w:val="Font Style44"/>
    <w:basedOn w:val="a9"/>
    <w:rsid w:val="000324F3"/>
    <w:rPr>
      <w:rFonts w:ascii="Trebuchet MS" w:hAnsi="Trebuchet MS" w:cs="Trebuchet MS"/>
      <w:sz w:val="34"/>
      <w:szCs w:val="34"/>
    </w:rPr>
  </w:style>
  <w:style w:type="character" w:customStyle="1" w:styleId="FontStyle45">
    <w:name w:val="Font Style45"/>
    <w:basedOn w:val="a9"/>
    <w:rsid w:val="000324F3"/>
    <w:rPr>
      <w:rFonts w:ascii="Trebuchet MS" w:hAnsi="Trebuchet MS" w:cs="Trebuchet MS"/>
      <w:sz w:val="32"/>
      <w:szCs w:val="32"/>
    </w:rPr>
  </w:style>
  <w:style w:type="paragraph" w:customStyle="1" w:styleId="Style23">
    <w:name w:val="Style23"/>
    <w:basedOn w:val="a7"/>
    <w:rsid w:val="000324F3"/>
    <w:rPr>
      <w:sz w:val="24"/>
      <w:szCs w:val="24"/>
    </w:rPr>
  </w:style>
  <w:style w:type="paragraph" w:customStyle="1" w:styleId="Style27">
    <w:name w:val="Style27"/>
    <w:basedOn w:val="a7"/>
    <w:rsid w:val="000324F3"/>
    <w:rPr>
      <w:sz w:val="24"/>
      <w:szCs w:val="24"/>
    </w:rPr>
  </w:style>
  <w:style w:type="character" w:customStyle="1" w:styleId="FontStyle50">
    <w:name w:val="Font Style50"/>
    <w:basedOn w:val="a9"/>
    <w:rsid w:val="000324F3"/>
    <w:rPr>
      <w:rFonts w:ascii="Courier New" w:hAnsi="Courier New" w:cs="Courier New"/>
      <w:b/>
      <w:bCs/>
      <w:sz w:val="18"/>
      <w:szCs w:val="18"/>
    </w:rPr>
  </w:style>
  <w:style w:type="character" w:customStyle="1" w:styleId="FontStyle51">
    <w:name w:val="Font Style51"/>
    <w:basedOn w:val="a9"/>
    <w:rsid w:val="000324F3"/>
    <w:rPr>
      <w:rFonts w:ascii="Courier New" w:hAnsi="Courier New" w:cs="Courier New"/>
      <w:sz w:val="30"/>
      <w:szCs w:val="30"/>
    </w:rPr>
  </w:style>
  <w:style w:type="character" w:customStyle="1" w:styleId="FontStyle52">
    <w:name w:val="Font Style52"/>
    <w:basedOn w:val="a9"/>
    <w:rsid w:val="000324F3"/>
    <w:rPr>
      <w:rFonts w:ascii="Times New Roman" w:hAnsi="Times New Roman" w:cs="Times New Roman"/>
      <w:b/>
      <w:bCs/>
      <w:sz w:val="26"/>
      <w:szCs w:val="26"/>
    </w:rPr>
  </w:style>
  <w:style w:type="character" w:customStyle="1" w:styleId="Normal">
    <w:name w:val="Normal Знак"/>
    <w:basedOn w:val="a9"/>
    <w:link w:val="53"/>
    <w:rsid w:val="000324F3"/>
    <w:rPr>
      <w:rFonts w:ascii="Times New Roman" w:eastAsia="Times New Roman" w:hAnsi="Times New Roman" w:cs="Times New Roman"/>
      <w:szCs w:val="20"/>
      <w:lang w:eastAsia="ru-RU"/>
    </w:rPr>
  </w:style>
  <w:style w:type="paragraph" w:customStyle="1" w:styleId="affffffffff7">
    <w:name w:val="основной текст"/>
    <w:basedOn w:val="a7"/>
    <w:rsid w:val="000324F3"/>
    <w:pPr>
      <w:widowControl/>
      <w:autoSpaceDE/>
      <w:autoSpaceDN/>
      <w:adjustRightInd/>
      <w:spacing w:after="120"/>
      <w:ind w:firstLine="851"/>
      <w:jc w:val="both"/>
    </w:pPr>
    <w:rPr>
      <w:rFonts w:ascii="Arial" w:hAnsi="Arial"/>
      <w:sz w:val="28"/>
    </w:rPr>
  </w:style>
  <w:style w:type="paragraph" w:customStyle="1" w:styleId="Iniiaiieoaenonionooiii2">
    <w:name w:val="Iniiaiie oaeno n ionooiii 2"/>
    <w:basedOn w:val="a7"/>
    <w:rsid w:val="000324F3"/>
    <w:pPr>
      <w:widowControl/>
      <w:adjustRightInd/>
      <w:ind w:firstLine="720"/>
      <w:jc w:val="both"/>
    </w:pPr>
    <w:rPr>
      <w:sz w:val="28"/>
      <w:szCs w:val="28"/>
    </w:rPr>
  </w:style>
  <w:style w:type="paragraph" w:customStyle="1" w:styleId="form">
    <w:name w:val="form"/>
    <w:basedOn w:val="a7"/>
    <w:rsid w:val="000324F3"/>
    <w:pPr>
      <w:widowControl/>
      <w:autoSpaceDE/>
      <w:autoSpaceDN/>
      <w:adjustRightInd/>
      <w:spacing w:before="100" w:beforeAutospacing="1" w:after="100" w:afterAutospacing="1"/>
      <w:jc w:val="center"/>
    </w:pPr>
    <w:rPr>
      <w:rFonts w:ascii="Arial" w:hAnsi="Arial" w:cs="Arial"/>
      <w:color w:val="000000"/>
      <w:sz w:val="24"/>
      <w:szCs w:val="24"/>
    </w:rPr>
  </w:style>
  <w:style w:type="character" w:customStyle="1" w:styleId="1ff8">
    <w:name w:val="Основной текст Знак1 Знак"/>
    <w:aliases w:val="Основной текст Знак Знак Знак2,Основной текст Знак Знак Знак Знак Знак Знак2, Знак1 Знак Знак1 Знак,Основной текст1 Знак2 Знак,Знак1 Знак Знак1 Знак,Основной текст1 Знак Знак2 Знак,Основной текст1 Знак Знак Знак Знак Знак"/>
    <w:basedOn w:val="a9"/>
    <w:rsid w:val="000324F3"/>
    <w:rPr>
      <w:sz w:val="28"/>
      <w:szCs w:val="24"/>
      <w:lang w:val="ru-RU" w:eastAsia="ru-RU" w:bidi="ar-SA"/>
    </w:rPr>
  </w:style>
  <w:style w:type="numbering" w:customStyle="1" w:styleId="3">
    <w:name w:val="Стиль маркированный3"/>
    <w:basedOn w:val="ab"/>
    <w:rsid w:val="000324F3"/>
    <w:pPr>
      <w:numPr>
        <w:numId w:val="49"/>
      </w:numPr>
    </w:pPr>
  </w:style>
  <w:style w:type="paragraph" w:customStyle="1" w:styleId="1ff9">
    <w:name w:val="Знак Знак Знак Знак Знак1 Знак"/>
    <w:basedOn w:val="a7"/>
    <w:rsid w:val="000324F3"/>
    <w:pPr>
      <w:widowControl/>
      <w:autoSpaceDE/>
      <w:autoSpaceDN/>
      <w:adjustRightInd/>
      <w:spacing w:after="160" w:line="240" w:lineRule="exact"/>
    </w:pPr>
    <w:rPr>
      <w:rFonts w:ascii="Verdana" w:hAnsi="Verdana"/>
      <w:sz w:val="24"/>
      <w:szCs w:val="24"/>
      <w:lang w:val="en-US" w:eastAsia="en-US"/>
    </w:rPr>
  </w:style>
  <w:style w:type="paragraph" w:customStyle="1" w:styleId="u">
    <w:name w:val="u"/>
    <w:basedOn w:val="a7"/>
    <w:rsid w:val="000324F3"/>
    <w:pPr>
      <w:widowControl/>
      <w:autoSpaceDE/>
      <w:autoSpaceDN/>
      <w:adjustRightInd/>
      <w:ind w:firstLine="539"/>
      <w:jc w:val="both"/>
    </w:pPr>
    <w:rPr>
      <w:color w:val="000000"/>
      <w:sz w:val="18"/>
      <w:szCs w:val="18"/>
    </w:rPr>
  </w:style>
  <w:style w:type="paragraph" w:customStyle="1" w:styleId="1ffa">
    <w:name w:val="Титул1"/>
    <w:basedOn w:val="a7"/>
    <w:autoRedefine/>
    <w:rsid w:val="000324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888"/>
      <w:jc w:val="right"/>
    </w:pPr>
    <w:rPr>
      <w:i/>
      <w:sz w:val="24"/>
    </w:rPr>
  </w:style>
  <w:style w:type="paragraph" w:customStyle="1" w:styleId="r">
    <w:name w:val="r"/>
    <w:basedOn w:val="a7"/>
    <w:rsid w:val="000324F3"/>
    <w:pPr>
      <w:widowControl/>
      <w:autoSpaceDE/>
      <w:autoSpaceDN/>
      <w:adjustRightInd/>
      <w:jc w:val="right"/>
    </w:pPr>
    <w:rPr>
      <w:color w:val="000000"/>
      <w:sz w:val="24"/>
      <w:szCs w:val="24"/>
    </w:rPr>
  </w:style>
  <w:style w:type="paragraph" w:customStyle="1" w:styleId="affffffffff8">
    <w:name w:val="Краткий обратный адрес"/>
    <w:basedOn w:val="a7"/>
    <w:rsid w:val="000324F3"/>
    <w:pPr>
      <w:widowControl/>
      <w:autoSpaceDE/>
      <w:autoSpaceDN/>
      <w:adjustRightInd/>
    </w:pPr>
    <w:rPr>
      <w:sz w:val="24"/>
      <w:szCs w:val="24"/>
    </w:rPr>
  </w:style>
  <w:style w:type="paragraph" w:customStyle="1" w:styleId="Oaae11">
    <w:name w:val="Oaae11"/>
    <w:basedOn w:val="a7"/>
    <w:rsid w:val="000324F3"/>
    <w:pPr>
      <w:overflowPunct w:val="0"/>
      <w:jc w:val="center"/>
      <w:textAlignment w:val="baseline"/>
    </w:pPr>
    <w:rPr>
      <w:sz w:val="24"/>
    </w:rPr>
  </w:style>
  <w:style w:type="paragraph" w:customStyle="1" w:styleId="Report">
    <w:name w:val="Report"/>
    <w:basedOn w:val="a7"/>
    <w:rsid w:val="000324F3"/>
    <w:pPr>
      <w:widowControl/>
      <w:autoSpaceDE/>
      <w:autoSpaceDN/>
      <w:adjustRightInd/>
      <w:spacing w:line="360" w:lineRule="auto"/>
      <w:ind w:firstLine="567"/>
      <w:jc w:val="both"/>
    </w:pPr>
    <w:rPr>
      <w:sz w:val="24"/>
    </w:rPr>
  </w:style>
  <w:style w:type="character" w:customStyle="1" w:styleId="Normal0">
    <w:name w:val="Normal Знак Знак"/>
    <w:basedOn w:val="a9"/>
    <w:rsid w:val="000324F3"/>
    <w:rPr>
      <w:sz w:val="22"/>
      <w:lang w:val="ru-RU" w:eastAsia="ru-RU" w:bidi="ar-SA"/>
    </w:rPr>
  </w:style>
  <w:style w:type="paragraph" w:customStyle="1" w:styleId="10-021">
    <w:name w:val="Стиль 10 пт полужирный По центру Слева:  -02 см Первая строка:...1"/>
    <w:basedOn w:val="a7"/>
    <w:rsid w:val="000324F3"/>
    <w:pPr>
      <w:ind w:left="-113" w:right="-113"/>
      <w:jc w:val="center"/>
    </w:pPr>
    <w:rPr>
      <w:b/>
      <w:bCs/>
    </w:rPr>
  </w:style>
  <w:style w:type="numbering" w:customStyle="1" w:styleId="2">
    <w:name w:val="Стиль маркированный2"/>
    <w:basedOn w:val="ab"/>
    <w:rsid w:val="000324F3"/>
    <w:pPr>
      <w:numPr>
        <w:numId w:val="50"/>
      </w:numPr>
    </w:pPr>
  </w:style>
  <w:style w:type="numbering" w:customStyle="1" w:styleId="a0">
    <w:name w:val="Стиль нумерованный"/>
    <w:basedOn w:val="ab"/>
    <w:rsid w:val="000324F3"/>
    <w:pPr>
      <w:numPr>
        <w:numId w:val="51"/>
      </w:numPr>
    </w:pPr>
  </w:style>
  <w:style w:type="paragraph" w:customStyle="1" w:styleId="up1">
    <w:name w:val="up1"/>
    <w:basedOn w:val="a7"/>
    <w:rsid w:val="000324F3"/>
    <w:pPr>
      <w:widowControl/>
      <w:autoSpaceDE/>
      <w:autoSpaceDN/>
      <w:adjustRightInd/>
      <w:spacing w:after="100" w:afterAutospacing="1"/>
      <w:ind w:left="150" w:firstLine="375"/>
    </w:pPr>
    <w:rPr>
      <w:rFonts w:ascii="Arial" w:hAnsi="Arial" w:cs="Arial"/>
      <w:color w:val="000000"/>
      <w:sz w:val="24"/>
      <w:szCs w:val="24"/>
    </w:rPr>
  </w:style>
  <w:style w:type="character" w:customStyle="1" w:styleId="3fb">
    <w:name w:val="Знак3 Знак Знак"/>
    <w:basedOn w:val="a9"/>
    <w:rsid w:val="000324F3"/>
    <w:rPr>
      <w:sz w:val="24"/>
      <w:szCs w:val="24"/>
    </w:rPr>
  </w:style>
  <w:style w:type="paragraph" w:customStyle="1" w:styleId="a">
    <w:name w:val="Маркер Смыслов"/>
    <w:basedOn w:val="a7"/>
    <w:rsid w:val="000324F3"/>
    <w:pPr>
      <w:widowControl/>
      <w:numPr>
        <w:numId w:val="52"/>
      </w:numPr>
      <w:tabs>
        <w:tab w:val="left" w:pos="284"/>
      </w:tabs>
      <w:autoSpaceDE/>
      <w:autoSpaceDN/>
      <w:adjustRightInd/>
      <w:spacing w:before="40"/>
      <w:ind w:left="709" w:hanging="425"/>
    </w:pPr>
    <w:rPr>
      <w:sz w:val="24"/>
    </w:rPr>
  </w:style>
  <w:style w:type="character" w:customStyle="1" w:styleId="affffffffff9">
    <w:name w:val="под название"/>
    <w:basedOn w:val="a9"/>
    <w:rsid w:val="000324F3"/>
    <w:rPr>
      <w:sz w:val="22"/>
    </w:rPr>
  </w:style>
  <w:style w:type="character" w:customStyle="1" w:styleId="1ffb">
    <w:name w:val="Знак1"/>
    <w:basedOn w:val="a9"/>
    <w:semiHidden/>
    <w:rsid w:val="000324F3"/>
    <w:rPr>
      <w:rFonts w:ascii="Arial" w:hAnsi="Arial" w:cs="Arial" w:hint="default"/>
      <w:b/>
      <w:bCs/>
      <w:i/>
      <w:iCs/>
      <w:sz w:val="28"/>
      <w:szCs w:val="28"/>
      <w:lang w:val="ru-RU" w:eastAsia="ru-RU" w:bidi="ar-SA"/>
    </w:rPr>
  </w:style>
  <w:style w:type="character" w:customStyle="1" w:styleId="4d">
    <w:name w:val="Знак Знак4"/>
    <w:basedOn w:val="a9"/>
    <w:rsid w:val="000324F3"/>
    <w:rPr>
      <w:b/>
      <w:bCs w:val="0"/>
      <w:sz w:val="28"/>
      <w:szCs w:val="24"/>
      <w:lang w:val="ru-RU" w:eastAsia="ru-RU" w:bidi="ar-SA"/>
    </w:rPr>
  </w:style>
  <w:style w:type="character" w:customStyle="1" w:styleId="101">
    <w:name w:val="Знак Знак10"/>
    <w:basedOn w:val="a9"/>
    <w:rsid w:val="000324F3"/>
    <w:rPr>
      <w:b/>
      <w:bCs/>
      <w:sz w:val="28"/>
      <w:szCs w:val="28"/>
      <w:lang w:val="ru-RU" w:eastAsia="ru-RU" w:bidi="ar-SA"/>
    </w:rPr>
  </w:style>
  <w:style w:type="character" w:customStyle="1" w:styleId="122">
    <w:name w:val="Знак Знак12"/>
    <w:basedOn w:val="a9"/>
    <w:rsid w:val="000324F3"/>
    <w:rPr>
      <w:lang w:val="ru-RU" w:eastAsia="ru-RU" w:bidi="ar-SA"/>
    </w:rPr>
  </w:style>
  <w:style w:type="character" w:customStyle="1" w:styleId="131">
    <w:name w:val="Знак Знак13"/>
    <w:basedOn w:val="a9"/>
    <w:rsid w:val="000324F3"/>
    <w:rPr>
      <w:lang w:val="ru-RU" w:eastAsia="ru-RU" w:bidi="ar-SA"/>
    </w:rPr>
  </w:style>
  <w:style w:type="character" w:customStyle="1" w:styleId="73">
    <w:name w:val="Знак7 Знак"/>
    <w:basedOn w:val="a9"/>
    <w:rsid w:val="000324F3"/>
    <w:rPr>
      <w:sz w:val="24"/>
      <w:szCs w:val="24"/>
      <w:lang w:val="ru-RU" w:eastAsia="ru-RU" w:bidi="ar-SA"/>
    </w:rPr>
  </w:style>
  <w:style w:type="character" w:customStyle="1" w:styleId="2ff9">
    <w:name w:val="Знак2 Знак"/>
    <w:basedOn w:val="a9"/>
    <w:rsid w:val="000324F3"/>
    <w:rPr>
      <w:sz w:val="24"/>
      <w:szCs w:val="24"/>
    </w:rPr>
  </w:style>
  <w:style w:type="paragraph" w:customStyle="1" w:styleId="2TimesNewRoman">
    <w:name w:val="Заголовок 2 + Times New Roman"/>
    <w:aliases w:val="не курсив,по центру"/>
    <w:basedOn w:val="21"/>
    <w:rsid w:val="000324F3"/>
    <w:pPr>
      <w:keepLines w:val="0"/>
      <w:widowControl/>
      <w:autoSpaceDE/>
      <w:autoSpaceDN/>
      <w:adjustRightInd/>
      <w:spacing w:before="240" w:after="60"/>
      <w:jc w:val="center"/>
    </w:pPr>
    <w:rPr>
      <w:rFonts w:ascii="Times New Roman" w:eastAsia="Times New Roman" w:hAnsi="Times New Roman" w:cs="Times New Roman"/>
      <w:color w:val="auto"/>
      <w:sz w:val="28"/>
      <w:szCs w:val="28"/>
      <w:lang w:val="en-US"/>
    </w:rPr>
  </w:style>
  <w:style w:type="paragraph" w:customStyle="1" w:styleId="affffffffffa">
    <w:name w:val="Сноска"/>
    <w:basedOn w:val="a7"/>
    <w:rsid w:val="000324F3"/>
    <w:pPr>
      <w:widowControl/>
      <w:autoSpaceDE/>
      <w:autoSpaceDN/>
      <w:adjustRightInd/>
      <w:ind w:firstLine="284"/>
      <w:jc w:val="both"/>
    </w:pPr>
  </w:style>
  <w:style w:type="character" w:customStyle="1" w:styleId="emphasize1">
    <w:name w:val="emphasize1"/>
    <w:basedOn w:val="a9"/>
    <w:rsid w:val="000324F3"/>
    <w:rPr>
      <w:i/>
      <w:iCs/>
    </w:rPr>
  </w:style>
  <w:style w:type="character" w:customStyle="1" w:styleId="84">
    <w:name w:val="Знак8 Знак Знак"/>
    <w:basedOn w:val="a9"/>
    <w:locked/>
    <w:rsid w:val="000324F3"/>
    <w:rPr>
      <w:rFonts w:eastAsia="Calibri"/>
      <w:sz w:val="28"/>
      <w:szCs w:val="24"/>
      <w:lang w:val="ru-RU" w:eastAsia="ru-RU" w:bidi="ar-SA"/>
    </w:rPr>
  </w:style>
  <w:style w:type="character" w:customStyle="1" w:styleId="74">
    <w:name w:val="Знак7 Знак Знак"/>
    <w:basedOn w:val="a9"/>
    <w:rsid w:val="000324F3"/>
    <w:rPr>
      <w:sz w:val="24"/>
      <w:szCs w:val="24"/>
      <w:lang w:val="ru-RU" w:eastAsia="ru-RU" w:bidi="ar-SA"/>
    </w:rPr>
  </w:style>
  <w:style w:type="character" w:customStyle="1" w:styleId="64">
    <w:name w:val="Знак6 Знак Знак"/>
    <w:basedOn w:val="a9"/>
    <w:rsid w:val="000324F3"/>
    <w:rPr>
      <w:lang w:val="ru-RU" w:eastAsia="ru-RU" w:bidi="ar-SA"/>
    </w:rPr>
  </w:style>
  <w:style w:type="character" w:customStyle="1" w:styleId="5a">
    <w:name w:val="Знак5 Знак Знак"/>
    <w:basedOn w:val="a9"/>
    <w:rsid w:val="000324F3"/>
    <w:rPr>
      <w:b/>
      <w:bCs/>
      <w:sz w:val="28"/>
      <w:szCs w:val="24"/>
      <w:lang w:val="ru-RU" w:eastAsia="ru-RU" w:bidi="ar-SA"/>
    </w:rPr>
  </w:style>
  <w:style w:type="character" w:customStyle="1" w:styleId="Normal1">
    <w:name w:val="Normal Знак Знак Знак"/>
    <w:basedOn w:val="a9"/>
    <w:rsid w:val="000324F3"/>
    <w:rPr>
      <w:sz w:val="22"/>
      <w:lang w:val="ru-RU" w:eastAsia="ru-RU" w:bidi="ar-SA"/>
    </w:rPr>
  </w:style>
  <w:style w:type="character" w:customStyle="1" w:styleId="2ffa">
    <w:name w:val="Знак2 Знак Знак"/>
    <w:basedOn w:val="a9"/>
    <w:rsid w:val="000324F3"/>
    <w:rPr>
      <w:sz w:val="24"/>
      <w:szCs w:val="24"/>
    </w:rPr>
  </w:style>
  <w:style w:type="character" w:customStyle="1" w:styleId="S22">
    <w:name w:val="S_Заголовок 2 Знак Знак"/>
    <w:basedOn w:val="a9"/>
    <w:rsid w:val="000324F3"/>
    <w:rPr>
      <w:rFonts w:eastAsia="Calibri" w:cs="Arial"/>
      <w:b/>
      <w:bCs/>
      <w:sz w:val="24"/>
      <w:szCs w:val="24"/>
      <w:lang w:val="ru-RU" w:eastAsia="ru-RU" w:bidi="ar-SA"/>
    </w:rPr>
  </w:style>
  <w:style w:type="character" w:customStyle="1" w:styleId="Normal10-021">
    <w:name w:val="Normal + 10 пт полужирный По центру Слева:  -02 см Справ... Знак Знак"/>
    <w:basedOn w:val="a9"/>
    <w:locked/>
    <w:rsid w:val="000324F3"/>
    <w:rPr>
      <w:b/>
      <w:bCs/>
      <w:lang w:val="ru-RU" w:eastAsia="ru-RU" w:bidi="ar-SA"/>
    </w:rPr>
  </w:style>
  <w:style w:type="character" w:customStyle="1" w:styleId="ConsPlusNormal2">
    <w:name w:val="ConsPlusNormal Знак Знак"/>
    <w:basedOn w:val="a9"/>
    <w:semiHidden/>
    <w:locked/>
    <w:rsid w:val="000324F3"/>
    <w:rPr>
      <w:rFonts w:ascii="Arial" w:hAnsi="Arial" w:cs="Arial"/>
      <w:lang w:val="ru-RU" w:eastAsia="ru-RU" w:bidi="ar-SA"/>
    </w:rPr>
  </w:style>
  <w:style w:type="character" w:customStyle="1" w:styleId="1ffc">
    <w:name w:val="Заголовок_1 Знак Знак Знак"/>
    <w:basedOn w:val="a9"/>
    <w:semiHidden/>
    <w:locked/>
    <w:rsid w:val="000324F3"/>
    <w:rPr>
      <w:sz w:val="24"/>
      <w:szCs w:val="24"/>
      <w:lang w:val="ru-RU" w:eastAsia="ru-RU" w:bidi="ar-SA"/>
    </w:rPr>
  </w:style>
  <w:style w:type="character" w:customStyle="1" w:styleId="S12">
    <w:name w:val="S_Заголовок 1 Знак Знак"/>
    <w:basedOn w:val="1ffc"/>
    <w:locked/>
    <w:rsid w:val="000324F3"/>
    <w:rPr>
      <w:rFonts w:eastAsia="Calibri"/>
      <w:b/>
      <w:caps/>
    </w:rPr>
  </w:style>
  <w:style w:type="character" w:customStyle="1" w:styleId="S31">
    <w:name w:val="S_Заголовок 3 Знак Знак"/>
    <w:basedOn w:val="a9"/>
    <w:locked/>
    <w:rsid w:val="000324F3"/>
    <w:rPr>
      <w:rFonts w:eastAsia="Calibri"/>
      <w:sz w:val="24"/>
      <w:szCs w:val="24"/>
      <w:u w:val="single"/>
      <w:lang w:val="ru-RU" w:eastAsia="ru-RU" w:bidi="ar-SA"/>
    </w:rPr>
  </w:style>
  <w:style w:type="character" w:customStyle="1" w:styleId="S41">
    <w:name w:val="S_Заголовок 4 Знак Знак"/>
    <w:basedOn w:val="a9"/>
    <w:locked/>
    <w:rsid w:val="000324F3"/>
    <w:rPr>
      <w:rFonts w:eastAsia="Calibri"/>
      <w:i/>
      <w:sz w:val="24"/>
      <w:szCs w:val="24"/>
      <w:lang w:val="ru-RU" w:eastAsia="ru-RU" w:bidi="ar-SA"/>
    </w:rPr>
  </w:style>
  <w:style w:type="character" w:customStyle="1" w:styleId="Sf1">
    <w:name w:val="S_Маркированный Знак Знак Знак"/>
    <w:basedOn w:val="a9"/>
    <w:locked/>
    <w:rsid w:val="000324F3"/>
    <w:rPr>
      <w:sz w:val="24"/>
      <w:szCs w:val="24"/>
      <w:lang w:val="ru-RU" w:eastAsia="ru-RU" w:bidi="ar-SA"/>
    </w:rPr>
  </w:style>
  <w:style w:type="character" w:customStyle="1" w:styleId="Sf2">
    <w:name w:val="S_Обычный в таблице Знак Знак"/>
    <w:basedOn w:val="a9"/>
    <w:locked/>
    <w:rsid w:val="000324F3"/>
    <w:rPr>
      <w:sz w:val="24"/>
      <w:szCs w:val="24"/>
      <w:lang w:val="ru-RU" w:eastAsia="ru-RU" w:bidi="ar-SA"/>
    </w:rPr>
  </w:style>
  <w:style w:type="character" w:customStyle="1" w:styleId="Sf3">
    <w:name w:val="S_Обычный с подчеркиванием Знак Знак"/>
    <w:basedOn w:val="a9"/>
    <w:locked/>
    <w:rsid w:val="000324F3"/>
    <w:rPr>
      <w:sz w:val="24"/>
      <w:szCs w:val="24"/>
      <w:u w:val="single"/>
      <w:lang w:val="ru-RU" w:eastAsia="ru-RU" w:bidi="ar-SA"/>
    </w:rPr>
  </w:style>
  <w:style w:type="character" w:customStyle="1" w:styleId="affffffffffb">
    <w:name w:val="Обычный в таблице Знак Знак Знак"/>
    <w:basedOn w:val="a9"/>
    <w:locked/>
    <w:rsid w:val="000324F3"/>
    <w:rPr>
      <w:sz w:val="24"/>
      <w:szCs w:val="24"/>
      <w:lang w:val="ru-RU" w:eastAsia="ru-RU" w:bidi="ar-SA"/>
    </w:rPr>
  </w:style>
  <w:style w:type="character" w:customStyle="1" w:styleId="Sf4">
    <w:name w:val="S_Обычный Знак Знак Знак Знак"/>
    <w:basedOn w:val="a9"/>
    <w:locked/>
    <w:rsid w:val="000324F3"/>
    <w:rPr>
      <w:sz w:val="24"/>
      <w:szCs w:val="24"/>
      <w:lang w:val="ru-RU" w:eastAsia="ru-RU" w:bidi="ar-SA"/>
    </w:rPr>
  </w:style>
  <w:style w:type="character" w:customStyle="1" w:styleId="Sf5">
    <w:name w:val="S_Заголовок таблицы Знак Знак"/>
    <w:locked/>
    <w:rsid w:val="000324F3"/>
    <w:rPr>
      <w:sz w:val="24"/>
      <w:szCs w:val="24"/>
      <w:u w:val="single"/>
      <w:lang w:val="ru-RU" w:eastAsia="ru-RU" w:bidi="ar-SA"/>
    </w:rPr>
  </w:style>
  <w:style w:type="character" w:customStyle="1" w:styleId="S1141">
    <w:name w:val="Стиль S_Заголовок 1 + 14 пт Знак Знак"/>
    <w:basedOn w:val="a9"/>
    <w:locked/>
    <w:rsid w:val="000324F3"/>
    <w:rPr>
      <w:rFonts w:eastAsia="Calibri"/>
      <w:b/>
      <w:bCs/>
      <w:caps/>
      <w:sz w:val="28"/>
      <w:szCs w:val="24"/>
      <w:lang w:val="ru-RU" w:eastAsia="ru-RU" w:bidi="ar-SA"/>
    </w:rPr>
  </w:style>
  <w:style w:type="character" w:customStyle="1" w:styleId="2ffb">
    <w:name w:val="_Заголовок 2 Знак Знак Знак"/>
    <w:basedOn w:val="a9"/>
    <w:locked/>
    <w:rsid w:val="000324F3"/>
    <w:rPr>
      <w:b/>
      <w:sz w:val="28"/>
      <w:szCs w:val="28"/>
      <w:lang w:val="ru-RU" w:eastAsia="ru-RU" w:bidi="ar-SA"/>
    </w:rPr>
  </w:style>
  <w:style w:type="character" w:customStyle="1" w:styleId="111">
    <w:name w:val="Маркированный_1 Знак Знак1"/>
    <w:basedOn w:val="a9"/>
    <w:semiHidden/>
    <w:rsid w:val="000324F3"/>
    <w:rPr>
      <w:sz w:val="24"/>
      <w:szCs w:val="24"/>
      <w:lang w:val="ru-RU" w:eastAsia="ru-RU" w:bidi="ar-SA"/>
    </w:rPr>
  </w:style>
  <w:style w:type="character" w:customStyle="1" w:styleId="1ffd">
    <w:name w:val="Подчеркнутый Знак Знак1"/>
    <w:basedOn w:val="a9"/>
    <w:semiHidden/>
    <w:rsid w:val="000324F3"/>
    <w:rPr>
      <w:sz w:val="24"/>
      <w:szCs w:val="24"/>
      <w:u w:val="single"/>
      <w:lang w:val="ru-RU" w:eastAsia="ru-RU" w:bidi="ar-SA"/>
    </w:rPr>
  </w:style>
  <w:style w:type="character" w:customStyle="1" w:styleId="FontStyle12">
    <w:name w:val="Font Style12"/>
    <w:basedOn w:val="a9"/>
    <w:rsid w:val="000324F3"/>
    <w:rPr>
      <w:rFonts w:ascii="Century Gothic" w:hAnsi="Century Gothic" w:cs="Century Gothic"/>
      <w:color w:val="000000"/>
      <w:sz w:val="18"/>
      <w:szCs w:val="18"/>
    </w:rPr>
  </w:style>
  <w:style w:type="character" w:customStyle="1" w:styleId="FontStyle13">
    <w:name w:val="Font Style13"/>
    <w:basedOn w:val="a9"/>
    <w:rsid w:val="000324F3"/>
    <w:rPr>
      <w:rFonts w:ascii="Times New Roman" w:hAnsi="Times New Roman" w:cs="Times New Roman"/>
      <w:color w:val="000000"/>
      <w:spacing w:val="20"/>
      <w:sz w:val="20"/>
      <w:szCs w:val="20"/>
    </w:rPr>
  </w:style>
  <w:style w:type="character" w:customStyle="1" w:styleId="FontStyle15">
    <w:name w:val="Font Style15"/>
    <w:basedOn w:val="a9"/>
    <w:rsid w:val="000324F3"/>
    <w:rPr>
      <w:rFonts w:ascii="Times New Roman" w:hAnsi="Times New Roman" w:cs="Times New Roman"/>
      <w:color w:val="000000"/>
      <w:sz w:val="20"/>
      <w:szCs w:val="20"/>
    </w:rPr>
  </w:style>
  <w:style w:type="character" w:customStyle="1" w:styleId="industryminor1">
    <w:name w:val="industryminor1"/>
    <w:basedOn w:val="a9"/>
    <w:rsid w:val="000324F3"/>
    <w:rPr>
      <w:color w:val="000099"/>
    </w:rPr>
  </w:style>
  <w:style w:type="table" w:customStyle="1" w:styleId="1ffe">
    <w:name w:val="Сетка таблицы1"/>
    <w:basedOn w:val="aa"/>
    <w:next w:val="ad"/>
    <w:rsid w:val="000324F3"/>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ff">
    <w:name w:val="Знак Знак1 Знак Знак Знак Знак"/>
    <w:basedOn w:val="a7"/>
    <w:rsid w:val="000324F3"/>
    <w:pPr>
      <w:widowControl/>
      <w:autoSpaceDE/>
      <w:autoSpaceDN/>
      <w:adjustRightInd/>
      <w:spacing w:after="160" w:line="240" w:lineRule="exact"/>
    </w:pPr>
    <w:rPr>
      <w:rFonts w:ascii="Verdana" w:hAnsi="Verdana"/>
      <w:sz w:val="24"/>
      <w:szCs w:val="24"/>
      <w:lang w:val="en-US" w:eastAsia="en-US"/>
    </w:rPr>
  </w:style>
  <w:style w:type="paragraph" w:customStyle="1" w:styleId="font10">
    <w:name w:val="font10"/>
    <w:basedOn w:val="a7"/>
    <w:rsid w:val="000324F3"/>
    <w:pPr>
      <w:widowControl/>
      <w:autoSpaceDE/>
      <w:autoSpaceDN/>
      <w:adjustRightInd/>
    </w:pPr>
    <w:rPr>
      <w:rFonts w:ascii="Verdana" w:hAnsi="Verdana"/>
      <w:sz w:val="18"/>
      <w:szCs w:val="18"/>
    </w:rPr>
  </w:style>
  <w:style w:type="character" w:customStyle="1" w:styleId="65">
    <w:name w:val="Знак Знак6"/>
    <w:basedOn w:val="a9"/>
    <w:locked/>
    <w:rsid w:val="000324F3"/>
    <w:rPr>
      <w:rFonts w:ascii="Arial" w:hAnsi="Arial" w:cs="Arial"/>
      <w:b/>
      <w:bCs/>
      <w:spacing w:val="-12"/>
      <w:kern w:val="32"/>
      <w:sz w:val="36"/>
      <w:szCs w:val="36"/>
      <w:lang w:val="ru-RU" w:eastAsia="ru-RU" w:bidi="ar-SA"/>
    </w:rPr>
  </w:style>
  <w:style w:type="character" w:customStyle="1" w:styleId="5b">
    <w:name w:val="Знак Знак5"/>
    <w:basedOn w:val="a9"/>
    <w:locked/>
    <w:rsid w:val="000324F3"/>
    <w:rPr>
      <w:rFonts w:ascii="Arial" w:hAnsi="Arial" w:cs="Arial"/>
      <w:b/>
      <w:bCs/>
      <w:sz w:val="26"/>
      <w:szCs w:val="26"/>
      <w:lang w:val="ru-RU" w:eastAsia="ru-RU" w:bidi="ar-SA"/>
    </w:rPr>
  </w:style>
  <w:style w:type="character" w:customStyle="1" w:styleId="3fc">
    <w:name w:val="Знак Знак3"/>
    <w:basedOn w:val="a9"/>
    <w:locked/>
    <w:rsid w:val="000324F3"/>
    <w:rPr>
      <w:i/>
      <w:sz w:val="24"/>
      <w:szCs w:val="24"/>
      <w:lang w:val="ru-RU" w:eastAsia="ru-RU" w:bidi="ar-SA"/>
    </w:rPr>
  </w:style>
  <w:style w:type="character" w:customStyle="1" w:styleId="93">
    <w:name w:val="Знак9 Знак Знак"/>
    <w:basedOn w:val="a9"/>
    <w:locked/>
    <w:rsid w:val="000324F3"/>
    <w:rPr>
      <w:sz w:val="18"/>
      <w:szCs w:val="18"/>
      <w:lang w:val="ru-RU" w:eastAsia="ru-RU" w:bidi="ar-SA"/>
    </w:rPr>
  </w:style>
  <w:style w:type="character" w:customStyle="1" w:styleId="2ffc">
    <w:name w:val="Знак Знак2"/>
    <w:basedOn w:val="a9"/>
    <w:locked/>
    <w:rsid w:val="000324F3"/>
    <w:rPr>
      <w:sz w:val="24"/>
      <w:szCs w:val="24"/>
      <w:lang w:val="ru-RU" w:eastAsia="ru-RU" w:bidi="ar-SA"/>
    </w:rPr>
  </w:style>
  <w:style w:type="character" w:customStyle="1" w:styleId="94">
    <w:name w:val="Знак Знак9"/>
    <w:basedOn w:val="a9"/>
    <w:locked/>
    <w:rsid w:val="000324F3"/>
    <w:rPr>
      <w:b/>
      <w:bCs/>
      <w:sz w:val="28"/>
      <w:szCs w:val="28"/>
      <w:lang w:val="ru-RU" w:eastAsia="ru-RU" w:bidi="ar-SA"/>
    </w:rPr>
  </w:style>
  <w:style w:type="character" w:customStyle="1" w:styleId="85">
    <w:name w:val="Знак Знак8"/>
    <w:basedOn w:val="a9"/>
    <w:locked/>
    <w:rsid w:val="000324F3"/>
    <w:rPr>
      <w:sz w:val="28"/>
      <w:szCs w:val="24"/>
      <w:lang w:val="ru-RU" w:eastAsia="ru-RU" w:bidi="ar-SA"/>
    </w:rPr>
  </w:style>
  <w:style w:type="character" w:customStyle="1" w:styleId="75">
    <w:name w:val="Знак Знак7"/>
    <w:basedOn w:val="a9"/>
    <w:locked/>
    <w:rsid w:val="000324F3"/>
    <w:rPr>
      <w:sz w:val="24"/>
      <w:szCs w:val="24"/>
      <w:lang w:val="ru-RU" w:eastAsia="ru-RU" w:bidi="ar-SA"/>
    </w:rPr>
  </w:style>
  <w:style w:type="character" w:customStyle="1" w:styleId="112">
    <w:name w:val="Знак Знак11"/>
    <w:basedOn w:val="a9"/>
    <w:locked/>
    <w:rsid w:val="000324F3"/>
    <w:rPr>
      <w:b/>
      <w:bCs/>
      <w:caps/>
      <w:sz w:val="24"/>
      <w:szCs w:val="24"/>
      <w:lang w:val="ru-RU" w:eastAsia="ru-RU" w:bidi="ar-SA"/>
    </w:rPr>
  </w:style>
  <w:style w:type="character" w:customStyle="1" w:styleId="4e">
    <w:name w:val="Знак4 Знак Знак"/>
    <w:basedOn w:val="a9"/>
    <w:locked/>
    <w:rsid w:val="000324F3"/>
    <w:rPr>
      <w:b/>
      <w:bCs/>
      <w:caps/>
      <w:sz w:val="24"/>
      <w:szCs w:val="24"/>
      <w:lang w:val="ru-RU" w:eastAsia="ru-RU" w:bidi="ar-SA"/>
    </w:rPr>
  </w:style>
  <w:style w:type="paragraph" w:customStyle="1" w:styleId="center">
    <w:name w:val="center"/>
    <w:basedOn w:val="a7"/>
    <w:semiHidden/>
    <w:rsid w:val="000324F3"/>
    <w:pPr>
      <w:widowControl/>
      <w:autoSpaceDE/>
      <w:autoSpaceDN/>
      <w:adjustRightInd/>
      <w:spacing w:before="140" w:after="140"/>
      <w:jc w:val="center"/>
    </w:pPr>
    <w:rPr>
      <w:sz w:val="21"/>
      <w:szCs w:val="21"/>
    </w:rPr>
  </w:style>
  <w:style w:type="paragraph" w:customStyle="1" w:styleId="CharChar">
    <w:name w:val="Char Char"/>
    <w:basedOn w:val="a7"/>
    <w:semiHidden/>
    <w:rsid w:val="000324F3"/>
    <w:pPr>
      <w:widowControl/>
      <w:autoSpaceDE/>
      <w:autoSpaceDN/>
      <w:adjustRightInd/>
      <w:spacing w:after="160" w:line="240" w:lineRule="exact"/>
    </w:pPr>
    <w:rPr>
      <w:rFonts w:ascii="Verdana" w:hAnsi="Verdana" w:cs="Verdana"/>
      <w:lang w:val="en-US" w:eastAsia="en-US"/>
    </w:rPr>
  </w:style>
  <w:style w:type="paragraph" w:customStyle="1" w:styleId="affffffffffc">
    <w:name w:val="Знак Знак Знак Знак Знак Знак"/>
    <w:basedOn w:val="a7"/>
    <w:semiHidden/>
    <w:rsid w:val="000324F3"/>
    <w:pPr>
      <w:widowControl/>
      <w:autoSpaceDE/>
      <w:autoSpaceDN/>
      <w:adjustRightInd/>
      <w:spacing w:before="100" w:beforeAutospacing="1" w:after="100" w:afterAutospacing="1"/>
      <w:jc w:val="both"/>
    </w:pPr>
    <w:rPr>
      <w:rFonts w:ascii="Tahoma" w:hAnsi="Tahoma"/>
      <w:lang w:val="en-US" w:eastAsia="en-US"/>
    </w:rPr>
  </w:style>
  <w:style w:type="paragraph" w:customStyle="1" w:styleId="2ffd">
    <w:name w:val="Абзац списка2"/>
    <w:basedOn w:val="a7"/>
    <w:semiHidden/>
    <w:rsid w:val="000324F3"/>
    <w:pPr>
      <w:widowControl/>
      <w:adjustRightInd/>
      <w:spacing w:after="200" w:line="276" w:lineRule="auto"/>
      <w:ind w:left="720"/>
    </w:pPr>
    <w:rPr>
      <w:rFonts w:ascii="Calibri" w:hAnsi="Calibri" w:cs="Calibri"/>
      <w:sz w:val="22"/>
      <w:szCs w:val="22"/>
    </w:rPr>
  </w:style>
  <w:style w:type="paragraph" w:customStyle="1" w:styleId="consnormal0">
    <w:name w:val="consnormal"/>
    <w:basedOn w:val="a7"/>
    <w:semiHidden/>
    <w:rsid w:val="000324F3"/>
    <w:pPr>
      <w:widowControl/>
      <w:autoSpaceDE/>
      <w:autoSpaceDN/>
      <w:adjustRightInd/>
      <w:spacing w:before="100" w:beforeAutospacing="1" w:after="100" w:afterAutospacing="1"/>
    </w:pPr>
    <w:rPr>
      <w:sz w:val="24"/>
      <w:szCs w:val="24"/>
    </w:rPr>
  </w:style>
  <w:style w:type="paragraph" w:customStyle="1" w:styleId="xl34">
    <w:name w:val="xl34"/>
    <w:basedOn w:val="a7"/>
    <w:semiHidden/>
    <w:rsid w:val="000324F3"/>
    <w:pPr>
      <w:widowControl/>
      <w:pBdr>
        <w:left w:val="single" w:sz="4" w:space="0" w:color="auto"/>
        <w:bottom w:val="single" w:sz="4" w:space="0" w:color="auto"/>
        <w:right w:val="single" w:sz="4" w:space="0" w:color="auto"/>
      </w:pBdr>
      <w:autoSpaceDE/>
      <w:autoSpaceDN/>
      <w:adjustRightInd/>
      <w:spacing w:before="100" w:beforeAutospacing="1" w:after="100" w:afterAutospacing="1"/>
      <w:jc w:val="center"/>
    </w:pPr>
    <w:rPr>
      <w:rFonts w:eastAsia="Arial Unicode MS"/>
      <w:sz w:val="24"/>
      <w:szCs w:val="24"/>
    </w:rPr>
  </w:style>
  <w:style w:type="character" w:customStyle="1" w:styleId="S310">
    <w:name w:val="S_Нумерованный_3.1 Знак Знак"/>
    <w:basedOn w:val="a9"/>
    <w:link w:val="S311"/>
    <w:locked/>
    <w:rsid w:val="000324F3"/>
    <w:rPr>
      <w:sz w:val="28"/>
      <w:szCs w:val="28"/>
      <w:lang w:eastAsia="ru-RU"/>
    </w:rPr>
  </w:style>
  <w:style w:type="paragraph" w:customStyle="1" w:styleId="S311">
    <w:name w:val="S_Нумерованный_3.1"/>
    <w:basedOn w:val="a7"/>
    <w:link w:val="S310"/>
    <w:autoRedefine/>
    <w:semiHidden/>
    <w:rsid w:val="000324F3"/>
    <w:pPr>
      <w:widowControl/>
      <w:autoSpaceDE/>
      <w:autoSpaceDN/>
      <w:adjustRightInd/>
      <w:ind w:right="170" w:firstLine="624"/>
      <w:jc w:val="both"/>
    </w:pPr>
    <w:rPr>
      <w:rFonts w:asciiTheme="minorHAnsi" w:eastAsiaTheme="minorHAnsi" w:hAnsiTheme="minorHAnsi" w:cstheme="minorBidi"/>
      <w:sz w:val="28"/>
      <w:szCs w:val="28"/>
    </w:rPr>
  </w:style>
  <w:style w:type="paragraph" w:customStyle="1" w:styleId="text3cl">
    <w:name w:val="text3cl"/>
    <w:basedOn w:val="a7"/>
    <w:semiHidden/>
    <w:rsid w:val="000324F3"/>
    <w:pPr>
      <w:widowControl/>
      <w:autoSpaceDE/>
      <w:autoSpaceDN/>
      <w:adjustRightInd/>
      <w:spacing w:before="144" w:after="288"/>
    </w:pPr>
    <w:rPr>
      <w:sz w:val="24"/>
      <w:szCs w:val="24"/>
    </w:rPr>
  </w:style>
  <w:style w:type="paragraph" w:customStyle="1" w:styleId="1fff0">
    <w:name w:val="Знак1 Знак Знак Знак Знак Знак Знак"/>
    <w:basedOn w:val="a7"/>
    <w:semiHidden/>
    <w:rsid w:val="000324F3"/>
    <w:pPr>
      <w:widowControl/>
      <w:autoSpaceDE/>
      <w:autoSpaceDN/>
      <w:adjustRightInd/>
      <w:spacing w:after="160" w:line="240" w:lineRule="exact"/>
    </w:pPr>
    <w:rPr>
      <w:rFonts w:ascii="Verdana" w:hAnsi="Verdana"/>
      <w:sz w:val="24"/>
      <w:szCs w:val="24"/>
      <w:lang w:val="en-US" w:eastAsia="en-US"/>
    </w:rPr>
  </w:style>
  <w:style w:type="character" w:customStyle="1" w:styleId="66">
    <w:name w:val="Знак6"/>
    <w:basedOn w:val="a9"/>
    <w:semiHidden/>
    <w:rsid w:val="000324F3"/>
    <w:rPr>
      <w:rFonts w:ascii="Arial" w:hAnsi="Arial" w:cs="Arial" w:hint="default"/>
      <w:b/>
      <w:bCs/>
      <w:i/>
      <w:iCs/>
      <w:sz w:val="28"/>
      <w:szCs w:val="28"/>
      <w:lang w:val="ru-RU" w:eastAsia="ru-RU" w:bidi="ar-SA"/>
    </w:rPr>
  </w:style>
  <w:style w:type="character" w:customStyle="1" w:styleId="3fd">
    <w:name w:val="Знак3 Знак Знак"/>
    <w:basedOn w:val="a9"/>
    <w:rsid w:val="000324F3"/>
    <w:rPr>
      <w:sz w:val="24"/>
      <w:szCs w:val="24"/>
    </w:rPr>
  </w:style>
  <w:style w:type="character" w:customStyle="1" w:styleId="113">
    <w:name w:val="Знак11"/>
    <w:basedOn w:val="a9"/>
    <w:semiHidden/>
    <w:rsid w:val="000324F3"/>
    <w:rPr>
      <w:rFonts w:ascii="Arial" w:hAnsi="Arial" w:cs="Arial" w:hint="default"/>
      <w:b/>
      <w:bCs/>
      <w:i/>
      <w:iCs/>
      <w:sz w:val="28"/>
      <w:szCs w:val="28"/>
      <w:lang w:val="ru-RU" w:eastAsia="ru-RU" w:bidi="ar-SA"/>
    </w:rPr>
  </w:style>
  <w:style w:type="character" w:customStyle="1" w:styleId="76">
    <w:name w:val="Знак7 Знак"/>
    <w:basedOn w:val="a9"/>
    <w:rsid w:val="000324F3"/>
    <w:rPr>
      <w:sz w:val="24"/>
      <w:szCs w:val="24"/>
      <w:lang w:val="ru-RU" w:eastAsia="ru-RU" w:bidi="ar-SA"/>
    </w:rPr>
  </w:style>
  <w:style w:type="character" w:customStyle="1" w:styleId="2ffe">
    <w:name w:val="Знак2 Знак"/>
    <w:basedOn w:val="a9"/>
    <w:rsid w:val="000324F3"/>
    <w:rPr>
      <w:sz w:val="24"/>
      <w:szCs w:val="24"/>
    </w:rPr>
  </w:style>
  <w:style w:type="character" w:customStyle="1" w:styleId="86">
    <w:name w:val="Знак8 Знак Знак"/>
    <w:basedOn w:val="a9"/>
    <w:locked/>
    <w:rsid w:val="000324F3"/>
    <w:rPr>
      <w:rFonts w:ascii="Calibri" w:eastAsia="Calibri" w:hAnsi="Calibri" w:hint="default"/>
      <w:sz w:val="28"/>
      <w:szCs w:val="24"/>
      <w:lang w:val="ru-RU" w:eastAsia="ru-RU" w:bidi="ar-SA"/>
    </w:rPr>
  </w:style>
  <w:style w:type="character" w:customStyle="1" w:styleId="77">
    <w:name w:val="Знак7 Знак Знак"/>
    <w:basedOn w:val="a9"/>
    <w:rsid w:val="000324F3"/>
    <w:rPr>
      <w:sz w:val="24"/>
      <w:szCs w:val="24"/>
      <w:lang w:val="ru-RU" w:eastAsia="ru-RU" w:bidi="ar-SA"/>
    </w:rPr>
  </w:style>
  <w:style w:type="character" w:customStyle="1" w:styleId="67">
    <w:name w:val="Знак6 Знак Знак"/>
    <w:basedOn w:val="a9"/>
    <w:rsid w:val="000324F3"/>
    <w:rPr>
      <w:lang w:val="ru-RU" w:eastAsia="ru-RU" w:bidi="ar-SA"/>
    </w:rPr>
  </w:style>
  <w:style w:type="character" w:customStyle="1" w:styleId="5c">
    <w:name w:val="Знак5 Знак Знак"/>
    <w:basedOn w:val="a9"/>
    <w:rsid w:val="000324F3"/>
    <w:rPr>
      <w:b/>
      <w:bCs/>
      <w:sz w:val="28"/>
      <w:szCs w:val="24"/>
      <w:lang w:val="ru-RU" w:eastAsia="ru-RU" w:bidi="ar-SA"/>
    </w:rPr>
  </w:style>
  <w:style w:type="character" w:customStyle="1" w:styleId="2fff">
    <w:name w:val="Знак2 Знак Знак"/>
    <w:basedOn w:val="a9"/>
    <w:rsid w:val="000324F3"/>
    <w:rPr>
      <w:sz w:val="24"/>
      <w:szCs w:val="24"/>
    </w:rPr>
  </w:style>
  <w:style w:type="character" w:customStyle="1" w:styleId="190">
    <w:name w:val="Знак Знак19"/>
    <w:basedOn w:val="a9"/>
    <w:rsid w:val="000324F3"/>
    <w:rPr>
      <w:rFonts w:ascii="Arial" w:hAnsi="Arial" w:cs="Arial" w:hint="default"/>
      <w:b/>
      <w:bCs/>
      <w:caps/>
      <w:sz w:val="22"/>
      <w:szCs w:val="26"/>
      <w:lang w:val="ru-RU" w:eastAsia="ru-RU" w:bidi="ar-SA"/>
    </w:rPr>
  </w:style>
  <w:style w:type="character" w:customStyle="1" w:styleId="180">
    <w:name w:val="Знак Знак18"/>
    <w:basedOn w:val="a9"/>
    <w:rsid w:val="000324F3"/>
    <w:rPr>
      <w:b/>
      <w:bCs w:val="0"/>
      <w:sz w:val="22"/>
      <w:lang w:val="ru-RU" w:eastAsia="ru-RU" w:bidi="ar-SA"/>
    </w:rPr>
  </w:style>
  <w:style w:type="character" w:customStyle="1" w:styleId="WW-Absatz-Standardschriftart1111111">
    <w:name w:val="WW-Absatz-Standardschriftart1111111"/>
    <w:rsid w:val="000324F3"/>
  </w:style>
  <w:style w:type="character" w:customStyle="1" w:styleId="WW-Absatz-Standardschriftart1111111111111111111">
    <w:name w:val="WW-Absatz-Standardschriftart1111111111111111111"/>
    <w:rsid w:val="000324F3"/>
  </w:style>
  <w:style w:type="character" w:customStyle="1" w:styleId="WW8Num1z1">
    <w:name w:val="WW8Num1z1"/>
    <w:rsid w:val="000324F3"/>
    <w:rPr>
      <w:rFonts w:ascii="Courier New" w:hAnsi="Courier New" w:cs="Courier New" w:hint="default"/>
    </w:rPr>
  </w:style>
  <w:style w:type="character" w:customStyle="1" w:styleId="common1">
    <w:name w:val="common1"/>
    <w:basedOn w:val="a9"/>
    <w:rsid w:val="000324F3"/>
  </w:style>
  <w:style w:type="character" w:customStyle="1" w:styleId="87">
    <w:name w:val="Знак8 Знак"/>
    <w:aliases w:val="Основной текст 1 Знак,Нумерованный список !! Знак,Надин стиль Знак,Основной текст с отступом Знак Знак Знак1,Основной текст с отступом Знак Знак Знак Знак,Íóìåðîâàííûé ñïèñîê !! Знак,Îñíîâíîé òåêñò 1 Знак Знак"/>
    <w:basedOn w:val="a9"/>
    <w:locked/>
    <w:rsid w:val="000324F3"/>
    <w:rPr>
      <w:sz w:val="24"/>
      <w:szCs w:val="24"/>
      <w:lang w:val="ru-RU" w:eastAsia="ru-RU" w:bidi="ar-SA"/>
    </w:rPr>
  </w:style>
  <w:style w:type="character" w:customStyle="1" w:styleId="affffffffffd">
    <w:name w:val="новая страница Знак Знак"/>
    <w:basedOn w:val="a9"/>
    <w:rsid w:val="000324F3"/>
    <w:rPr>
      <w:rFonts w:ascii="Arial" w:eastAsia="Times New Roman" w:hAnsi="Arial" w:cs="Arial" w:hint="default"/>
      <w:b/>
      <w:bCs/>
      <w:kern w:val="32"/>
      <w:sz w:val="32"/>
      <w:szCs w:val="32"/>
      <w:lang w:eastAsia="ru-RU"/>
    </w:rPr>
  </w:style>
  <w:style w:type="numbering" w:customStyle="1" w:styleId="30">
    <w:name w:val="Стиль3"/>
    <w:rsid w:val="000324F3"/>
    <w:pPr>
      <w:numPr>
        <w:numId w:val="74"/>
      </w:numPr>
    </w:pPr>
  </w:style>
</w:styles>
</file>

<file path=word/webSettings.xml><?xml version="1.0" encoding="utf-8"?>
<w:webSettings xmlns:r="http://schemas.openxmlformats.org/officeDocument/2006/relationships" xmlns:w="http://schemas.openxmlformats.org/wordprocessingml/2006/main">
  <w:divs>
    <w:div w:id="198737021">
      <w:bodyDiv w:val="1"/>
      <w:marLeft w:val="0"/>
      <w:marRight w:val="0"/>
      <w:marTop w:val="0"/>
      <w:marBottom w:val="0"/>
      <w:divBdr>
        <w:top w:val="none" w:sz="0" w:space="0" w:color="auto"/>
        <w:left w:val="none" w:sz="0" w:space="0" w:color="auto"/>
        <w:bottom w:val="none" w:sz="0" w:space="0" w:color="auto"/>
        <w:right w:val="none" w:sz="0" w:space="0" w:color="auto"/>
      </w:divBdr>
    </w:div>
    <w:div w:id="331446455">
      <w:bodyDiv w:val="1"/>
      <w:marLeft w:val="0"/>
      <w:marRight w:val="0"/>
      <w:marTop w:val="0"/>
      <w:marBottom w:val="0"/>
      <w:divBdr>
        <w:top w:val="none" w:sz="0" w:space="0" w:color="auto"/>
        <w:left w:val="none" w:sz="0" w:space="0" w:color="auto"/>
        <w:bottom w:val="none" w:sz="0" w:space="0" w:color="auto"/>
        <w:right w:val="none" w:sz="0" w:space="0" w:color="auto"/>
      </w:divBdr>
    </w:div>
    <w:div w:id="331837159">
      <w:bodyDiv w:val="1"/>
      <w:marLeft w:val="0"/>
      <w:marRight w:val="0"/>
      <w:marTop w:val="0"/>
      <w:marBottom w:val="0"/>
      <w:divBdr>
        <w:top w:val="none" w:sz="0" w:space="0" w:color="auto"/>
        <w:left w:val="none" w:sz="0" w:space="0" w:color="auto"/>
        <w:bottom w:val="none" w:sz="0" w:space="0" w:color="auto"/>
        <w:right w:val="none" w:sz="0" w:space="0" w:color="auto"/>
      </w:divBdr>
    </w:div>
    <w:div w:id="440535715">
      <w:bodyDiv w:val="1"/>
      <w:marLeft w:val="0"/>
      <w:marRight w:val="0"/>
      <w:marTop w:val="0"/>
      <w:marBottom w:val="0"/>
      <w:divBdr>
        <w:top w:val="none" w:sz="0" w:space="0" w:color="auto"/>
        <w:left w:val="none" w:sz="0" w:space="0" w:color="auto"/>
        <w:bottom w:val="none" w:sz="0" w:space="0" w:color="auto"/>
        <w:right w:val="none" w:sz="0" w:space="0" w:color="auto"/>
      </w:divBdr>
    </w:div>
    <w:div w:id="729579350">
      <w:bodyDiv w:val="1"/>
      <w:marLeft w:val="0"/>
      <w:marRight w:val="0"/>
      <w:marTop w:val="0"/>
      <w:marBottom w:val="0"/>
      <w:divBdr>
        <w:top w:val="none" w:sz="0" w:space="0" w:color="auto"/>
        <w:left w:val="none" w:sz="0" w:space="0" w:color="auto"/>
        <w:bottom w:val="none" w:sz="0" w:space="0" w:color="auto"/>
        <w:right w:val="none" w:sz="0" w:space="0" w:color="auto"/>
      </w:divBdr>
    </w:div>
    <w:div w:id="757023100">
      <w:bodyDiv w:val="1"/>
      <w:marLeft w:val="0"/>
      <w:marRight w:val="0"/>
      <w:marTop w:val="0"/>
      <w:marBottom w:val="0"/>
      <w:divBdr>
        <w:top w:val="none" w:sz="0" w:space="0" w:color="auto"/>
        <w:left w:val="none" w:sz="0" w:space="0" w:color="auto"/>
        <w:bottom w:val="none" w:sz="0" w:space="0" w:color="auto"/>
        <w:right w:val="none" w:sz="0" w:space="0" w:color="auto"/>
      </w:divBdr>
    </w:div>
    <w:div w:id="954822923">
      <w:bodyDiv w:val="1"/>
      <w:marLeft w:val="0"/>
      <w:marRight w:val="0"/>
      <w:marTop w:val="0"/>
      <w:marBottom w:val="0"/>
      <w:divBdr>
        <w:top w:val="none" w:sz="0" w:space="0" w:color="auto"/>
        <w:left w:val="none" w:sz="0" w:space="0" w:color="auto"/>
        <w:bottom w:val="none" w:sz="0" w:space="0" w:color="auto"/>
        <w:right w:val="none" w:sz="0" w:space="0" w:color="auto"/>
      </w:divBdr>
    </w:div>
    <w:div w:id="1042438777">
      <w:bodyDiv w:val="1"/>
      <w:marLeft w:val="0"/>
      <w:marRight w:val="0"/>
      <w:marTop w:val="0"/>
      <w:marBottom w:val="0"/>
      <w:divBdr>
        <w:top w:val="none" w:sz="0" w:space="0" w:color="auto"/>
        <w:left w:val="none" w:sz="0" w:space="0" w:color="auto"/>
        <w:bottom w:val="none" w:sz="0" w:space="0" w:color="auto"/>
        <w:right w:val="none" w:sz="0" w:space="0" w:color="auto"/>
      </w:divBdr>
    </w:div>
    <w:div w:id="1060326886">
      <w:bodyDiv w:val="1"/>
      <w:marLeft w:val="0"/>
      <w:marRight w:val="0"/>
      <w:marTop w:val="0"/>
      <w:marBottom w:val="0"/>
      <w:divBdr>
        <w:top w:val="none" w:sz="0" w:space="0" w:color="auto"/>
        <w:left w:val="none" w:sz="0" w:space="0" w:color="auto"/>
        <w:bottom w:val="none" w:sz="0" w:space="0" w:color="auto"/>
        <w:right w:val="none" w:sz="0" w:space="0" w:color="auto"/>
      </w:divBdr>
    </w:div>
    <w:div w:id="1086609567">
      <w:bodyDiv w:val="1"/>
      <w:marLeft w:val="0"/>
      <w:marRight w:val="0"/>
      <w:marTop w:val="0"/>
      <w:marBottom w:val="0"/>
      <w:divBdr>
        <w:top w:val="none" w:sz="0" w:space="0" w:color="auto"/>
        <w:left w:val="none" w:sz="0" w:space="0" w:color="auto"/>
        <w:bottom w:val="none" w:sz="0" w:space="0" w:color="auto"/>
        <w:right w:val="none" w:sz="0" w:space="0" w:color="auto"/>
      </w:divBdr>
    </w:div>
    <w:div w:id="20257419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oleObject" Target="embeddings/_________Microsoft_Office_Word_97_-_20033.doc"/><Relationship Id="rId26" Type="http://schemas.openxmlformats.org/officeDocument/2006/relationships/image" Target="media/image10.jpeg"/><Relationship Id="rId39" Type="http://schemas.openxmlformats.org/officeDocument/2006/relationships/image" Target="media/image20.png"/><Relationship Id="rId21" Type="http://schemas.openxmlformats.org/officeDocument/2006/relationships/image" Target="media/image5.jpeg"/><Relationship Id="rId34" Type="http://schemas.openxmlformats.org/officeDocument/2006/relationships/image" Target="media/image18.jpeg"/><Relationship Id="rId42" Type="http://schemas.openxmlformats.org/officeDocument/2006/relationships/header" Target="header5.xml"/><Relationship Id="rId47" Type="http://schemas.openxmlformats.org/officeDocument/2006/relationships/header" Target="header7.xml"/><Relationship Id="rId50" Type="http://schemas.openxmlformats.org/officeDocument/2006/relationships/header" Target="header8.xml"/><Relationship Id="rId55" Type="http://schemas.openxmlformats.org/officeDocument/2006/relationships/footer" Target="footer11.xml"/><Relationship Id="rId63" Type="http://schemas.openxmlformats.org/officeDocument/2006/relationships/footer" Target="footer14.xml"/><Relationship Id="rId68" Type="http://schemas.openxmlformats.org/officeDocument/2006/relationships/header" Target="header18.xml"/><Relationship Id="rId7" Type="http://schemas.openxmlformats.org/officeDocument/2006/relationships/endnotes" Target="endnotes.xml"/><Relationship Id="rId71" Type="http://schemas.openxmlformats.org/officeDocument/2006/relationships/header" Target="header19.xml"/><Relationship Id="rId2" Type="http://schemas.openxmlformats.org/officeDocument/2006/relationships/numbering" Target="numbering.xml"/><Relationship Id="rId16" Type="http://schemas.openxmlformats.org/officeDocument/2006/relationships/header" Target="header2.xml"/><Relationship Id="rId29" Type="http://schemas.openxmlformats.org/officeDocument/2006/relationships/image" Target="media/image13.jpeg"/><Relationship Id="rId11" Type="http://schemas.openxmlformats.org/officeDocument/2006/relationships/oleObject" Target="embeddings/_________Microsoft_Office_Word_97_-_20031.doc"/><Relationship Id="rId24" Type="http://schemas.openxmlformats.org/officeDocument/2006/relationships/image" Target="media/image8.jpeg"/><Relationship Id="rId32" Type="http://schemas.openxmlformats.org/officeDocument/2006/relationships/image" Target="media/image16.jpeg"/><Relationship Id="rId37" Type="http://schemas.openxmlformats.org/officeDocument/2006/relationships/oleObject" Target="embeddings/_________Microsoft_Office_Word_97_-_20036.doc"/><Relationship Id="rId40" Type="http://schemas.openxmlformats.org/officeDocument/2006/relationships/oleObject" Target="embeddings/oleObject1.bin"/><Relationship Id="rId45" Type="http://schemas.openxmlformats.org/officeDocument/2006/relationships/header" Target="header6.xml"/><Relationship Id="rId53" Type="http://schemas.openxmlformats.org/officeDocument/2006/relationships/header" Target="header10.xml"/><Relationship Id="rId58" Type="http://schemas.openxmlformats.org/officeDocument/2006/relationships/header" Target="header12.xml"/><Relationship Id="rId66" Type="http://schemas.openxmlformats.org/officeDocument/2006/relationships/footer" Target="footer16.xml"/><Relationship Id="rId7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4.jpeg"/><Relationship Id="rId23" Type="http://schemas.openxmlformats.org/officeDocument/2006/relationships/image" Target="media/image7.jpeg"/><Relationship Id="rId28" Type="http://schemas.openxmlformats.org/officeDocument/2006/relationships/image" Target="media/image12.jpeg"/><Relationship Id="rId36" Type="http://schemas.openxmlformats.org/officeDocument/2006/relationships/oleObject" Target="embeddings/_________Microsoft_Office_Word_97_-_20035.doc"/><Relationship Id="rId49" Type="http://schemas.openxmlformats.org/officeDocument/2006/relationships/footer" Target="footer8.xml"/><Relationship Id="rId57" Type="http://schemas.openxmlformats.org/officeDocument/2006/relationships/footer" Target="footer12.xml"/><Relationship Id="rId61" Type="http://schemas.openxmlformats.org/officeDocument/2006/relationships/header" Target="header14.xml"/><Relationship Id="rId10" Type="http://schemas.openxmlformats.org/officeDocument/2006/relationships/image" Target="media/image3.wmf"/><Relationship Id="rId19" Type="http://schemas.openxmlformats.org/officeDocument/2006/relationships/oleObject" Target="embeddings/_________Microsoft_Office_Word_97_-_20034.doc"/><Relationship Id="rId31" Type="http://schemas.openxmlformats.org/officeDocument/2006/relationships/image" Target="media/image15.jpeg"/><Relationship Id="rId44" Type="http://schemas.openxmlformats.org/officeDocument/2006/relationships/footer" Target="footer5.xml"/><Relationship Id="rId52" Type="http://schemas.openxmlformats.org/officeDocument/2006/relationships/header" Target="header9.xml"/><Relationship Id="rId60" Type="http://schemas.openxmlformats.org/officeDocument/2006/relationships/footer" Target="footer13.xml"/><Relationship Id="rId65" Type="http://schemas.openxmlformats.org/officeDocument/2006/relationships/header" Target="header16.xml"/><Relationship Id="rId73"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 Id="rId22" Type="http://schemas.openxmlformats.org/officeDocument/2006/relationships/image" Target="media/image6.jpeg"/><Relationship Id="rId27" Type="http://schemas.openxmlformats.org/officeDocument/2006/relationships/image" Target="media/image11.jpeg"/><Relationship Id="rId30" Type="http://schemas.openxmlformats.org/officeDocument/2006/relationships/image" Target="media/image14.jpeg"/><Relationship Id="rId35" Type="http://schemas.openxmlformats.org/officeDocument/2006/relationships/image" Target="media/image19.jpeg"/><Relationship Id="rId43" Type="http://schemas.openxmlformats.org/officeDocument/2006/relationships/footer" Target="footer4.xml"/><Relationship Id="rId48" Type="http://schemas.openxmlformats.org/officeDocument/2006/relationships/footer" Target="footer7.xml"/><Relationship Id="rId56" Type="http://schemas.openxmlformats.org/officeDocument/2006/relationships/header" Target="header11.xml"/><Relationship Id="rId64" Type="http://schemas.openxmlformats.org/officeDocument/2006/relationships/footer" Target="footer15.xml"/><Relationship Id="rId69" Type="http://schemas.openxmlformats.org/officeDocument/2006/relationships/footer" Target="footer17.xml"/><Relationship Id="rId8" Type="http://schemas.openxmlformats.org/officeDocument/2006/relationships/image" Target="media/image1.png"/><Relationship Id="rId51" Type="http://schemas.openxmlformats.org/officeDocument/2006/relationships/footer" Target="footer9.xml"/><Relationship Id="rId72" Type="http://schemas.openxmlformats.org/officeDocument/2006/relationships/footer" Target="footer19.xml"/><Relationship Id="rId3" Type="http://schemas.openxmlformats.org/officeDocument/2006/relationships/styles" Target="styles.xml"/><Relationship Id="rId12" Type="http://schemas.openxmlformats.org/officeDocument/2006/relationships/oleObject" Target="embeddings/_________Microsoft_Office_Word_97_-_20032.doc"/><Relationship Id="rId17" Type="http://schemas.openxmlformats.org/officeDocument/2006/relationships/footer" Target="footer2.xml"/><Relationship Id="rId25" Type="http://schemas.openxmlformats.org/officeDocument/2006/relationships/image" Target="media/image9.jpeg"/><Relationship Id="rId33" Type="http://schemas.openxmlformats.org/officeDocument/2006/relationships/image" Target="media/image17.jpeg"/><Relationship Id="rId38" Type="http://schemas.openxmlformats.org/officeDocument/2006/relationships/footer" Target="footer3.xml"/><Relationship Id="rId46" Type="http://schemas.openxmlformats.org/officeDocument/2006/relationships/footer" Target="footer6.xml"/><Relationship Id="rId59" Type="http://schemas.openxmlformats.org/officeDocument/2006/relationships/header" Target="header13.xml"/><Relationship Id="rId67" Type="http://schemas.openxmlformats.org/officeDocument/2006/relationships/header" Target="header17.xml"/><Relationship Id="rId20" Type="http://schemas.openxmlformats.org/officeDocument/2006/relationships/header" Target="header3.xml"/><Relationship Id="rId41" Type="http://schemas.openxmlformats.org/officeDocument/2006/relationships/header" Target="header4.xml"/><Relationship Id="rId54" Type="http://schemas.openxmlformats.org/officeDocument/2006/relationships/footer" Target="footer10.xml"/><Relationship Id="rId62" Type="http://schemas.openxmlformats.org/officeDocument/2006/relationships/header" Target="header15.xml"/><Relationship Id="rId70" Type="http://schemas.openxmlformats.org/officeDocument/2006/relationships/footer" Target="footer18.xml"/><Relationship Id="rId1" Type="http://schemas.openxmlformats.org/officeDocument/2006/relationships/customXml" Target="../customXml/item1.xml"/><Relationship Id="rId6" Type="http://schemas.openxmlformats.org/officeDocument/2006/relationships/footnotes" Target="footnotes.xml"/></Relationships>
</file>

<file path=word/_rels/header15.xml.rels><?xml version="1.0" encoding="UTF-8" standalone="yes"?>
<Relationships xmlns="http://schemas.openxmlformats.org/package/2006/relationships"><Relationship Id="rId2" Type="http://schemas.openxmlformats.org/officeDocument/2006/relationships/image" Target="media/image22.jpeg"/><Relationship Id="rId1" Type="http://schemas.openxmlformats.org/officeDocument/2006/relationships/image" Target="media/image21.png"/></Relationships>
</file>

<file path=word/_rels/header7.xml.rels><?xml version="1.0" encoding="UTF-8" standalone="yes"?>
<Relationships xmlns="http://schemas.openxmlformats.org/package/2006/relationships"><Relationship Id="rId2" Type="http://schemas.openxmlformats.org/officeDocument/2006/relationships/image" Target="media/image22.jpeg"/><Relationship Id="rId1" Type="http://schemas.openxmlformats.org/officeDocument/2006/relationships/image" Target="media/image2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CBC6665C-9615-42D7-95E3-533C1F30C5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198</TotalTime>
  <Pages>73</Pages>
  <Words>38807</Words>
  <Characters>221205</Characters>
  <Application>Microsoft Office Word</Application>
  <DocSecurity>0</DocSecurity>
  <Lines>1843</Lines>
  <Paragraphs>518</Paragraphs>
  <ScaleCrop>false</ScaleCrop>
  <HeadingPairs>
    <vt:vector size="2" baseType="variant">
      <vt:variant>
        <vt:lpstr>Название</vt:lpstr>
      </vt:variant>
      <vt:variant>
        <vt:i4>1</vt:i4>
      </vt:variant>
    </vt:vector>
  </HeadingPairs>
  <TitlesOfParts>
    <vt:vector size="1" baseType="lpstr">
      <vt:lpstr/>
    </vt:vector>
  </TitlesOfParts>
  <Company>администрация</Company>
  <LinksUpToDate>false</LinksUpToDate>
  <CharactersWithSpaces>259494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светлана</dc:creator>
  <cp:lastModifiedBy>Тамара</cp:lastModifiedBy>
  <cp:revision>8</cp:revision>
  <cp:lastPrinted>2017-10-04T07:05:00Z</cp:lastPrinted>
  <dcterms:created xsi:type="dcterms:W3CDTF">2018-05-31T12:10:00Z</dcterms:created>
  <dcterms:modified xsi:type="dcterms:W3CDTF">2018-06-06T11:01:00Z</dcterms:modified>
</cp:coreProperties>
</file>